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  <w:spacing w:before="240" w:after="240"/>
        <w:jc w:val="center"/>
        <w:rPr>
          <w:rFonts w:ascii="Times New Roman" w:hAnsi="Times New Roman" w:eastAsia="Times New Roman" w:cs="Times New Roman"/>
          <w:b/>
          <w:sz w:val="72"/>
          <w:szCs w:val="72"/>
        </w:rPr>
      </w:pPr>
      <w:r>
        <w:rPr>
          <w:rFonts w:ascii="Times New Roman" w:hAnsi="Times New Roman" w:eastAsia="Times New Roman" w:cs="Times New Roman"/>
          <w:b/>
          <w:sz w:val="72"/>
          <w:szCs w:val="72"/>
        </w:rPr>
      </w:r>
    </w:p>
    <w:p>
      <w:pPr>
        <w:pStyle w:val="para1"/>
        <w:spacing w:before="240" w:after="240"/>
        <w:jc w:val="center"/>
        <w:rPr>
          <w:rFonts w:ascii="Times New Roman" w:hAnsi="Times New Roman" w:eastAsia="Times New Roman" w:cs="Times New Roman"/>
          <w:b/>
          <w:sz w:val="72"/>
          <w:szCs w:val="72"/>
        </w:rPr>
      </w:pPr>
      <w:r>
        <w:rPr>
          <w:rFonts w:ascii="Times New Roman" w:hAnsi="Times New Roman" w:eastAsia="Times New Roman" w:cs="Times New Roman"/>
          <w:b/>
          <w:sz w:val="72"/>
          <w:szCs w:val="72"/>
        </w:rPr>
      </w:r>
    </w:p>
    <w:p>
      <w:pPr>
        <w:pStyle w:val="para1"/>
        <w:spacing w:before="240" w:after="240"/>
        <w:jc w:val="center"/>
        <w:rPr>
          <w:rFonts w:ascii="Times New Roman" w:hAnsi="Times New Roman" w:eastAsia="Times New Roman" w:cs="Times New Roman"/>
          <w:b/>
          <w:sz w:val="72"/>
          <w:szCs w:val="72"/>
        </w:rPr>
      </w:pPr>
      <w:r>
        <w:rPr>
          <w:rFonts w:ascii="Times New Roman" w:hAnsi="Times New Roman" w:eastAsia="Times New Roman" w:cs="Times New Roman"/>
          <w:b/>
          <w:sz w:val="72"/>
          <w:szCs w:val="72"/>
        </w:rPr>
      </w:r>
    </w:p>
    <w:p>
      <w:pPr>
        <w:pStyle w:val="para1"/>
        <w:spacing w:before="240" w:after="240"/>
        <w:jc w:val="center"/>
        <w:rPr>
          <w:rFonts w:ascii="Times New Roman" w:hAnsi="Times New Roman" w:eastAsia="Times New Roman" w:cs="Times New Roman"/>
          <w:b/>
          <w:sz w:val="72"/>
          <w:szCs w:val="72"/>
        </w:rPr>
      </w:pPr>
      <w:r>
        <w:rPr>
          <w:rFonts w:ascii="Times New Roman" w:hAnsi="Times New Roman" w:eastAsia="Times New Roman" w:cs="Times New Roman"/>
          <w:b/>
          <w:sz w:val="72"/>
          <w:szCs w:val="72"/>
        </w:rPr>
      </w:r>
    </w:p>
    <w:p>
      <w:pPr>
        <w:pStyle w:val="para1"/>
        <w:spacing w:before="240" w:after="240"/>
        <w:jc w:val="center"/>
        <w:rPr>
          <w:rFonts w:ascii="Times New Roman" w:hAnsi="Times New Roman" w:eastAsia="Times New Roman" w:cs="Times New Roman"/>
          <w:b/>
          <w:sz w:val="72"/>
          <w:szCs w:val="72"/>
        </w:rPr>
      </w:pPr>
      <w:r/>
      <w:bookmarkStart w:id="0" w:name="_GoBack"/>
      <w:r/>
      <w:bookmarkEnd w:id="0"/>
      <w:r/>
      <w:r>
        <w:rPr>
          <w:rFonts w:ascii="Times New Roman" w:hAnsi="Times New Roman" w:eastAsia="Times New Roman" w:cs="Times New Roman"/>
          <w:b/>
          <w:sz w:val="72"/>
          <w:szCs w:val="72"/>
        </w:rPr>
      </w:r>
    </w:p>
    <w:p>
      <w:pPr>
        <w:pStyle w:val="para1"/>
        <w:spacing w:before="240" w:after="240"/>
        <w:jc w:val="center"/>
        <w:rPr>
          <w:rFonts w:ascii="Times New Roman" w:hAnsi="Times New Roman" w:eastAsia="Times New Roman" w:cs="Times New Roman"/>
          <w:b/>
          <w:sz w:val="72"/>
          <w:szCs w:val="72"/>
        </w:rPr>
      </w:pPr>
      <w:r>
        <w:rPr>
          <w:rFonts w:ascii="Times New Roman" w:hAnsi="Times New Roman" w:eastAsia="Times New Roman" w:cs="Times New Roman"/>
          <w:b/>
          <w:sz w:val="72"/>
          <w:szCs w:val="72"/>
        </w:rPr>
        <w:t>ГЕЙМДИЗАЙН ДОКУМЕНТ</w:t>
      </w:r>
    </w:p>
    <w:p>
      <w:pPr>
        <w:pStyle w:val="para1"/>
        <w:spacing w:before="240" w:after="240"/>
        <w:jc w:val="center"/>
        <w:rPr>
          <w:rFonts w:ascii="Times New Roman" w:hAnsi="Times New Roman" w:eastAsia="Times New Roman" w:cs="Times New Roman"/>
          <w:b/>
          <w:sz w:val="72"/>
          <w:szCs w:val="72"/>
        </w:rPr>
      </w:pPr>
      <w:r>
        <w:rPr>
          <w:rFonts w:ascii="Times New Roman" w:hAnsi="Times New Roman" w:eastAsia="Times New Roman" w:cs="Times New Roman"/>
          <w:b/>
          <w:sz w:val="72"/>
          <w:szCs w:val="72"/>
        </w:rPr>
      </w:r>
    </w:p>
    <w:p>
      <w:pPr>
        <w:pStyle w:val="para1"/>
        <w:spacing w:before="240" w:after="240"/>
        <w:jc w:val="center"/>
        <w:rPr>
          <w:rFonts w:ascii="Times New Roman" w:hAnsi="Times New Roman" w:eastAsia="Times New Roman" w:cs="Times New Roman"/>
          <w:b/>
          <w:sz w:val="72"/>
          <w:szCs w:val="72"/>
        </w:rPr>
      </w:pPr>
      <w:r>
        <w:rPr>
          <w:rFonts w:ascii="Times New Roman" w:hAnsi="Times New Roman" w:eastAsia="Times New Roman" w:cs="Times New Roman"/>
          <w:b/>
          <w:sz w:val="72"/>
          <w:szCs w:val="72"/>
        </w:rPr>
        <w:t>игра «Космоэкспедиция»</w:t>
      </w:r>
      <w:r>
        <w:rPr>
          <w:rFonts w:ascii="Times New Roman" w:hAnsi="Times New Roman" w:eastAsia="Times New Roman" w:cs="Times New Roman"/>
          <w:b/>
          <w:sz w:val="72"/>
          <w:szCs w:val="72"/>
        </w:rPr>
      </w:r>
    </w:p>
    <w:p>
      <w:pPr>
        <w:pStyle w:val="para1"/>
        <w:spacing w:before="240" w:after="240"/>
        <w:jc w:val="center"/>
        <w:rPr>
          <w:rFonts w:ascii="Times New Roman" w:hAnsi="Times New Roman" w:eastAsia="Times New Roman" w:cs="Times New Roman"/>
          <w:b/>
          <w:sz w:val="72"/>
          <w:szCs w:val="72"/>
        </w:rPr>
      </w:pPr>
      <w:r>
        <w:rPr>
          <w:rFonts w:ascii="Times New Roman" w:hAnsi="Times New Roman" w:eastAsia="Times New Roman" w:cs="Times New Roman"/>
          <w:b/>
          <w:sz w:val="72"/>
          <w:szCs w:val="72"/>
        </w:rPr>
      </w:r>
    </w:p>
    <w:p>
      <w:pPr>
        <w:pStyle w:val="para1"/>
        <w:spacing w:before="240" w:after="24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br w:type="page"/>
      </w:r>
      <w:r>
        <w:rPr>
          <w:rFonts w:ascii="Times New Roman" w:hAnsi="Times New Roman" w:eastAsia="Times New Roman" w:cs="Times New Roman"/>
          <w:b/>
          <w:sz w:val="28"/>
          <w:szCs w:val="28"/>
        </w:rPr>
        <w:t>Содержание</w:t>
      </w:r>
    </w:p>
    <w:p>
      <w:pPr>
        <w:pStyle w:val="para1"/>
        <w:spacing w:before="240" w:after="24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 </w:t>
      </w:r>
    </w:p>
    <w:p>
      <w:pPr>
        <w:pStyle w:val="para1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Введение………………………………………………………………………………..3</w:t>
      </w:r>
    </w:p>
    <w:p>
      <w:pPr>
        <w:pStyle w:val="para1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Правила игры…………………………………………………………………………..4</w:t>
      </w:r>
    </w:p>
    <w:p>
      <w:pPr>
        <w:pStyle w:val="para1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1. Описание игры………………………………………………………………………5</w:t>
      </w:r>
    </w:p>
    <w:p>
      <w:pPr>
        <w:pStyle w:val="para1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2. Игровой мир…………………………………………………………………………5</w:t>
      </w:r>
    </w:p>
    <w:p>
      <w:pPr>
        <w:pStyle w:val="para1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3. Характеристики игры……………………………………………………………….7</w:t>
      </w:r>
    </w:p>
    <w:p>
      <w:pPr>
        <w:pStyle w:val="para1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4. Аудиовизуальные компоненты…………………………………………………….7</w:t>
      </w:r>
    </w:p>
    <w:p>
      <w:pPr>
        <w:pStyle w:val="para1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5. Референсы………………………………………………………………………….</w:t>
      </w:r>
      <w:r>
        <w:rPr>
          <w:rFonts w:ascii="Times New Roman" w:hAnsi="Times New Roman" w:eastAsia="Times New Roman" w:cs="Times New Roman"/>
          <w:sz w:val="28"/>
          <w:szCs w:val="28"/>
        </w:rPr>
        <w:t>.</w:t>
      </w:r>
      <w:r>
        <w:rPr>
          <w:rFonts w:ascii="Times New Roman" w:hAnsi="Times New Roman" w:eastAsia="Times New Roman" w:cs="Times New Roman"/>
          <w:sz w:val="28"/>
          <w:szCs w:val="28"/>
        </w:rPr>
        <w:t>..</w:t>
      </w:r>
      <w:r>
        <w:rPr>
          <w:rFonts w:ascii="Times New Roman" w:hAnsi="Times New Roman" w:eastAsia="Times New Roman" w:cs="Times New Roman"/>
          <w:sz w:val="28"/>
          <w:szCs w:val="28"/>
        </w:rPr>
        <w:t>7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spacing w:before="240" w:after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spacing w:before="240" w:line="360" w:lineRule="auto"/>
        <w:jc w:val="center"/>
        <w:rPr>
          <w:rFonts w:ascii="Times New Roman" w:hAnsi="Times New Roman" w:eastAsia="Times New Roman" w:cs="Times New Roman"/>
          <w:b/>
          <w:sz w:val="32"/>
          <w:szCs w:val="32"/>
        </w:rPr>
      </w:pPr>
      <w:r>
        <w:br w:type="page"/>
      </w:r>
      <w:r>
        <w:rPr>
          <w:rFonts w:ascii="Times New Roman" w:hAnsi="Times New Roman" w:eastAsia="Times New Roman" w:cs="Times New Roman"/>
          <w:b/>
          <w:sz w:val="32"/>
          <w:szCs w:val="32"/>
        </w:rPr>
        <w:t>Введение</w:t>
      </w:r>
    </w:p>
    <w:p>
      <w:pPr>
        <w:pStyle w:val="para1"/>
        <w:spacing w:before="240" w:line="360" w:lineRule="auto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Style w:val="para1"/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Космос — это бескрайняя бездна, полная тайн и опасностей. Для Ивана Светозара, опытного космонавта, очередной полет в открытом космосе казался обычной рутиной. Однако, как это часто бывает, неожиданные события способны в одно мгновение перевернуть всё с ног на голову.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Когда Иван прибыл к искусственному спутнику для плановой диагностики, он заметил, что тот начал излучать странные сигналы. Не успев разобраться в ситуации, он стал свидетелем катастрофы: метеорит, словно неуправляемый снаряд, врезался в спутник, разнеся его на множество осколков. К счастью, </w:t>
      </w:r>
      <w:r>
        <w:rPr>
          <w:rFonts w:ascii="Times New Roman" w:hAnsi="Times New Roman" w:eastAsia="Times New Roman" w:cs="Times New Roman"/>
          <w:sz w:val="28"/>
          <w:szCs w:val="28"/>
        </w:rPr>
        <w:t>Иван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остался невредим, но теперь перед ним встала новая, гораздо более серьезная задача — добраться до ближайшей космической станции, чтобы спасти свою жизнь.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Выживание в открытом космосе — это настоящее испытание. Хватит ли Ивану топлива и кислорода для преодоления этого опасного пути? Сможет ли он справиться с возникающими трудностями и достичь спасительной станции?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Игроков ждет захватывающее приключение, полное неожиданных поворотов и напряженных моментов. Вам предстоит управлять Иваном, принимать важные решения, решать возникающие проблемы и бороться за выживание в суровых условиях космоса. Эта игра погрузит вас в атмосферу напряжения, риска и триумфа.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spacing w:line="360" w:lineRule="auto"/>
        <w:jc w:val="both"/>
        <w:rPr>
          <w:rFonts w:ascii="Times New Roman" w:hAnsi="Times New Roman" w:eastAsia="Times New Roman" w:cs="Times New Roman"/>
          <w:b/>
          <w:sz w:val="32"/>
          <w:szCs w:val="32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Приготовьтесь к захватывающему космическому приключению, полному неожиданностей и драматических моментов. Сможете ли вы помочь Ивану </w:t>
      </w:r>
      <w:r>
        <w:rPr>
          <w:rFonts w:ascii="Times New Roman" w:hAnsi="Times New Roman" w:eastAsia="Times New Roman" w:cs="Times New Roman"/>
          <w:sz w:val="28"/>
          <w:szCs w:val="28"/>
        </w:rPr>
        <w:t>Светозар</w:t>
      </w:r>
      <w:r>
        <w:rPr>
          <w:rFonts w:ascii="Times New Roman" w:hAnsi="Times New Roman" w:eastAsia="Times New Roman" w:cs="Times New Roman"/>
          <w:sz w:val="28"/>
          <w:szCs w:val="28"/>
        </w:rPr>
        <w:t>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благополучно добраться до спасительной станции?</w:t>
      </w:r>
      <w:r>
        <w:rPr>
          <w:rFonts w:ascii="Times New Roman" w:hAnsi="Times New Roman" w:eastAsia="Times New Roman" w:cs="Times New Roman"/>
          <w:b/>
          <w:sz w:val="32"/>
          <w:szCs w:val="32"/>
        </w:rPr>
      </w:r>
    </w:p>
    <w:p>
      <w:pPr>
        <w:pStyle w:val="para1"/>
        <w:spacing w:before="240" w:line="360" w:lineRule="auto"/>
        <w:jc w:val="center"/>
        <w:rPr>
          <w:rFonts w:ascii="Times New Roman" w:hAnsi="Times New Roman" w:eastAsia="Times New Roman" w:cs="Times New Roman"/>
          <w:b/>
          <w:sz w:val="32"/>
          <w:szCs w:val="32"/>
        </w:rPr>
      </w:pPr>
      <w:r>
        <w:br w:type="page"/>
      </w:r>
      <w:r>
        <w:rPr>
          <w:rFonts w:ascii="Times New Roman" w:hAnsi="Times New Roman" w:eastAsia="Times New Roman" w:cs="Times New Roman"/>
          <w:b/>
          <w:sz w:val="32"/>
          <w:szCs w:val="32"/>
        </w:rPr>
        <w:t>Правила игры</w:t>
      </w:r>
    </w:p>
    <w:p>
      <w:pPr>
        <w:pStyle w:val="para1"/>
        <w:spacing w:before="240" w:line="360" w:lineRule="auto"/>
        <w:jc w:val="center"/>
        <w:rPr>
          <w:rFonts w:ascii="Times New Roman" w:hAnsi="Times New Roman" w:eastAsia="Times New Roman" w:cs="Times New Roman"/>
          <w:b/>
          <w:sz w:val="32"/>
          <w:szCs w:val="32"/>
        </w:rPr>
      </w:pPr>
      <w:r>
        <w:rPr>
          <w:rFonts w:ascii="Times New Roman" w:hAnsi="Times New Roman" w:eastAsia="Times New Roman" w:cs="Times New Roman"/>
          <w:b/>
          <w:sz w:val="32"/>
          <w:szCs w:val="32"/>
        </w:rPr>
      </w:r>
    </w:p>
    <w:p>
      <w:pPr>
        <w:pStyle w:val="para1"/>
        <w:spacing w:before="240"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Цель игры – как можно быстрее добраться до космической станции, используя ограниченные ресурсы и избегая опасностей в открытом космосе.</w:t>
      </w:r>
    </w:p>
    <w:p>
      <w:pPr>
        <w:pStyle w:val="para1"/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spacing w:before="240"/>
        <w:rPr>
          <w:rFonts w:ascii="Times New Roman" w:hAnsi="Times New Roman" w:eastAsia="Times New Roman" w:cs="Times New Roman"/>
          <w:b/>
          <w:sz w:val="28"/>
          <w:szCs w:val="28"/>
        </w:rPr>
      </w:pPr>
      <w:r>
        <w:br w:type="page"/>
      </w:r>
      <w:r>
        <w:rPr>
          <w:rFonts w:ascii="Times New Roman" w:hAnsi="Times New Roman" w:eastAsia="Times New Roman" w:cs="Times New Roman"/>
          <w:b/>
          <w:sz w:val="28"/>
          <w:szCs w:val="28"/>
        </w:rPr>
        <w:t>1. Описание игры:</w:t>
      </w:r>
    </w:p>
    <w:p>
      <w:pPr>
        <w:pStyle w:val="para1"/>
        <w:spacing w:before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Название игры: «Космический рейс».</w:t>
      </w:r>
    </w:p>
    <w:p>
      <w:pPr>
        <w:pStyle w:val="para1"/>
        <w:numPr>
          <w:ilvl w:val="0"/>
          <w:numId w:val="2"/>
        </w:numPr>
        <w:ind w:left="720" w:right="-4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Жанр игры: 3Д-симулятор выживания, приключение.</w:t>
      </w:r>
    </w:p>
    <w:p>
      <w:pPr>
        <w:pStyle w:val="para1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Аудитория: 14+.</w:t>
      </w:r>
    </w:p>
    <w:p>
      <w:pPr>
        <w:pStyle w:val="para1"/>
        <w:numPr>
          <w:ilvl w:val="0"/>
          <w:numId w:val="2"/>
        </w:numPr>
        <w:ind w:left="72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Концепция: Игрок берет на себя роль космонавта Ивана Светозара</w:t>
      </w:r>
      <w:r>
        <w:rPr>
          <w:rFonts w:ascii="Times New Roman" w:hAnsi="Times New Roman" w:eastAsia="Times New Roman" w:cs="Times New Roman"/>
          <w:sz w:val="28"/>
          <w:szCs w:val="28"/>
        </w:rPr>
        <w:t>, который пытается выжить и добраться до ближайшей космической станции после аварии космического спутника. По ходу путешествия игрок будет сталкиваться с различными препятствиями: нехватка ресурсов (кислород, топливо); столкновения с обломками спутника, космическим мусором, метеоритами, НЛО.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numPr>
          <w:ilvl w:val="0"/>
          <w:numId w:val="2"/>
        </w:numPr>
        <w:ind w:left="72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Игровой процесс: исследование космического пространства, поиск и движение к космической станции, бегство от НЛО; управление траекторией </w:t>
      </w:r>
      <w:r>
        <w:rPr>
          <w:rFonts w:ascii="Times New Roman" w:hAnsi="Times New Roman" w:eastAsia="Times New Roman" w:cs="Times New Roman"/>
          <w:sz w:val="28"/>
          <w:szCs w:val="28"/>
        </w:rPr>
        <w:t>полета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 расходованием ограниченных ресурсов.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numPr>
          <w:ilvl w:val="0"/>
          <w:numId w:val="2"/>
        </w:numPr>
        <w:ind w:left="72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Сеттинг: реалистичный</w:t>
      </w:r>
      <w:r>
        <w:rPr>
          <w:rFonts w:ascii="Times New Roman" w:hAnsi="Times New Roman" w:eastAsia="Times New Roman" w:cs="Times New Roman"/>
          <w:sz w:val="28"/>
          <w:szCs w:val="28"/>
        </w:rPr>
        <w:t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 элементами научной фантастики.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numPr>
          <w:ilvl w:val="0"/>
          <w:numId w:val="2"/>
        </w:numPr>
        <w:ind w:left="72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Камера: от третьего лица.</w:t>
      </w:r>
    </w:p>
    <w:p>
      <w:pPr>
        <w:pStyle w:val="para1"/>
        <w:numPr>
          <w:ilvl w:val="0"/>
          <w:numId w:val="2"/>
        </w:numPr>
        <w:ind w:left="72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Количество уровней: 1 (открытый мир).</w:t>
      </w:r>
    </w:p>
    <w:p>
      <w:pPr>
        <w:pStyle w:val="para1"/>
        <w:spacing w:before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spacing w:before="240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>2. Игровой мир:</w:t>
      </w:r>
    </w:p>
    <w:p>
      <w:pPr>
        <w:pStyle w:val="para1"/>
        <w:spacing w:before="2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ind w:left="7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1. Управление полетом: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управление – левый джойстик: движение вперед-назад и влево-вправо (расход топлива);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управление – правый джойстик: движение вверх-вниз (расход топлива) и поворот камеры влево-вправо (и головы космонавта соответственно);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вне зависимости от управления полетом расходуется кислород;</w:t>
      </w:r>
    </w:p>
    <w:p>
      <w:pPr>
        <w:pStyle w:val="para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ind w:left="7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2. Исследование космоса: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игровое пространство – сфера радиусом 5000 метров;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игрок начинает свое путешествие рядом с разрушенным искусственным спутником;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игровое пространство ограничено естественными преградами, такими как космический мусор, обломки спутника, метеориты, космическая станция, которые игрок не может пройти насквозь;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игрок может свободно перемещаться по открытой локации, исследуя космос;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все физические объекты материальны: игрок теряет скорость и отталкивается при столкновении;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 ходе исследования расходуются ключевые ресурсы – кислород и топливо, которые можно найти в обломках;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космонавт и космическая станция генерируются в противоположных полусферах игрового пространства;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экране игрока присутствуют прогресс-бар, показывающий текущий уровень кислорода и топлива, а также таймер нахождения </w:t>
      </w:r>
      <w:r>
        <w:rPr>
          <w:rFonts w:ascii="Times New Roman" w:hAnsi="Times New Roman" w:eastAsia="Times New Roman" w:cs="Times New Roman"/>
          <w:sz w:val="28"/>
          <w:szCs w:val="28"/>
        </w:rPr>
        <w:t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игре;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игрок может включить форсаж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(кнопка над правым джойстиком), </w:t>
      </w:r>
      <w:r>
        <w:rPr>
          <w:rFonts w:ascii="Times New Roman" w:hAnsi="Times New Roman" w:eastAsia="Times New Roman" w:cs="Times New Roman"/>
          <w:sz w:val="28"/>
          <w:szCs w:val="28"/>
        </w:rPr>
        <w:t>который удваивает скорость, но утраивает расход топлива</w:t>
      </w:r>
      <w:r>
        <w:rPr>
          <w:rFonts w:ascii="Times New Roman" w:hAnsi="Times New Roman" w:eastAsia="Times New Roman" w:cs="Times New Roman"/>
          <w:sz w:val="28"/>
          <w:szCs w:val="28"/>
        </w:rPr>
        <w:t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ind w:left="7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3. Поиск дополнительных ресурсов: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по карте случайно разбросаны 3 баллона с кислородом и топливом, которые игрок может подобрать, чтобы полностью заполнить шкалы;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при приближении НЛО игрок получает звуковой сигнал предупреждения;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при малом количестве топлива или кислорода (остается одно деление) игрок получает разные звуковые сигналы;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реализовать 2 юнит-теста для проверки генерации объектов (баллоны с кислородом и топливом);</w:t>
      </w:r>
    </w:p>
    <w:p>
      <w:pPr>
        <w:pStyle w:val="para1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ind w:left="7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4. Старт новой игры: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время кислорода – 120 секунд;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количество топлива – 12 м</w:t>
      </w:r>
      <w:r>
        <w:rPr>
          <w:rFonts w:ascii="Times New Roman" w:hAnsi="Times New Roman" w:eastAsia="Times New Roman" w:cs="Times New Roman"/>
          <w:sz w:val="28"/>
          <w:szCs w:val="28"/>
          <w:vertAlign w:val="superscript"/>
        </w:rPr>
        <w:t>3</w:t>
      </w:r>
      <w:r>
        <w:rPr>
          <w:rFonts w:ascii="Times New Roman" w:hAnsi="Times New Roman" w:eastAsia="Times New Roman" w:cs="Times New Roman"/>
          <w:sz w:val="28"/>
          <w:szCs w:val="28"/>
        </w:rPr>
        <w:t>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шкалы топлива и кислорода полностью заполнены (12 делений);</w:t>
      </w:r>
    </w:p>
    <w:p>
      <w:pPr>
        <w:pStyle w:val="para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ind w:left="7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5. НЛО и их поведение:</w:t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 космосе есть 4 враждебных НЛО, которые пытаются поймать космонавта (если поймают, дальнейшее движение будет невозможно), поэтому игрок должен держаться от них подальше</w:t>
      </w:r>
      <w:r>
        <w:rPr>
          <w:rFonts w:ascii="Times New Roman" w:hAnsi="Times New Roman" w:eastAsia="Times New Roman" w:cs="Times New Roman"/>
          <w:sz w:val="28"/>
          <w:szCs w:val="28"/>
        </w:rPr>
        <w:t>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numPr>
          <w:ilvl w:val="0"/>
          <w:numId w:val="2"/>
        </w:numPr>
        <w:ind w:left="1560" w:hanging="360"/>
        <w:spacing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реализовать 2 юнит-теста для проверки работоспособности НЛО;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ind w:left="7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ind w:left="7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6. Черные дыры и взаимодействие с ними:</w:t>
      </w:r>
    </w:p>
    <w:p>
      <w:pPr>
        <w:pStyle w:val="para1"/>
        <w:numPr>
          <w:ilvl w:val="0"/>
          <w:numId w:val="2"/>
        </w:numPr>
        <w:ind w:left="1559" w:hanging="357"/>
        <w:spacing/>
        <w:jc w:val="both"/>
        <w:widowControl w:val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 игре есть 2 черные дыры в двух разных местах пространства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– между к</w:t>
      </w:r>
      <w:r>
        <w:rPr>
          <w:rFonts w:ascii="Times New Roman" w:hAnsi="Times New Roman" w:eastAsia="Times New Roman" w:cs="Times New Roman"/>
          <w:sz w:val="28"/>
          <w:szCs w:val="28"/>
        </w:rPr>
        <w:t>оторыми можно телепортироваться;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numPr>
          <w:ilvl w:val="0"/>
          <w:numId w:val="2"/>
        </w:numPr>
        <w:ind w:left="1559" w:hanging="357"/>
        <w:spacing/>
        <w:jc w:val="both"/>
        <w:widowControl w:val="0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реализовать 2 юнит-теста для проверки работоспособности черных дыр.</w:t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</w:p>
    <w:p>
      <w:pPr>
        <w:pStyle w:val="para1"/>
        <w:spacing w:before="240" w:after="240"/>
        <w:jc w:val="both"/>
        <w:rPr>
          <w:rFonts w:ascii="Times New Roman" w:hAnsi="Times New Roman" w:eastAsia="Times New Roman" w:cs="Times New Roman"/>
          <w:b/>
          <w:sz w:val="28"/>
          <w:szCs w:val="28"/>
        </w:rPr>
      </w:pPr>
      <w:r>
        <w:br w:type="page"/>
      </w:r>
      <w:r>
        <w:rPr>
          <w:rFonts w:ascii="Times New Roman" w:hAnsi="Times New Roman" w:eastAsia="Times New Roman" w:cs="Times New Roman"/>
          <w:b/>
          <w:sz w:val="28"/>
          <w:szCs w:val="28"/>
        </w:rPr>
        <w:t>3. Характеристики игры:</w:t>
      </w:r>
    </w:p>
    <w:p>
      <w:pPr>
        <w:pStyle w:val="para1"/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Игра должна быть разработана для мобильных устройств (Android). Графика должна быть высокого качества, а управление простым и интуитивным для обеспечения удобства игроков.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spacing w:befor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spacing w:before="240" w:after="240"/>
        <w:jc w:val="both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>4. Аудиовизуальные компоненты:</w:t>
      </w:r>
    </w:p>
    <w:p>
      <w:pPr>
        <w:pStyle w:val="para1"/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Необходимо использовать представленные аудиовизуальные материалы.</w:t>
      </w:r>
    </w:p>
    <w:p>
      <w:pPr>
        <w:pStyle w:val="para1"/>
        <w:spacing w:befor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para1"/>
        <w:spacing w:before="240" w:after="240"/>
        <w:jc w:val="both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>5. Референсы:</w:t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</w:p>
    <w:p>
      <w:pPr>
        <w:pStyle w:val="para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https://disk.yandex.ru/d/N9R7it4jXPQTQg</w:t>
      </w:r>
    </w:p>
    <w:p>
      <w:pPr>
        <w:pStyle w:val="para1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</w:r>
    </w:p>
    <w:p>
      <w:pPr>
        <w:pStyle w:val="para1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footerReference w:type="default" r:id="rId8"/>
      <w:type w:val="nextPage"/>
      <w:pgSz w:h="16834" w:w="11909"/>
      <w:pgMar w:left="1134" w:top="1134" w:right="567" w:bottom="1134" w:header="0"/>
      <w:paperSrc w:first="0" w:other="0" a="0" b="0"/>
      <w:pgNumType w:fmt="decimal" w:start="1"/>
      <w:tmGutter w:val="3"/>
      <w:mirrorMargins w:val="0"/>
      <w:tmSection w:h="-2">
        <w:tmFooter w:id="0" w:h="0" edge="720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Arial">
    <w:charset w:val="00"/>
    <w:family w:val="swiss"/>
    <w:pitch w:val="default"/>
  </w:font>
  <w:font w:name="Tahoma">
    <w:charset w:val="00"/>
    <w:family w:val="swiss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12"/>
      <w:spacing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fldChar w:fldCharType="begin"/>
      <w:instrText xml:space="preserve"> PAGE </w:instrText>
      <w:fldChar w:fldCharType="separate"/>
      <w:t>5</w:t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Нумерованный список 1"/>
    <w:lvl w:ilvl="0">
      <w:numFmt w:val="bullet"/>
      <w:suff w:val="tab"/>
      <w:lvlText w:val="●"/>
      <w:lvlJc w:val="left"/>
      <w:pPr>
        <w:ind w:left="1080" w:hanging="0"/>
      </w:pPr>
      <w:rPr>
        <w:u w:color="auto" w:val="none"/>
      </w:rPr>
    </w:lvl>
    <w:lvl w:ilvl="1">
      <w:numFmt w:val="bullet"/>
      <w:suff w:val="tab"/>
      <w:lvlText w:val="○"/>
      <w:lvlJc w:val="left"/>
      <w:pPr>
        <w:ind w:left="1800" w:hanging="0"/>
      </w:pPr>
      <w:rPr>
        <w:u w:color="auto" w:val="none"/>
      </w:rPr>
    </w:lvl>
    <w:lvl w:ilvl="2">
      <w:numFmt w:val="bullet"/>
      <w:suff w:val="tab"/>
      <w:lvlText w:val="■"/>
      <w:lvlJc w:val="left"/>
      <w:pPr>
        <w:ind w:left="2520" w:hanging="0"/>
      </w:pPr>
      <w:rPr>
        <w:u w:color="auto" w:val="none"/>
      </w:rPr>
    </w:lvl>
    <w:lvl w:ilvl="3">
      <w:numFmt w:val="bullet"/>
      <w:suff w:val="tab"/>
      <w:lvlText w:val="●"/>
      <w:lvlJc w:val="left"/>
      <w:pPr>
        <w:ind w:left="3240" w:hanging="0"/>
      </w:pPr>
      <w:rPr>
        <w:u w:color="auto" w:val="none"/>
      </w:rPr>
    </w:lvl>
    <w:lvl w:ilvl="4">
      <w:numFmt w:val="bullet"/>
      <w:suff w:val="tab"/>
      <w:lvlText w:val="○"/>
      <w:lvlJc w:val="left"/>
      <w:pPr>
        <w:ind w:left="3960" w:hanging="0"/>
      </w:pPr>
      <w:rPr>
        <w:u w:color="auto" w:val="none"/>
      </w:rPr>
    </w:lvl>
    <w:lvl w:ilvl="5">
      <w:numFmt w:val="bullet"/>
      <w:suff w:val="tab"/>
      <w:lvlText w:val="■"/>
      <w:lvlJc w:val="left"/>
      <w:pPr>
        <w:ind w:left="4680" w:hanging="0"/>
      </w:pPr>
      <w:rPr>
        <w:u w:color="auto" w:val="none"/>
      </w:rPr>
    </w:lvl>
    <w:lvl w:ilvl="6">
      <w:numFmt w:val="bullet"/>
      <w:suff w:val="tab"/>
      <w:lvlText w:val="●"/>
      <w:lvlJc w:val="left"/>
      <w:pPr>
        <w:ind w:left="5400" w:hanging="0"/>
      </w:pPr>
      <w:rPr>
        <w:u w:color="auto" w:val="none"/>
      </w:rPr>
    </w:lvl>
    <w:lvl w:ilvl="7">
      <w:numFmt w:val="bullet"/>
      <w:suff w:val="tab"/>
      <w:lvlText w:val="○"/>
      <w:lvlJc w:val="left"/>
      <w:pPr>
        <w:ind w:left="6120" w:hanging="0"/>
      </w:pPr>
      <w:rPr>
        <w:u w:color="auto" w:val="none"/>
      </w:rPr>
    </w:lvl>
    <w:lvl w:ilvl="8">
      <w:numFmt w:val="bullet"/>
      <w:suff w:val="tab"/>
      <w:lvlText w:val="■"/>
      <w:lvlJc w:val="left"/>
      <w:pPr>
        <w:ind w:left="6840" w:hanging="0"/>
      </w:pPr>
      <w:rPr>
        <w:u w:color="auto" w:val="none"/>
      </w:rPr>
    </w:lvl>
  </w:abstractNum>
  <w:abstractNum w:abstractNumId="2">
    <w:multiLevelType w:val="hybridMultilevel"/>
    <w:name w:val="Нумерованный список 2"/>
    <w:lvl w:ilvl="0">
      <w:numFmt w:val="bullet"/>
      <w:suff w:val="tab"/>
      <w:lvlText w:val="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">
    <w:multiLevelType w:val="hybridMultilevel"/>
    <w:name w:val="Нумерованный список 3"/>
    <w:lvl w:ilvl="0">
      <w:numFmt w:val="bullet"/>
      <w:suff w:val="tab"/>
      <w:lvlText w:val="•"/>
      <w:lvlJc w:val="left"/>
      <w:pPr>
        <w:ind w:left="360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view w:val="print"/>
  <w:defaultTabStop w:val="720"/>
  <w:autoHyphenation w:val="0"/>
  <w:doNotShadeFormData w:val="0"/>
  <w:captions>
    <w:caption w:name="Таблица" w:pos="below" w:numFmt="decimal"/>
    <w:caption w:name="Рисунок" w:pos="below" w:numFmt="decimal"/>
    <w:caption w:name="Изображение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/>
  <w:shapeDefaults>
    <o:shapedefaults v:ext="edit" spidmax="2049"/>
    <o:shapelayout v:ext="edit">
      <o:rules v:ext="edit"/>
    </o:shapelayout>
  </w:shapeDefaults>
  <w:tmPrefOne w:val="17"/>
  <w:tmPrefTwo w:val="1"/>
  <w:tmFmtPref w:val="18927524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0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0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37357265" w:val="1222" w:fileVer="342" w:fileVer64="64" w:fileVerOS="3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 w:customStyle="1">
    <w:name w:val="Обычный1"/>
    <w:qFormat/>
    <w:rPr>
      <w:rFonts w:ascii="Arial" w:hAnsi="Arial" w:eastAsia="Arial" w:cs="Arial"/>
      <w:sz w:val="22"/>
      <w:szCs w:val="22"/>
      <w:lang w:val="ru-ru" w:eastAsia="ru-ru" w:bidi="ar-sa"/>
    </w:rPr>
  </w:style>
  <w:style w:type="paragraph" w:styleId="para2">
    <w:name w:val="heading 1"/>
    <w:qFormat/>
    <w:basedOn w:val="para1"/>
    <w:next w:val="para1"/>
    <w:pPr>
      <w:spacing w:before="400" w:after="120"/>
      <w:keepNext/>
      <w:outlineLvl w:val="0"/>
      <w:keepLines/>
    </w:pPr>
    <w:rPr>
      <w:sz w:val="40"/>
      <w:szCs w:val="40"/>
    </w:rPr>
  </w:style>
  <w:style w:type="paragraph" w:styleId="para3">
    <w:name w:val="heading 2"/>
    <w:qFormat/>
    <w:basedOn w:val="para1"/>
    <w:next w:val="para1"/>
    <w:pPr>
      <w:spacing w:before="360" w:after="120"/>
      <w:keepNext/>
      <w:outlineLvl w:val="1"/>
      <w:keepLines/>
    </w:pPr>
    <w:rPr>
      <w:sz w:val="32"/>
      <w:szCs w:val="32"/>
    </w:rPr>
  </w:style>
  <w:style w:type="paragraph" w:styleId="para4">
    <w:name w:val="heading 3"/>
    <w:qFormat/>
    <w:basedOn w:val="para1"/>
    <w:next w:val="para1"/>
    <w:pPr>
      <w:spacing w:before="320" w:after="80"/>
      <w:keepNext/>
      <w:outlineLvl w:val="2"/>
      <w:keepLines/>
    </w:pPr>
    <w:rPr>
      <w:color w:val="434343"/>
      <w:sz w:val="28"/>
      <w:szCs w:val="28"/>
    </w:rPr>
  </w:style>
  <w:style w:type="paragraph" w:styleId="para5">
    <w:name w:val="heading 4"/>
    <w:qFormat/>
    <w:basedOn w:val="para1"/>
    <w:next w:val="para1"/>
    <w:pPr>
      <w:spacing w:before="280" w:after="80"/>
      <w:keepNext/>
      <w:outlineLvl w:val="3"/>
      <w:keepLines/>
    </w:pPr>
    <w:rPr>
      <w:color w:val="666666"/>
      <w:sz w:val="24"/>
      <w:szCs w:val="24"/>
    </w:rPr>
  </w:style>
  <w:style w:type="paragraph" w:styleId="para6">
    <w:name w:val="heading 5"/>
    <w:qFormat/>
    <w:basedOn w:val="para1"/>
    <w:next w:val="para1"/>
    <w:pPr>
      <w:spacing w:before="240" w:after="80"/>
      <w:keepNext/>
      <w:outlineLvl w:val="4"/>
      <w:keepLines/>
    </w:pPr>
    <w:rPr>
      <w:color w:val="666666"/>
    </w:rPr>
  </w:style>
  <w:style w:type="paragraph" w:styleId="para7">
    <w:name w:val="heading 6"/>
    <w:qFormat/>
    <w:basedOn w:val="para1"/>
    <w:next w:val="para1"/>
    <w:pPr>
      <w:spacing w:before="240" w:after="80"/>
      <w:keepNext/>
      <w:outlineLvl w:val="5"/>
      <w:keepLines/>
    </w:pPr>
    <w:rPr>
      <w:i/>
      <w:color w:val="666666"/>
    </w:rPr>
  </w:style>
  <w:style w:type="paragraph" w:styleId="para8">
    <w:name w:val="Title"/>
    <w:qFormat/>
    <w:basedOn w:val="para1"/>
    <w:next w:val="para1"/>
    <w:pPr>
      <w:spacing w:after="60"/>
      <w:keepNext/>
      <w:keepLines/>
    </w:pPr>
    <w:rPr>
      <w:sz w:val="52"/>
      <w:szCs w:val="52"/>
    </w:rPr>
  </w:style>
  <w:style w:type="paragraph" w:styleId="para9">
    <w:name w:val="Subtitle"/>
    <w:qFormat/>
    <w:basedOn w:val="para1"/>
    <w:next w:val="para1"/>
    <w:pPr>
      <w:spacing w:after="320"/>
      <w:keepNext/>
      <w:keepLines/>
    </w:pPr>
    <w:rPr>
      <w:color w:val="666666"/>
      <w:sz w:val="30"/>
      <w:szCs w:val="30"/>
    </w:rPr>
  </w:style>
  <w:style w:type="paragraph" w:styleId="para10">
    <w:name w:val="Balloon Text"/>
    <w:qFormat/>
    <w:basedOn w:val="para0"/>
    <w:pPr>
      <w:spacing w:line="240" w:lineRule="auto"/>
    </w:pPr>
    <w:rPr>
      <w:rFonts w:ascii="Tahoma" w:hAnsi="Tahoma" w:cs="Tahoma"/>
      <w:sz w:val="16"/>
      <w:szCs w:val="16"/>
    </w:rPr>
  </w:style>
  <w:style w:type="paragraph" w:styleId="para11">
    <w:name w:val="Header"/>
    <w:qFormat/>
    <w:basedOn w:val="para0"/>
    <w:pPr>
      <w:spacing w:line="240" w:lineRule="auto"/>
      <w:tabs defTabSz="720">
        <w:tab w:val="center" w:pos="4677" w:leader="none"/>
        <w:tab w:val="right" w:pos="9355" w:leader="none"/>
      </w:tabs>
    </w:pPr>
  </w:style>
  <w:style w:type="paragraph" w:styleId="para12">
    <w:name w:val="Footer"/>
    <w:qFormat/>
    <w:basedOn w:val="para0"/>
    <w:pPr>
      <w:spacing w:line="240" w:lineRule="auto"/>
      <w:tabs defTabSz="720">
        <w:tab w:val="center" w:pos="4677" w:leader="none"/>
        <w:tab w:val="right" w:pos="9355" w:leader="none"/>
      </w:tabs>
    </w:pPr>
  </w:style>
  <w:style w:type="character" w:styleId="char0" w:default="1">
    <w:name w:val="Default Paragraph Font"/>
  </w:style>
  <w:style w:type="character" w:styleId="char1" w:customStyle="1">
    <w:name w:val="Текст выноски Знак"/>
    <w:basedOn w:val="char0"/>
    <w:rPr>
      <w:rFonts w:ascii="Tahoma" w:hAnsi="Tahoma" w:cs="Tahoma"/>
      <w:sz w:val="16"/>
      <w:szCs w:val="16"/>
    </w:rPr>
  </w:style>
  <w:style w:type="character" w:styleId="char2" w:customStyle="1">
    <w:name w:val="Верхний колонтитул Знак"/>
    <w:basedOn w:val="char0"/>
  </w:style>
  <w:style w:type="character" w:styleId="char3" w:customStyle="1">
    <w:name w:val="Нижний колонтитул Знак"/>
    <w:basedOn w:val="char0"/>
  </w:style>
  <w:style w:type="character" w:styleId="char4">
    <w:name w:val="Hyperlink"/>
    <w:basedOn w:val="char0"/>
    <w:rPr>
      <w:color w:val="0000ff"/>
      <w:u w:color="auto" w:val="single"/>
    </w:rPr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>
    <w:name w:val="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Arial" w:hAnsi="Arial" w:eastAsia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 w:customStyle="1">
    <w:name w:val="Обычный1"/>
    <w:qFormat/>
    <w:rPr>
      <w:rFonts w:ascii="Arial" w:hAnsi="Arial" w:eastAsia="Arial" w:cs="Arial"/>
      <w:sz w:val="22"/>
      <w:szCs w:val="22"/>
      <w:lang w:val="ru-ru" w:eastAsia="ru-ru" w:bidi="ar-sa"/>
    </w:rPr>
  </w:style>
  <w:style w:type="paragraph" w:styleId="para2">
    <w:name w:val="heading 1"/>
    <w:qFormat/>
    <w:basedOn w:val="para1"/>
    <w:next w:val="para1"/>
    <w:pPr>
      <w:spacing w:before="400" w:after="120"/>
      <w:keepNext/>
      <w:outlineLvl w:val="0"/>
      <w:keepLines/>
    </w:pPr>
    <w:rPr>
      <w:sz w:val="40"/>
      <w:szCs w:val="40"/>
    </w:rPr>
  </w:style>
  <w:style w:type="paragraph" w:styleId="para3">
    <w:name w:val="heading 2"/>
    <w:qFormat/>
    <w:basedOn w:val="para1"/>
    <w:next w:val="para1"/>
    <w:pPr>
      <w:spacing w:before="360" w:after="120"/>
      <w:keepNext/>
      <w:outlineLvl w:val="1"/>
      <w:keepLines/>
    </w:pPr>
    <w:rPr>
      <w:sz w:val="32"/>
      <w:szCs w:val="32"/>
    </w:rPr>
  </w:style>
  <w:style w:type="paragraph" w:styleId="para4">
    <w:name w:val="heading 3"/>
    <w:qFormat/>
    <w:basedOn w:val="para1"/>
    <w:next w:val="para1"/>
    <w:pPr>
      <w:spacing w:before="320" w:after="80"/>
      <w:keepNext/>
      <w:outlineLvl w:val="2"/>
      <w:keepLines/>
    </w:pPr>
    <w:rPr>
      <w:color w:val="434343"/>
      <w:sz w:val="28"/>
      <w:szCs w:val="28"/>
    </w:rPr>
  </w:style>
  <w:style w:type="paragraph" w:styleId="para5">
    <w:name w:val="heading 4"/>
    <w:qFormat/>
    <w:basedOn w:val="para1"/>
    <w:next w:val="para1"/>
    <w:pPr>
      <w:spacing w:before="280" w:after="80"/>
      <w:keepNext/>
      <w:outlineLvl w:val="3"/>
      <w:keepLines/>
    </w:pPr>
    <w:rPr>
      <w:color w:val="666666"/>
      <w:sz w:val="24"/>
      <w:szCs w:val="24"/>
    </w:rPr>
  </w:style>
  <w:style w:type="paragraph" w:styleId="para6">
    <w:name w:val="heading 5"/>
    <w:qFormat/>
    <w:basedOn w:val="para1"/>
    <w:next w:val="para1"/>
    <w:pPr>
      <w:spacing w:before="240" w:after="80"/>
      <w:keepNext/>
      <w:outlineLvl w:val="4"/>
      <w:keepLines/>
    </w:pPr>
    <w:rPr>
      <w:color w:val="666666"/>
    </w:rPr>
  </w:style>
  <w:style w:type="paragraph" w:styleId="para7">
    <w:name w:val="heading 6"/>
    <w:qFormat/>
    <w:basedOn w:val="para1"/>
    <w:next w:val="para1"/>
    <w:pPr>
      <w:spacing w:before="240" w:after="80"/>
      <w:keepNext/>
      <w:outlineLvl w:val="5"/>
      <w:keepLines/>
    </w:pPr>
    <w:rPr>
      <w:i/>
      <w:color w:val="666666"/>
    </w:rPr>
  </w:style>
  <w:style w:type="paragraph" w:styleId="para8">
    <w:name w:val="Title"/>
    <w:qFormat/>
    <w:basedOn w:val="para1"/>
    <w:next w:val="para1"/>
    <w:pPr>
      <w:spacing w:after="60"/>
      <w:keepNext/>
      <w:keepLines/>
    </w:pPr>
    <w:rPr>
      <w:sz w:val="52"/>
      <w:szCs w:val="52"/>
    </w:rPr>
  </w:style>
  <w:style w:type="paragraph" w:styleId="para9">
    <w:name w:val="Subtitle"/>
    <w:qFormat/>
    <w:basedOn w:val="para1"/>
    <w:next w:val="para1"/>
    <w:pPr>
      <w:spacing w:after="320"/>
      <w:keepNext/>
      <w:keepLines/>
    </w:pPr>
    <w:rPr>
      <w:color w:val="666666"/>
      <w:sz w:val="30"/>
      <w:szCs w:val="30"/>
    </w:rPr>
  </w:style>
  <w:style w:type="paragraph" w:styleId="para10">
    <w:name w:val="Balloon Text"/>
    <w:qFormat/>
    <w:basedOn w:val="para0"/>
    <w:pPr>
      <w:spacing w:line="240" w:lineRule="auto"/>
    </w:pPr>
    <w:rPr>
      <w:rFonts w:ascii="Tahoma" w:hAnsi="Tahoma" w:cs="Tahoma"/>
      <w:sz w:val="16"/>
      <w:szCs w:val="16"/>
    </w:rPr>
  </w:style>
  <w:style w:type="paragraph" w:styleId="para11">
    <w:name w:val="Header"/>
    <w:qFormat/>
    <w:basedOn w:val="para0"/>
    <w:pPr>
      <w:spacing w:line="240" w:lineRule="auto"/>
      <w:tabs defTabSz="720">
        <w:tab w:val="center" w:pos="4677" w:leader="none"/>
        <w:tab w:val="right" w:pos="9355" w:leader="none"/>
      </w:tabs>
    </w:pPr>
  </w:style>
  <w:style w:type="paragraph" w:styleId="para12">
    <w:name w:val="Footer"/>
    <w:qFormat/>
    <w:basedOn w:val="para0"/>
    <w:pPr>
      <w:spacing w:line="240" w:lineRule="auto"/>
      <w:tabs defTabSz="720">
        <w:tab w:val="center" w:pos="4677" w:leader="none"/>
        <w:tab w:val="right" w:pos="9355" w:leader="none"/>
      </w:tabs>
    </w:pPr>
  </w:style>
  <w:style w:type="character" w:styleId="char0" w:default="1">
    <w:name w:val="Default Paragraph Font"/>
  </w:style>
  <w:style w:type="character" w:styleId="char1" w:customStyle="1">
    <w:name w:val="Текст выноски Знак"/>
    <w:basedOn w:val="char0"/>
    <w:rPr>
      <w:rFonts w:ascii="Tahoma" w:hAnsi="Tahoma" w:cs="Tahoma"/>
      <w:sz w:val="16"/>
      <w:szCs w:val="16"/>
    </w:rPr>
  </w:style>
  <w:style w:type="character" w:styleId="char2" w:customStyle="1">
    <w:name w:val="Верхний колонтитул Знак"/>
    <w:basedOn w:val="char0"/>
  </w:style>
  <w:style w:type="character" w:styleId="char3" w:customStyle="1">
    <w:name w:val="Нижний колонтитул Знак"/>
    <w:basedOn w:val="char0"/>
  </w:style>
  <w:style w:type="character" w:styleId="char4">
    <w:name w:val="Hyperlink"/>
    <w:basedOn w:val="char0"/>
    <w:rPr>
      <w:color w:val="0000ff"/>
      <w:u w:color="auto" w:val="single"/>
    </w:rPr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>
    <w:name w:val="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/>
  <cp:revision>30</cp:revision>
  <dcterms:created xsi:type="dcterms:W3CDTF">2024-07-11T20:08:00Z</dcterms:created>
  <dcterms:modified xsi:type="dcterms:W3CDTF">2025-01-20T07:14:25Z</dcterms:modified>
</cp:coreProperties>
</file>