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1E6F" w:rsidRDefault="005B1E6F">
      <w:pPr>
        <w:pStyle w:val="ChapterLabel"/>
      </w:pPr>
      <w:r>
        <w:t>1</w:t>
      </w:r>
    </w:p>
    <w:p w:rsidR="005B1E6F" w:rsidRDefault="0077731D">
      <w:pPr>
        <w:pStyle w:val="ChapterTitle"/>
      </w:pPr>
      <w:r>
        <w:t>SimuCell Documentation</w:t>
      </w:r>
    </w:p>
    <w:p w:rsidR="0077731D" w:rsidRDefault="0077731D">
      <w:pPr>
        <w:pStyle w:val="BodyText"/>
      </w:pPr>
    </w:p>
    <w:p w:rsidR="00FF5019" w:rsidRDefault="00FF5019" w:rsidP="00FF5019">
      <w:pPr>
        <w:pStyle w:val="Heading1"/>
      </w:pPr>
      <w:proofErr w:type="spellStart"/>
      <w:r>
        <w:t>SimCell</w:t>
      </w:r>
      <w:proofErr w:type="spellEnd"/>
      <w:r>
        <w:t xml:space="preserve"> Over</w:t>
      </w:r>
      <w:r w:rsidR="009A211C">
        <w:t>view</w:t>
      </w:r>
    </w:p>
    <w:p w:rsidR="00EC6A32" w:rsidRDefault="00EC6A32" w:rsidP="00EC6A32">
      <w:pPr>
        <w:pStyle w:val="Heading2"/>
      </w:pPr>
      <w:r>
        <w:t>Introduction</w:t>
      </w:r>
    </w:p>
    <w:p w:rsidR="00FF5019" w:rsidRDefault="008B7571" w:rsidP="00FF5019">
      <w:pPr>
        <w:pStyle w:val="BodyText"/>
      </w:pPr>
      <w:r>
        <w:t xml:space="preserve">SimuCell is an open-source framework for specifying and rendering realistic microscopy images containing diverse cell phenotypes, heterogeneous populations, and </w:t>
      </w:r>
      <w:proofErr w:type="spellStart"/>
      <w:r>
        <w:t>microenvironmental</w:t>
      </w:r>
      <w:proofErr w:type="spellEnd"/>
      <w:r>
        <w:t xml:space="preserve"> </w:t>
      </w:r>
      <w:r w:rsidR="009A211C">
        <w:t>effects</w:t>
      </w:r>
      <w:r>
        <w:t>.</w:t>
      </w:r>
    </w:p>
    <w:p w:rsidR="008B7571" w:rsidRDefault="008B7571" w:rsidP="00FF5019">
      <w:pPr>
        <w:pStyle w:val="BodyText"/>
      </w:pPr>
      <w:r>
        <w:t>SimuCell can generate heterogeneous cellular populations composed of diverse cell types. Each cell type</w:t>
      </w:r>
      <w:r w:rsidR="00DF12C1">
        <w:t xml:space="preserve"> (i.e. subpopulation)</w:t>
      </w:r>
      <w:r>
        <w:t xml:space="preserve"> can be defined independently by specifying models for cell and organelle shape, and distributions of markers over these shapes. Models are typically algorithmic, but there is support for rendering produced by other tools, such as the highly realistic models learned from image data by </w:t>
      </w:r>
      <w:proofErr w:type="spellStart"/>
      <w:r>
        <w:t>CellOrganizer</w:t>
      </w:r>
      <w:proofErr w:type="spellEnd"/>
      <w:r>
        <w:t xml:space="preserve"> (via the new SLML markup language). </w:t>
      </w:r>
    </w:p>
    <w:p w:rsidR="008B7571" w:rsidRDefault="008B7571" w:rsidP="00FF5019">
      <w:pPr>
        <w:pStyle w:val="BodyText"/>
      </w:pPr>
      <w:r>
        <w:t>SimuCell allows users to specify interdependencies among biomarker-, cell-, and population-level phenotypes. For example, a marker’s cellular distribution can be affected by the cell’s microenvironment or the localization pattern of another marker. These definable image properties are accessible to users either via a novel scripting syntax built on top of MATLAB, or through the graphical user interface, while intermediate results can define further “ground truths” (e.g. cell boundaries can be used to validate segmentation algorithms).</w:t>
      </w:r>
    </w:p>
    <w:p w:rsidR="008B7571" w:rsidRDefault="008B7571" w:rsidP="00FF5019">
      <w:pPr>
        <w:pStyle w:val="BodyText"/>
      </w:pPr>
      <w:r>
        <w:t xml:space="preserve">SimuCell was designed to be easily extensible, providing a standard framework for defining new plugins. Users interested in adding novel phenotypes to </w:t>
      </w:r>
      <w:proofErr w:type="spellStart"/>
      <w:r>
        <w:t>SimuCell’s</w:t>
      </w:r>
      <w:proofErr w:type="spellEnd"/>
      <w:r>
        <w:t xml:space="preserve"> palette can typically do so by writing just a few lines of code, in part due to MATLAB’s extensive library of functions. </w:t>
      </w:r>
    </w:p>
    <w:p w:rsidR="008B7571" w:rsidRDefault="008B7571" w:rsidP="00FF5019">
      <w:pPr>
        <w:pStyle w:val="BodyText"/>
      </w:pPr>
      <w:r>
        <w:lastRenderedPageBreak/>
        <w:t>Taken together, SimuCell allows the definition of a broad range of phenotypes, encompassing highly non-trivial population-level effects such as cell-type heterogeneity or local cell-density effects</w:t>
      </w:r>
      <w:r w:rsidR="00BD0FD9">
        <w:t>.</w:t>
      </w:r>
    </w:p>
    <w:p w:rsidR="005827C1" w:rsidRDefault="00EC6A32" w:rsidP="005827C1">
      <w:pPr>
        <w:pStyle w:val="Heading2"/>
      </w:pPr>
      <w:r>
        <w:t>Overall</w:t>
      </w:r>
    </w:p>
    <w:p w:rsidR="005827C1" w:rsidRDefault="00DF12C1" w:rsidP="005827C1">
      <w:pPr>
        <w:pStyle w:val="BodyText"/>
      </w:pPr>
      <w:r>
        <w:t xml:space="preserve">To produce an image, SimuCell requires </w:t>
      </w:r>
      <w:r w:rsidR="00262056">
        <w:t>you</w:t>
      </w:r>
      <w:r>
        <w:t xml:space="preserve"> to define </w:t>
      </w:r>
      <w:r w:rsidR="005827C1">
        <w:t>several elements:</w:t>
      </w:r>
    </w:p>
    <w:p w:rsidR="005827C1" w:rsidRDefault="005827C1" w:rsidP="005827C1">
      <w:pPr>
        <w:pStyle w:val="ListBullet0"/>
      </w:pPr>
      <w:r>
        <w:t>Subpopulation(s)</w:t>
      </w:r>
    </w:p>
    <w:p w:rsidR="005827C1" w:rsidRDefault="005827C1" w:rsidP="005827C1">
      <w:pPr>
        <w:pStyle w:val="ListBullet0"/>
      </w:pPr>
      <w:r>
        <w:t>Object/Shape(s)</w:t>
      </w:r>
      <w:r w:rsidR="00DF12C1">
        <w:t xml:space="preserve"> (via shape plugins)</w:t>
      </w:r>
    </w:p>
    <w:p w:rsidR="005827C1" w:rsidRDefault="005827C1" w:rsidP="005827C1">
      <w:pPr>
        <w:pStyle w:val="ListBullet0"/>
      </w:pPr>
      <w:r>
        <w:t>Marker(s)</w:t>
      </w:r>
      <w:r w:rsidR="00DF12C1">
        <w:t xml:space="preserve"> (via</w:t>
      </w:r>
      <w:r w:rsidR="008C177C">
        <w:t xml:space="preserve"> </w:t>
      </w:r>
      <w:r w:rsidR="00DF12C1">
        <w:t>marker plugins)</w:t>
      </w:r>
    </w:p>
    <w:p w:rsidR="00AE14FE" w:rsidRDefault="005827C1" w:rsidP="00AE14FE">
      <w:pPr>
        <w:pStyle w:val="ListBullet0"/>
      </w:pPr>
      <w:r>
        <w:t>Other parameters like placement, artifact, overlapping and compositing</w:t>
      </w:r>
      <w:r w:rsidR="00262056">
        <w:t xml:space="preserve"> (</w:t>
      </w:r>
      <w:r w:rsidR="008C177C">
        <w:t>other plugins</w:t>
      </w:r>
      <w:r w:rsidR="00262056">
        <w:t>)</w:t>
      </w:r>
    </w:p>
    <w:p w:rsidR="00AE14FE" w:rsidRDefault="00AE14FE" w:rsidP="00AE14FE">
      <w:pPr>
        <w:pStyle w:val="ListBullet0"/>
        <w:numPr>
          <w:ilvl w:val="0"/>
          <w:numId w:val="0"/>
        </w:numPr>
        <w:ind w:left="360"/>
      </w:pPr>
    </w:p>
    <w:p w:rsidR="00BD0FD9" w:rsidRDefault="00BD0FD9" w:rsidP="00AE14FE">
      <w:pPr>
        <w:pStyle w:val="ListBullet0"/>
        <w:numPr>
          <w:ilvl w:val="0"/>
          <w:numId w:val="0"/>
        </w:numPr>
        <w:ind w:left="360"/>
      </w:pPr>
      <w:r>
        <w:rPr>
          <w:noProof/>
        </w:rPr>
        <w:drawing>
          <wp:inline distT="0" distB="0" distL="0" distR="0" wp14:anchorId="33998FF4" wp14:editId="25345F0E">
            <wp:extent cx="4694026" cy="236948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7901" cy="2371444"/>
                    </a:xfrm>
                    <a:prstGeom prst="rect">
                      <a:avLst/>
                    </a:prstGeom>
                    <a:noFill/>
                  </pic:spPr>
                </pic:pic>
              </a:graphicData>
            </a:graphic>
          </wp:inline>
        </w:drawing>
      </w:r>
    </w:p>
    <w:p w:rsidR="005827C1" w:rsidRDefault="00BD0FD9" w:rsidP="009A211C">
      <w:pPr>
        <w:pStyle w:val="Caption"/>
        <w:jc w:val="center"/>
      </w:pPr>
      <w:r>
        <w:t xml:space="preserve">Figure </w:t>
      </w:r>
      <w:r w:rsidR="004141F5">
        <w:fldChar w:fldCharType="begin"/>
      </w:r>
      <w:r w:rsidR="004141F5">
        <w:instrText xml:space="preserve"> SEQ Figure \* ARABIC </w:instrText>
      </w:r>
      <w:r w:rsidR="004141F5">
        <w:fldChar w:fldCharType="separate"/>
      </w:r>
      <w:r>
        <w:rPr>
          <w:noProof/>
        </w:rPr>
        <w:t>1</w:t>
      </w:r>
      <w:r w:rsidR="004141F5">
        <w:rPr>
          <w:noProof/>
        </w:rPr>
        <w:fldChar w:fldCharType="end"/>
      </w:r>
      <w:r w:rsidR="00DF12C1">
        <w:t xml:space="preserve"> - SimuCell layout</w:t>
      </w:r>
      <w:r w:rsidR="009A211C">
        <w:t xml:space="preserve"> process</w:t>
      </w:r>
      <w:r w:rsidR="00DF12C1">
        <w:t xml:space="preserve"> </w:t>
      </w:r>
      <w:r w:rsidR="009A211C">
        <w:t xml:space="preserve">(Blue arrows and images indicate interdependencies for specific example: (i) nuclear shape depends on cell shape; (ii-iii) cell microenvironment (number of nearby cells) affects marker 1 distribution; and (iv) marker 3 distribution depends on marker 2’s distribution. </w:t>
      </w:r>
      <w:r w:rsidR="005827C1">
        <w:t>Subpopulations</w:t>
      </w:r>
    </w:p>
    <w:p w:rsidR="005827C1" w:rsidRDefault="005827C1" w:rsidP="005827C1">
      <w:r>
        <w:t>SimuCell allow</w:t>
      </w:r>
      <w:r w:rsidR="00262056">
        <w:t>s</w:t>
      </w:r>
      <w:r>
        <w:t xml:space="preserve"> you to define multiple cell types </w:t>
      </w:r>
      <w:r w:rsidR="00262056">
        <w:t xml:space="preserve">(each termed a </w:t>
      </w:r>
      <w:r w:rsidRPr="005827C1">
        <w:rPr>
          <w:rStyle w:val="IntenseEmphasis"/>
        </w:rPr>
        <w:t>subpopulation</w:t>
      </w:r>
      <w:r w:rsidR="00262056" w:rsidRPr="00262056">
        <w:rPr>
          <w:b/>
          <w:bCs/>
          <w:i/>
          <w:iCs/>
        </w:rPr>
        <w:t>)</w:t>
      </w:r>
      <w:r>
        <w:t xml:space="preserve"> and specify the fraction</w:t>
      </w:r>
      <w:r w:rsidR="00262056">
        <w:t>s</w:t>
      </w:r>
      <w:r>
        <w:t xml:space="preserve"> of </w:t>
      </w:r>
      <w:r w:rsidR="00262056">
        <w:t xml:space="preserve">cells belonging to the different </w:t>
      </w:r>
      <w:r>
        <w:t xml:space="preserve">subpopulation per image. </w:t>
      </w:r>
      <w:r w:rsidR="00262056">
        <w:t>As shown in Figure 1, f</w:t>
      </w:r>
      <w:r>
        <w:t>or each subpopulation, you will have to de</w:t>
      </w:r>
      <w:r w:rsidR="00262056">
        <w:t>fine objects/shape, markers and so on.</w:t>
      </w:r>
    </w:p>
    <w:p w:rsidR="005827C1" w:rsidRDefault="005827C1" w:rsidP="005827C1">
      <w:pPr>
        <w:pStyle w:val="Heading3"/>
      </w:pPr>
      <w:r>
        <w:t>Objects/Shapes</w:t>
      </w:r>
    </w:p>
    <w:p w:rsidR="00D903F0" w:rsidRDefault="005827C1" w:rsidP="00D903F0">
      <w:r>
        <w:t xml:space="preserve">Objects/shapes </w:t>
      </w:r>
      <w:r w:rsidR="009B6A55">
        <w:t xml:space="preserve">are </w:t>
      </w:r>
      <w:r>
        <w:t>basically the cell component</w:t>
      </w:r>
      <w:r w:rsidR="009B6A55">
        <w:t>s</w:t>
      </w:r>
      <w:r w:rsidR="00262056">
        <w:t xml:space="preserve"> you want to draw in</w:t>
      </w:r>
      <w:r>
        <w:t xml:space="preserve"> your image</w:t>
      </w:r>
      <w:r w:rsidR="009B6A55">
        <w:t>s</w:t>
      </w:r>
      <w:r>
        <w:t xml:space="preserve">. </w:t>
      </w:r>
      <w:r w:rsidR="00262056">
        <w:t xml:space="preserve">Examples of </w:t>
      </w:r>
      <w:r w:rsidRPr="005827C1">
        <w:rPr>
          <w:rStyle w:val="IntenseEmphasis"/>
        </w:rPr>
        <w:t>object</w:t>
      </w:r>
      <w:r w:rsidR="00262056">
        <w:rPr>
          <w:rStyle w:val="IntenseEmphasis"/>
        </w:rPr>
        <w:t>s</w:t>
      </w:r>
      <w:r>
        <w:t xml:space="preserve"> </w:t>
      </w:r>
      <w:r w:rsidR="00262056">
        <w:t xml:space="preserve">include </w:t>
      </w:r>
      <w:r>
        <w:t>cytoplasm, nucleus, lipid droplet, nuclear body</w:t>
      </w:r>
      <w:r w:rsidR="00262056">
        <w:t xml:space="preserve">. Each </w:t>
      </w:r>
      <w:r w:rsidR="00512D46">
        <w:t xml:space="preserve">object in a cell </w:t>
      </w:r>
      <w:r w:rsidR="00262056">
        <w:t>is described</w:t>
      </w:r>
      <w:r w:rsidR="00512D46">
        <w:t>,</w:t>
      </w:r>
      <w:r w:rsidR="00262056">
        <w:t xml:space="preserve"> and </w:t>
      </w:r>
      <w:r w:rsidR="00512D46">
        <w:t>subsequently</w:t>
      </w:r>
      <w:r w:rsidR="00262056">
        <w:t xml:space="preserve"> rendered</w:t>
      </w:r>
      <w:r w:rsidR="00512D46">
        <w:t>,</w:t>
      </w:r>
      <w:r w:rsidR="00262056">
        <w:t xml:space="preserve"> using its own model</w:t>
      </w:r>
      <w:r w:rsidR="00512D46">
        <w:t xml:space="preserve"> (i.e. the appropriate plugin). You are required to choose the appropriate plugin for your object, and set the correct model parameters (default values are a good starting point).</w:t>
      </w:r>
    </w:p>
    <w:p w:rsidR="00D903F0" w:rsidRDefault="00512D46" w:rsidP="00D903F0">
      <w:r>
        <w:t>Each object is rendered independently, so there needs to be som</w:t>
      </w:r>
      <w:r w:rsidR="002807C8">
        <w:t xml:space="preserve">e way to connect the different objects in a cell </w:t>
      </w:r>
      <w:r w:rsidR="00A07B7E">
        <w:t>to</w:t>
      </w:r>
      <w:r w:rsidR="002807C8">
        <w:t xml:space="preserve"> place them close to each other. This connection is done by </w:t>
      </w:r>
      <w:r w:rsidR="002807C8">
        <w:lastRenderedPageBreak/>
        <w:t>choosing appropriate models (models allow one object to depend on another). F</w:t>
      </w:r>
      <w:r w:rsidR="005827C1">
        <w:t>or example</w:t>
      </w:r>
      <w:r w:rsidR="002807C8">
        <w:t>,</w:t>
      </w:r>
      <w:r w:rsidR="005827C1">
        <w:t xml:space="preserve"> </w:t>
      </w:r>
      <w:r w:rsidR="002807C8">
        <w:t>to ensure that the nucleus is inside t</w:t>
      </w:r>
      <w:r w:rsidR="005827C1">
        <w:t>he cytoplasm</w:t>
      </w:r>
      <w:r w:rsidR="002807C8">
        <w:t xml:space="preserve"> you could pick a nucleus model that places it inside an already defined cytoplasm. Alternately, you could pick a nucleus model that draws nuclei independently, but then</w:t>
      </w:r>
      <w:r w:rsidR="009A211C">
        <w:t xml:space="preserve"> you need to</w:t>
      </w:r>
      <w:r w:rsidR="002807C8">
        <w:t xml:space="preserve"> define a cytoplasmic model that draws the cytoplasm around the nucleus. </w:t>
      </w:r>
      <w:r w:rsidR="005827C1">
        <w:t xml:space="preserve"> </w:t>
      </w:r>
    </w:p>
    <w:p w:rsidR="00AE14FE" w:rsidRDefault="002807C8" w:rsidP="00A549EE">
      <w:r>
        <w:t>In this</w:t>
      </w:r>
      <w:r w:rsidR="00EF1804">
        <w:t xml:space="preserve"> </w:t>
      </w:r>
      <w:r>
        <w:t>basic</w:t>
      </w:r>
      <w:r w:rsidR="00EF1804">
        <w:t xml:space="preserve"> tutorial</w:t>
      </w:r>
      <w:r w:rsidR="00D903F0">
        <w:t>,</w:t>
      </w:r>
      <w:r w:rsidR="00EF1804">
        <w:t xml:space="preserve"> you will see that the </w:t>
      </w:r>
      <w:r w:rsidR="00EF1804">
        <w:rPr>
          <w:rStyle w:val="IntenseEmphasis"/>
        </w:rPr>
        <w:t>m</w:t>
      </w:r>
      <w:r w:rsidR="00EF1804" w:rsidRPr="00091E1F">
        <w:rPr>
          <w:rStyle w:val="IntenseEmphasis"/>
        </w:rPr>
        <w:t>odel Elliptical</w:t>
      </w:r>
      <w:r w:rsidR="00EF1804">
        <w:rPr>
          <w:rStyle w:val="IntenseEmphasis"/>
        </w:rPr>
        <w:t xml:space="preserve"> cytoplasm</w:t>
      </w:r>
      <w:r w:rsidR="00EF1804" w:rsidRPr="00EF1804">
        <w:t xml:space="preserve"> is used to define the cytoplasm and </w:t>
      </w:r>
      <w:r w:rsidR="00A07B7E">
        <w:t>by pointing the</w:t>
      </w:r>
      <w:r w:rsidR="00EF1804">
        <w:t xml:space="preserve"> model parameter (</w:t>
      </w:r>
      <w:r w:rsidR="00EF1804" w:rsidRPr="00D903F0">
        <w:rPr>
          <w:rStyle w:val="IntenseEmphasis"/>
        </w:rPr>
        <w:t>Centered Around</w:t>
      </w:r>
      <w:r w:rsidR="00EF1804">
        <w:t>)</w:t>
      </w:r>
      <w:r w:rsidR="00D903F0">
        <w:t xml:space="preserve"> </w:t>
      </w:r>
      <w:r w:rsidR="00A07B7E">
        <w:t xml:space="preserve">to the nucleus you can </w:t>
      </w:r>
      <w:r w:rsidR="00EF1804">
        <w:t xml:space="preserve">connect the </w:t>
      </w:r>
      <w:r w:rsidR="00B158BE">
        <w:t xml:space="preserve">two objects </w:t>
      </w:r>
      <w:r w:rsidR="00EF1804">
        <w:t xml:space="preserve">nucleus </w:t>
      </w:r>
      <w:r w:rsidR="00B158BE">
        <w:t xml:space="preserve">and </w:t>
      </w:r>
      <w:r w:rsidR="00EF1804">
        <w:t>cytoplasm</w:t>
      </w:r>
      <w:r w:rsidR="00EF1804" w:rsidRPr="00D903F0">
        <w:t>.</w:t>
      </w:r>
      <w:r w:rsidR="00AE14FE">
        <w:t xml:space="preserve"> </w:t>
      </w:r>
    </w:p>
    <w:p w:rsidR="00AE14FE" w:rsidRDefault="00A07B7E" w:rsidP="00A549EE">
      <w:r>
        <w:t>Thus, t</w:t>
      </w:r>
      <w:r w:rsidR="00AF7040">
        <w:t>here are</w:t>
      </w:r>
      <w:r>
        <w:t xml:space="preserve"> two kinds of shape models</w:t>
      </w:r>
      <w:r w:rsidR="00AE14FE">
        <w:t>: one</w:t>
      </w:r>
      <w:r>
        <w:t>s</w:t>
      </w:r>
      <w:r w:rsidR="00AE14FE">
        <w:t xml:space="preserve"> that </w:t>
      </w:r>
      <w:r>
        <w:t>do</w:t>
      </w:r>
      <w:r w:rsidR="00760926">
        <w:t>n’t</w:t>
      </w:r>
      <w:r w:rsidR="00AE14FE">
        <w:t xml:space="preserve"> depend on other object</w:t>
      </w:r>
      <w:r>
        <w:t>s</w:t>
      </w:r>
      <w:r w:rsidR="00AE14FE">
        <w:t>/shape</w:t>
      </w:r>
      <w:r>
        <w:t>s (these anchor the cell) and models</w:t>
      </w:r>
      <w:r w:rsidR="00AE14FE">
        <w:t xml:space="preserve"> that depend</w:t>
      </w:r>
      <w:r w:rsidR="00760926">
        <w:t>s on other shape</w:t>
      </w:r>
      <w:r>
        <w:t>s</w:t>
      </w:r>
      <w:r w:rsidR="00AE14FE">
        <w:t xml:space="preserve"> </w:t>
      </w:r>
      <w:r>
        <w:t>(these will effectively draw the other shapes around the anchor)</w:t>
      </w:r>
      <w:r w:rsidR="00AE14FE">
        <w:t>.</w:t>
      </w:r>
      <w:r>
        <w:t xml:space="preserve"> For any subpopulation, you will have one (and only one) model of the first kind, while all the other models must be depend on each other in some way.</w:t>
      </w:r>
    </w:p>
    <w:p w:rsidR="00AE14FE" w:rsidRDefault="00AE14FE" w:rsidP="00AE14FE">
      <w:pPr>
        <w:pStyle w:val="Heading3"/>
      </w:pPr>
      <w:r>
        <w:t>Markers</w:t>
      </w:r>
    </w:p>
    <w:p w:rsidR="00AE14FE" w:rsidRDefault="00214030" w:rsidP="00A549EE">
      <w:r>
        <w:t>Next, you need to define the markers. First you add/declare the markers that you want rendered in the image. Then SimuCell requires independent definition of markers (in terms of how they will be rendered) f</w:t>
      </w:r>
      <w:r w:rsidR="00A549EE">
        <w:t xml:space="preserve">or each </w:t>
      </w:r>
      <w:r w:rsidR="00AE14FE">
        <w:t>defined object</w:t>
      </w:r>
      <w:r>
        <w:t xml:space="preserve"> of each subpopulation giving</w:t>
      </w:r>
      <w:r w:rsidR="00AE14FE">
        <w:t xml:space="preserve"> a</w:t>
      </w:r>
      <w:r w:rsidR="00760926">
        <w:t xml:space="preserve"> relationship</w:t>
      </w:r>
      <w:r w:rsidR="00AE14FE">
        <w:t xml:space="preserve"> </w:t>
      </w:r>
      <w:r w:rsidR="00DE11C2">
        <w:t>matrix between object</w:t>
      </w:r>
      <w:r w:rsidR="00760926">
        <w:t>s</w:t>
      </w:r>
      <w:r w:rsidR="00DE11C2">
        <w:t>/shape</w:t>
      </w:r>
      <w:r w:rsidR="00760926">
        <w:t>s</w:t>
      </w:r>
      <w:r w:rsidR="00DE11C2">
        <w:t xml:space="preserve"> and marker</w:t>
      </w:r>
      <w:r w:rsidR="00CC0301">
        <w:t>s like the following one</w:t>
      </w:r>
      <w:r w:rsidR="00DE11C2">
        <w:t>:</w:t>
      </w:r>
    </w:p>
    <w:tbl>
      <w:tblPr>
        <w:tblStyle w:val="TableGrid2"/>
        <w:tblW w:w="0" w:type="auto"/>
        <w:tblLook w:val="04A0" w:firstRow="1" w:lastRow="0" w:firstColumn="1" w:lastColumn="0" w:noHBand="0" w:noVBand="1"/>
      </w:tblPr>
      <w:tblGrid>
        <w:gridCol w:w="1854"/>
        <w:gridCol w:w="1854"/>
        <w:gridCol w:w="1854"/>
        <w:gridCol w:w="1854"/>
      </w:tblGrid>
      <w:tr w:rsidR="00DE11C2" w:rsidTr="00DE1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dxa"/>
          </w:tcPr>
          <w:p w:rsidR="00DE11C2" w:rsidRDefault="00DE11C2" w:rsidP="00A549EE"/>
        </w:tc>
        <w:tc>
          <w:tcPr>
            <w:tcW w:w="1854" w:type="dxa"/>
          </w:tcPr>
          <w:p w:rsidR="00DE11C2" w:rsidRDefault="00DE11C2" w:rsidP="0026335E">
            <w:pPr>
              <w:jc w:val="center"/>
              <w:cnfStyle w:val="100000000000" w:firstRow="1" w:lastRow="0" w:firstColumn="0" w:lastColumn="0" w:oddVBand="0" w:evenVBand="0" w:oddHBand="0" w:evenHBand="0" w:firstRowFirstColumn="0" w:firstRowLastColumn="0" w:lastRowFirstColumn="0" w:lastRowLastColumn="0"/>
            </w:pPr>
            <w:r>
              <w:t>Marker 1</w:t>
            </w:r>
          </w:p>
        </w:tc>
        <w:tc>
          <w:tcPr>
            <w:tcW w:w="1854" w:type="dxa"/>
          </w:tcPr>
          <w:p w:rsidR="00DE11C2" w:rsidRDefault="00DE11C2" w:rsidP="0026335E">
            <w:pPr>
              <w:jc w:val="center"/>
              <w:cnfStyle w:val="100000000000" w:firstRow="1" w:lastRow="0" w:firstColumn="0" w:lastColumn="0" w:oddVBand="0" w:evenVBand="0" w:oddHBand="0" w:evenHBand="0" w:firstRowFirstColumn="0" w:firstRowLastColumn="0" w:lastRowFirstColumn="0" w:lastRowLastColumn="0"/>
            </w:pPr>
            <w:r>
              <w:t>Marker 2</w:t>
            </w:r>
          </w:p>
        </w:tc>
        <w:tc>
          <w:tcPr>
            <w:tcW w:w="1854" w:type="dxa"/>
          </w:tcPr>
          <w:p w:rsidR="00DE11C2" w:rsidRDefault="00DE11C2" w:rsidP="0026335E">
            <w:pPr>
              <w:jc w:val="center"/>
              <w:cnfStyle w:val="100000000000" w:firstRow="1" w:lastRow="0" w:firstColumn="0" w:lastColumn="0" w:oddVBand="0" w:evenVBand="0" w:oddHBand="0" w:evenHBand="0" w:firstRowFirstColumn="0" w:firstRowLastColumn="0" w:lastRowFirstColumn="0" w:lastRowLastColumn="0"/>
            </w:pPr>
            <w:r>
              <w:t>Marker 3</w:t>
            </w:r>
          </w:p>
        </w:tc>
      </w:tr>
      <w:tr w:rsidR="00DE11C2" w:rsidTr="00DE11C2">
        <w:tc>
          <w:tcPr>
            <w:cnfStyle w:val="001000000000" w:firstRow="0" w:lastRow="0" w:firstColumn="1" w:lastColumn="0" w:oddVBand="0" w:evenVBand="0" w:oddHBand="0" w:evenHBand="0" w:firstRowFirstColumn="0" w:firstRowLastColumn="0" w:lastRowFirstColumn="0" w:lastRowLastColumn="0"/>
            <w:tcW w:w="1854" w:type="dxa"/>
          </w:tcPr>
          <w:p w:rsidR="00DE11C2" w:rsidRDefault="00DE11C2" w:rsidP="00A549EE">
            <w:r>
              <w:t>Nucleus</w:t>
            </w:r>
          </w:p>
        </w:tc>
        <w:tc>
          <w:tcPr>
            <w:tcW w:w="1854" w:type="dxa"/>
          </w:tcPr>
          <w:p w:rsidR="00DE11C2" w:rsidRDefault="0026335E" w:rsidP="0026335E">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AD35278" wp14:editId="680F6CDB">
                  <wp:extent cx="127000" cy="127000"/>
                  <wp:effectExtent l="0" t="0" r="0" b="0"/>
                  <wp:docPr id="105" name="Picture 105" descr="C:\Program Files\Microsoft Office\MEDIA\OFFICE14\Bullets\BD2130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icrosoft Office\MEDIA\OFFICE14\Bullets\BD21301_.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p>
        </w:tc>
        <w:tc>
          <w:tcPr>
            <w:tcW w:w="1854" w:type="dxa"/>
          </w:tcPr>
          <w:p w:rsidR="00DE11C2" w:rsidRDefault="00760926" w:rsidP="00760926">
            <w:pPr>
              <w:jc w:val="center"/>
              <w:cnfStyle w:val="000000000000" w:firstRow="0" w:lastRow="0" w:firstColumn="0" w:lastColumn="0" w:oddVBand="0" w:evenVBand="0" w:oddHBand="0" w:evenHBand="0" w:firstRowFirstColumn="0" w:firstRowLastColumn="0" w:lastRowFirstColumn="0" w:lastRowLastColumn="0"/>
            </w:pPr>
            <w:r>
              <w:t>-</w:t>
            </w:r>
          </w:p>
        </w:tc>
        <w:tc>
          <w:tcPr>
            <w:tcW w:w="1854" w:type="dxa"/>
          </w:tcPr>
          <w:p w:rsidR="00DE11C2" w:rsidRDefault="00760926" w:rsidP="00760926">
            <w:pPr>
              <w:jc w:val="center"/>
              <w:cnfStyle w:val="000000000000" w:firstRow="0" w:lastRow="0" w:firstColumn="0" w:lastColumn="0" w:oddVBand="0" w:evenVBand="0" w:oddHBand="0" w:evenHBand="0" w:firstRowFirstColumn="0" w:firstRowLastColumn="0" w:lastRowFirstColumn="0" w:lastRowLastColumn="0"/>
            </w:pPr>
            <w:r>
              <w:t>-</w:t>
            </w:r>
          </w:p>
        </w:tc>
      </w:tr>
      <w:tr w:rsidR="00DE11C2" w:rsidTr="00DE11C2">
        <w:tc>
          <w:tcPr>
            <w:cnfStyle w:val="001000000000" w:firstRow="0" w:lastRow="0" w:firstColumn="1" w:lastColumn="0" w:oddVBand="0" w:evenVBand="0" w:oddHBand="0" w:evenHBand="0" w:firstRowFirstColumn="0" w:firstRowLastColumn="0" w:lastRowFirstColumn="0" w:lastRowLastColumn="0"/>
            <w:tcW w:w="1854" w:type="dxa"/>
          </w:tcPr>
          <w:p w:rsidR="00DE11C2" w:rsidRDefault="00DE11C2" w:rsidP="00A549EE">
            <w:r>
              <w:t>Cytoplasm</w:t>
            </w:r>
          </w:p>
        </w:tc>
        <w:tc>
          <w:tcPr>
            <w:tcW w:w="1854" w:type="dxa"/>
          </w:tcPr>
          <w:p w:rsidR="00DE11C2" w:rsidRDefault="00760926" w:rsidP="0026335E">
            <w:pPr>
              <w:jc w:val="center"/>
              <w:cnfStyle w:val="000000000000" w:firstRow="0" w:lastRow="0" w:firstColumn="0" w:lastColumn="0" w:oddVBand="0" w:evenVBand="0" w:oddHBand="0" w:evenHBand="0" w:firstRowFirstColumn="0" w:firstRowLastColumn="0" w:lastRowFirstColumn="0" w:lastRowLastColumn="0"/>
            </w:pPr>
            <w:r>
              <w:t>-</w:t>
            </w:r>
          </w:p>
        </w:tc>
        <w:tc>
          <w:tcPr>
            <w:tcW w:w="1854" w:type="dxa"/>
          </w:tcPr>
          <w:p w:rsidR="00DE11C2" w:rsidRDefault="0026335E" w:rsidP="0026335E">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B2C2962" wp14:editId="283C592A">
                  <wp:extent cx="127000" cy="127000"/>
                  <wp:effectExtent l="0" t="0" r="0" b="0"/>
                  <wp:docPr id="106" name="Picture 106" descr="C:\Program Files\Microsoft Office\MEDIA\OFFICE14\Bullets\BD2130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icrosoft Office\MEDIA\OFFICE14\Bullets\BD21301_.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p>
        </w:tc>
        <w:tc>
          <w:tcPr>
            <w:tcW w:w="1854" w:type="dxa"/>
          </w:tcPr>
          <w:p w:rsidR="00DE11C2" w:rsidRDefault="0026335E" w:rsidP="0026335E">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355B74" wp14:editId="500237A6">
                  <wp:extent cx="127000" cy="127000"/>
                  <wp:effectExtent l="0" t="0" r="0" b="0"/>
                  <wp:docPr id="107" name="Picture 107" descr="C:\Program Files\Microsoft Office\MEDIA\OFFICE14\Bullets\BD2130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icrosoft Office\MEDIA\OFFICE14\Bullets\BD21301_.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p>
        </w:tc>
      </w:tr>
    </w:tbl>
    <w:p w:rsidR="00DE11C2" w:rsidRDefault="0026335E" w:rsidP="00A549EE">
      <w:r>
        <w:t xml:space="preserve">As you can see, all the markers have to be defined by object, although you don’t need to define all the </w:t>
      </w:r>
      <w:r w:rsidR="005922D6">
        <w:t>pair</w:t>
      </w:r>
      <w:r>
        <w:t xml:space="preserve"> object/marker (in our example, Marker 1 is present only in the nucleus and not in the cytoplasm rather than Marker 2 and 3 are only present in the cytoplasm).</w:t>
      </w:r>
    </w:p>
    <w:p w:rsidR="003031E3" w:rsidRDefault="00214030" w:rsidP="00A549EE">
      <w:r>
        <w:t>In contrast to shape each marker-object pair is defined using a sequence</w:t>
      </w:r>
      <w:r w:rsidR="003031E3">
        <w:t xml:space="preserve"> of elementary</w:t>
      </w:r>
      <w:r w:rsidR="00322C66">
        <w:t xml:space="preserve"> operations. The</w:t>
      </w:r>
      <w:r>
        <w:t>re are</w:t>
      </w:r>
      <w:r w:rsidR="003031E3">
        <w:t xml:space="preserve"> basically two kinds of operation:</w:t>
      </w:r>
    </w:p>
    <w:p w:rsidR="00EF43BF" w:rsidRDefault="003031E3" w:rsidP="00322C66">
      <w:pPr>
        <w:pStyle w:val="ListBullet0"/>
      </w:pPr>
      <w:r>
        <w:t xml:space="preserve">Operations that </w:t>
      </w:r>
      <w:r w:rsidR="00EF43BF">
        <w:t xml:space="preserve">set </w:t>
      </w:r>
      <w:r>
        <w:t xml:space="preserve">the </w:t>
      </w:r>
      <w:r w:rsidR="00EF43BF">
        <w:t>basic</w:t>
      </w:r>
      <w:r w:rsidR="00214030">
        <w:t xml:space="preserve"> intensity/level of the marker </w:t>
      </w:r>
      <w:r w:rsidR="00EF43BF">
        <w:t xml:space="preserve">on the </w:t>
      </w:r>
      <w:r>
        <w:t>objec</w:t>
      </w:r>
      <w:r w:rsidR="00EF43BF">
        <w:t>t:</w:t>
      </w:r>
      <w:r>
        <w:t xml:space="preserve"> </w:t>
      </w:r>
      <w:r w:rsidR="00EF43BF">
        <w:t xml:space="preserve">An operation of this kind </w:t>
      </w:r>
      <w:r>
        <w:t xml:space="preserve">should be </w:t>
      </w:r>
      <w:r w:rsidR="00EF43BF">
        <w:t>the first in your sequence of operations.</w:t>
      </w:r>
      <w:r w:rsidR="00322C66">
        <w:t xml:space="preserve"> </w:t>
      </w:r>
      <w:r w:rsidR="00EF43BF">
        <w:t>Examples include</w:t>
      </w:r>
      <w:r w:rsidR="00322C66">
        <w:t xml:space="preserve"> </w:t>
      </w:r>
      <w:r w:rsidR="00322C66" w:rsidRPr="00322C66">
        <w:rPr>
          <w:rStyle w:val="IntenseEmphasis"/>
        </w:rPr>
        <w:t>Constant marker level operation</w:t>
      </w:r>
      <w:r w:rsidR="00322C66" w:rsidRPr="00322C66">
        <w:t xml:space="preserve"> </w:t>
      </w:r>
      <w:r w:rsidR="00EF43BF">
        <w:t xml:space="preserve">and </w:t>
      </w:r>
      <w:r w:rsidR="00EF43BF" w:rsidRPr="00322C66">
        <w:rPr>
          <w:rStyle w:val="IntenseEmphasis"/>
        </w:rPr>
        <w:t>Cell</w:t>
      </w:r>
      <w:r w:rsidR="00EF43BF">
        <w:rPr>
          <w:rStyle w:val="IntenseEmphasis"/>
        </w:rPr>
        <w:t xml:space="preserve"> </w:t>
      </w:r>
      <w:r w:rsidR="00EF43BF" w:rsidRPr="00322C66">
        <w:rPr>
          <w:rStyle w:val="IntenseEmphasis"/>
        </w:rPr>
        <w:t>Density</w:t>
      </w:r>
      <w:r w:rsidR="00EF43BF">
        <w:rPr>
          <w:rStyle w:val="IntenseEmphasis"/>
        </w:rPr>
        <w:t xml:space="preserve"> </w:t>
      </w:r>
      <w:r w:rsidR="009A211C" w:rsidRPr="00322C66">
        <w:rPr>
          <w:rStyle w:val="IntenseEmphasis"/>
        </w:rPr>
        <w:t>Dependent</w:t>
      </w:r>
      <w:r w:rsidR="00EF43BF">
        <w:rPr>
          <w:rStyle w:val="IntenseEmphasis"/>
        </w:rPr>
        <w:t xml:space="preserve"> </w:t>
      </w:r>
      <w:r w:rsidR="00EF43BF" w:rsidRPr="00322C66">
        <w:rPr>
          <w:rStyle w:val="IntenseEmphasis"/>
        </w:rPr>
        <w:t>Marker</w:t>
      </w:r>
      <w:r w:rsidR="00EF43BF">
        <w:rPr>
          <w:rStyle w:val="IntenseEmphasis"/>
        </w:rPr>
        <w:t xml:space="preserve"> </w:t>
      </w:r>
      <w:r w:rsidR="00EF43BF" w:rsidRPr="00322C66">
        <w:rPr>
          <w:rStyle w:val="IntenseEmphasis"/>
        </w:rPr>
        <w:t>Level</w:t>
      </w:r>
      <w:r w:rsidR="00EF43BF">
        <w:t xml:space="preserve"> which both set the intensity of all pixels in the shape to a constant level. However, in the case of the former this level is sampled from a normal distribution while the latter chooses a level based on the local cell density.</w:t>
      </w:r>
    </w:p>
    <w:p w:rsidR="0026335E" w:rsidRDefault="003031E3" w:rsidP="00322C66">
      <w:pPr>
        <w:pStyle w:val="ListBullet0"/>
      </w:pPr>
      <w:r>
        <w:t>Operations that redistribute the</w:t>
      </w:r>
      <w:r w:rsidR="00322C66">
        <w:t xml:space="preserve"> initial marker setting</w:t>
      </w:r>
      <w:r w:rsidR="00EF43BF">
        <w:t>:</w:t>
      </w:r>
      <w:r w:rsidR="00322C66">
        <w:t xml:space="preserve"> </w:t>
      </w:r>
      <w:r w:rsidR="00EF43BF">
        <w:t>These form the subsequent operations.</w:t>
      </w:r>
      <w:r w:rsidR="00322C66">
        <w:t xml:space="preserve"> </w:t>
      </w:r>
      <w:r w:rsidR="00EF43BF">
        <w:t>Examples are</w:t>
      </w:r>
      <w:r w:rsidR="00322C66">
        <w:t xml:space="preserve"> </w:t>
      </w:r>
      <w:r w:rsidR="00322C66" w:rsidRPr="00322C66">
        <w:rPr>
          <w:rStyle w:val="IntenseEmphasis"/>
        </w:rPr>
        <w:t>Linear</w:t>
      </w:r>
      <w:r w:rsidR="00322C66">
        <w:rPr>
          <w:rStyle w:val="IntenseEmphasis"/>
        </w:rPr>
        <w:t xml:space="preserve"> </w:t>
      </w:r>
      <w:r w:rsidR="00322C66" w:rsidRPr="00322C66">
        <w:rPr>
          <w:rStyle w:val="IntenseEmphasis"/>
        </w:rPr>
        <w:t>marker</w:t>
      </w:r>
      <w:r w:rsidR="00322C66">
        <w:rPr>
          <w:rStyle w:val="IntenseEmphasis"/>
        </w:rPr>
        <w:t xml:space="preserve"> </w:t>
      </w:r>
      <w:r w:rsidR="00322C66" w:rsidRPr="00322C66">
        <w:rPr>
          <w:rStyle w:val="IntenseEmphasis"/>
        </w:rPr>
        <w:t>gradient</w:t>
      </w:r>
      <w:r w:rsidR="009A211C">
        <w:rPr>
          <w:rStyle w:val="IntenseEmphasis"/>
        </w:rPr>
        <w:t>,</w:t>
      </w:r>
      <w:r w:rsidR="00322C66">
        <w:rPr>
          <w:rStyle w:val="IntenseEmphasis"/>
        </w:rPr>
        <w:t xml:space="preserve"> </w:t>
      </w:r>
      <w:r w:rsidR="00EF43BF">
        <w:t>which scales the output of the previous operation by an intensity gradient or</w:t>
      </w:r>
      <w:r w:rsidR="00322C66">
        <w:rPr>
          <w:rStyle w:val="IntenseEmphasis"/>
        </w:rPr>
        <w:t xml:space="preserve"> </w:t>
      </w:r>
      <w:proofErr w:type="spellStart"/>
      <w:r w:rsidR="00322C66" w:rsidRPr="00322C66">
        <w:rPr>
          <w:rStyle w:val="IntenseEmphasis"/>
        </w:rPr>
        <w:t>Perlin</w:t>
      </w:r>
      <w:proofErr w:type="spellEnd"/>
      <w:r w:rsidR="00322C66">
        <w:rPr>
          <w:rStyle w:val="IntenseEmphasis"/>
        </w:rPr>
        <w:t xml:space="preserve"> </w:t>
      </w:r>
      <w:r w:rsidR="00322C66" w:rsidRPr="00322C66">
        <w:rPr>
          <w:rStyle w:val="IntenseEmphasis"/>
        </w:rPr>
        <w:t>Texture</w:t>
      </w:r>
      <w:r w:rsidR="00EF43BF">
        <w:t xml:space="preserve"> which adds noise to the result of the previous operation,</w:t>
      </w:r>
    </w:p>
    <w:p w:rsidR="005827C1" w:rsidRDefault="007A1A81" w:rsidP="00D903F0">
      <w:r>
        <w:t xml:space="preserve">Here is a quick summary of the marker plugin operations </w:t>
      </w:r>
      <w:r w:rsidR="009A211C">
        <w:t xml:space="preserve">currently </w:t>
      </w:r>
      <w:r>
        <w:t>av</w:t>
      </w:r>
      <w:r w:rsidR="009A211C">
        <w:t>ailable by default i</w:t>
      </w:r>
      <w:r w:rsidR="00550AE1">
        <w:t>n SimuCell.</w:t>
      </w:r>
    </w:p>
    <w:tbl>
      <w:tblPr>
        <w:tblStyle w:val="TableGrid"/>
        <w:tblW w:w="0" w:type="auto"/>
        <w:tblLook w:val="04A0" w:firstRow="1" w:lastRow="0" w:firstColumn="1" w:lastColumn="0" w:noHBand="0" w:noVBand="1"/>
      </w:tblPr>
      <w:tblGrid>
        <w:gridCol w:w="1789"/>
        <w:gridCol w:w="5627"/>
      </w:tblGrid>
      <w:tr w:rsidR="00833ACB" w:rsidTr="005F23B8">
        <w:tc>
          <w:tcPr>
            <w:tcW w:w="0" w:type="auto"/>
            <w:shd w:val="clear" w:color="auto" w:fill="FFFFFF" w:themeFill="background1"/>
          </w:tcPr>
          <w:p w:rsidR="007A1A81" w:rsidRPr="005F23B8" w:rsidRDefault="005F23B8" w:rsidP="005F23B8">
            <w:pPr>
              <w:jc w:val="left"/>
              <w:rPr>
                <w:color w:val="auto"/>
              </w:rPr>
            </w:pPr>
            <w:r w:rsidRPr="005F23B8">
              <w:rPr>
                <w:color w:val="auto"/>
              </w:rPr>
              <w:t>Angular m</w:t>
            </w:r>
            <w:r w:rsidR="007A1A81" w:rsidRPr="005F23B8">
              <w:rPr>
                <w:color w:val="auto"/>
              </w:rPr>
              <w:t xml:space="preserve">arker </w:t>
            </w:r>
            <w:r w:rsidRPr="005F23B8">
              <w:rPr>
                <w:color w:val="auto"/>
              </w:rPr>
              <w:lastRenderedPageBreak/>
              <w:t>g</w:t>
            </w:r>
            <w:r w:rsidR="007A1A81" w:rsidRPr="005F23B8">
              <w:rPr>
                <w:color w:val="auto"/>
              </w:rPr>
              <w:t>radient</w:t>
            </w:r>
          </w:p>
        </w:tc>
        <w:tc>
          <w:tcPr>
            <w:tcW w:w="0" w:type="auto"/>
            <w:shd w:val="clear" w:color="auto" w:fill="FFFFFF" w:themeFill="background1"/>
          </w:tcPr>
          <w:p w:rsidR="007A1A81" w:rsidRPr="005F23B8" w:rsidRDefault="00833ACB" w:rsidP="009A211C">
            <w:pPr>
              <w:jc w:val="left"/>
              <w:rPr>
                <w:color w:val="auto"/>
              </w:rPr>
            </w:pPr>
            <w:r>
              <w:rPr>
                <w:color w:val="auto"/>
              </w:rPr>
              <w:lastRenderedPageBreak/>
              <w:t>Produce an angular dependence (gradient)</w:t>
            </w:r>
            <w:r w:rsidR="007A1A81" w:rsidRPr="005F23B8">
              <w:rPr>
                <w:color w:val="auto"/>
              </w:rPr>
              <w:t xml:space="preserve"> of the marker level</w:t>
            </w:r>
          </w:p>
        </w:tc>
      </w:tr>
      <w:tr w:rsidR="00833ACB" w:rsidTr="005F23B8">
        <w:tc>
          <w:tcPr>
            <w:tcW w:w="0" w:type="auto"/>
            <w:shd w:val="clear" w:color="auto" w:fill="DAEEF3" w:themeFill="accent5" w:themeFillTint="33"/>
          </w:tcPr>
          <w:p w:rsidR="007A1A81" w:rsidRDefault="005F23B8" w:rsidP="007A1A81">
            <w:pPr>
              <w:jc w:val="left"/>
            </w:pPr>
            <w:r>
              <w:lastRenderedPageBreak/>
              <w:t>Cell density dependent m</w:t>
            </w:r>
            <w:r w:rsidR="007A1A81">
              <w:t>arker</w:t>
            </w:r>
          </w:p>
        </w:tc>
        <w:tc>
          <w:tcPr>
            <w:tcW w:w="0" w:type="auto"/>
            <w:shd w:val="clear" w:color="auto" w:fill="DAEEF3" w:themeFill="accent5" w:themeFillTint="33"/>
          </w:tcPr>
          <w:p w:rsidR="007A1A81" w:rsidRDefault="00833ACB" w:rsidP="009A211C">
            <w:pPr>
              <w:jc w:val="left"/>
            </w:pPr>
            <w:r>
              <w:t>Operation that sets</w:t>
            </w:r>
            <w:r w:rsidR="007A1A81">
              <w:t xml:space="preserve"> the marker level </w:t>
            </w:r>
            <w:r>
              <w:t>in an object, based on the</w:t>
            </w:r>
            <w:r w:rsidR="007A1A81">
              <w:t xml:space="preserve"> </w:t>
            </w:r>
            <w:r>
              <w:t>local cell density</w:t>
            </w:r>
            <w:r w:rsidR="007A1A81">
              <w:t>.</w:t>
            </w:r>
          </w:p>
        </w:tc>
      </w:tr>
      <w:tr w:rsidR="00833ACB" w:rsidTr="005F23B8">
        <w:tc>
          <w:tcPr>
            <w:tcW w:w="0" w:type="auto"/>
            <w:shd w:val="clear" w:color="auto" w:fill="DAEEF3" w:themeFill="accent5" w:themeFillTint="33"/>
          </w:tcPr>
          <w:p w:rsidR="007A1A81" w:rsidRDefault="007A1A81" w:rsidP="007A1A81">
            <w:pPr>
              <w:jc w:val="left"/>
            </w:pPr>
            <w:r>
              <w:t>Constant dependent marker level</w:t>
            </w:r>
          </w:p>
        </w:tc>
        <w:tc>
          <w:tcPr>
            <w:tcW w:w="0" w:type="auto"/>
            <w:shd w:val="clear" w:color="auto" w:fill="DAEEF3" w:themeFill="accent5" w:themeFillTint="33"/>
          </w:tcPr>
          <w:p w:rsidR="007A1A81" w:rsidRDefault="00833ACB" w:rsidP="009A211C">
            <w:pPr>
              <w:jc w:val="left"/>
            </w:pPr>
            <w:r>
              <w:t>Marker is set to a constant level</w:t>
            </w:r>
            <w:r w:rsidR="007A1A81">
              <w:t xml:space="preserve"> </w:t>
            </w:r>
            <w:r>
              <w:t>on an object, with this level being determined by distribution of another</w:t>
            </w:r>
            <w:r w:rsidR="007A1A81">
              <w:t xml:space="preserve"> Marker</w:t>
            </w:r>
            <w:r>
              <w:t>/Object pair</w:t>
            </w:r>
            <w:r w:rsidR="007A1A81">
              <w:t xml:space="preserve">  (e.g. cytoplasm intensity </w:t>
            </w:r>
            <w:r>
              <w:t>of Marker 1 is decided by the nuclear density of Marker 2</w:t>
            </w:r>
            <w:r w:rsidR="007A1A81">
              <w:t>)</w:t>
            </w:r>
          </w:p>
        </w:tc>
      </w:tr>
      <w:tr w:rsidR="00833ACB" w:rsidTr="005F23B8">
        <w:tc>
          <w:tcPr>
            <w:tcW w:w="0" w:type="auto"/>
            <w:shd w:val="clear" w:color="auto" w:fill="DAEEF3" w:themeFill="accent5" w:themeFillTint="33"/>
          </w:tcPr>
          <w:p w:rsidR="007A1A81" w:rsidRDefault="007A1A81" w:rsidP="007A1A81">
            <w:pPr>
              <w:jc w:val="left"/>
            </w:pPr>
            <w:r>
              <w:t>Constant marker level</w:t>
            </w:r>
          </w:p>
        </w:tc>
        <w:tc>
          <w:tcPr>
            <w:tcW w:w="0" w:type="auto"/>
            <w:shd w:val="clear" w:color="auto" w:fill="DAEEF3" w:themeFill="accent5" w:themeFillTint="33"/>
          </w:tcPr>
          <w:p w:rsidR="007A1A81" w:rsidRDefault="007A1A81" w:rsidP="009A211C">
            <w:pPr>
              <w:jc w:val="left"/>
            </w:pPr>
            <w:r>
              <w:t>Constant marker level with no dependencies. Also, it will change from cell to cell.</w:t>
            </w:r>
          </w:p>
        </w:tc>
      </w:tr>
      <w:tr w:rsidR="00833ACB" w:rsidTr="007A1A81">
        <w:tc>
          <w:tcPr>
            <w:tcW w:w="0" w:type="auto"/>
          </w:tcPr>
          <w:p w:rsidR="007A1A81" w:rsidRDefault="007A1A81" w:rsidP="007A1A81">
            <w:pPr>
              <w:jc w:val="left"/>
            </w:pPr>
            <w:r>
              <w:t>Distance to edge marker level</w:t>
            </w:r>
          </w:p>
        </w:tc>
        <w:tc>
          <w:tcPr>
            <w:tcW w:w="0" w:type="auto"/>
          </w:tcPr>
          <w:p w:rsidR="007A1A81" w:rsidRDefault="007A1A81" w:rsidP="009A211C">
            <w:pPr>
              <w:jc w:val="left"/>
            </w:pPr>
            <w:r>
              <w:t xml:space="preserve">Marker level at a pixel will depend on </w:t>
            </w:r>
            <w:r w:rsidR="005F23B8">
              <w:t>its</w:t>
            </w:r>
            <w:r w:rsidR="00833ACB">
              <w:t xml:space="preserve"> distance to</w:t>
            </w:r>
            <w:r>
              <w:t xml:space="preserve"> </w:t>
            </w:r>
            <w:r w:rsidRPr="005F23B8">
              <w:rPr>
                <w:u w:val="single"/>
              </w:rPr>
              <w:t>the edge of the object</w:t>
            </w:r>
          </w:p>
        </w:tc>
      </w:tr>
      <w:tr w:rsidR="00833ACB" w:rsidTr="007A1A81">
        <w:tc>
          <w:tcPr>
            <w:tcW w:w="0" w:type="auto"/>
          </w:tcPr>
          <w:p w:rsidR="007A1A81" w:rsidRDefault="005F23B8" w:rsidP="005F23B8">
            <w:pPr>
              <w:jc w:val="left"/>
            </w:pPr>
            <w:r>
              <w:t>Distance to shape marker gradient</w:t>
            </w:r>
          </w:p>
        </w:tc>
        <w:tc>
          <w:tcPr>
            <w:tcW w:w="0" w:type="auto"/>
          </w:tcPr>
          <w:p w:rsidR="007A1A81" w:rsidRDefault="005F23B8" w:rsidP="009A211C">
            <w:pPr>
              <w:jc w:val="left"/>
            </w:pPr>
            <w:r>
              <w:t>Marker level at a pixe</w:t>
            </w:r>
            <w:r w:rsidR="00833ACB">
              <w:t>l will depend on its distance to</w:t>
            </w:r>
            <w:r>
              <w:t xml:space="preserve"> an object in </w:t>
            </w:r>
            <w:r w:rsidRPr="005F23B8">
              <w:rPr>
                <w:u w:val="single"/>
              </w:rPr>
              <w:t>the same cell</w:t>
            </w:r>
          </w:p>
        </w:tc>
      </w:tr>
      <w:tr w:rsidR="00833ACB" w:rsidTr="007A1A81">
        <w:tc>
          <w:tcPr>
            <w:tcW w:w="0" w:type="auto"/>
          </w:tcPr>
          <w:p w:rsidR="007A1A81" w:rsidRDefault="005F23B8" w:rsidP="005F23B8">
            <w:pPr>
              <w:jc w:val="left"/>
            </w:pPr>
            <w:r>
              <w:t>Linear marker gradient</w:t>
            </w:r>
          </w:p>
        </w:tc>
        <w:tc>
          <w:tcPr>
            <w:tcW w:w="0" w:type="auto"/>
          </w:tcPr>
          <w:p w:rsidR="007A1A81" w:rsidRDefault="005F23B8" w:rsidP="009A211C">
            <w:pPr>
              <w:jc w:val="left"/>
            </w:pPr>
            <w:r>
              <w:t>Marker level will decrease/increase following a linear gradient</w:t>
            </w:r>
          </w:p>
        </w:tc>
      </w:tr>
      <w:tr w:rsidR="00833ACB" w:rsidTr="007A1A81">
        <w:tc>
          <w:tcPr>
            <w:tcW w:w="0" w:type="auto"/>
          </w:tcPr>
          <w:p w:rsidR="007A1A81" w:rsidRDefault="005F23B8" w:rsidP="005F23B8">
            <w:pPr>
              <w:jc w:val="left"/>
            </w:pPr>
            <w:r>
              <w:t>Locally dependent marker level</w:t>
            </w:r>
          </w:p>
        </w:tc>
        <w:tc>
          <w:tcPr>
            <w:tcW w:w="0" w:type="auto"/>
          </w:tcPr>
          <w:p w:rsidR="007A1A81" w:rsidRDefault="005F23B8" w:rsidP="009A211C">
            <w:pPr>
              <w:jc w:val="left"/>
            </w:pPr>
            <w:r>
              <w:t>Level of the marker at a pixel depend</w:t>
            </w:r>
            <w:r w:rsidR="00833ACB">
              <w:t>s</w:t>
            </w:r>
            <w:r>
              <w:t xml:space="preserve"> of</w:t>
            </w:r>
            <w:r w:rsidR="00833ACB">
              <w:t xml:space="preserve"> the level of another marker at</w:t>
            </w:r>
            <w:r>
              <w:t xml:space="preserve"> the same pixel</w:t>
            </w:r>
          </w:p>
        </w:tc>
      </w:tr>
      <w:tr w:rsidR="00833ACB" w:rsidTr="00A65D88">
        <w:tc>
          <w:tcPr>
            <w:tcW w:w="0" w:type="auto"/>
            <w:shd w:val="clear" w:color="auto" w:fill="DAEEF3" w:themeFill="accent5" w:themeFillTint="33"/>
          </w:tcPr>
          <w:p w:rsidR="007A1A81" w:rsidRDefault="005F23B8" w:rsidP="005F23B8">
            <w:pPr>
              <w:jc w:val="left"/>
            </w:pPr>
            <w:r>
              <w:t>Micro environmental marker level</w:t>
            </w:r>
          </w:p>
        </w:tc>
        <w:tc>
          <w:tcPr>
            <w:tcW w:w="0" w:type="auto"/>
            <w:shd w:val="clear" w:color="auto" w:fill="DAEEF3" w:themeFill="accent5" w:themeFillTint="33"/>
          </w:tcPr>
          <w:p w:rsidR="007A1A81" w:rsidRDefault="005F23B8" w:rsidP="009A211C">
            <w:pPr>
              <w:jc w:val="left"/>
            </w:pPr>
            <w:r>
              <w:t>Will make the cell</w:t>
            </w:r>
            <w:r w:rsidR="00833ACB">
              <w:t>s</w:t>
            </w:r>
            <w:r>
              <w:t xml:space="preserve"> close to each other having a similar level of marker intensity </w:t>
            </w:r>
          </w:p>
        </w:tc>
      </w:tr>
      <w:tr w:rsidR="00833ACB" w:rsidTr="007A1A81">
        <w:tc>
          <w:tcPr>
            <w:tcW w:w="0" w:type="auto"/>
          </w:tcPr>
          <w:p w:rsidR="007A1A81" w:rsidRDefault="005F23B8" w:rsidP="005F23B8">
            <w:pPr>
              <w:jc w:val="left"/>
            </w:pPr>
            <w:proofErr w:type="spellStart"/>
            <w:r>
              <w:t>Perlin</w:t>
            </w:r>
            <w:proofErr w:type="spellEnd"/>
            <w:r>
              <w:t xml:space="preserve"> texture</w:t>
            </w:r>
          </w:p>
        </w:tc>
        <w:tc>
          <w:tcPr>
            <w:tcW w:w="0" w:type="auto"/>
          </w:tcPr>
          <w:p w:rsidR="007A1A81" w:rsidRDefault="00833ACB" w:rsidP="009A211C">
            <w:pPr>
              <w:jc w:val="left"/>
            </w:pPr>
            <w:r>
              <w:t>Adds noise like texture</w:t>
            </w:r>
          </w:p>
        </w:tc>
      </w:tr>
      <w:tr w:rsidR="00833ACB" w:rsidTr="007A1A81">
        <w:tc>
          <w:tcPr>
            <w:tcW w:w="0" w:type="auto"/>
          </w:tcPr>
          <w:p w:rsidR="007A1A81" w:rsidRDefault="005F23B8" w:rsidP="005F23B8">
            <w:pPr>
              <w:jc w:val="left"/>
            </w:pPr>
            <w:r>
              <w:t>Turbulent texture</w:t>
            </w:r>
          </w:p>
        </w:tc>
        <w:tc>
          <w:tcPr>
            <w:tcW w:w="0" w:type="auto"/>
          </w:tcPr>
          <w:p w:rsidR="007A1A81" w:rsidRDefault="005F23B8" w:rsidP="009A211C">
            <w:pPr>
              <w:jc w:val="left"/>
            </w:pPr>
            <w:r>
              <w:t>Redistribution of the marker level</w:t>
            </w:r>
            <w:r w:rsidR="00833ACB">
              <w:t xml:space="preserve"> among neighboring </w:t>
            </w:r>
            <w:r>
              <w:t xml:space="preserve">pixels to produce </w:t>
            </w:r>
            <w:r w:rsidR="00833ACB">
              <w:t>a turbulence effect</w:t>
            </w:r>
            <w:r>
              <w:t>. Works only on non-uniform marker level intensity</w:t>
            </w:r>
          </w:p>
        </w:tc>
      </w:tr>
      <w:tr w:rsidR="00833ACB" w:rsidTr="007A1A81">
        <w:tc>
          <w:tcPr>
            <w:tcW w:w="0" w:type="auto"/>
          </w:tcPr>
          <w:p w:rsidR="007A1A81" w:rsidRDefault="005F23B8" w:rsidP="005F23B8">
            <w:pPr>
              <w:jc w:val="left"/>
            </w:pPr>
            <w:r>
              <w:t>Rescale Marker level</w:t>
            </w:r>
          </w:p>
        </w:tc>
        <w:tc>
          <w:tcPr>
            <w:tcW w:w="0" w:type="auto"/>
          </w:tcPr>
          <w:p w:rsidR="007A1A81" w:rsidRDefault="005F23B8" w:rsidP="009A211C">
            <w:pPr>
              <w:jc w:val="left"/>
            </w:pPr>
            <w:r>
              <w:t>Stretch out the marker level</w:t>
            </w:r>
            <w:r w:rsidR="00833ACB">
              <w:t xml:space="preserve"> (for example to increase contrast)</w:t>
            </w:r>
          </w:p>
        </w:tc>
      </w:tr>
    </w:tbl>
    <w:p w:rsidR="00550AE1" w:rsidRDefault="00550AE1" w:rsidP="00550AE1">
      <w:r>
        <w:t>The</w:t>
      </w:r>
      <w:r w:rsidR="00833ACB">
        <w:t xml:space="preserve"> operations marked</w:t>
      </w:r>
      <w:r>
        <w:t xml:space="preserve"> </w:t>
      </w:r>
      <w:r w:rsidRPr="004E3CD1">
        <w:rPr>
          <w:shd w:val="clear" w:color="auto" w:fill="DAEEF3" w:themeFill="accent5" w:themeFillTint="33"/>
        </w:rPr>
        <w:t>blue</w:t>
      </w:r>
      <w:r>
        <w:t xml:space="preserve"> are the one</w:t>
      </w:r>
      <w:r w:rsidR="00EF43BF">
        <w:t>s</w:t>
      </w:r>
      <w:r>
        <w:t xml:space="preserve"> that </w:t>
      </w:r>
      <w:r w:rsidR="00EF43BF">
        <w:t>set the initial</w:t>
      </w:r>
      <w:r>
        <w:t xml:space="preserve"> </w:t>
      </w:r>
      <w:r w:rsidR="00EF43BF">
        <w:t>distribution while the</w:t>
      </w:r>
      <w:r>
        <w:t xml:space="preserve"> </w:t>
      </w:r>
      <w:r w:rsidR="00833ACB">
        <w:t>others redistribute</w:t>
      </w:r>
      <w:r w:rsidR="00EF43BF">
        <w:t xml:space="preserve"> and refine this</w:t>
      </w:r>
      <w:r>
        <w:t xml:space="preserve"> initial marker level distribution.</w:t>
      </w:r>
    </w:p>
    <w:p w:rsidR="00833ACB" w:rsidRDefault="00833ACB" w:rsidP="00550AE1"/>
    <w:p w:rsidR="00833ACB" w:rsidRDefault="00833ACB" w:rsidP="00550AE1">
      <w:r>
        <w:t>Su</w:t>
      </w:r>
      <w:r w:rsidR="00665D47">
        <w:t>bpopulation, object and marker</w:t>
      </w:r>
      <w:r>
        <w:t xml:space="preserve"> </w:t>
      </w:r>
      <w:r w:rsidR="00665D47">
        <w:t xml:space="preserve">definitions are </w:t>
      </w:r>
      <w:r>
        <w:t>need</w:t>
      </w:r>
      <w:r w:rsidR="00665D47">
        <w:t>ed</w:t>
      </w:r>
      <w:r>
        <w:t xml:space="preserve"> for SimuCell to produce images. However, there are a number of other optional </w:t>
      </w:r>
      <w:r w:rsidR="00665D47">
        <w:t>effects that can be added to make more realistic images:</w:t>
      </w:r>
    </w:p>
    <w:p w:rsidR="00E56FAA" w:rsidRDefault="00EF43BF" w:rsidP="00E56FAA">
      <w:pPr>
        <w:pStyle w:val="Heading3"/>
      </w:pPr>
      <w:r>
        <w:lastRenderedPageBreak/>
        <w:t>Placement</w:t>
      </w:r>
    </w:p>
    <w:p w:rsidR="00E56FAA" w:rsidRDefault="00EF43BF" w:rsidP="00E56FAA">
      <w:pPr>
        <w:pStyle w:val="BodyText"/>
      </w:pPr>
      <w:r>
        <w:t>Placement is used to determine</w:t>
      </w:r>
      <w:r w:rsidR="00E56FAA">
        <w:t xml:space="preserve"> how y</w:t>
      </w:r>
      <w:r>
        <w:t>our cells will be distributed in</w:t>
      </w:r>
      <w:r w:rsidR="00E56FAA">
        <w:t xml:space="preserve"> </w:t>
      </w:r>
      <w:r>
        <w:t>an image (randomly,</w:t>
      </w:r>
      <w:r w:rsidR="00665D47">
        <w:t xml:space="preserve"> </w:t>
      </w:r>
      <w:r>
        <w:t>clustered and so on)</w:t>
      </w:r>
      <w:r w:rsidR="00E56FAA">
        <w:t>. Currently, SimuCell prov</w:t>
      </w:r>
      <w:r w:rsidR="003D7AF3">
        <w:t>ides</w:t>
      </w:r>
      <w:r w:rsidR="00E56FAA">
        <w:t>:</w:t>
      </w:r>
    </w:p>
    <w:p w:rsidR="00E56FAA" w:rsidRDefault="00E56FAA" w:rsidP="00E56FAA">
      <w:pPr>
        <w:pStyle w:val="ListBullet0"/>
      </w:pPr>
      <w:r>
        <w:t>Clustered</w:t>
      </w:r>
      <w:r w:rsidR="003D7AF3">
        <w:t xml:space="preserve"> </w:t>
      </w:r>
      <w:r w:rsidR="003D7AF3" w:rsidRPr="003D7AF3">
        <w:rPr>
          <w:rFonts w:ascii="Times" w:hAnsi="Times"/>
          <w:color w:val="000000"/>
        </w:rPr>
        <w:t>(clusters of cells)</w:t>
      </w:r>
    </w:p>
    <w:p w:rsidR="00E56FAA" w:rsidRDefault="00E56FAA" w:rsidP="00E56FAA">
      <w:pPr>
        <w:pStyle w:val="ListBullet0"/>
      </w:pPr>
      <w:r>
        <w:t>Nearby</w:t>
      </w:r>
      <w:r w:rsidR="003D7AF3">
        <w:t xml:space="preserve"> </w:t>
      </w:r>
      <w:r w:rsidR="003D7AF3" w:rsidRPr="003D7AF3">
        <w:rPr>
          <w:rFonts w:ascii="Times" w:hAnsi="Times"/>
          <w:color w:val="000000"/>
        </w:rPr>
        <w:t>(cells placed near existing cells)</w:t>
      </w:r>
    </w:p>
    <w:p w:rsidR="00E56FAA" w:rsidRPr="00E56FAA" w:rsidRDefault="00E56FAA" w:rsidP="00E56FAA">
      <w:pPr>
        <w:pStyle w:val="ListBullet0"/>
      </w:pPr>
      <w:r>
        <w:t>Random</w:t>
      </w:r>
      <w:r w:rsidR="003D7AF3">
        <w:t xml:space="preserve"> </w:t>
      </w:r>
      <w:r w:rsidR="003D7AF3" w:rsidRPr="003D7AF3">
        <w:rPr>
          <w:rFonts w:ascii="Times" w:hAnsi="Times"/>
          <w:color w:val="000000"/>
        </w:rPr>
        <w:t>(cells placed randomly)</w:t>
      </w:r>
    </w:p>
    <w:p w:rsidR="00665D47" w:rsidRDefault="00665D47" w:rsidP="00665D47">
      <w:pPr>
        <w:pStyle w:val="Heading3"/>
      </w:pPr>
      <w:r>
        <w:t>Overlap</w:t>
      </w:r>
    </w:p>
    <w:p w:rsidR="00665D47" w:rsidRDefault="00665D47" w:rsidP="00665D47">
      <w:r>
        <w:t>Overlap lets you define to what extent different cells can overlap, and how this should be measured (</w:t>
      </w:r>
      <w:r w:rsidR="003D7AF3">
        <w:t xml:space="preserve">on the nucleus, cytoplasm </w:t>
      </w:r>
      <w:proofErr w:type="spellStart"/>
      <w:r w:rsidR="003D7AF3">
        <w:t>etc</w:t>
      </w:r>
      <w:proofErr w:type="spellEnd"/>
      <w:r w:rsidR="003D7AF3">
        <w:t>)</w:t>
      </w:r>
      <w:r>
        <w:t>.</w:t>
      </w:r>
    </w:p>
    <w:p w:rsidR="00665D47" w:rsidRDefault="00665D47" w:rsidP="00665D47">
      <w:pPr>
        <w:pStyle w:val="Heading3"/>
      </w:pPr>
      <w:r>
        <w:t>Composite</w:t>
      </w:r>
    </w:p>
    <w:p w:rsidR="00665D47" w:rsidRDefault="00665D47" w:rsidP="00665D47">
      <w:r>
        <w:t>Compositin</w:t>
      </w:r>
      <w:r w:rsidR="003D7AF3">
        <w:t>g allows you to change the way a marker is rendered when</w:t>
      </w:r>
      <w:r>
        <w:t xml:space="preserve"> </w:t>
      </w:r>
      <w:r w:rsidR="003D7AF3">
        <w:t>there is an overlap between two objects, both containing the marker</w:t>
      </w:r>
      <w:r>
        <w:t>.</w:t>
      </w:r>
      <w:r w:rsidRPr="00C62454">
        <w:t xml:space="preserve"> </w:t>
      </w:r>
      <w:r w:rsidR="003D7AF3">
        <w:t>Currently,</w:t>
      </w:r>
      <w:r>
        <w:t xml:space="preserve"> only one plugin exist</w:t>
      </w:r>
      <w:r w:rsidR="003D7AF3">
        <w:t>s</w:t>
      </w:r>
      <w:r>
        <w:t xml:space="preserve"> (Default compositing)</w:t>
      </w:r>
    </w:p>
    <w:p w:rsidR="007A1A81" w:rsidRDefault="00E56FAA" w:rsidP="00E56FAA">
      <w:pPr>
        <w:pStyle w:val="Heading3"/>
      </w:pPr>
      <w:r>
        <w:t>Image Artifacts</w:t>
      </w:r>
    </w:p>
    <w:p w:rsidR="00E56FAA" w:rsidRDefault="00833ACB" w:rsidP="00D903F0">
      <w:r>
        <w:t>The</w:t>
      </w:r>
      <w:r w:rsidR="00665D47">
        <w:t>se allow you simulate imaging effects from</w:t>
      </w:r>
      <w:r w:rsidR="00E56FAA">
        <w:t xml:space="preserve"> microscopy </w:t>
      </w:r>
      <w:r w:rsidR="00665D47">
        <w:t xml:space="preserve">image </w:t>
      </w:r>
      <w:r w:rsidR="00E56FAA">
        <w:t>acquisition</w:t>
      </w:r>
      <w:r w:rsidR="00665D47">
        <w:t xml:space="preserve"> at a whole image level</w:t>
      </w:r>
      <w:r w:rsidR="00E56FAA">
        <w:t xml:space="preserve">. SimuCell </w:t>
      </w:r>
      <w:r w:rsidR="00665D47">
        <w:t xml:space="preserve">currently </w:t>
      </w:r>
      <w:r w:rsidR="00E56FAA">
        <w:t>provides:</w:t>
      </w:r>
    </w:p>
    <w:p w:rsidR="00E56FAA" w:rsidRDefault="00E56FAA" w:rsidP="00E56FAA">
      <w:pPr>
        <w:pStyle w:val="ListBullet0"/>
      </w:pPr>
      <w:r>
        <w:t>Add Basal Brightness</w:t>
      </w:r>
    </w:p>
    <w:p w:rsidR="00E56FAA" w:rsidRDefault="00E56FAA" w:rsidP="00E56FAA">
      <w:pPr>
        <w:pStyle w:val="ListBullet0"/>
      </w:pPr>
      <w:r>
        <w:t xml:space="preserve">Linear Image Gradient </w:t>
      </w:r>
    </w:p>
    <w:p w:rsidR="00E56FAA" w:rsidRDefault="00E56FAA" w:rsidP="00E56FAA">
      <w:pPr>
        <w:pStyle w:val="ListBullet0"/>
      </w:pPr>
      <w:r>
        <w:t>Radial Image Gradient</w:t>
      </w:r>
    </w:p>
    <w:p w:rsidR="00E56FAA" w:rsidRDefault="00E56FAA" w:rsidP="00E56FAA">
      <w:pPr>
        <w:pStyle w:val="Heading3"/>
      </w:pPr>
      <w:r>
        <w:t>Cell Artifacts</w:t>
      </w:r>
    </w:p>
    <w:p w:rsidR="00665D47" w:rsidRDefault="00E56FAA" w:rsidP="00665D47">
      <w:r>
        <w:t>Cell artif</w:t>
      </w:r>
      <w:r w:rsidR="00665D47">
        <w:t>acts allow you to add effects</w:t>
      </w:r>
      <w:r>
        <w:t xml:space="preserve"> </w:t>
      </w:r>
      <w:r w:rsidR="00665D47">
        <w:t>(typically imaging/staining) on a cell</w:t>
      </w:r>
      <w:r w:rsidR="00E65FB7">
        <w:t xml:space="preserve"> by cell </w:t>
      </w:r>
      <w:r w:rsidR="003D7AF3">
        <w:t>basis</w:t>
      </w:r>
      <w:r>
        <w:t xml:space="preserve">. </w:t>
      </w:r>
      <w:r w:rsidR="00665D47">
        <w:t>SimuCell currently provides:</w:t>
      </w:r>
    </w:p>
    <w:p w:rsidR="00E56FAA" w:rsidRDefault="00E56FAA" w:rsidP="00665D47">
      <w:pPr>
        <w:pStyle w:val="ListBullet0"/>
      </w:pPr>
      <w:r>
        <w:t xml:space="preserve">Cell </w:t>
      </w:r>
      <w:r w:rsidR="0025435A">
        <w:t>Staining</w:t>
      </w:r>
    </w:p>
    <w:p w:rsidR="00E56FAA" w:rsidRDefault="00E56FAA" w:rsidP="00E56FAA">
      <w:pPr>
        <w:pStyle w:val="ListBullet0"/>
      </w:pPr>
      <w:r>
        <w:t>Out of Focus</w:t>
      </w:r>
    </w:p>
    <w:p w:rsidR="005827C1" w:rsidRDefault="005827C1" w:rsidP="00C62454">
      <w:pPr>
        <w:rPr>
          <w:sz w:val="36"/>
        </w:rPr>
      </w:pPr>
      <w:r>
        <w:br w:type="page"/>
      </w:r>
    </w:p>
    <w:p w:rsidR="005B1E6F" w:rsidRDefault="003D7AF3" w:rsidP="0077731D">
      <w:pPr>
        <w:pStyle w:val="Heading1"/>
      </w:pPr>
      <w:r>
        <w:lastRenderedPageBreak/>
        <w:t>Basic</w:t>
      </w:r>
      <w:r w:rsidR="0077731D">
        <w:t xml:space="preserve"> Sim</w:t>
      </w:r>
      <w:r>
        <w:t>u</w:t>
      </w:r>
      <w:r w:rsidR="0077731D">
        <w:t>Cell Tutorial</w:t>
      </w:r>
    </w:p>
    <w:p w:rsidR="00D174C4" w:rsidRDefault="00D174C4" w:rsidP="00D174C4">
      <w:pPr>
        <w:pStyle w:val="Heading2"/>
      </w:pPr>
      <w:r>
        <w:t>Requirement:</w:t>
      </w:r>
    </w:p>
    <w:p w:rsidR="00D174C4" w:rsidRPr="0092478B" w:rsidRDefault="0092478B" w:rsidP="00D174C4">
      <w:pPr>
        <w:pStyle w:val="BodyText"/>
        <w:rPr>
          <w:rStyle w:val="IntenseEmphasis"/>
        </w:rPr>
      </w:pPr>
      <w:r>
        <w:rPr>
          <w:rStyle w:val="IntenseEmphasis"/>
        </w:rPr>
        <w:t>SimuCell</w:t>
      </w:r>
      <w:r w:rsidR="00D174C4" w:rsidRPr="0092478B">
        <w:rPr>
          <w:rStyle w:val="IntenseEmphasis"/>
        </w:rPr>
        <w:t xml:space="preserve"> </w:t>
      </w:r>
      <w:r>
        <w:rPr>
          <w:rStyle w:val="IntenseEmphasis"/>
        </w:rPr>
        <w:t>requires</w:t>
      </w:r>
      <w:r w:rsidR="00D174C4" w:rsidRPr="0092478B">
        <w:rPr>
          <w:rStyle w:val="IntenseEmphasis"/>
        </w:rPr>
        <w:t xml:space="preserve"> MATLAB version ≥</w:t>
      </w:r>
      <w:r>
        <w:rPr>
          <w:rStyle w:val="IntenseEmphasis"/>
        </w:rPr>
        <w:t xml:space="preserve"> 2011a to work.</w:t>
      </w:r>
    </w:p>
    <w:p w:rsidR="00C47CAC" w:rsidRDefault="003D7AF3" w:rsidP="00C47CAC">
      <w:pPr>
        <w:pStyle w:val="BodyText"/>
      </w:pPr>
      <w:r>
        <w:t>This tutorial is a step by step</w:t>
      </w:r>
      <w:r w:rsidR="0077731D">
        <w:t xml:space="preserve"> guide </w:t>
      </w:r>
      <w:r>
        <w:t>to build a synthetic image containing a single subpopulation of cells. The cells contain only a nucleus and cytoplasm. They are “stained” with a nuclear marker, a membrane marker and a cytoplasmic marker whose intensity depends on the local cell density.</w:t>
      </w:r>
      <w:r w:rsidR="00C47CAC" w:rsidRPr="00C47CAC">
        <w:t xml:space="preserve"> </w:t>
      </w:r>
    </w:p>
    <w:p w:rsidR="00C47CAC" w:rsidRDefault="00C47CAC" w:rsidP="00C47CAC">
      <w:pPr>
        <w:pStyle w:val="Heading2"/>
      </w:pPr>
      <w:r>
        <w:t>Step 0: Start SimuCell Interface</w:t>
      </w:r>
    </w:p>
    <w:p w:rsidR="00C47CAC" w:rsidRDefault="00C47CAC" w:rsidP="00C47CAC">
      <w:pPr>
        <w:pStyle w:val="BodyText"/>
      </w:pPr>
      <w:r>
        <w:t xml:space="preserve">Open a MATLAB terminal and go </w:t>
      </w:r>
      <w:r w:rsidR="00AC6B99">
        <w:t xml:space="preserve">to the SimuCell project folder and </w:t>
      </w:r>
      <w:r>
        <w:t>enter the following commands:</w:t>
      </w:r>
    </w:p>
    <w:p w:rsidR="00C47CAC" w:rsidRPr="00C47CAC" w:rsidRDefault="00C13217" w:rsidP="00C47CAC">
      <w:pPr>
        <w:pStyle w:val="BodyText"/>
        <w:rPr>
          <w:rFonts w:ascii="Consolas" w:hAnsi="Consolas" w:cs="Consolas"/>
        </w:rPr>
      </w:pPr>
      <w:r>
        <w:rPr>
          <w:rFonts w:ascii="Consolas" w:hAnsi="Consolas" w:cs="Consolas"/>
        </w:rPr>
        <w:t>&gt;</w:t>
      </w:r>
      <w:r w:rsidR="00C47CAC" w:rsidRPr="00C47CAC">
        <w:rPr>
          <w:rFonts w:ascii="Consolas" w:hAnsi="Consolas" w:cs="Consolas"/>
        </w:rPr>
        <w:t xml:space="preserve">cd </w:t>
      </w:r>
      <w:proofErr w:type="spellStart"/>
      <w:r w:rsidR="00C47CAC" w:rsidRPr="00C47CAC">
        <w:rPr>
          <w:rFonts w:ascii="Consolas" w:hAnsi="Consolas" w:cs="Consolas"/>
        </w:rPr>
        <w:t>simucell</w:t>
      </w:r>
      <w:proofErr w:type="spellEnd"/>
      <w:r w:rsidR="00C47CAC" w:rsidRPr="00C47CAC">
        <w:rPr>
          <w:rFonts w:ascii="Consolas" w:hAnsi="Consolas" w:cs="Consolas"/>
        </w:rPr>
        <w:t>/</w:t>
      </w:r>
      <w:proofErr w:type="spellStart"/>
      <w:r w:rsidR="00C47CAC" w:rsidRPr="00C47CAC">
        <w:rPr>
          <w:rFonts w:ascii="Consolas" w:hAnsi="Consolas" w:cs="Consolas"/>
        </w:rPr>
        <w:t>src</w:t>
      </w:r>
      <w:proofErr w:type="spellEnd"/>
    </w:p>
    <w:p w:rsidR="00C47CAC" w:rsidRPr="00C47CAC" w:rsidRDefault="00C13217" w:rsidP="00C47CAC">
      <w:pPr>
        <w:pStyle w:val="BodyText"/>
        <w:rPr>
          <w:rFonts w:ascii="Consolas" w:hAnsi="Consolas" w:cs="Consolas"/>
        </w:rPr>
      </w:pPr>
      <w:r>
        <w:rPr>
          <w:rFonts w:ascii="Consolas" w:hAnsi="Consolas" w:cs="Consolas"/>
        </w:rPr>
        <w:t>&gt;</w:t>
      </w:r>
      <w:proofErr w:type="spellStart"/>
      <w:r w:rsidR="00C47CAC" w:rsidRPr="00C47CAC">
        <w:rPr>
          <w:rFonts w:ascii="Consolas" w:hAnsi="Consolas" w:cs="Consolas"/>
        </w:rPr>
        <w:t>simucell</w:t>
      </w:r>
      <w:proofErr w:type="spellEnd"/>
    </w:p>
    <w:p w:rsidR="00C47CAC" w:rsidRPr="00C47CAC" w:rsidRDefault="00C13217" w:rsidP="00C47CAC">
      <w:pPr>
        <w:pStyle w:val="BodyText"/>
        <w:rPr>
          <w:rFonts w:ascii="Consolas" w:hAnsi="Consolas" w:cs="Consolas"/>
        </w:rPr>
      </w:pPr>
      <w:r>
        <w:rPr>
          <w:rFonts w:ascii="Consolas" w:hAnsi="Consolas" w:cs="Consolas"/>
        </w:rPr>
        <w:t>&gt;</w:t>
      </w:r>
      <w:proofErr w:type="spellStart"/>
      <w:r w:rsidR="00C47CAC" w:rsidRPr="00C47CAC">
        <w:rPr>
          <w:rFonts w:ascii="Consolas" w:hAnsi="Consolas" w:cs="Consolas"/>
        </w:rPr>
        <w:t>simucellGUI</w:t>
      </w:r>
      <w:proofErr w:type="spellEnd"/>
    </w:p>
    <w:p w:rsidR="00C47CAC" w:rsidRPr="00C47CAC" w:rsidRDefault="00C47CAC" w:rsidP="00C47CAC">
      <w:pPr>
        <w:pStyle w:val="BodyText"/>
      </w:pPr>
    </w:p>
    <w:p w:rsidR="0077731D" w:rsidRDefault="0077731D" w:rsidP="005827C1">
      <w:pPr>
        <w:pStyle w:val="BodyText"/>
      </w:pPr>
    </w:p>
    <w:p w:rsidR="00C96C7E" w:rsidRDefault="00C96C7E" w:rsidP="00C96C7E">
      <w:pPr>
        <w:pStyle w:val="Heading2"/>
      </w:pPr>
      <w:r>
        <w:t>Step 1: Define the Subpopulation(s)</w:t>
      </w:r>
    </w:p>
    <w:p w:rsidR="00242E58" w:rsidRDefault="00242E58" w:rsidP="00242E58">
      <w:pPr>
        <w:pStyle w:val="BodyText"/>
        <w:keepNext/>
        <w:jc w:val="center"/>
      </w:pPr>
      <w:r w:rsidRPr="00242E58">
        <w:rPr>
          <w:noProof/>
        </w:rPr>
        <w:drawing>
          <wp:inline distT="0" distB="0" distL="0" distR="0" wp14:anchorId="39EFB109" wp14:editId="3B67813C">
            <wp:extent cx="3658286" cy="2694476"/>
            <wp:effectExtent l="19050" t="0" r="0" b="0"/>
            <wp:docPr id="13" name="Picture 1" descr="W:\2011_10_SimuCell\Documentation\images\001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2011_10_SimuCell\Documentation\images\001_Start.png"/>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3658286" cy="2694476"/>
                    </a:xfrm>
                    <a:prstGeom prst="rect">
                      <a:avLst/>
                    </a:prstGeom>
                    <a:noFill/>
                    <a:ln>
                      <a:noFill/>
                    </a:ln>
                  </pic:spPr>
                </pic:pic>
              </a:graphicData>
            </a:graphic>
          </wp:inline>
        </w:drawing>
      </w:r>
    </w:p>
    <w:p w:rsidR="00C96C7E" w:rsidRPr="00C96C7E" w:rsidRDefault="00242E58" w:rsidP="00242E58">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2</w:t>
      </w:r>
      <w:r w:rsidR="004141F5">
        <w:rPr>
          <w:noProof/>
        </w:rPr>
        <w:fldChar w:fldCharType="end"/>
      </w:r>
      <w:r>
        <w:t xml:space="preserve">- </w:t>
      </w:r>
      <w:r w:rsidR="007067EE">
        <w:t>SimuCell Startup</w:t>
      </w:r>
      <w:r w:rsidRPr="00EF37A7">
        <w:t xml:space="preserve"> Screen: 1 </w:t>
      </w:r>
      <w:r w:rsidR="007067EE">
        <w:t xml:space="preserve">empty </w:t>
      </w:r>
      <w:r w:rsidRPr="00EF37A7">
        <w:t xml:space="preserve">subpopulation </w:t>
      </w:r>
      <w:r w:rsidR="007067EE">
        <w:t>is present</w:t>
      </w:r>
    </w:p>
    <w:p w:rsidR="0077731D" w:rsidRDefault="007067EE" w:rsidP="0077731D">
      <w:pPr>
        <w:pStyle w:val="BodyText"/>
      </w:pPr>
      <w:r>
        <w:t>The</w:t>
      </w:r>
      <w:r w:rsidR="00C96C7E">
        <w:t xml:space="preserve"> SimuCell</w:t>
      </w:r>
      <w:r w:rsidR="00AD194E">
        <w:t xml:space="preserve"> interface</w:t>
      </w:r>
      <w:r>
        <w:t xml:space="preserve"> starts with</w:t>
      </w:r>
      <w:r w:rsidR="00C96C7E">
        <w:t xml:space="preserve"> a subp</w:t>
      </w:r>
      <w:r>
        <w:t>opulation pre-declared</w:t>
      </w:r>
      <w:r w:rsidR="00C96C7E">
        <w:t xml:space="preserve"> (Subpopulation 1). If you want to work with more than </w:t>
      </w:r>
      <w:r w:rsidR="00AD194E">
        <w:t>one</w:t>
      </w:r>
      <w:r w:rsidR="00C96C7E">
        <w:t xml:space="preserve"> subpopulation, you </w:t>
      </w:r>
      <w:r>
        <w:t>add</w:t>
      </w:r>
      <w:r w:rsidR="00C96C7E">
        <w:t xml:space="preserve"> one by clicking on </w:t>
      </w:r>
      <w:r w:rsidR="00C96C7E" w:rsidRPr="00C96C7E">
        <w:rPr>
          <w:rStyle w:val="IntenseEmphasis"/>
        </w:rPr>
        <w:t>New</w:t>
      </w:r>
      <w:r w:rsidR="00C96C7E">
        <w:t xml:space="preserve"> in </w:t>
      </w:r>
      <w:proofErr w:type="gramStart"/>
      <w:r w:rsidR="00C96C7E">
        <w:t xml:space="preserve">the  </w:t>
      </w:r>
      <w:r w:rsidR="00C96C7E" w:rsidRPr="00C96C7E">
        <w:rPr>
          <w:rStyle w:val="IntenseEmphasis"/>
        </w:rPr>
        <w:t>Subpopulation</w:t>
      </w:r>
      <w:proofErr w:type="gramEnd"/>
      <w:r>
        <w:t xml:space="preserve"> subpanel.</w:t>
      </w:r>
    </w:p>
    <w:p w:rsidR="00C96C7E" w:rsidRDefault="007067EE" w:rsidP="0077731D">
      <w:pPr>
        <w:pStyle w:val="BodyText"/>
      </w:pPr>
      <w:r>
        <w:lastRenderedPageBreak/>
        <w:t xml:space="preserve">In this example, </w:t>
      </w:r>
      <w:r w:rsidR="00C96C7E">
        <w:t xml:space="preserve">we will </w:t>
      </w:r>
      <w:r w:rsidR="00AD194E">
        <w:t>use only one</w:t>
      </w:r>
      <w:r>
        <w:t xml:space="preserve"> subpopulation</w:t>
      </w:r>
      <w:r w:rsidR="00C96C7E">
        <w:t>.</w:t>
      </w:r>
    </w:p>
    <w:p w:rsidR="00C96C7E" w:rsidRDefault="00C96C7E" w:rsidP="00C96C7E">
      <w:pPr>
        <w:pStyle w:val="Heading2"/>
      </w:pPr>
      <w:r>
        <w:t xml:space="preserve">Step 2: </w:t>
      </w:r>
      <w:r w:rsidR="007067EE">
        <w:t>Declare</w:t>
      </w:r>
      <w:r>
        <w:t xml:space="preserve"> the Obje</w:t>
      </w:r>
      <w:r w:rsidR="007067EE">
        <w:t>cts (nucleus and cytoplasm)</w:t>
      </w:r>
    </w:p>
    <w:p w:rsidR="00C96C7E" w:rsidRDefault="00C96C7E" w:rsidP="0077731D">
      <w:pPr>
        <w:pStyle w:val="BodyText"/>
      </w:pPr>
      <w:r>
        <w:t>We</w:t>
      </w:r>
      <w:r w:rsidR="007067EE">
        <w:t xml:space="preserve"> add objects to our subpopulation by c</w:t>
      </w:r>
      <w:r>
        <w:t>lick</w:t>
      </w:r>
      <w:r w:rsidR="007067EE">
        <w:t>ing</w:t>
      </w:r>
      <w:r>
        <w:t xml:space="preserve"> on the </w:t>
      </w:r>
      <w:proofErr w:type="gramStart"/>
      <w:r w:rsidRPr="00C96C7E">
        <w:rPr>
          <w:rStyle w:val="IntenseEmphasis"/>
        </w:rPr>
        <w:t>New</w:t>
      </w:r>
      <w:proofErr w:type="gramEnd"/>
      <w:r w:rsidR="007067EE">
        <w:t xml:space="preserve"> button in</w:t>
      </w:r>
      <w:r>
        <w:t xml:space="preserve"> the </w:t>
      </w:r>
      <w:r w:rsidRPr="00C96C7E">
        <w:rPr>
          <w:rStyle w:val="IntenseEmphasis"/>
        </w:rPr>
        <w:t>Objects</w:t>
      </w:r>
      <w:r>
        <w:t xml:space="preserve"> </w:t>
      </w:r>
      <w:r w:rsidR="007067EE">
        <w:t>subpanel</w:t>
      </w:r>
      <w:r>
        <w:t>.</w:t>
      </w:r>
    </w:p>
    <w:p w:rsidR="009D3275" w:rsidRDefault="009D3275" w:rsidP="009D3275">
      <w:pPr>
        <w:pStyle w:val="BodyText"/>
        <w:keepNext/>
        <w:jc w:val="center"/>
      </w:pPr>
      <w:r w:rsidRPr="009D3275">
        <w:rPr>
          <w:noProof/>
        </w:rPr>
        <w:drawing>
          <wp:inline distT="0" distB="0" distL="0" distR="0" wp14:anchorId="0CD5A1E8" wp14:editId="7AB10337">
            <wp:extent cx="3649905" cy="2681905"/>
            <wp:effectExtent l="19050" t="0" r="7695" b="0"/>
            <wp:docPr id="15" name="Picture 14" descr="W:\2011_10_SimuCell\Documentation\images\002_NewCyto_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2011_10_SimuCell\Documentation\images\002_NewCyto_Object.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3649905" cy="2681905"/>
                    </a:xfrm>
                    <a:prstGeom prst="rect">
                      <a:avLst/>
                    </a:prstGeom>
                    <a:noFill/>
                    <a:ln>
                      <a:noFill/>
                    </a:ln>
                  </pic:spPr>
                </pic:pic>
              </a:graphicData>
            </a:graphic>
          </wp:inline>
        </w:drawing>
      </w:r>
    </w:p>
    <w:p w:rsidR="00C96C7E" w:rsidRPr="00C96C7E" w:rsidRDefault="009D3275" w:rsidP="009D3275">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3</w:t>
      </w:r>
      <w:r w:rsidR="004141F5">
        <w:rPr>
          <w:noProof/>
        </w:rPr>
        <w:fldChar w:fldCharType="end"/>
      </w:r>
      <w:r>
        <w:t xml:space="preserve"> - </w:t>
      </w:r>
      <w:r w:rsidRPr="00023419">
        <w:t xml:space="preserve">Create a new Object/Shape named </w:t>
      </w:r>
      <w:proofErr w:type="spellStart"/>
      <w:r w:rsidRPr="00023419">
        <w:t>Cyto</w:t>
      </w:r>
      <w:proofErr w:type="spellEnd"/>
    </w:p>
    <w:p w:rsidR="005020CE" w:rsidRDefault="00AD194E" w:rsidP="0077731D">
      <w:pPr>
        <w:pStyle w:val="BodyText"/>
      </w:pPr>
      <w:r>
        <w:t>A new pop</w:t>
      </w:r>
      <w:r w:rsidR="00C96C7E">
        <w:t xml:space="preserve">up window </w:t>
      </w:r>
      <w:r>
        <w:t xml:space="preserve">will </w:t>
      </w:r>
      <w:r w:rsidR="007067EE">
        <w:t>appear</w:t>
      </w:r>
      <w:r w:rsidR="00C96C7E">
        <w:t xml:space="preserve">. Enter the name of the </w:t>
      </w:r>
      <w:r w:rsidR="008874AD">
        <w:t>o</w:t>
      </w:r>
      <w:r w:rsidR="00C96C7E">
        <w:t xml:space="preserve">bject (in our example, we will use </w:t>
      </w:r>
      <w:proofErr w:type="spellStart"/>
      <w:r w:rsidR="00C96C7E" w:rsidRPr="008874AD">
        <w:rPr>
          <w:rStyle w:val="IntenseEmphasis"/>
        </w:rPr>
        <w:t>Cyto</w:t>
      </w:r>
      <w:proofErr w:type="spellEnd"/>
      <w:r w:rsidR="00C96C7E">
        <w:t>) and press OK.</w:t>
      </w:r>
    </w:p>
    <w:p w:rsidR="005020CE" w:rsidRDefault="005020CE" w:rsidP="0077731D">
      <w:pPr>
        <w:pStyle w:val="BodyText"/>
      </w:pPr>
      <w:r>
        <w:t xml:space="preserve">The </w:t>
      </w:r>
      <w:proofErr w:type="spellStart"/>
      <w:r w:rsidRPr="008874AD">
        <w:rPr>
          <w:rStyle w:val="IntenseEmphasis"/>
        </w:rPr>
        <w:t>Cyto</w:t>
      </w:r>
      <w:proofErr w:type="spellEnd"/>
      <w:r>
        <w:t xml:space="preserve"> object is now visible in the </w:t>
      </w:r>
      <w:r w:rsidR="008874AD">
        <w:t>m</w:t>
      </w:r>
      <w:r>
        <w:t>ain window in the Subpopulation table.</w:t>
      </w:r>
    </w:p>
    <w:p w:rsidR="005C7B99" w:rsidRDefault="005C7B99" w:rsidP="005C7B99">
      <w:pPr>
        <w:pStyle w:val="BodyText"/>
        <w:keepNext/>
        <w:jc w:val="center"/>
      </w:pPr>
      <w:r w:rsidRPr="005C7B99">
        <w:rPr>
          <w:noProof/>
        </w:rPr>
        <w:drawing>
          <wp:inline distT="0" distB="0" distL="0" distR="0" wp14:anchorId="73D54F30" wp14:editId="594BC82A">
            <wp:extent cx="3658286" cy="2694476"/>
            <wp:effectExtent l="19050" t="0" r="0" b="0"/>
            <wp:docPr id="16" name="Picture 59" descr="W:\2011_10_SimuCell\Documentation\images\003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W:\2011_10_SimuCell\Documentation\images\003_Main.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3658286" cy="2694476"/>
                    </a:xfrm>
                    <a:prstGeom prst="rect">
                      <a:avLst/>
                    </a:prstGeom>
                    <a:noFill/>
                    <a:ln>
                      <a:noFill/>
                    </a:ln>
                  </pic:spPr>
                </pic:pic>
              </a:graphicData>
            </a:graphic>
          </wp:inline>
        </w:drawing>
      </w:r>
    </w:p>
    <w:p w:rsidR="005020CE" w:rsidRPr="005020CE" w:rsidRDefault="005C7B99" w:rsidP="005C7B99">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4</w:t>
      </w:r>
      <w:r w:rsidR="004141F5">
        <w:rPr>
          <w:noProof/>
        </w:rPr>
        <w:fldChar w:fldCharType="end"/>
      </w:r>
      <w:r>
        <w:t xml:space="preserve"> - </w:t>
      </w:r>
      <w:proofErr w:type="spellStart"/>
      <w:r w:rsidRPr="00FD7AE6">
        <w:t>Cyto</w:t>
      </w:r>
      <w:proofErr w:type="spellEnd"/>
      <w:r w:rsidRPr="00FD7AE6">
        <w:t xml:space="preserve"> Object/Shape is now visible in the Main table interface</w:t>
      </w:r>
    </w:p>
    <w:p w:rsidR="005020CE" w:rsidRDefault="005020CE" w:rsidP="005020CE">
      <w:pPr>
        <w:pStyle w:val="BodyText"/>
      </w:pPr>
      <w:r>
        <w:lastRenderedPageBreak/>
        <w:t>Let</w:t>
      </w:r>
      <w:r w:rsidR="005C7B99">
        <w:t>’s</w:t>
      </w:r>
      <w:r>
        <w:t xml:space="preserve"> create a</w:t>
      </w:r>
      <w:r w:rsidR="009777DC">
        <w:t>n</w:t>
      </w:r>
      <w:r>
        <w:t>other object</w:t>
      </w:r>
      <w:r w:rsidR="005C7B99">
        <w:t>.</w:t>
      </w:r>
      <w:r>
        <w:t xml:space="preserve"> Click on the button </w:t>
      </w:r>
      <w:r w:rsidRPr="00C96C7E">
        <w:rPr>
          <w:rStyle w:val="IntenseEmphasis"/>
        </w:rPr>
        <w:t>New</w:t>
      </w:r>
      <w:r>
        <w:t xml:space="preserve"> of the subpanel </w:t>
      </w:r>
      <w:r w:rsidRPr="00C96C7E">
        <w:rPr>
          <w:rStyle w:val="IntenseEmphasis"/>
        </w:rPr>
        <w:t>Objects</w:t>
      </w:r>
      <w:r>
        <w:t xml:space="preserve"> to add a new </w:t>
      </w:r>
      <w:r w:rsidR="008874AD">
        <w:t>o</w:t>
      </w:r>
      <w:r>
        <w:t>bject/</w:t>
      </w:r>
      <w:r w:rsidR="008874AD">
        <w:t>s</w:t>
      </w:r>
      <w:r>
        <w:t>hape.</w:t>
      </w:r>
    </w:p>
    <w:p w:rsidR="00363D3D" w:rsidRDefault="00363D3D" w:rsidP="00363D3D">
      <w:pPr>
        <w:pStyle w:val="BodyText"/>
        <w:keepNext/>
        <w:jc w:val="center"/>
      </w:pPr>
      <w:r w:rsidRPr="00363D3D">
        <w:rPr>
          <w:noProof/>
        </w:rPr>
        <w:drawing>
          <wp:inline distT="0" distB="0" distL="0" distR="0" wp14:anchorId="4B4AEA78" wp14:editId="1411D710">
            <wp:extent cx="3649905" cy="2690286"/>
            <wp:effectExtent l="19050" t="0" r="7695" b="0"/>
            <wp:docPr id="17" name="Picture 60" descr="W:\2011_10_SimuCell\Documentation\images\004_NewNuc_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2011_10_SimuCell\Documentation\images\004_NewNuc_Object.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3649905" cy="2690286"/>
                    </a:xfrm>
                    <a:prstGeom prst="rect">
                      <a:avLst/>
                    </a:prstGeom>
                    <a:noFill/>
                    <a:ln>
                      <a:noFill/>
                    </a:ln>
                  </pic:spPr>
                </pic:pic>
              </a:graphicData>
            </a:graphic>
          </wp:inline>
        </w:drawing>
      </w:r>
    </w:p>
    <w:p w:rsidR="005020CE" w:rsidRPr="005020CE" w:rsidRDefault="00363D3D" w:rsidP="00363D3D">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5</w:t>
      </w:r>
      <w:r w:rsidR="004141F5">
        <w:rPr>
          <w:noProof/>
        </w:rPr>
        <w:fldChar w:fldCharType="end"/>
      </w:r>
      <w:r>
        <w:t xml:space="preserve"> - </w:t>
      </w:r>
      <w:r w:rsidRPr="004A6D6E">
        <w:t xml:space="preserve">Create a new Object/Shape named </w:t>
      </w:r>
      <w:proofErr w:type="spellStart"/>
      <w:r w:rsidRPr="004A6D6E">
        <w:t>Nuc</w:t>
      </w:r>
      <w:proofErr w:type="spellEnd"/>
    </w:p>
    <w:p w:rsidR="005020CE" w:rsidRDefault="00AD194E" w:rsidP="005020CE">
      <w:pPr>
        <w:pStyle w:val="BodyText"/>
      </w:pPr>
      <w:r>
        <w:t>A new pop</w:t>
      </w:r>
      <w:r w:rsidR="005020CE">
        <w:t xml:space="preserve">up window </w:t>
      </w:r>
      <w:r w:rsidR="007067EE">
        <w:t>appears</w:t>
      </w:r>
      <w:r w:rsidR="005020CE">
        <w:t xml:space="preserve">. Enter the name of the </w:t>
      </w:r>
      <w:r w:rsidR="008874AD">
        <w:t>o</w:t>
      </w:r>
      <w:r w:rsidR="005020CE">
        <w:t xml:space="preserve">bject (in our example, we will use </w:t>
      </w:r>
      <w:proofErr w:type="spellStart"/>
      <w:r w:rsidR="005020CE" w:rsidRPr="00AD194E">
        <w:rPr>
          <w:rStyle w:val="IntenseQuoteChar"/>
        </w:rPr>
        <w:t>Nuc</w:t>
      </w:r>
      <w:proofErr w:type="spellEnd"/>
      <w:r w:rsidR="005020CE">
        <w:t>) and press OK.</w:t>
      </w:r>
    </w:p>
    <w:p w:rsidR="005020CE" w:rsidRDefault="005020CE" w:rsidP="0077731D">
      <w:pPr>
        <w:pStyle w:val="BodyText"/>
      </w:pPr>
      <w:r>
        <w:t xml:space="preserve">The </w:t>
      </w:r>
      <w:proofErr w:type="spellStart"/>
      <w:r w:rsidRPr="00AD194E">
        <w:rPr>
          <w:rStyle w:val="IntenseQuoteChar"/>
        </w:rPr>
        <w:t>Nuc</w:t>
      </w:r>
      <w:proofErr w:type="spellEnd"/>
      <w:r>
        <w:t xml:space="preserve"> object is now visible in the </w:t>
      </w:r>
      <w:r w:rsidR="00AD194E">
        <w:t>m</w:t>
      </w:r>
      <w:r>
        <w:t>ain window in the Subpopulation table.</w:t>
      </w:r>
    </w:p>
    <w:p w:rsidR="009777DC" w:rsidRDefault="009777DC" w:rsidP="009777DC">
      <w:pPr>
        <w:pStyle w:val="Heading2"/>
      </w:pPr>
      <w:r>
        <w:t>Ste</w:t>
      </w:r>
      <w:r w:rsidR="003C1CD4">
        <w:t xml:space="preserve">p 3: Define the </w:t>
      </w:r>
      <w:r>
        <w:t>Shapes</w:t>
      </w:r>
      <w:r w:rsidR="003C1CD4">
        <w:t xml:space="preserve"> Models for the Objects</w:t>
      </w:r>
    </w:p>
    <w:p w:rsidR="005020CE" w:rsidRDefault="00C83346" w:rsidP="0077731D">
      <w:pPr>
        <w:pStyle w:val="BodyText"/>
      </w:pPr>
      <w:r>
        <w:t xml:space="preserve">Once all the objects </w:t>
      </w:r>
      <w:r w:rsidR="009A211C">
        <w:t xml:space="preserve">types </w:t>
      </w:r>
      <w:r>
        <w:t>ha</w:t>
      </w:r>
      <w:r w:rsidR="00AD194E">
        <w:t>ve</w:t>
      </w:r>
      <w:r>
        <w:t xml:space="preserve"> been created, </w:t>
      </w:r>
      <w:r w:rsidR="003C1CD4">
        <w:t>they can be defined</w:t>
      </w:r>
      <w:r>
        <w:t xml:space="preserve"> </w:t>
      </w:r>
      <w:r w:rsidR="009A211C">
        <w:t xml:space="preserve">in detail </w:t>
      </w:r>
      <w:r>
        <w:t xml:space="preserve">by choosing </w:t>
      </w:r>
      <w:r w:rsidR="003C1CD4">
        <w:t>appropriate</w:t>
      </w:r>
      <w:r>
        <w:t xml:space="preserve"> model</w:t>
      </w:r>
      <w:r w:rsidR="003C1CD4">
        <w:t>s</w:t>
      </w:r>
      <w:r>
        <w:t>/parameter</w:t>
      </w:r>
      <w:r w:rsidR="003C1CD4">
        <w:t>s to render their shapes</w:t>
      </w:r>
      <w:r>
        <w:t>.</w:t>
      </w:r>
    </w:p>
    <w:p w:rsidR="00005E20" w:rsidRDefault="00091E1F" w:rsidP="00005E20">
      <w:pPr>
        <w:pStyle w:val="FigureTitle"/>
        <w:keepNext/>
      </w:pPr>
      <w:r>
        <w:rPr>
          <w:noProof/>
        </w:rPr>
        <w:lastRenderedPageBreak/>
        <w:drawing>
          <wp:inline distT="0" distB="0" distL="0" distR="0" wp14:anchorId="0B742FA5" wp14:editId="03549494">
            <wp:extent cx="3658286" cy="269447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_Select_Nuc_Objec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8286" cy="2694476"/>
                    </a:xfrm>
                    <a:prstGeom prst="rect">
                      <a:avLst/>
                    </a:prstGeom>
                  </pic:spPr>
                </pic:pic>
              </a:graphicData>
            </a:graphic>
          </wp:inline>
        </w:drawing>
      </w:r>
    </w:p>
    <w:p w:rsidR="00091E1F" w:rsidRDefault="00005E20" w:rsidP="00005E20">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6</w:t>
      </w:r>
      <w:r w:rsidR="004141F5">
        <w:rPr>
          <w:noProof/>
        </w:rPr>
        <w:fldChar w:fldCharType="end"/>
      </w:r>
      <w:r>
        <w:t xml:space="preserve"> - </w:t>
      </w:r>
      <w:r w:rsidRPr="00F225CE">
        <w:t xml:space="preserve">Select the Object/Shape </w:t>
      </w:r>
      <w:proofErr w:type="spellStart"/>
      <w:r w:rsidRPr="00F225CE">
        <w:t>Nuc</w:t>
      </w:r>
      <w:proofErr w:type="spellEnd"/>
      <w:r w:rsidRPr="00F225CE">
        <w:t xml:space="preserve"> to define it</w:t>
      </w:r>
      <w:r w:rsidR="009A211C">
        <w:t xml:space="preserve"> in more detail</w:t>
      </w:r>
    </w:p>
    <w:p w:rsidR="00091E1F" w:rsidRDefault="00165107" w:rsidP="0077731D">
      <w:pPr>
        <w:pStyle w:val="BodyText"/>
      </w:pPr>
      <w:r>
        <w:t xml:space="preserve">First, select the object </w:t>
      </w:r>
      <w:proofErr w:type="spellStart"/>
      <w:r w:rsidRPr="0011209F">
        <w:rPr>
          <w:rStyle w:val="IntenseEmphasis"/>
        </w:rPr>
        <w:t>Nuc</w:t>
      </w:r>
      <w:proofErr w:type="spellEnd"/>
      <w:r>
        <w:t xml:space="preserve"> and click </w:t>
      </w:r>
      <w:r w:rsidRPr="0011209F">
        <w:rPr>
          <w:rStyle w:val="IntenseEmphasis"/>
        </w:rPr>
        <w:t>Edit</w:t>
      </w:r>
      <w:r w:rsidR="003C1CD4">
        <w:t xml:space="preserve"> in</w:t>
      </w:r>
      <w:r>
        <w:t xml:space="preserve"> </w:t>
      </w:r>
      <w:r w:rsidR="003C1CD4">
        <w:t>th</w:t>
      </w:r>
      <w:r>
        <w:t xml:space="preserve">e </w:t>
      </w:r>
      <w:r w:rsidRPr="00C96C7E">
        <w:rPr>
          <w:rStyle w:val="IntenseEmphasis"/>
        </w:rPr>
        <w:t>Objects</w:t>
      </w:r>
      <w:r w:rsidR="003C1CD4">
        <w:t xml:space="preserve"> subpanel.</w:t>
      </w:r>
    </w:p>
    <w:p w:rsidR="00091E1F" w:rsidRDefault="00091E1F" w:rsidP="0077731D">
      <w:pPr>
        <w:pStyle w:val="BodyText"/>
      </w:pPr>
      <w:r>
        <w:t>A new window will pop</w:t>
      </w:r>
      <w:r w:rsidR="003C1CD4">
        <w:t xml:space="preserve"> </w:t>
      </w:r>
      <w:r>
        <w:t xml:space="preserve">up allowing you to define the Object/Shape </w:t>
      </w:r>
      <w:proofErr w:type="spellStart"/>
      <w:r w:rsidRPr="00AD194E">
        <w:rPr>
          <w:rStyle w:val="IntenseQuoteChar"/>
        </w:rPr>
        <w:t>Nuc</w:t>
      </w:r>
      <w:proofErr w:type="spellEnd"/>
      <w:r>
        <w:t>.</w:t>
      </w:r>
    </w:p>
    <w:p w:rsidR="00651F22" w:rsidRDefault="00091E1F" w:rsidP="00651F22">
      <w:pPr>
        <w:pStyle w:val="BodyText"/>
        <w:keepNext/>
        <w:jc w:val="center"/>
      </w:pPr>
      <w:r>
        <w:rPr>
          <w:noProof/>
        </w:rPr>
        <w:drawing>
          <wp:inline distT="0" distB="0" distL="0" distR="0" wp14:anchorId="5ED497C1" wp14:editId="1CCEA47B">
            <wp:extent cx="3658286" cy="269028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_Define_Nuc_Objec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8286" cy="2690286"/>
                    </a:xfrm>
                    <a:prstGeom prst="rect">
                      <a:avLst/>
                    </a:prstGeom>
                  </pic:spPr>
                </pic:pic>
              </a:graphicData>
            </a:graphic>
          </wp:inline>
        </w:drawing>
      </w:r>
    </w:p>
    <w:p w:rsidR="00091E1F" w:rsidRDefault="00651F22" w:rsidP="00357C8B">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7</w:t>
      </w:r>
      <w:r w:rsidR="004141F5">
        <w:rPr>
          <w:noProof/>
        </w:rPr>
        <w:fldChar w:fldCharType="end"/>
      </w:r>
      <w:r>
        <w:t xml:space="preserve"> - </w:t>
      </w:r>
      <w:r w:rsidRPr="00FF5035">
        <w:t xml:space="preserve">Select a Type, Model and set the parameters for the Object/Shape </w:t>
      </w:r>
      <w:proofErr w:type="spellStart"/>
      <w:r w:rsidRPr="00FF5035">
        <w:t>Nuc</w:t>
      </w:r>
      <w:proofErr w:type="spellEnd"/>
    </w:p>
    <w:p w:rsidR="00091E1F" w:rsidRDefault="00091E1F" w:rsidP="0077731D">
      <w:pPr>
        <w:pStyle w:val="BodyText"/>
      </w:pPr>
      <w:r>
        <w:t xml:space="preserve">Choose the </w:t>
      </w:r>
      <w:r w:rsidR="00AD194E">
        <w:t>t</w:t>
      </w:r>
      <w:r w:rsidRPr="00AD194E">
        <w:t>ype</w:t>
      </w:r>
      <w:r w:rsidRPr="00091E1F">
        <w:rPr>
          <w:rStyle w:val="IntenseEmphasis"/>
        </w:rPr>
        <w:t xml:space="preserve"> nucleus</w:t>
      </w:r>
      <w:r>
        <w:t xml:space="preserve"> and the </w:t>
      </w:r>
      <w:r w:rsidR="00AD194E">
        <w:t>m</w:t>
      </w:r>
      <w:r w:rsidRPr="00AD194E">
        <w:t>odel</w:t>
      </w:r>
      <w:r w:rsidRPr="00091E1F">
        <w:rPr>
          <w:rStyle w:val="IntenseEmphasis"/>
        </w:rPr>
        <w:t xml:space="preserve"> </w:t>
      </w:r>
      <w:proofErr w:type="spellStart"/>
      <w:r w:rsidRPr="00091E1F">
        <w:rPr>
          <w:rStyle w:val="IntenseEmphasis"/>
        </w:rPr>
        <w:t>Elliptical_nucleus_model</w:t>
      </w:r>
      <w:proofErr w:type="spellEnd"/>
      <w:r>
        <w:t xml:space="preserve"> and use the following parameters:</w:t>
      </w:r>
    </w:p>
    <w:p w:rsidR="00091E1F" w:rsidRDefault="00091E1F" w:rsidP="00091E1F">
      <w:pPr>
        <w:pStyle w:val="ListBullet0"/>
      </w:pPr>
      <w:r>
        <w:t>Nuclear Radius: 15</w:t>
      </w:r>
      <w:r w:rsidR="003C1CD4">
        <w:t xml:space="preserve"> </w:t>
      </w:r>
    </w:p>
    <w:p w:rsidR="00091E1F" w:rsidRDefault="00091E1F" w:rsidP="00091E1F">
      <w:pPr>
        <w:pStyle w:val="ListBullet0"/>
      </w:pPr>
      <w:r>
        <w:t>Nuclear Eccentricity: 0.5</w:t>
      </w:r>
      <w:r w:rsidR="003C1CD4">
        <w:t xml:space="preserve"> (a circle has eccentricity 0 , and a straight line 1)</w:t>
      </w:r>
    </w:p>
    <w:p w:rsidR="00091E1F" w:rsidRDefault="00091E1F" w:rsidP="00091E1F">
      <w:pPr>
        <w:pStyle w:val="ListBullet0"/>
      </w:pPr>
      <w:r>
        <w:t>Extent of Variation: 0.1</w:t>
      </w:r>
      <w:r w:rsidR="003C1CD4">
        <w:t xml:space="preserve"> (0 is no randomness, and 1 means completely random)</w:t>
      </w:r>
    </w:p>
    <w:p w:rsidR="00C96C7E" w:rsidRDefault="00091E1F" w:rsidP="0077731D">
      <w:pPr>
        <w:pStyle w:val="BodyText"/>
      </w:pPr>
      <w:r>
        <w:lastRenderedPageBreak/>
        <w:t xml:space="preserve">Then press </w:t>
      </w:r>
      <w:proofErr w:type="gramStart"/>
      <w:r w:rsidRPr="00091E1F">
        <w:rPr>
          <w:rStyle w:val="IntenseEmphasis"/>
        </w:rPr>
        <w:t>Done</w:t>
      </w:r>
      <w:proofErr w:type="gramEnd"/>
      <w:r>
        <w:t>.</w:t>
      </w:r>
    </w:p>
    <w:p w:rsidR="00091E1F" w:rsidRDefault="00091E1F" w:rsidP="0077731D">
      <w:pPr>
        <w:pStyle w:val="BodyText"/>
      </w:pPr>
      <w:proofErr w:type="gramStart"/>
      <w:r>
        <w:t xml:space="preserve">A warning dialog will popup </w:t>
      </w:r>
      <w:r w:rsidR="003C1CD4">
        <w:t xml:space="preserve">stating </w:t>
      </w:r>
      <w:r>
        <w:t xml:space="preserve">that </w:t>
      </w:r>
      <w:r w:rsidR="00AD194E">
        <w:t>the</w:t>
      </w:r>
      <w:r>
        <w:t xml:space="preserve"> two </w:t>
      </w:r>
      <w:r w:rsidR="008874AD">
        <w:t>o</w:t>
      </w:r>
      <w:r>
        <w:t>bjects/</w:t>
      </w:r>
      <w:r w:rsidR="008874AD">
        <w:t>s</w:t>
      </w:r>
      <w:r>
        <w:t>hapes are not connected to e</w:t>
      </w:r>
      <w:r w:rsidR="003C1CD4">
        <w:t>ach other.</w:t>
      </w:r>
      <w:proofErr w:type="gramEnd"/>
      <w:r w:rsidR="003C1CD4">
        <w:t xml:space="preserve"> We are going to fix this</w:t>
      </w:r>
      <w:r>
        <w:t xml:space="preserve"> by </w:t>
      </w:r>
      <w:r w:rsidR="003C1CD4">
        <w:t>next by</w:t>
      </w:r>
      <w:r>
        <w:t xml:space="preserve"> defining the </w:t>
      </w:r>
      <w:r w:rsidR="008874AD">
        <w:t>o</w:t>
      </w:r>
      <w:r>
        <w:t>bject/</w:t>
      </w:r>
      <w:r w:rsidR="008874AD">
        <w:t>s</w:t>
      </w:r>
      <w:r>
        <w:t xml:space="preserve">hape </w:t>
      </w:r>
      <w:proofErr w:type="spellStart"/>
      <w:r w:rsidRPr="00AD194E">
        <w:rPr>
          <w:rStyle w:val="IntenseQuoteChar"/>
        </w:rPr>
        <w:t>Cyto</w:t>
      </w:r>
      <w:proofErr w:type="spellEnd"/>
      <w:r>
        <w:t xml:space="preserve"> </w:t>
      </w:r>
      <w:r w:rsidR="003C1CD4">
        <w:t>to be depende</w:t>
      </w:r>
      <w:r>
        <w:t xml:space="preserve">nt of the </w:t>
      </w:r>
      <w:r w:rsidR="008874AD">
        <w:t>o</w:t>
      </w:r>
      <w:r w:rsidR="004212AC">
        <w:t>bject/</w:t>
      </w:r>
      <w:r w:rsidR="008874AD">
        <w:t>s</w:t>
      </w:r>
      <w:r w:rsidR="004212AC">
        <w:t xml:space="preserve">hape </w:t>
      </w:r>
      <w:proofErr w:type="spellStart"/>
      <w:r w:rsidR="004212AC" w:rsidRPr="00AD194E">
        <w:rPr>
          <w:rStyle w:val="IntenseQuoteChar"/>
        </w:rPr>
        <w:t>Nuc</w:t>
      </w:r>
      <w:proofErr w:type="spellEnd"/>
      <w:r w:rsidR="004212AC">
        <w:t xml:space="preserve">. </w:t>
      </w:r>
      <w:r w:rsidR="003C1CD4">
        <w:t>So for now, p</w:t>
      </w:r>
      <w:r w:rsidR="004212AC">
        <w:t xml:space="preserve">ress </w:t>
      </w:r>
      <w:r w:rsidR="004212AC" w:rsidRPr="00AD194E">
        <w:rPr>
          <w:rStyle w:val="IntenseQuoteChar"/>
        </w:rPr>
        <w:t>Proceed Anyway!</w:t>
      </w:r>
      <w:r w:rsidR="004212AC">
        <w:t xml:space="preserve"> And let’s define the other </w:t>
      </w:r>
      <w:r w:rsidR="008874AD">
        <w:t>o</w:t>
      </w:r>
      <w:r w:rsidR="004212AC">
        <w:t>bject/</w:t>
      </w:r>
      <w:r w:rsidR="008874AD">
        <w:t>s</w:t>
      </w:r>
      <w:r w:rsidR="004212AC">
        <w:t>hape.</w:t>
      </w:r>
    </w:p>
    <w:p w:rsidR="00357C8B" w:rsidRDefault="004212AC" w:rsidP="00357C8B">
      <w:pPr>
        <w:pStyle w:val="BodyText"/>
        <w:keepNext/>
        <w:jc w:val="center"/>
      </w:pPr>
      <w:r>
        <w:rPr>
          <w:noProof/>
        </w:rPr>
        <w:drawing>
          <wp:inline distT="0" distB="0" distL="0" distR="0" wp14:anchorId="3E88B33D" wp14:editId="1D50F99D">
            <wp:extent cx="3649905" cy="2686095"/>
            <wp:effectExtent l="19050" t="0" r="769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_Define_Nuc_Object_Mode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9905" cy="2686095"/>
                    </a:xfrm>
                    <a:prstGeom prst="rect">
                      <a:avLst/>
                    </a:prstGeom>
                  </pic:spPr>
                </pic:pic>
              </a:graphicData>
            </a:graphic>
          </wp:inline>
        </w:drawing>
      </w:r>
    </w:p>
    <w:p w:rsidR="004212AC" w:rsidRDefault="00357C8B" w:rsidP="00357C8B">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8</w:t>
      </w:r>
      <w:r w:rsidR="004141F5">
        <w:rPr>
          <w:noProof/>
        </w:rPr>
        <w:fldChar w:fldCharType="end"/>
      </w:r>
      <w:r>
        <w:t xml:space="preserve"> - </w:t>
      </w:r>
      <w:r w:rsidRPr="0065772D">
        <w:t>When the Objects/Shape are not connected to each other, a warning dialog will pop</w:t>
      </w:r>
      <w:r w:rsidR="003C1CD4">
        <w:t xml:space="preserve"> </w:t>
      </w:r>
      <w:r w:rsidRPr="0065772D">
        <w:t>up</w:t>
      </w:r>
      <w:r w:rsidR="003C1CD4">
        <w:t xml:space="preserve"> </w:t>
      </w:r>
      <w:r w:rsidRPr="0065772D">
        <w:t>to inform you that Object/Shape should be inter-connected to each other (e.g., Cytoplasm should be centered around the Nucleus).</w:t>
      </w:r>
    </w:p>
    <w:p w:rsidR="00FA491D" w:rsidRDefault="003C1CD4" w:rsidP="006A3B48">
      <w:pPr>
        <w:pStyle w:val="BodyText"/>
      </w:pPr>
      <w:r>
        <w:t xml:space="preserve">Select </w:t>
      </w:r>
      <w:r w:rsidR="00191A13">
        <w:t xml:space="preserve">the object </w:t>
      </w:r>
      <w:proofErr w:type="spellStart"/>
      <w:r w:rsidR="00191A13">
        <w:rPr>
          <w:rStyle w:val="IntenseEmphasis"/>
        </w:rPr>
        <w:t>Cyto</w:t>
      </w:r>
      <w:proofErr w:type="spellEnd"/>
      <w:r w:rsidR="00191A13">
        <w:t xml:space="preserve"> and click </w:t>
      </w:r>
      <w:r w:rsidR="00191A13" w:rsidRPr="0011209F">
        <w:rPr>
          <w:rStyle w:val="IntenseEmphasis"/>
        </w:rPr>
        <w:t>Edit</w:t>
      </w:r>
      <w:r w:rsidR="00191A13">
        <w:t xml:space="preserve"> </w:t>
      </w:r>
      <w:r>
        <w:t>in the</w:t>
      </w:r>
      <w:r w:rsidR="00191A13">
        <w:t xml:space="preserve"> </w:t>
      </w:r>
      <w:r w:rsidR="00191A13" w:rsidRPr="00C96C7E">
        <w:rPr>
          <w:rStyle w:val="IntenseEmphasis"/>
        </w:rPr>
        <w:t>Objects</w:t>
      </w:r>
      <w:r>
        <w:t xml:space="preserve"> subpanel.</w:t>
      </w:r>
    </w:p>
    <w:p w:rsidR="00051E5B" w:rsidRDefault="00165107" w:rsidP="00051E5B">
      <w:pPr>
        <w:pStyle w:val="BodyText"/>
        <w:keepNext/>
        <w:jc w:val="center"/>
      </w:pPr>
      <w:r>
        <w:rPr>
          <w:noProof/>
        </w:rPr>
        <w:drawing>
          <wp:inline distT="0" distB="0" distL="0" distR="0" wp14:anchorId="4684B654" wp14:editId="6C539A7E">
            <wp:extent cx="3654095" cy="2690286"/>
            <wp:effectExtent l="19050" t="0" r="35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9_Define_Cyto_Objec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4095" cy="2690286"/>
                    </a:xfrm>
                    <a:prstGeom prst="rect">
                      <a:avLst/>
                    </a:prstGeom>
                  </pic:spPr>
                </pic:pic>
              </a:graphicData>
            </a:graphic>
          </wp:inline>
        </w:drawing>
      </w:r>
    </w:p>
    <w:p w:rsidR="004212AC" w:rsidRDefault="00051E5B" w:rsidP="00051E5B">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9</w:t>
      </w:r>
      <w:r w:rsidR="004141F5">
        <w:rPr>
          <w:noProof/>
        </w:rPr>
        <w:fldChar w:fldCharType="end"/>
      </w:r>
      <w:r>
        <w:t xml:space="preserve"> - </w:t>
      </w:r>
      <w:r w:rsidRPr="00C61D5A">
        <w:t xml:space="preserve">Select a Type, Model and set the parameters for the Object/Shape </w:t>
      </w:r>
      <w:proofErr w:type="spellStart"/>
      <w:r w:rsidRPr="00C61D5A">
        <w:t>Cyto</w:t>
      </w:r>
      <w:proofErr w:type="spellEnd"/>
    </w:p>
    <w:p w:rsidR="00750664" w:rsidRDefault="00750664" w:rsidP="00750664">
      <w:pPr>
        <w:pStyle w:val="BodyText"/>
      </w:pPr>
      <w:r>
        <w:lastRenderedPageBreak/>
        <w:t xml:space="preserve">Choose the </w:t>
      </w:r>
      <w:r w:rsidR="00EF1804" w:rsidRPr="008874AD">
        <w:t>t</w:t>
      </w:r>
      <w:r w:rsidRPr="008874AD">
        <w:t>ype</w:t>
      </w:r>
      <w:r w:rsidRPr="00091E1F">
        <w:rPr>
          <w:rStyle w:val="IntenseEmphasis"/>
        </w:rPr>
        <w:t xml:space="preserve"> </w:t>
      </w:r>
      <w:r>
        <w:rPr>
          <w:rStyle w:val="IntenseEmphasis"/>
        </w:rPr>
        <w:t>cytoplasm</w:t>
      </w:r>
      <w:r>
        <w:t xml:space="preserve"> and the </w:t>
      </w:r>
      <w:r w:rsidR="00EF1804" w:rsidRPr="008874AD">
        <w:t>m</w:t>
      </w:r>
      <w:r w:rsidRPr="008874AD">
        <w:t>odel</w:t>
      </w:r>
      <w:r w:rsidRPr="00091E1F">
        <w:rPr>
          <w:rStyle w:val="IntenseEmphasis"/>
        </w:rPr>
        <w:t xml:space="preserve"> </w:t>
      </w:r>
      <w:proofErr w:type="spellStart"/>
      <w:r w:rsidRPr="00091E1F">
        <w:rPr>
          <w:rStyle w:val="IntenseEmphasis"/>
        </w:rPr>
        <w:t>Elliptical_</w:t>
      </w:r>
      <w:r>
        <w:rPr>
          <w:rStyle w:val="IntenseEmphasis"/>
        </w:rPr>
        <w:t>cytoplasm</w:t>
      </w:r>
      <w:r w:rsidRPr="00091E1F">
        <w:rPr>
          <w:rStyle w:val="IntenseEmphasis"/>
        </w:rPr>
        <w:t>_model</w:t>
      </w:r>
      <w:proofErr w:type="spellEnd"/>
      <w:r>
        <w:t xml:space="preserve"> and use the following parameters:</w:t>
      </w:r>
    </w:p>
    <w:p w:rsidR="00750664" w:rsidRDefault="00750664" w:rsidP="00750664">
      <w:pPr>
        <w:pStyle w:val="ListBullet0"/>
      </w:pPr>
      <w:r>
        <w:t>Cell Radius: 50</w:t>
      </w:r>
    </w:p>
    <w:p w:rsidR="00750664" w:rsidRDefault="00750664" w:rsidP="00750664">
      <w:pPr>
        <w:pStyle w:val="ListBullet0"/>
      </w:pPr>
      <w:r>
        <w:t>Cell Eccentricity: 0.5</w:t>
      </w:r>
    </w:p>
    <w:p w:rsidR="00750664" w:rsidRDefault="00750664" w:rsidP="00750664">
      <w:pPr>
        <w:pStyle w:val="ListBullet0"/>
      </w:pPr>
      <w:r>
        <w:t xml:space="preserve">Centered Around: </w:t>
      </w:r>
      <w:proofErr w:type="spellStart"/>
      <w:r>
        <w:t>Nuc</w:t>
      </w:r>
      <w:proofErr w:type="spellEnd"/>
      <w:r w:rsidR="003C1CD4">
        <w:t xml:space="preserve"> (tells SimuCell to draw the cytoplasm around the nucleus)</w:t>
      </w:r>
    </w:p>
    <w:p w:rsidR="00750664" w:rsidRDefault="00750664" w:rsidP="00750664">
      <w:pPr>
        <w:pStyle w:val="ListBullet0"/>
      </w:pPr>
      <w:r>
        <w:t>Extent of Variation: 0.3</w:t>
      </w:r>
    </w:p>
    <w:p w:rsidR="006A3B48" w:rsidRDefault="00750664" w:rsidP="006A3B48">
      <w:pPr>
        <w:pStyle w:val="BodyText"/>
      </w:pPr>
      <w:r>
        <w:t xml:space="preserve">Then press </w:t>
      </w:r>
      <w:proofErr w:type="gramStart"/>
      <w:r w:rsidRPr="00091E1F">
        <w:rPr>
          <w:rStyle w:val="IntenseEmphasis"/>
        </w:rPr>
        <w:t>Done</w:t>
      </w:r>
      <w:proofErr w:type="gramEnd"/>
      <w:r>
        <w:t>.</w:t>
      </w:r>
      <w:r w:rsidR="006A3B48" w:rsidRPr="006A3B48">
        <w:t xml:space="preserve"> </w:t>
      </w:r>
    </w:p>
    <w:p w:rsidR="006A3B48" w:rsidRDefault="006A3B48" w:rsidP="006A3B48">
      <w:pPr>
        <w:pStyle w:val="BodyText"/>
      </w:pPr>
      <w:r>
        <w:t>Congratulation</w:t>
      </w:r>
      <w:r w:rsidR="003C1CD4">
        <w:t>s</w:t>
      </w:r>
      <w:r>
        <w:t>, you</w:t>
      </w:r>
      <w:r w:rsidR="003C1CD4">
        <w:t xml:space="preserve"> have</w:t>
      </w:r>
      <w:r>
        <w:t xml:space="preserve"> just finished </w:t>
      </w:r>
      <w:r w:rsidR="003C1CD4">
        <w:t>defining</w:t>
      </w:r>
      <w:r>
        <w:t xml:space="preserve"> the </w:t>
      </w:r>
      <w:r w:rsidR="008874AD">
        <w:t>o</w:t>
      </w:r>
      <w:r>
        <w:t>bjects/</w:t>
      </w:r>
      <w:r w:rsidR="008874AD">
        <w:t>shapes</w:t>
      </w:r>
      <w:r>
        <w:t xml:space="preserve"> used in this tutorial.</w:t>
      </w:r>
    </w:p>
    <w:p w:rsidR="006A3B48" w:rsidRDefault="006A3B48" w:rsidP="006A3B48">
      <w:pPr>
        <w:pStyle w:val="Heading2"/>
      </w:pPr>
      <w:r>
        <w:t>Step 4: Create the Markers</w:t>
      </w:r>
    </w:p>
    <w:p w:rsidR="006A3B48" w:rsidRDefault="003C1CD4" w:rsidP="006A3B48">
      <w:pPr>
        <w:pStyle w:val="BodyText"/>
      </w:pPr>
      <w:r>
        <w:t>Next, y</w:t>
      </w:r>
      <w:r w:rsidR="00FB0A1B">
        <w:t xml:space="preserve">ou </w:t>
      </w:r>
      <w:r>
        <w:t>will</w:t>
      </w:r>
      <w:r w:rsidR="00FB0A1B">
        <w:t xml:space="preserve"> create the </w:t>
      </w:r>
      <w:r w:rsidR="008874AD">
        <w:t>m</w:t>
      </w:r>
      <w:r>
        <w:t xml:space="preserve">arkers used to “stain” </w:t>
      </w:r>
      <w:r w:rsidR="00DE0356">
        <w:t xml:space="preserve">the cells in </w:t>
      </w:r>
      <w:r>
        <w:t>our synthetic images</w:t>
      </w:r>
      <w:r w:rsidR="00FB0A1B">
        <w:t>.</w:t>
      </w:r>
    </w:p>
    <w:p w:rsidR="00FB0A1B" w:rsidRDefault="003A0C64" w:rsidP="006A3B48">
      <w:pPr>
        <w:pStyle w:val="BodyText"/>
      </w:pPr>
      <w:r w:rsidRPr="008874AD">
        <w:t>Select a</w:t>
      </w:r>
      <w:r w:rsidR="00DE0356">
        <w:t>n entry</w:t>
      </w:r>
      <w:r w:rsidRPr="00414D15">
        <w:rPr>
          <w:rStyle w:val="IntenseEmphasis"/>
        </w:rPr>
        <w:t xml:space="preserve"> </w:t>
      </w:r>
      <w:r w:rsidRPr="008874AD">
        <w:t>in the</w:t>
      </w:r>
      <w:r w:rsidRPr="00414D15">
        <w:rPr>
          <w:rStyle w:val="IntenseEmphasis"/>
        </w:rPr>
        <w:t xml:space="preserve"> Subpopulation table</w:t>
      </w:r>
      <w:r w:rsidR="00DE0356">
        <w:t xml:space="preserve"> and click on the</w:t>
      </w:r>
      <w:r>
        <w:t xml:space="preserve"> </w:t>
      </w:r>
      <w:proofErr w:type="gramStart"/>
      <w:r w:rsidRPr="003A0C64">
        <w:rPr>
          <w:rStyle w:val="IntenseEmphasis"/>
        </w:rPr>
        <w:t>New</w:t>
      </w:r>
      <w:proofErr w:type="gramEnd"/>
      <w:r>
        <w:t xml:space="preserve"> </w:t>
      </w:r>
      <w:r w:rsidR="00DE0356">
        <w:t>button in</w:t>
      </w:r>
      <w:r>
        <w:t xml:space="preserve"> the </w:t>
      </w:r>
      <w:r w:rsidR="00DE0356">
        <w:rPr>
          <w:rStyle w:val="IntenseEmphasis"/>
        </w:rPr>
        <w:t>Markers</w:t>
      </w:r>
      <w:r w:rsidR="00DE0356">
        <w:t xml:space="preserve"> </w:t>
      </w:r>
      <w:r>
        <w:t>subpanel.</w:t>
      </w:r>
    </w:p>
    <w:p w:rsidR="002A0D45" w:rsidRDefault="002A0D45" w:rsidP="002A0D45">
      <w:pPr>
        <w:pStyle w:val="BodyText"/>
      </w:pPr>
      <w:r>
        <w:t xml:space="preserve">A new pop-up window </w:t>
      </w:r>
      <w:r w:rsidR="00DE0356">
        <w:t>will appear</w:t>
      </w:r>
      <w:r>
        <w:t xml:space="preserve">. Enter the name of the </w:t>
      </w:r>
      <w:r w:rsidR="00EB636F">
        <w:t>m</w:t>
      </w:r>
      <w:r>
        <w:t xml:space="preserve">arker (in our example, we will use </w:t>
      </w:r>
      <w:r w:rsidRPr="00414D15">
        <w:rPr>
          <w:rStyle w:val="IntenseEmphasis"/>
        </w:rPr>
        <w:t>DAPI</w:t>
      </w:r>
      <w:r>
        <w:t xml:space="preserve">), select the marker color (in our example, we will use </w:t>
      </w:r>
      <w:r w:rsidRPr="00414D15">
        <w:rPr>
          <w:rStyle w:val="IntenseEmphasis"/>
        </w:rPr>
        <w:t>Blue</w:t>
      </w:r>
      <w:r>
        <w:t xml:space="preserve">) and press </w:t>
      </w:r>
      <w:r w:rsidRPr="008874AD">
        <w:rPr>
          <w:rStyle w:val="SubtitleChar"/>
        </w:rPr>
        <w:t>OK</w:t>
      </w:r>
      <w:r>
        <w:t>.</w:t>
      </w:r>
    </w:p>
    <w:p w:rsidR="00D53E2D" w:rsidRDefault="002A0D45" w:rsidP="00D53E2D">
      <w:pPr>
        <w:pStyle w:val="BodyText"/>
        <w:keepNext/>
        <w:jc w:val="center"/>
      </w:pPr>
      <w:r>
        <w:rPr>
          <w:noProof/>
        </w:rPr>
        <w:drawing>
          <wp:inline distT="0" distB="0" distL="0" distR="0" wp14:anchorId="5E5AB5C7" wp14:editId="58FC839C">
            <wp:extent cx="3654095" cy="2690286"/>
            <wp:effectExtent l="19050" t="0" r="35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Create_marker_DAPI.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4095" cy="2690286"/>
                    </a:xfrm>
                    <a:prstGeom prst="rect">
                      <a:avLst/>
                    </a:prstGeom>
                  </pic:spPr>
                </pic:pic>
              </a:graphicData>
            </a:graphic>
          </wp:inline>
        </w:drawing>
      </w:r>
    </w:p>
    <w:p w:rsidR="002A0D45" w:rsidRDefault="00D53E2D" w:rsidP="00D53E2D">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10</w:t>
      </w:r>
      <w:r w:rsidR="004141F5">
        <w:rPr>
          <w:noProof/>
        </w:rPr>
        <w:fldChar w:fldCharType="end"/>
      </w:r>
      <w:r>
        <w:t xml:space="preserve"> - </w:t>
      </w:r>
      <w:r w:rsidRPr="00BE2D84">
        <w:t xml:space="preserve">Create a new marker named DAPI </w:t>
      </w:r>
      <w:r w:rsidR="00DE0356">
        <w:t>and set it to be</w:t>
      </w:r>
      <w:r w:rsidRPr="00BE2D84">
        <w:t xml:space="preserve"> Blue </w:t>
      </w:r>
      <w:r w:rsidR="00DE0356">
        <w:t xml:space="preserve">in </w:t>
      </w:r>
      <w:r w:rsidRPr="00BE2D84">
        <w:t>color</w:t>
      </w:r>
    </w:p>
    <w:p w:rsidR="002A0D45" w:rsidRDefault="006119AE" w:rsidP="0077731D">
      <w:pPr>
        <w:pStyle w:val="BodyText"/>
      </w:pPr>
      <w:r>
        <w:t xml:space="preserve">The subpopulation table should now display a new column named </w:t>
      </w:r>
      <w:r w:rsidRPr="001A7CFF">
        <w:rPr>
          <w:rStyle w:val="IntenseQuoteChar"/>
        </w:rPr>
        <w:t>DAPI</w:t>
      </w:r>
      <w:r w:rsidR="001A7CFF">
        <w:t>.</w:t>
      </w:r>
    </w:p>
    <w:p w:rsidR="001A7CFF" w:rsidRDefault="00DF6D9A" w:rsidP="0077731D">
      <w:pPr>
        <w:pStyle w:val="BodyText"/>
      </w:pPr>
      <w:r>
        <w:t xml:space="preserve">Repeat the previous step to create the markers </w:t>
      </w:r>
      <w:proofErr w:type="spellStart"/>
      <w:r w:rsidRPr="00DF6D9A">
        <w:rPr>
          <w:rStyle w:val="IntenseQuoteChar"/>
        </w:rPr>
        <w:t>MembMarker</w:t>
      </w:r>
      <w:proofErr w:type="spellEnd"/>
      <w:r>
        <w:t xml:space="preserve"> </w:t>
      </w:r>
      <w:r w:rsidR="00AB4FF5">
        <w:t xml:space="preserve">in </w:t>
      </w:r>
      <w:r w:rsidR="00AB4FF5" w:rsidRPr="00AB4FF5">
        <w:rPr>
          <w:rStyle w:val="IntenseQuoteChar"/>
        </w:rPr>
        <w:t>Red</w:t>
      </w:r>
      <w:r w:rsidR="00AB4FF5">
        <w:t xml:space="preserve"> </w:t>
      </w:r>
      <w:r>
        <w:t xml:space="preserve">and </w:t>
      </w:r>
      <w:proofErr w:type="spellStart"/>
      <w:r w:rsidRPr="00DF6D9A">
        <w:rPr>
          <w:rStyle w:val="IntenseQuoteChar"/>
        </w:rPr>
        <w:t>CytoMarker</w:t>
      </w:r>
      <w:proofErr w:type="spellEnd"/>
      <w:r w:rsidR="00AB4FF5">
        <w:t xml:space="preserve"> in </w:t>
      </w:r>
      <w:r w:rsidR="00AB4FF5" w:rsidRPr="00AB4FF5">
        <w:rPr>
          <w:rStyle w:val="IntenseQuoteChar"/>
        </w:rPr>
        <w:t>Green</w:t>
      </w:r>
      <w:r w:rsidR="00AB4FF5">
        <w:t>.</w:t>
      </w:r>
    </w:p>
    <w:p w:rsidR="00584615" w:rsidRDefault="00DF6D9A" w:rsidP="00584615">
      <w:pPr>
        <w:pStyle w:val="BodyText"/>
        <w:keepNext/>
        <w:jc w:val="center"/>
      </w:pPr>
      <w:r>
        <w:rPr>
          <w:noProof/>
        </w:rPr>
        <w:lastRenderedPageBreak/>
        <w:drawing>
          <wp:inline distT="0" distB="0" distL="0" distR="0" wp14:anchorId="6A51DC39" wp14:editId="617A6DC4">
            <wp:extent cx="3654095" cy="2690286"/>
            <wp:effectExtent l="19050" t="0" r="3505" b="0"/>
            <wp:docPr id="2" name="Picture 1" descr="011_Create_marker_MembM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1_Create_marker_MembMarker.png"/>
                    <pic:cNvPicPr/>
                  </pic:nvPicPr>
                  <pic:blipFill>
                    <a:blip r:embed="rId24" cstate="print"/>
                    <a:stretch>
                      <a:fillRect/>
                    </a:stretch>
                  </pic:blipFill>
                  <pic:spPr>
                    <a:xfrm>
                      <a:off x="0" y="0"/>
                      <a:ext cx="3654095" cy="2690286"/>
                    </a:xfrm>
                    <a:prstGeom prst="rect">
                      <a:avLst/>
                    </a:prstGeom>
                  </pic:spPr>
                </pic:pic>
              </a:graphicData>
            </a:graphic>
          </wp:inline>
        </w:drawing>
      </w:r>
    </w:p>
    <w:p w:rsidR="00DF6D9A" w:rsidRDefault="00584615" w:rsidP="00584615">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11</w:t>
      </w:r>
      <w:r w:rsidR="004141F5">
        <w:rPr>
          <w:noProof/>
        </w:rPr>
        <w:fldChar w:fldCharType="end"/>
      </w:r>
      <w:r>
        <w:t xml:space="preserve"> - </w:t>
      </w:r>
      <w:r w:rsidRPr="00820667">
        <w:t xml:space="preserve">Create a new marker named </w:t>
      </w:r>
      <w:proofErr w:type="spellStart"/>
      <w:r w:rsidRPr="00820667">
        <w:t>MembMarker</w:t>
      </w:r>
      <w:proofErr w:type="spellEnd"/>
      <w:r w:rsidR="00DE0356">
        <w:t xml:space="preserve"> (Red)</w:t>
      </w:r>
      <w:r w:rsidRPr="00820667">
        <w:t xml:space="preserve"> </w:t>
      </w:r>
    </w:p>
    <w:p w:rsidR="00451F83" w:rsidRDefault="00AB4FF5" w:rsidP="00451F83">
      <w:pPr>
        <w:pStyle w:val="BodyText"/>
        <w:keepNext/>
        <w:jc w:val="center"/>
      </w:pPr>
      <w:r>
        <w:rPr>
          <w:noProof/>
        </w:rPr>
        <w:drawing>
          <wp:inline distT="0" distB="0" distL="0" distR="0" wp14:anchorId="30D1EA18" wp14:editId="000E7829">
            <wp:extent cx="3654095" cy="2690286"/>
            <wp:effectExtent l="19050" t="0" r="3505" b="0"/>
            <wp:docPr id="6" name="Picture 5" descr="012_Create_marker_CytoM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2_Create_marker_CytoMarker.png"/>
                    <pic:cNvPicPr/>
                  </pic:nvPicPr>
                  <pic:blipFill>
                    <a:blip r:embed="rId25" cstate="print"/>
                    <a:stretch>
                      <a:fillRect/>
                    </a:stretch>
                  </pic:blipFill>
                  <pic:spPr>
                    <a:xfrm>
                      <a:off x="0" y="0"/>
                      <a:ext cx="3654095" cy="2690286"/>
                    </a:xfrm>
                    <a:prstGeom prst="rect">
                      <a:avLst/>
                    </a:prstGeom>
                  </pic:spPr>
                </pic:pic>
              </a:graphicData>
            </a:graphic>
          </wp:inline>
        </w:drawing>
      </w:r>
    </w:p>
    <w:p w:rsidR="00AB4FF5" w:rsidRDefault="00451F83" w:rsidP="00451F83">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12</w:t>
      </w:r>
      <w:r w:rsidR="004141F5">
        <w:rPr>
          <w:noProof/>
        </w:rPr>
        <w:fldChar w:fldCharType="end"/>
      </w:r>
      <w:r>
        <w:t xml:space="preserve"> - </w:t>
      </w:r>
      <w:r w:rsidRPr="008B0901">
        <w:t xml:space="preserve">Create a new marker named </w:t>
      </w:r>
      <w:proofErr w:type="spellStart"/>
      <w:r w:rsidRPr="008B0901">
        <w:t>CytoMarker</w:t>
      </w:r>
      <w:proofErr w:type="spellEnd"/>
      <w:r w:rsidRPr="008B0901">
        <w:t xml:space="preserve"> </w:t>
      </w:r>
      <w:r w:rsidR="00DE0356">
        <w:t>(Green)</w:t>
      </w:r>
    </w:p>
    <w:p w:rsidR="00701296" w:rsidRDefault="00701296" w:rsidP="00701296">
      <w:pPr>
        <w:pStyle w:val="Heading2"/>
      </w:pPr>
      <w:r>
        <w:t>Step 5: Define the Markers</w:t>
      </w:r>
    </w:p>
    <w:p w:rsidR="00AB4FF5" w:rsidRDefault="0000209E" w:rsidP="00AB4FF5">
      <w:pPr>
        <w:pStyle w:val="BodyText"/>
      </w:pPr>
      <w:r>
        <w:t xml:space="preserve">Once the markers have been created, you </w:t>
      </w:r>
      <w:r w:rsidR="00EB636F">
        <w:t>will have to</w:t>
      </w:r>
      <w:r>
        <w:t xml:space="preserve"> de</w:t>
      </w:r>
      <w:r w:rsidR="00DE0356">
        <w:t>fine</w:t>
      </w:r>
      <w:r>
        <w:t xml:space="preserve"> them </w:t>
      </w:r>
      <w:r w:rsidR="00EB636F">
        <w:t xml:space="preserve">for each </w:t>
      </w:r>
      <w:r w:rsidR="008874AD">
        <w:t>o</w:t>
      </w:r>
      <w:r w:rsidR="00EB636F">
        <w:t>bject/</w:t>
      </w:r>
      <w:r w:rsidR="008874AD">
        <w:t>s</w:t>
      </w:r>
      <w:r w:rsidR="00EB636F">
        <w:t xml:space="preserve">hape by defining </w:t>
      </w:r>
      <w:r w:rsidR="00DE0356">
        <w:t>a sequence of</w:t>
      </w:r>
      <w:r w:rsidR="00EB636F">
        <w:t xml:space="preserve"> operation(s)</w:t>
      </w:r>
      <w:r w:rsidR="00DE0356">
        <w:t>. The</w:t>
      </w:r>
      <w:r>
        <w:t>se operati</w:t>
      </w:r>
      <w:r w:rsidR="00DE0356">
        <w:t>ons will determine how SimuCell renders</w:t>
      </w:r>
      <w:r>
        <w:t xml:space="preserve"> the </w:t>
      </w:r>
      <w:r w:rsidR="00DE0356">
        <w:t>markers within the selected object/shape</w:t>
      </w:r>
      <w:r>
        <w:t>.</w:t>
      </w:r>
    </w:p>
    <w:p w:rsidR="00AB6D59" w:rsidRDefault="00AB6D59" w:rsidP="00AB4FF5">
      <w:pPr>
        <w:pStyle w:val="BodyText"/>
      </w:pPr>
      <w:r>
        <w:t xml:space="preserve">Start by selecting which </w:t>
      </w:r>
      <w:r w:rsidR="008874AD">
        <w:t>o</w:t>
      </w:r>
      <w:r>
        <w:t>bject/</w:t>
      </w:r>
      <w:r w:rsidR="008874AD">
        <w:t>m</w:t>
      </w:r>
      <w:r>
        <w:t xml:space="preserve">arker </w:t>
      </w:r>
      <w:r w:rsidR="00DE0356">
        <w:t xml:space="preserve">pair </w:t>
      </w:r>
      <w:r>
        <w:t xml:space="preserve">you </w:t>
      </w:r>
      <w:r w:rsidR="00DE0356">
        <w:t xml:space="preserve">would </w:t>
      </w:r>
      <w:r>
        <w:t xml:space="preserve">like to </w:t>
      </w:r>
      <w:proofErr w:type="gramStart"/>
      <w:r>
        <w:t>define</w:t>
      </w:r>
      <w:proofErr w:type="gramEnd"/>
      <w:r>
        <w:t>.</w:t>
      </w:r>
    </w:p>
    <w:p w:rsidR="00AB6D59" w:rsidRDefault="00AB6D59" w:rsidP="00AB6D59">
      <w:pPr>
        <w:pStyle w:val="Heading3"/>
      </w:pPr>
      <w:r>
        <w:lastRenderedPageBreak/>
        <w:t xml:space="preserve">Define </w:t>
      </w:r>
      <w:r w:rsidR="00956586">
        <w:t xml:space="preserve">the marker </w:t>
      </w:r>
      <w:r>
        <w:t xml:space="preserve">DAPI for </w:t>
      </w:r>
      <w:proofErr w:type="spellStart"/>
      <w:r w:rsidR="00956586">
        <w:t>for</w:t>
      </w:r>
      <w:proofErr w:type="spellEnd"/>
      <w:r w:rsidR="00233859">
        <w:t xml:space="preserve"> the Object</w:t>
      </w:r>
      <w:r w:rsidR="00956586">
        <w:t>/Shape</w:t>
      </w:r>
      <w:r w:rsidR="00233859">
        <w:t xml:space="preserve"> </w:t>
      </w:r>
      <w:proofErr w:type="spellStart"/>
      <w:r>
        <w:t>Nuc</w:t>
      </w:r>
      <w:proofErr w:type="spellEnd"/>
    </w:p>
    <w:p w:rsidR="00AB6D59" w:rsidRDefault="00AB6D59" w:rsidP="00AB4FF5">
      <w:pPr>
        <w:pStyle w:val="BodyText"/>
      </w:pPr>
      <w:r>
        <w:t xml:space="preserve">In the subpopulation table, select the marker </w:t>
      </w:r>
      <w:r w:rsidRPr="008822B7">
        <w:rPr>
          <w:rStyle w:val="IntenseQuoteChar"/>
        </w:rPr>
        <w:t>DAPI</w:t>
      </w:r>
      <w:r>
        <w:t xml:space="preserve"> for the </w:t>
      </w:r>
      <w:r w:rsidR="008874AD">
        <w:t>o</w:t>
      </w:r>
      <w:r>
        <w:t>bject/</w:t>
      </w:r>
      <w:r w:rsidR="008874AD">
        <w:t>s</w:t>
      </w:r>
      <w:r>
        <w:t xml:space="preserve">hape </w:t>
      </w:r>
      <w:proofErr w:type="spellStart"/>
      <w:r w:rsidRPr="008822B7">
        <w:rPr>
          <w:rStyle w:val="IntenseQuoteChar"/>
        </w:rPr>
        <w:t>Nuc</w:t>
      </w:r>
      <w:proofErr w:type="spellEnd"/>
      <w:r>
        <w:t>.</w:t>
      </w:r>
    </w:p>
    <w:p w:rsidR="008A6DA7" w:rsidRDefault="00AB6D59" w:rsidP="008A6DA7">
      <w:pPr>
        <w:pStyle w:val="BodyText"/>
        <w:keepNext/>
        <w:jc w:val="center"/>
      </w:pPr>
      <w:r>
        <w:rPr>
          <w:noProof/>
        </w:rPr>
        <w:drawing>
          <wp:inline distT="0" distB="0" distL="0" distR="0" wp14:anchorId="46245D6A" wp14:editId="7C207EE7">
            <wp:extent cx="3658286" cy="2694476"/>
            <wp:effectExtent l="19050" t="0" r="0" b="0"/>
            <wp:docPr id="8" name="Picture 7" descr="013_Select_Marker_DAPI_for_Object_N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3_Select_Marker_DAPI_for_Object_Nuc.png"/>
                    <pic:cNvPicPr/>
                  </pic:nvPicPr>
                  <pic:blipFill>
                    <a:blip r:embed="rId26" cstate="print"/>
                    <a:stretch>
                      <a:fillRect/>
                    </a:stretch>
                  </pic:blipFill>
                  <pic:spPr>
                    <a:xfrm>
                      <a:off x="0" y="0"/>
                      <a:ext cx="3658286" cy="2694476"/>
                    </a:xfrm>
                    <a:prstGeom prst="rect">
                      <a:avLst/>
                    </a:prstGeom>
                  </pic:spPr>
                </pic:pic>
              </a:graphicData>
            </a:graphic>
          </wp:inline>
        </w:drawing>
      </w:r>
    </w:p>
    <w:p w:rsidR="00BF220F" w:rsidRDefault="00BF220F" w:rsidP="00BF220F">
      <w:pPr>
        <w:pStyle w:val="Caption"/>
        <w:jc w:val="center"/>
      </w:pPr>
      <w:r>
        <w:t xml:space="preserve">Figure 12 - Select the </w:t>
      </w:r>
      <w:r w:rsidRPr="00010227">
        <w:t>Marker</w:t>
      </w:r>
      <w:r>
        <w:t xml:space="preserve"> DAPI for the Shape/</w:t>
      </w:r>
      <w:r w:rsidRPr="00010227">
        <w:t xml:space="preserve">Object </w:t>
      </w:r>
      <w:proofErr w:type="spellStart"/>
      <w:r>
        <w:t>Nuc</w:t>
      </w:r>
      <w:proofErr w:type="spellEnd"/>
    </w:p>
    <w:p w:rsidR="00AB6D59" w:rsidRPr="00AB4FF5" w:rsidRDefault="00CD5818" w:rsidP="00CD5818">
      <w:pPr>
        <w:pStyle w:val="BodyText"/>
        <w:jc w:val="left"/>
      </w:pPr>
      <w:r>
        <w:t xml:space="preserve">Then click </w:t>
      </w:r>
      <w:r w:rsidRPr="0011209F">
        <w:rPr>
          <w:rStyle w:val="IntenseEmphasis"/>
        </w:rPr>
        <w:t>Edit</w:t>
      </w:r>
      <w:r>
        <w:t xml:space="preserve"> </w:t>
      </w:r>
      <w:r w:rsidR="00DE0356">
        <w:t>in the</w:t>
      </w:r>
      <w:r>
        <w:t xml:space="preserve"> </w:t>
      </w:r>
      <w:r>
        <w:rPr>
          <w:rStyle w:val="IntenseEmphasis"/>
        </w:rPr>
        <w:t>Markers</w:t>
      </w:r>
      <w:r w:rsidR="00DE0356" w:rsidRPr="00DE0356">
        <w:t xml:space="preserve"> </w:t>
      </w:r>
      <w:r w:rsidR="00DE0356">
        <w:t>subpanel</w:t>
      </w:r>
      <w:r>
        <w:t>.</w:t>
      </w:r>
      <w:r w:rsidR="00EA493F">
        <w:t xml:space="preserve"> A new window to define the marker will </w:t>
      </w:r>
      <w:r w:rsidR="00DE0356">
        <w:t>appear</w:t>
      </w:r>
      <w:r w:rsidR="00EA493F">
        <w:t>.</w:t>
      </w:r>
    </w:p>
    <w:p w:rsidR="00F325D1" w:rsidRDefault="00950E2E" w:rsidP="00F325D1">
      <w:pPr>
        <w:pStyle w:val="BodyText"/>
        <w:keepNext/>
        <w:jc w:val="center"/>
      </w:pPr>
      <w:r>
        <w:rPr>
          <w:noProof/>
        </w:rPr>
        <w:drawing>
          <wp:inline distT="0" distB="0" distL="0" distR="0" wp14:anchorId="05B151C4" wp14:editId="7E9A8A9D">
            <wp:extent cx="3654095" cy="2690286"/>
            <wp:effectExtent l="19050" t="0" r="3505" b="0"/>
            <wp:docPr id="10" name="Picture 9" descr="014_Define_Marker_DAPI_for_Object_Nuc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_Define_Marker_DAPI_for_Object_Nuc_01.png"/>
                    <pic:cNvPicPr/>
                  </pic:nvPicPr>
                  <pic:blipFill>
                    <a:blip r:embed="rId27" cstate="print"/>
                    <a:stretch>
                      <a:fillRect/>
                    </a:stretch>
                  </pic:blipFill>
                  <pic:spPr>
                    <a:xfrm>
                      <a:off x="0" y="0"/>
                      <a:ext cx="3654095" cy="2690286"/>
                    </a:xfrm>
                    <a:prstGeom prst="rect">
                      <a:avLst/>
                    </a:prstGeom>
                  </pic:spPr>
                </pic:pic>
              </a:graphicData>
            </a:graphic>
          </wp:inline>
        </w:drawing>
      </w:r>
    </w:p>
    <w:p w:rsidR="00AB4FF5" w:rsidRDefault="00F325D1" w:rsidP="00F325D1">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13</w:t>
      </w:r>
      <w:r w:rsidR="004141F5">
        <w:rPr>
          <w:noProof/>
        </w:rPr>
        <w:fldChar w:fldCharType="end"/>
      </w:r>
      <w:r>
        <w:t xml:space="preserve"> - </w:t>
      </w:r>
      <w:r w:rsidRPr="00F16A28">
        <w:t xml:space="preserve">Define the </w:t>
      </w:r>
      <w:r w:rsidR="005922D6">
        <w:t>pair</w:t>
      </w:r>
      <w:r w:rsidRPr="00F16A28">
        <w:t xml:space="preserve"> DAPI/</w:t>
      </w:r>
      <w:proofErr w:type="spellStart"/>
      <w:r w:rsidRPr="00F16A28">
        <w:t>Nuc</w:t>
      </w:r>
      <w:proofErr w:type="spellEnd"/>
      <w:r w:rsidRPr="00F16A28">
        <w:t xml:space="preserve"> by adding some operations</w:t>
      </w:r>
    </w:p>
    <w:p w:rsidR="00950E2E" w:rsidRDefault="00BE28BD" w:rsidP="00BE28BD">
      <w:pPr>
        <w:pStyle w:val="BodyText"/>
        <w:jc w:val="left"/>
      </w:pPr>
      <w:r>
        <w:t xml:space="preserve">Click on </w:t>
      </w:r>
      <w:r w:rsidRPr="00BE28BD">
        <w:rPr>
          <w:rStyle w:val="IntenseQuoteChar"/>
        </w:rPr>
        <w:t>Add</w:t>
      </w:r>
      <w:r>
        <w:t xml:space="preserve"> in the </w:t>
      </w:r>
      <w:r w:rsidRPr="00BE28BD">
        <w:rPr>
          <w:rStyle w:val="IntenseQuoteChar"/>
        </w:rPr>
        <w:t>Define Operation</w:t>
      </w:r>
      <w:r>
        <w:t xml:space="preserve"> </w:t>
      </w:r>
      <w:r w:rsidR="00DE0356">
        <w:t xml:space="preserve">subpanel </w:t>
      </w:r>
      <w:r>
        <w:t>to add an operation. The default operation</w:t>
      </w:r>
      <w:r w:rsidR="00DE0356">
        <w:t>,</w:t>
      </w:r>
      <w:r>
        <w:t xml:space="preserve"> </w:t>
      </w:r>
      <w:proofErr w:type="spellStart"/>
      <w:r w:rsidRPr="00631C47">
        <w:rPr>
          <w:rStyle w:val="IntenseQuoteChar"/>
        </w:rPr>
        <w:t>Constant_marker_level_operation</w:t>
      </w:r>
      <w:proofErr w:type="spellEnd"/>
      <w:r w:rsidR="00DE0356">
        <w:rPr>
          <w:rStyle w:val="IntenseQuoteChar"/>
        </w:rPr>
        <w:t>,</w:t>
      </w:r>
      <w:r>
        <w:t xml:space="preserve"> will appear in the operation list. </w:t>
      </w:r>
      <w:r w:rsidR="00DE0356">
        <w:t>W</w:t>
      </w:r>
      <w:r>
        <w:t xml:space="preserve">e </w:t>
      </w:r>
      <w:r w:rsidR="00DE0356">
        <w:t>will use this default operation</w:t>
      </w:r>
      <w:r>
        <w:t xml:space="preserve"> </w:t>
      </w:r>
      <w:r w:rsidR="00DE0356">
        <w:t xml:space="preserve">with </w:t>
      </w:r>
      <w:r>
        <w:t xml:space="preserve">the </w:t>
      </w:r>
      <w:r w:rsidR="001D65F2">
        <w:t xml:space="preserve">following </w:t>
      </w:r>
      <w:r>
        <w:t>parameters:</w:t>
      </w:r>
    </w:p>
    <w:p w:rsidR="00BE28BD" w:rsidRDefault="00BE28BD" w:rsidP="00BE28BD">
      <w:pPr>
        <w:pStyle w:val="ListBullet0"/>
      </w:pPr>
      <w:r>
        <w:lastRenderedPageBreak/>
        <w:t>Mean Marker Level: 0.5</w:t>
      </w:r>
    </w:p>
    <w:p w:rsidR="00BE28BD" w:rsidRDefault="00BE28BD" w:rsidP="00BE28BD">
      <w:pPr>
        <w:pStyle w:val="ListBullet0"/>
      </w:pPr>
      <w:r>
        <w:t>Marker Level Sigma: 0.1</w:t>
      </w:r>
    </w:p>
    <w:p w:rsidR="00631C47" w:rsidRDefault="00BE28BD" w:rsidP="00631C47">
      <w:pPr>
        <w:pStyle w:val="ListBullet0"/>
        <w:keepNext/>
        <w:numPr>
          <w:ilvl w:val="0"/>
          <w:numId w:val="0"/>
        </w:numPr>
        <w:ind w:left="360" w:hanging="360"/>
        <w:jc w:val="center"/>
      </w:pPr>
      <w:r>
        <w:rPr>
          <w:noProof/>
        </w:rPr>
        <w:drawing>
          <wp:inline distT="0" distB="0" distL="0" distR="0" wp14:anchorId="09C4B501" wp14:editId="5A60A687">
            <wp:extent cx="3654095" cy="2690286"/>
            <wp:effectExtent l="19050" t="0" r="3505" b="0"/>
            <wp:docPr id="11" name="Picture 10" descr="014_Define_Marker_DAPI_for_Object_Nuc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_Define_Marker_DAPI_for_Object_Nuc_02.png"/>
                    <pic:cNvPicPr/>
                  </pic:nvPicPr>
                  <pic:blipFill>
                    <a:blip r:embed="rId28" cstate="print"/>
                    <a:stretch>
                      <a:fillRect/>
                    </a:stretch>
                  </pic:blipFill>
                  <pic:spPr>
                    <a:xfrm>
                      <a:off x="0" y="0"/>
                      <a:ext cx="3654095" cy="2690286"/>
                    </a:xfrm>
                    <a:prstGeom prst="rect">
                      <a:avLst/>
                    </a:prstGeom>
                  </pic:spPr>
                </pic:pic>
              </a:graphicData>
            </a:graphic>
          </wp:inline>
        </w:drawing>
      </w:r>
    </w:p>
    <w:p w:rsidR="00BE28BD" w:rsidRDefault="00631C47" w:rsidP="00631C47">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14</w:t>
      </w:r>
      <w:r w:rsidR="004141F5">
        <w:rPr>
          <w:noProof/>
        </w:rPr>
        <w:fldChar w:fldCharType="end"/>
      </w:r>
      <w:r>
        <w:t xml:space="preserve"> - </w:t>
      </w:r>
      <w:r w:rsidRPr="00043A85">
        <w:t xml:space="preserve">Define the first operation for the </w:t>
      </w:r>
      <w:r w:rsidR="005922D6">
        <w:t>pair</w:t>
      </w:r>
      <w:r w:rsidRPr="00043A85">
        <w:t xml:space="preserve"> DAPI/</w:t>
      </w:r>
      <w:proofErr w:type="spellStart"/>
      <w:r w:rsidRPr="00043A85">
        <w:t>Nuc</w:t>
      </w:r>
      <w:proofErr w:type="spellEnd"/>
    </w:p>
    <w:p w:rsidR="00BE28BD" w:rsidRDefault="003F43B7" w:rsidP="003F43B7">
      <w:r>
        <w:t>Then click</w:t>
      </w:r>
      <w:r w:rsidR="006E0DDD">
        <w:t xml:space="preserve"> on the </w:t>
      </w:r>
      <w:r w:rsidR="0085747F">
        <w:rPr>
          <w:rStyle w:val="IntenseQuoteChar"/>
        </w:rPr>
        <w:t>S</w:t>
      </w:r>
      <w:r w:rsidR="006E0DDD" w:rsidRPr="00832341">
        <w:rPr>
          <w:rStyle w:val="IntenseQuoteChar"/>
        </w:rPr>
        <w:t>ave</w:t>
      </w:r>
      <w:r w:rsidR="006E0DDD">
        <w:t xml:space="preserve"> button to save this operation and </w:t>
      </w:r>
      <w:r w:rsidR="00832341">
        <w:t xml:space="preserve">press the </w:t>
      </w:r>
      <w:r w:rsidR="0085747F">
        <w:rPr>
          <w:rStyle w:val="IntenseQuoteChar"/>
        </w:rPr>
        <w:t>A</w:t>
      </w:r>
      <w:r w:rsidR="00832341" w:rsidRPr="00832341">
        <w:rPr>
          <w:rStyle w:val="IntenseQuoteChar"/>
        </w:rPr>
        <w:t>dd</w:t>
      </w:r>
      <w:r w:rsidR="00832341">
        <w:t xml:space="preserve"> button to </w:t>
      </w:r>
      <w:r w:rsidR="006E0DDD">
        <w:t>add a new one.</w:t>
      </w:r>
      <w:r w:rsidR="000762B9">
        <w:t xml:space="preserve"> Click on the operation list and select </w:t>
      </w:r>
      <w:proofErr w:type="spellStart"/>
      <w:r w:rsidR="000762B9" w:rsidRPr="000762B9">
        <w:rPr>
          <w:rStyle w:val="IntenseQuoteChar"/>
        </w:rPr>
        <w:t>Perlin</w:t>
      </w:r>
      <w:r w:rsidR="00441756">
        <w:rPr>
          <w:rStyle w:val="IntenseQuoteChar"/>
        </w:rPr>
        <w:t>_</w:t>
      </w:r>
      <w:r w:rsidR="000762B9" w:rsidRPr="000762B9">
        <w:rPr>
          <w:rStyle w:val="IntenseQuoteChar"/>
        </w:rPr>
        <w:t>Texture</w:t>
      </w:r>
      <w:proofErr w:type="spellEnd"/>
      <w:r w:rsidR="001E4A23">
        <w:t>.</w:t>
      </w:r>
      <w:r w:rsidR="000762B9">
        <w:t xml:space="preserve"> </w:t>
      </w:r>
      <w:r w:rsidR="001E4A23">
        <w:t xml:space="preserve">This operation adds a noise-like texture, and will make </w:t>
      </w:r>
      <w:r w:rsidR="000762B9" w:rsidRPr="0085747F">
        <w:rPr>
          <w:rStyle w:val="IntenseQuoteChar"/>
        </w:rPr>
        <w:t>DAPI</w:t>
      </w:r>
      <w:r w:rsidR="000762B9">
        <w:t xml:space="preserve"> </w:t>
      </w:r>
      <w:r w:rsidR="001E4A23">
        <w:t>look more realistic on</w:t>
      </w:r>
      <w:r w:rsidR="000762B9">
        <w:t xml:space="preserve"> </w:t>
      </w:r>
      <w:proofErr w:type="spellStart"/>
      <w:r w:rsidR="000762B9" w:rsidRPr="0085747F">
        <w:rPr>
          <w:rStyle w:val="IntenseQuoteChar"/>
        </w:rPr>
        <w:t>Nuc</w:t>
      </w:r>
      <w:proofErr w:type="spellEnd"/>
      <w:r w:rsidR="000762B9">
        <w:t>.</w:t>
      </w:r>
    </w:p>
    <w:p w:rsidR="00242E58" w:rsidRDefault="00832341" w:rsidP="00242E58">
      <w:pPr>
        <w:keepNext/>
        <w:jc w:val="center"/>
      </w:pPr>
      <w:r>
        <w:rPr>
          <w:noProof/>
        </w:rPr>
        <w:drawing>
          <wp:inline distT="0" distB="0" distL="0" distR="0" wp14:anchorId="48E1679A" wp14:editId="0A5061A1">
            <wp:extent cx="3654095" cy="2694476"/>
            <wp:effectExtent l="19050" t="0" r="3505" b="0"/>
            <wp:docPr id="12" name="Picture 11" descr="014_Define_Marker_DAPI_for_Object_Nuc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_Define_Marker_DAPI_for_Object_Nuc_03.png"/>
                    <pic:cNvPicPr/>
                  </pic:nvPicPr>
                  <pic:blipFill>
                    <a:blip r:embed="rId29" cstate="print"/>
                    <a:stretch>
                      <a:fillRect/>
                    </a:stretch>
                  </pic:blipFill>
                  <pic:spPr>
                    <a:xfrm>
                      <a:off x="0" y="0"/>
                      <a:ext cx="3654095" cy="2694476"/>
                    </a:xfrm>
                    <a:prstGeom prst="rect">
                      <a:avLst/>
                    </a:prstGeom>
                  </pic:spPr>
                </pic:pic>
              </a:graphicData>
            </a:graphic>
          </wp:inline>
        </w:drawing>
      </w:r>
    </w:p>
    <w:p w:rsidR="00832341" w:rsidRDefault="00242E58" w:rsidP="00242E58">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15</w:t>
      </w:r>
      <w:r w:rsidR="004141F5">
        <w:rPr>
          <w:noProof/>
        </w:rPr>
        <w:fldChar w:fldCharType="end"/>
      </w:r>
      <w:r w:rsidR="001639EB">
        <w:t xml:space="preserve"> </w:t>
      </w:r>
      <w:r w:rsidR="00351B6A">
        <w:t>–</w:t>
      </w:r>
      <w:r w:rsidR="001639EB">
        <w:t xml:space="preserve"> </w:t>
      </w:r>
      <w:r w:rsidRPr="003907F7">
        <w:rPr>
          <w:noProof/>
        </w:rPr>
        <w:t xml:space="preserve">Select the cell corresponding to the Marker/Object  </w:t>
      </w:r>
      <w:r w:rsidR="005922D6">
        <w:rPr>
          <w:noProof/>
        </w:rPr>
        <w:t>pair</w:t>
      </w:r>
      <w:r w:rsidRPr="003907F7">
        <w:rPr>
          <w:noProof/>
        </w:rPr>
        <w:t xml:space="preserve"> DAPI/Nuc</w:t>
      </w:r>
    </w:p>
    <w:p w:rsidR="00351B6A" w:rsidRDefault="00351B6A" w:rsidP="00351B6A">
      <w:pPr>
        <w:pStyle w:val="BodyText"/>
        <w:jc w:val="left"/>
      </w:pPr>
      <w:r>
        <w:t>We will use the following parameters:</w:t>
      </w:r>
    </w:p>
    <w:p w:rsidR="00351B6A" w:rsidRDefault="00351B6A" w:rsidP="00351B6A">
      <w:pPr>
        <w:pStyle w:val="ListBullet0"/>
      </w:pPr>
      <w:r>
        <w:t>Additive and Multiplicative: Multiply</w:t>
      </w:r>
      <w:r w:rsidR="001E4A23">
        <w:t xml:space="preserve"> (scale the intensity rather than add to it)</w:t>
      </w:r>
    </w:p>
    <w:p w:rsidR="00351B6A" w:rsidRDefault="00351B6A" w:rsidP="00351B6A">
      <w:pPr>
        <w:pStyle w:val="ListBullet0"/>
      </w:pPr>
      <w:r>
        <w:lastRenderedPageBreak/>
        <w:t>Noise Amplitude: 0.2</w:t>
      </w:r>
    </w:p>
    <w:p w:rsidR="00351B6A" w:rsidRDefault="00351B6A" w:rsidP="00351B6A">
      <w:pPr>
        <w:pStyle w:val="ListBullet0"/>
      </w:pPr>
      <w:r>
        <w:t>Length Scale: 4</w:t>
      </w:r>
      <w:r w:rsidR="001E4A23">
        <w:t xml:space="preserve"> (2 – gives coarse variation , while 6 is very fine)</w:t>
      </w:r>
    </w:p>
    <w:p w:rsidR="00351B6A" w:rsidRDefault="00351B6A" w:rsidP="00351B6A">
      <w:pPr>
        <w:pStyle w:val="ListBullet0"/>
      </w:pPr>
      <w:r>
        <w:t xml:space="preserve">Frequency </w:t>
      </w:r>
      <w:proofErr w:type="spellStart"/>
      <w:r>
        <w:t>FallOff</w:t>
      </w:r>
      <w:proofErr w:type="spellEnd"/>
      <w:r>
        <w:t>: 0.5</w:t>
      </w:r>
      <w:r w:rsidR="001E4A23">
        <w:t xml:space="preserve"> (the weight given to higher frequency noise)</w:t>
      </w:r>
    </w:p>
    <w:p w:rsidR="00351B6A" w:rsidRDefault="00351B6A" w:rsidP="00351B6A">
      <w:pPr>
        <w:pStyle w:val="ListBullet0"/>
      </w:pPr>
      <w:r>
        <w:t>Noise Type: Standard 1/f</w:t>
      </w:r>
      <w:r w:rsidR="001E4A23">
        <w:t xml:space="preserve"> ( the other choice is turbulent which is more abrupt)</w:t>
      </w:r>
    </w:p>
    <w:p w:rsidR="006E2410" w:rsidRDefault="006E2410" w:rsidP="006E2410">
      <w:pPr>
        <w:pStyle w:val="ListBullet0"/>
        <w:keepNext/>
        <w:numPr>
          <w:ilvl w:val="0"/>
          <w:numId w:val="0"/>
        </w:numPr>
        <w:ind w:left="360" w:hanging="360"/>
        <w:jc w:val="center"/>
      </w:pPr>
      <w:r>
        <w:rPr>
          <w:noProof/>
        </w:rPr>
        <w:drawing>
          <wp:inline distT="0" distB="0" distL="0" distR="0" wp14:anchorId="48BE196E" wp14:editId="3FE276CA">
            <wp:extent cx="3654095" cy="2694476"/>
            <wp:effectExtent l="19050" t="0" r="3505" b="0"/>
            <wp:docPr id="18" name="Picture 17" descr="014_Define_Marker_DAPI_for_Object_Nuc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_Define_Marker_DAPI_for_Object_Nuc_04.png"/>
                    <pic:cNvPicPr/>
                  </pic:nvPicPr>
                  <pic:blipFill>
                    <a:blip r:embed="rId30" cstate="print"/>
                    <a:stretch>
                      <a:fillRect/>
                    </a:stretch>
                  </pic:blipFill>
                  <pic:spPr>
                    <a:xfrm>
                      <a:off x="0" y="0"/>
                      <a:ext cx="3654095" cy="2694476"/>
                    </a:xfrm>
                    <a:prstGeom prst="rect">
                      <a:avLst/>
                    </a:prstGeom>
                  </pic:spPr>
                </pic:pic>
              </a:graphicData>
            </a:graphic>
          </wp:inline>
        </w:drawing>
      </w:r>
    </w:p>
    <w:p w:rsidR="00956586" w:rsidRDefault="006E2410" w:rsidP="00956586">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16</w:t>
      </w:r>
      <w:r w:rsidR="004141F5">
        <w:rPr>
          <w:noProof/>
        </w:rPr>
        <w:fldChar w:fldCharType="end"/>
      </w:r>
      <w:r>
        <w:t xml:space="preserve"> - Set the </w:t>
      </w:r>
      <w:proofErr w:type="spellStart"/>
      <w:r>
        <w:t>Perlin</w:t>
      </w:r>
      <w:proofErr w:type="spellEnd"/>
      <w:r>
        <w:t xml:space="preserve"> Texture operation parameters for the </w:t>
      </w:r>
      <w:r w:rsidR="005922D6">
        <w:t>pair</w:t>
      </w:r>
      <w:r>
        <w:t xml:space="preserve"> DAPI/</w:t>
      </w:r>
      <w:proofErr w:type="spellStart"/>
      <w:r>
        <w:t>Nuc</w:t>
      </w:r>
      <w:proofErr w:type="spellEnd"/>
    </w:p>
    <w:p w:rsidR="00F4690B" w:rsidRDefault="00F4690B" w:rsidP="00F4690B">
      <w:r>
        <w:t xml:space="preserve">Press the </w:t>
      </w:r>
      <w:r>
        <w:rPr>
          <w:rStyle w:val="IntenseQuoteChar"/>
        </w:rPr>
        <w:t>S</w:t>
      </w:r>
      <w:r w:rsidRPr="00F4690B">
        <w:rPr>
          <w:rStyle w:val="IntenseQuoteChar"/>
        </w:rPr>
        <w:t>ave</w:t>
      </w:r>
      <w:r>
        <w:t xml:space="preserve"> button </w:t>
      </w:r>
      <w:r w:rsidR="00A13221">
        <w:t xml:space="preserve">to save this operation. The operation’s name on the operation list will be changed from </w:t>
      </w:r>
      <w:proofErr w:type="spellStart"/>
      <w:r w:rsidR="00A13221" w:rsidRPr="00A13221">
        <w:rPr>
          <w:rStyle w:val="IntenseQuoteChar"/>
        </w:rPr>
        <w:t>Constant_marker_level_operation</w:t>
      </w:r>
      <w:proofErr w:type="spellEnd"/>
      <w:r w:rsidR="00A13221">
        <w:t xml:space="preserve"> to </w:t>
      </w:r>
      <w:proofErr w:type="spellStart"/>
      <w:r w:rsidR="00A13221" w:rsidRPr="00A13221">
        <w:rPr>
          <w:rStyle w:val="IntenseQuoteChar"/>
        </w:rPr>
        <w:t>Perlin_Texture</w:t>
      </w:r>
      <w:proofErr w:type="spellEnd"/>
      <w:r w:rsidR="00A13221">
        <w:t xml:space="preserve"> and the parameters for this operation will be saved. Then press</w:t>
      </w:r>
      <w:r>
        <w:t xml:space="preserve"> </w:t>
      </w:r>
      <w:proofErr w:type="gramStart"/>
      <w:r w:rsidRPr="00F4690B">
        <w:rPr>
          <w:rStyle w:val="IntenseQuoteChar"/>
        </w:rPr>
        <w:t>Done</w:t>
      </w:r>
      <w:proofErr w:type="gramEnd"/>
      <w:r>
        <w:t xml:space="preserve"> to go back to the main interface.</w:t>
      </w:r>
    </w:p>
    <w:p w:rsidR="00F4690B" w:rsidRDefault="00F4690B" w:rsidP="00F4690B">
      <w:r>
        <w:t xml:space="preserve">You can now see that the </w:t>
      </w:r>
      <w:r w:rsidR="00F428D9">
        <w:t>m</w:t>
      </w:r>
      <w:r>
        <w:t xml:space="preserve">arker </w:t>
      </w:r>
      <w:r w:rsidRPr="00961195">
        <w:rPr>
          <w:rStyle w:val="IntenseQuoteChar"/>
        </w:rPr>
        <w:t>DAPI</w:t>
      </w:r>
      <w:r>
        <w:t xml:space="preserve"> for the </w:t>
      </w:r>
      <w:r w:rsidR="00F428D9">
        <w:t>o</w:t>
      </w:r>
      <w:r>
        <w:t>bject/</w:t>
      </w:r>
      <w:r w:rsidR="00F428D9">
        <w:t>s</w:t>
      </w:r>
      <w:r>
        <w:t xml:space="preserve">hape </w:t>
      </w:r>
      <w:proofErr w:type="spellStart"/>
      <w:r w:rsidRPr="00961195">
        <w:rPr>
          <w:rStyle w:val="IntenseEmphasis"/>
        </w:rPr>
        <w:t>Nuc</w:t>
      </w:r>
      <w:proofErr w:type="spellEnd"/>
      <w:r>
        <w:t xml:space="preserve"> has been defined.</w:t>
      </w:r>
    </w:p>
    <w:p w:rsidR="00F4690B" w:rsidRDefault="00F4690B" w:rsidP="00F4690B">
      <w:pPr>
        <w:keepNext/>
        <w:jc w:val="center"/>
      </w:pPr>
      <w:r>
        <w:rPr>
          <w:noProof/>
        </w:rPr>
        <w:lastRenderedPageBreak/>
        <w:drawing>
          <wp:inline distT="0" distB="0" distL="0" distR="0" wp14:anchorId="6DF3F773" wp14:editId="4368EF56">
            <wp:extent cx="3658286" cy="2694476"/>
            <wp:effectExtent l="19050" t="0" r="0" b="0"/>
            <wp:docPr id="19" name="Picture 18" descr="015_Marker_DAPI_for_Object_Nuc_Def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5_Marker_DAPI_for_Object_Nuc_Defined.png"/>
                    <pic:cNvPicPr/>
                  </pic:nvPicPr>
                  <pic:blipFill>
                    <a:blip r:embed="rId31" cstate="print"/>
                    <a:stretch>
                      <a:fillRect/>
                    </a:stretch>
                  </pic:blipFill>
                  <pic:spPr>
                    <a:xfrm>
                      <a:off x="0" y="0"/>
                      <a:ext cx="3658286" cy="2694476"/>
                    </a:xfrm>
                    <a:prstGeom prst="rect">
                      <a:avLst/>
                    </a:prstGeom>
                  </pic:spPr>
                </pic:pic>
              </a:graphicData>
            </a:graphic>
          </wp:inline>
        </w:drawing>
      </w:r>
    </w:p>
    <w:p w:rsidR="00F4690B" w:rsidRPr="00F4690B" w:rsidRDefault="00F4690B" w:rsidP="00F4690B">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17</w:t>
      </w:r>
      <w:r w:rsidR="004141F5">
        <w:rPr>
          <w:noProof/>
        </w:rPr>
        <w:fldChar w:fldCharType="end"/>
      </w:r>
      <w:r>
        <w:t xml:space="preserve"> - The Marker DAPI for the Object/Shape </w:t>
      </w:r>
      <w:proofErr w:type="spellStart"/>
      <w:r>
        <w:t>Nuc</w:t>
      </w:r>
      <w:proofErr w:type="spellEnd"/>
      <w:r>
        <w:t xml:space="preserve"> has been defined</w:t>
      </w:r>
    </w:p>
    <w:p w:rsidR="00956586" w:rsidRDefault="00956586" w:rsidP="00956586">
      <w:pPr>
        <w:pStyle w:val="Heading3"/>
      </w:pPr>
      <w:r>
        <w:t xml:space="preserve">Define the marker </w:t>
      </w:r>
      <w:proofErr w:type="spellStart"/>
      <w:r>
        <w:t>MembMarker</w:t>
      </w:r>
      <w:proofErr w:type="spellEnd"/>
      <w:r>
        <w:t xml:space="preserve"> for </w:t>
      </w:r>
      <w:proofErr w:type="spellStart"/>
      <w:r>
        <w:t>for</w:t>
      </w:r>
      <w:proofErr w:type="spellEnd"/>
      <w:r>
        <w:t xml:space="preserve"> the Object/Shape </w:t>
      </w:r>
      <w:proofErr w:type="spellStart"/>
      <w:r>
        <w:t>Cyto</w:t>
      </w:r>
      <w:proofErr w:type="spellEnd"/>
    </w:p>
    <w:p w:rsidR="00956586" w:rsidRDefault="00956586" w:rsidP="00956586">
      <w:pPr>
        <w:pStyle w:val="BodyText"/>
      </w:pPr>
      <w:r>
        <w:t xml:space="preserve">In the subpopulation table, select the marker </w:t>
      </w:r>
      <w:proofErr w:type="spellStart"/>
      <w:r w:rsidR="00F4690B" w:rsidRPr="00824DF1">
        <w:rPr>
          <w:rStyle w:val="IntenseQuoteChar"/>
        </w:rPr>
        <w:t>MembMarker</w:t>
      </w:r>
      <w:proofErr w:type="spellEnd"/>
      <w:r w:rsidR="00F4690B">
        <w:t xml:space="preserve"> </w:t>
      </w:r>
      <w:r>
        <w:t xml:space="preserve">for the </w:t>
      </w:r>
      <w:r w:rsidR="00F428D9">
        <w:t>o</w:t>
      </w:r>
      <w:r>
        <w:t>bject/</w:t>
      </w:r>
      <w:r w:rsidR="00F428D9">
        <w:t>s</w:t>
      </w:r>
      <w:r>
        <w:t xml:space="preserve">hape </w:t>
      </w:r>
      <w:proofErr w:type="spellStart"/>
      <w:r w:rsidR="00F4690B" w:rsidRPr="00824DF1">
        <w:rPr>
          <w:rStyle w:val="IntenseQuoteChar"/>
        </w:rPr>
        <w:t>Cyto</w:t>
      </w:r>
      <w:proofErr w:type="spellEnd"/>
      <w:r>
        <w:t>.</w:t>
      </w:r>
    </w:p>
    <w:p w:rsidR="00824DF1" w:rsidRDefault="00824DF1" w:rsidP="00824DF1">
      <w:pPr>
        <w:pStyle w:val="BodyText"/>
        <w:keepNext/>
        <w:jc w:val="center"/>
      </w:pPr>
      <w:r>
        <w:rPr>
          <w:noProof/>
        </w:rPr>
        <w:drawing>
          <wp:inline distT="0" distB="0" distL="0" distR="0" wp14:anchorId="2BB29A20" wp14:editId="7DCF75F8">
            <wp:extent cx="3658286" cy="2694476"/>
            <wp:effectExtent l="19050" t="0" r="0" b="0"/>
            <wp:docPr id="20" name="Picture 19" descr="016_Select_Marker_MembMarker_for_Object_Cy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6_Select_Marker_MembMarker_for_Object_Cyto.png"/>
                    <pic:cNvPicPr/>
                  </pic:nvPicPr>
                  <pic:blipFill>
                    <a:blip r:embed="rId32" cstate="print"/>
                    <a:stretch>
                      <a:fillRect/>
                    </a:stretch>
                  </pic:blipFill>
                  <pic:spPr>
                    <a:xfrm>
                      <a:off x="0" y="0"/>
                      <a:ext cx="3658286" cy="2694476"/>
                    </a:xfrm>
                    <a:prstGeom prst="rect">
                      <a:avLst/>
                    </a:prstGeom>
                  </pic:spPr>
                </pic:pic>
              </a:graphicData>
            </a:graphic>
          </wp:inline>
        </w:drawing>
      </w:r>
    </w:p>
    <w:p w:rsidR="00824DF1" w:rsidRDefault="00824DF1" w:rsidP="00824DF1">
      <w:pPr>
        <w:pStyle w:val="Caption"/>
        <w:jc w:val="center"/>
      </w:pPr>
      <w:r>
        <w:t xml:space="preserve">Figure </w:t>
      </w:r>
      <w:r w:rsidR="004141F5">
        <w:fldChar w:fldCharType="begin"/>
      </w:r>
      <w:r w:rsidR="004141F5">
        <w:instrText xml:space="preserve"> SEQ F</w:instrText>
      </w:r>
      <w:r w:rsidR="004141F5">
        <w:instrText xml:space="preserve">igure \* ARABIC </w:instrText>
      </w:r>
      <w:r w:rsidR="004141F5">
        <w:fldChar w:fldCharType="separate"/>
      </w:r>
      <w:r w:rsidR="00BD0FD9">
        <w:rPr>
          <w:noProof/>
        </w:rPr>
        <w:t>18</w:t>
      </w:r>
      <w:r w:rsidR="004141F5">
        <w:rPr>
          <w:noProof/>
        </w:rPr>
        <w:fldChar w:fldCharType="end"/>
      </w:r>
      <w:r>
        <w:t xml:space="preserve"> - Select the </w:t>
      </w:r>
      <w:r w:rsidRPr="00010227">
        <w:t>Marker</w:t>
      </w:r>
      <w:r>
        <w:t xml:space="preserve"> </w:t>
      </w:r>
      <w:proofErr w:type="spellStart"/>
      <w:r>
        <w:t>MembMarker</w:t>
      </w:r>
      <w:proofErr w:type="spellEnd"/>
      <w:r>
        <w:t xml:space="preserve"> for the Shape/</w:t>
      </w:r>
      <w:r w:rsidRPr="00010227">
        <w:t xml:space="preserve">Object </w:t>
      </w:r>
      <w:proofErr w:type="spellStart"/>
      <w:r>
        <w:t>Cyto</w:t>
      </w:r>
      <w:proofErr w:type="spellEnd"/>
    </w:p>
    <w:p w:rsidR="00BF6DBF" w:rsidRPr="00AB4FF5" w:rsidRDefault="00BF6DBF" w:rsidP="00BF6DBF">
      <w:pPr>
        <w:pStyle w:val="BodyText"/>
        <w:jc w:val="left"/>
      </w:pPr>
      <w:r>
        <w:t xml:space="preserve">Then click </w:t>
      </w:r>
      <w:r w:rsidRPr="0011209F">
        <w:rPr>
          <w:rStyle w:val="IntenseEmphasis"/>
        </w:rPr>
        <w:t>Edit</w:t>
      </w:r>
      <w:r>
        <w:t xml:space="preserve"> of the subpanel </w:t>
      </w:r>
      <w:r>
        <w:rPr>
          <w:rStyle w:val="IntenseEmphasis"/>
        </w:rPr>
        <w:t>Markers</w:t>
      </w:r>
      <w:r>
        <w:t>.</w:t>
      </w:r>
      <w:r w:rsidR="00D47CB8">
        <w:t xml:space="preserve"> The window to define the marker will </w:t>
      </w:r>
      <w:r w:rsidR="003D1C49">
        <w:t>show up</w:t>
      </w:r>
      <w:r w:rsidR="00D47CB8">
        <w:t>.</w:t>
      </w:r>
    </w:p>
    <w:p w:rsidR="001D65F2" w:rsidRDefault="00BF6DBF" w:rsidP="001D65F2">
      <w:pPr>
        <w:keepNext/>
        <w:jc w:val="center"/>
      </w:pPr>
      <w:r>
        <w:rPr>
          <w:noProof/>
        </w:rPr>
        <w:lastRenderedPageBreak/>
        <w:drawing>
          <wp:inline distT="0" distB="0" distL="0" distR="0" wp14:anchorId="1AED9BB7" wp14:editId="287B6F42">
            <wp:extent cx="3654095" cy="2686095"/>
            <wp:effectExtent l="19050" t="0" r="3505" b="0"/>
            <wp:docPr id="21" name="Picture 20" descr="017_Define_Marker_MembMarker_for_Object_Cyto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7_Define_Marker_MembMarker_for_Object_Cyto_01.png"/>
                    <pic:cNvPicPr/>
                  </pic:nvPicPr>
                  <pic:blipFill>
                    <a:blip r:embed="rId33" cstate="print"/>
                    <a:stretch>
                      <a:fillRect/>
                    </a:stretch>
                  </pic:blipFill>
                  <pic:spPr>
                    <a:xfrm>
                      <a:off x="0" y="0"/>
                      <a:ext cx="3654095" cy="2686095"/>
                    </a:xfrm>
                    <a:prstGeom prst="rect">
                      <a:avLst/>
                    </a:prstGeom>
                  </pic:spPr>
                </pic:pic>
              </a:graphicData>
            </a:graphic>
          </wp:inline>
        </w:drawing>
      </w:r>
    </w:p>
    <w:p w:rsidR="00242E58" w:rsidRDefault="001D65F2" w:rsidP="001D65F2">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19</w:t>
      </w:r>
      <w:r w:rsidR="004141F5">
        <w:rPr>
          <w:noProof/>
        </w:rPr>
        <w:fldChar w:fldCharType="end"/>
      </w:r>
      <w:r w:rsidRPr="00032436">
        <w:t xml:space="preserve"> - Define the </w:t>
      </w:r>
      <w:r w:rsidR="005922D6">
        <w:t>pair</w:t>
      </w:r>
      <w:r w:rsidRPr="00032436">
        <w:t xml:space="preserve"> </w:t>
      </w:r>
      <w:proofErr w:type="spellStart"/>
      <w:r>
        <w:t>MembMarker</w:t>
      </w:r>
      <w:proofErr w:type="spellEnd"/>
      <w:r>
        <w:t>/</w:t>
      </w:r>
      <w:proofErr w:type="spellStart"/>
      <w:r>
        <w:t>Cyto</w:t>
      </w:r>
      <w:proofErr w:type="spellEnd"/>
      <w:r w:rsidRPr="00032436">
        <w:t xml:space="preserve"> by adding operations</w:t>
      </w:r>
    </w:p>
    <w:p w:rsidR="005921EF" w:rsidRDefault="001D65F2" w:rsidP="005921EF">
      <w:pPr>
        <w:pStyle w:val="BodyText"/>
        <w:jc w:val="left"/>
      </w:pPr>
      <w:r>
        <w:t xml:space="preserve">Click on </w:t>
      </w:r>
      <w:r w:rsidRPr="00BE28BD">
        <w:rPr>
          <w:rStyle w:val="IntenseQuoteChar"/>
        </w:rPr>
        <w:t>Add</w:t>
      </w:r>
      <w:r>
        <w:t xml:space="preserve"> in the subpanel </w:t>
      </w:r>
      <w:r w:rsidRPr="00BE28BD">
        <w:rPr>
          <w:rStyle w:val="IntenseQuoteChar"/>
        </w:rPr>
        <w:t>Define Operation</w:t>
      </w:r>
      <w:r>
        <w:t xml:space="preserve"> to add an operation. The default operation </w:t>
      </w:r>
      <w:proofErr w:type="spellStart"/>
      <w:r w:rsidRPr="00631C47">
        <w:rPr>
          <w:rStyle w:val="IntenseQuoteChar"/>
        </w:rPr>
        <w:t>Constant_marker_level_operation</w:t>
      </w:r>
      <w:proofErr w:type="spellEnd"/>
      <w:r>
        <w:t xml:space="preserve"> will appear in the operation list. We will use first this operation and set the following parameters:</w:t>
      </w:r>
    </w:p>
    <w:p w:rsidR="005921EF" w:rsidRDefault="005921EF" w:rsidP="005921EF">
      <w:pPr>
        <w:pStyle w:val="ListBullet0"/>
      </w:pPr>
      <w:r>
        <w:t>Mean Marker Level: 0.7</w:t>
      </w:r>
    </w:p>
    <w:p w:rsidR="005921EF" w:rsidRDefault="005921EF" w:rsidP="001D65F2">
      <w:pPr>
        <w:pStyle w:val="ListBullet0"/>
      </w:pPr>
      <w:r>
        <w:t>Marker Level Sigma: 0.2</w:t>
      </w:r>
    </w:p>
    <w:p w:rsidR="00A27816" w:rsidRDefault="009D50AB" w:rsidP="00A27816">
      <w:pPr>
        <w:pStyle w:val="BodyText"/>
        <w:keepNext/>
        <w:jc w:val="center"/>
      </w:pPr>
      <w:r>
        <w:rPr>
          <w:noProof/>
        </w:rPr>
        <w:drawing>
          <wp:inline distT="0" distB="0" distL="0" distR="0" wp14:anchorId="2267FE29" wp14:editId="0A8E33CE">
            <wp:extent cx="3654095" cy="2694476"/>
            <wp:effectExtent l="19050" t="0" r="3505" b="0"/>
            <wp:docPr id="22" name="Picture 21" descr="017_Define_Marker_MembMarker_for_Object_Cyto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7_Define_Marker_MembMarker_for_Object_Cyto_02.png"/>
                    <pic:cNvPicPr/>
                  </pic:nvPicPr>
                  <pic:blipFill>
                    <a:blip r:embed="rId34" cstate="print"/>
                    <a:stretch>
                      <a:fillRect/>
                    </a:stretch>
                  </pic:blipFill>
                  <pic:spPr>
                    <a:xfrm>
                      <a:off x="0" y="0"/>
                      <a:ext cx="3654095" cy="2694476"/>
                    </a:xfrm>
                    <a:prstGeom prst="rect">
                      <a:avLst/>
                    </a:prstGeom>
                  </pic:spPr>
                </pic:pic>
              </a:graphicData>
            </a:graphic>
          </wp:inline>
        </w:drawing>
      </w:r>
    </w:p>
    <w:p w:rsidR="00BE28BD" w:rsidRDefault="00A27816" w:rsidP="00A27816">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20</w:t>
      </w:r>
      <w:r w:rsidR="004141F5">
        <w:rPr>
          <w:noProof/>
        </w:rPr>
        <w:fldChar w:fldCharType="end"/>
      </w:r>
      <w:r w:rsidRPr="00AC4DD3">
        <w:t xml:space="preserve">- Define the first operation for the </w:t>
      </w:r>
      <w:r w:rsidR="005922D6">
        <w:t>pair</w:t>
      </w:r>
      <w:r w:rsidRPr="00AC4DD3">
        <w:t xml:space="preserve"> </w:t>
      </w:r>
      <w:proofErr w:type="spellStart"/>
      <w:r>
        <w:t>MembMarker</w:t>
      </w:r>
      <w:proofErr w:type="spellEnd"/>
      <w:r w:rsidRPr="00AC4DD3">
        <w:t>/</w:t>
      </w:r>
      <w:proofErr w:type="spellStart"/>
      <w:r>
        <w:t>Cyto</w:t>
      </w:r>
      <w:proofErr w:type="spellEnd"/>
    </w:p>
    <w:p w:rsidR="00A97C8A" w:rsidRDefault="00A97C8A" w:rsidP="00A97C8A">
      <w:r>
        <w:t xml:space="preserve">Then click on the </w:t>
      </w:r>
      <w:r w:rsidRPr="00832341">
        <w:rPr>
          <w:rStyle w:val="IntenseQuoteChar"/>
        </w:rPr>
        <w:t>save</w:t>
      </w:r>
      <w:r>
        <w:t xml:space="preserve"> button to save this operation and press the </w:t>
      </w:r>
      <w:r w:rsidRPr="00832341">
        <w:rPr>
          <w:rStyle w:val="IntenseQuoteChar"/>
        </w:rPr>
        <w:t>add</w:t>
      </w:r>
      <w:r>
        <w:t xml:space="preserve"> button to add a new one. Click on the operation list and select </w:t>
      </w:r>
      <w:proofErr w:type="spellStart"/>
      <w:r>
        <w:rPr>
          <w:rStyle w:val="IntenseQuoteChar"/>
        </w:rPr>
        <w:t>Distance_to_edge_marker_gradient</w:t>
      </w:r>
      <w:proofErr w:type="spellEnd"/>
      <w:r w:rsidR="001E4A23">
        <w:t>.</w:t>
      </w:r>
      <w:r>
        <w:t xml:space="preserve"> </w:t>
      </w:r>
      <w:r w:rsidR="001E4A23">
        <w:t xml:space="preserve">This will </w:t>
      </w:r>
      <w:r w:rsidR="001E4A23">
        <w:lastRenderedPageBreak/>
        <w:t>be used to concentrate the high intensity regions of the marker close to the edge so that</w:t>
      </w:r>
      <w:r>
        <w:t xml:space="preserve"> </w:t>
      </w:r>
      <w:proofErr w:type="spellStart"/>
      <w:r w:rsidRPr="00961195">
        <w:rPr>
          <w:rStyle w:val="IntenseQuoteChar"/>
        </w:rPr>
        <w:t>MembMarker</w:t>
      </w:r>
      <w:proofErr w:type="spellEnd"/>
      <w:r>
        <w:t xml:space="preserve"> will </w:t>
      </w:r>
      <w:r w:rsidR="001E4A23">
        <w:t>appear</w:t>
      </w:r>
      <w:r>
        <w:t xml:space="preserve"> </w:t>
      </w:r>
      <w:r w:rsidR="009A211C">
        <w:t>localized to the membrane</w:t>
      </w:r>
    </w:p>
    <w:p w:rsidR="00C9377B" w:rsidRDefault="00C9377B" w:rsidP="00C9377B">
      <w:pPr>
        <w:keepNext/>
        <w:jc w:val="center"/>
      </w:pPr>
      <w:r>
        <w:rPr>
          <w:noProof/>
        </w:rPr>
        <w:drawing>
          <wp:inline distT="0" distB="0" distL="0" distR="0" wp14:anchorId="0C660F33" wp14:editId="4261D532">
            <wp:extent cx="3654095" cy="2694476"/>
            <wp:effectExtent l="19050" t="0" r="3505" b="0"/>
            <wp:docPr id="23" name="Picture 22" descr="017_Define_Marker_MembMarker_for_Object_Cyto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7_Define_Marker_MembMarker_for_Object_Cyto_04.png"/>
                    <pic:cNvPicPr/>
                  </pic:nvPicPr>
                  <pic:blipFill>
                    <a:blip r:embed="rId35" cstate="print"/>
                    <a:stretch>
                      <a:fillRect/>
                    </a:stretch>
                  </pic:blipFill>
                  <pic:spPr>
                    <a:xfrm>
                      <a:off x="0" y="0"/>
                      <a:ext cx="3654095" cy="2694476"/>
                    </a:xfrm>
                    <a:prstGeom prst="rect">
                      <a:avLst/>
                    </a:prstGeom>
                  </pic:spPr>
                </pic:pic>
              </a:graphicData>
            </a:graphic>
          </wp:inline>
        </w:drawing>
      </w:r>
    </w:p>
    <w:p w:rsidR="00A97C8A" w:rsidRDefault="00C9377B" w:rsidP="00C9377B">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21</w:t>
      </w:r>
      <w:r w:rsidR="004141F5">
        <w:rPr>
          <w:noProof/>
        </w:rPr>
        <w:fldChar w:fldCharType="end"/>
      </w:r>
      <w:r>
        <w:t xml:space="preserve"> - Add the second operation Distance to edge marker gradient and set the parameters</w:t>
      </w:r>
    </w:p>
    <w:p w:rsidR="00C9377B" w:rsidRDefault="00C9377B" w:rsidP="00C9377B">
      <w:pPr>
        <w:pStyle w:val="BodyText"/>
        <w:jc w:val="left"/>
      </w:pPr>
      <w:r>
        <w:t>We will use the following parameters:</w:t>
      </w:r>
    </w:p>
    <w:p w:rsidR="00C9377B" w:rsidRDefault="00C9377B" w:rsidP="00C9377B">
      <w:pPr>
        <w:pStyle w:val="ListBullet0"/>
      </w:pPr>
      <w:r>
        <w:t xml:space="preserve">Intensity </w:t>
      </w:r>
      <w:proofErr w:type="spellStart"/>
      <w:r>
        <w:t>FallOff</w:t>
      </w:r>
      <w:proofErr w:type="spellEnd"/>
      <w:r>
        <w:t xml:space="preserve"> Type: Exponential</w:t>
      </w:r>
      <w:r w:rsidR="001E4A23">
        <w:t xml:space="preserve"> (functional form of intensity falloff with distance to the edge)</w:t>
      </w:r>
    </w:p>
    <w:p w:rsidR="00C9377B" w:rsidRDefault="00C9377B" w:rsidP="00C9377B">
      <w:pPr>
        <w:pStyle w:val="ListBullet0"/>
      </w:pPr>
      <w:r>
        <w:t>Fall Off Radius: 4</w:t>
      </w:r>
      <w:r w:rsidR="001E4A23">
        <w:t xml:space="preserve"> (the number of pixels over which the intensity falls by 1/e)</w:t>
      </w:r>
    </w:p>
    <w:p w:rsidR="00C9377B" w:rsidRDefault="00C9377B" w:rsidP="00C9377B">
      <w:pPr>
        <w:pStyle w:val="ListBullet0"/>
      </w:pPr>
      <w:r>
        <w:t>Increasing Or Decreasing: Decreasing</w:t>
      </w:r>
      <w:r w:rsidR="001E4A23">
        <w:t xml:space="preserve"> (higher close to the edge)</w:t>
      </w:r>
    </w:p>
    <w:p w:rsidR="00C9377B" w:rsidRDefault="00C9377B" w:rsidP="00C9377B">
      <w:r>
        <w:t xml:space="preserve">Press the </w:t>
      </w:r>
      <w:r>
        <w:rPr>
          <w:rStyle w:val="IntenseQuoteChar"/>
        </w:rPr>
        <w:t>S</w:t>
      </w:r>
      <w:r w:rsidRPr="00F4690B">
        <w:rPr>
          <w:rStyle w:val="IntenseQuoteChar"/>
        </w:rPr>
        <w:t>ave</w:t>
      </w:r>
      <w:r>
        <w:t xml:space="preserve"> button to save this last operation</w:t>
      </w:r>
    </w:p>
    <w:p w:rsidR="00C9377B" w:rsidRDefault="00C9377B" w:rsidP="00C9377B">
      <w:pPr>
        <w:keepNext/>
        <w:jc w:val="center"/>
      </w:pPr>
      <w:r>
        <w:rPr>
          <w:noProof/>
        </w:rPr>
        <w:lastRenderedPageBreak/>
        <w:drawing>
          <wp:inline distT="0" distB="0" distL="0" distR="0" wp14:anchorId="3E3CA572" wp14:editId="37A3EECA">
            <wp:extent cx="3658286" cy="2694476"/>
            <wp:effectExtent l="19050" t="0" r="0" b="0"/>
            <wp:docPr id="24" name="Picture 23" descr="017_Define_Marker_MembMarker_for_Object_Cyto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7_Define_Marker_MembMarker_for_Object_Cyto_05.png"/>
                    <pic:cNvPicPr/>
                  </pic:nvPicPr>
                  <pic:blipFill>
                    <a:blip r:embed="rId36" cstate="print"/>
                    <a:stretch>
                      <a:fillRect/>
                    </a:stretch>
                  </pic:blipFill>
                  <pic:spPr>
                    <a:xfrm>
                      <a:off x="0" y="0"/>
                      <a:ext cx="3658286" cy="2694476"/>
                    </a:xfrm>
                    <a:prstGeom prst="rect">
                      <a:avLst/>
                    </a:prstGeom>
                  </pic:spPr>
                </pic:pic>
              </a:graphicData>
            </a:graphic>
          </wp:inline>
        </w:drawing>
      </w:r>
    </w:p>
    <w:p w:rsidR="00C9377B" w:rsidRDefault="00C9377B" w:rsidP="006B64DA">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22</w:t>
      </w:r>
      <w:r w:rsidR="004141F5">
        <w:rPr>
          <w:noProof/>
        </w:rPr>
        <w:fldChar w:fldCharType="end"/>
      </w:r>
      <w:r>
        <w:t>-Save the second operation</w:t>
      </w:r>
    </w:p>
    <w:p w:rsidR="00C9377B" w:rsidRDefault="00C9377B" w:rsidP="00C9377B">
      <w:proofErr w:type="gramStart"/>
      <w:r>
        <w:t>and</w:t>
      </w:r>
      <w:proofErr w:type="gramEnd"/>
      <w:r>
        <w:t xml:space="preserve"> then the button </w:t>
      </w:r>
      <w:r w:rsidRPr="00F4690B">
        <w:rPr>
          <w:rStyle w:val="IntenseQuoteChar"/>
        </w:rPr>
        <w:t>Done</w:t>
      </w:r>
      <w:r>
        <w:t xml:space="preserve"> to go back to the main interface.</w:t>
      </w:r>
      <w:r w:rsidR="00A0570C">
        <w:t xml:space="preserve"> You can see that the </w:t>
      </w:r>
      <w:r w:rsidR="00EA31D7">
        <w:t>m</w:t>
      </w:r>
      <w:r w:rsidR="00A0570C">
        <w:t xml:space="preserve">arker </w:t>
      </w:r>
      <w:proofErr w:type="spellStart"/>
      <w:r w:rsidR="00A0570C" w:rsidRPr="00EA31D7">
        <w:rPr>
          <w:rStyle w:val="IntenseQuoteChar"/>
        </w:rPr>
        <w:t>MembM</w:t>
      </w:r>
      <w:r w:rsidR="007A4302" w:rsidRPr="00EA31D7">
        <w:rPr>
          <w:rStyle w:val="IntenseQuoteChar"/>
        </w:rPr>
        <w:t>arker</w:t>
      </w:r>
      <w:proofErr w:type="spellEnd"/>
      <w:r w:rsidR="007A4302">
        <w:t xml:space="preserve"> for the </w:t>
      </w:r>
      <w:r w:rsidR="00F428D9">
        <w:t>o</w:t>
      </w:r>
      <w:r w:rsidR="007A4302">
        <w:t>bject/</w:t>
      </w:r>
      <w:r w:rsidR="00F428D9">
        <w:t>s</w:t>
      </w:r>
      <w:r w:rsidR="007A4302">
        <w:t xml:space="preserve">hape </w:t>
      </w:r>
      <w:proofErr w:type="spellStart"/>
      <w:r w:rsidR="007A4302" w:rsidRPr="00EA31D7">
        <w:rPr>
          <w:rStyle w:val="IntenseQuoteChar"/>
        </w:rPr>
        <w:t>Cyto</w:t>
      </w:r>
      <w:proofErr w:type="spellEnd"/>
      <w:r w:rsidR="007A4302">
        <w:t xml:space="preserve"> has been defined.</w:t>
      </w:r>
    </w:p>
    <w:p w:rsidR="00FE449F" w:rsidRDefault="00FE449F" w:rsidP="00FE449F">
      <w:pPr>
        <w:pStyle w:val="Heading3"/>
      </w:pPr>
      <w:r>
        <w:t xml:space="preserve">Define the marker </w:t>
      </w:r>
      <w:proofErr w:type="spellStart"/>
      <w:r>
        <w:t>CytoMarker</w:t>
      </w:r>
      <w:proofErr w:type="spellEnd"/>
      <w:r>
        <w:t xml:space="preserve"> for </w:t>
      </w:r>
      <w:proofErr w:type="spellStart"/>
      <w:r>
        <w:t>for</w:t>
      </w:r>
      <w:proofErr w:type="spellEnd"/>
      <w:r>
        <w:t xml:space="preserve"> the </w:t>
      </w:r>
      <w:r w:rsidR="00F428D9">
        <w:t>o</w:t>
      </w:r>
      <w:r>
        <w:t>bject/</w:t>
      </w:r>
      <w:r w:rsidR="00F428D9">
        <w:t>s</w:t>
      </w:r>
      <w:r>
        <w:t xml:space="preserve">hape </w:t>
      </w:r>
      <w:proofErr w:type="spellStart"/>
      <w:r>
        <w:t>Cyto</w:t>
      </w:r>
      <w:proofErr w:type="spellEnd"/>
    </w:p>
    <w:p w:rsidR="00FE449F" w:rsidRDefault="00FE449F" w:rsidP="00140DF7">
      <w:pPr>
        <w:pStyle w:val="BodyText"/>
      </w:pPr>
      <w:r>
        <w:t xml:space="preserve">In the subpopulation table, select the marker </w:t>
      </w:r>
      <w:proofErr w:type="spellStart"/>
      <w:r>
        <w:rPr>
          <w:rStyle w:val="IntenseQuoteChar"/>
        </w:rPr>
        <w:t>CytoMarker</w:t>
      </w:r>
      <w:proofErr w:type="spellEnd"/>
      <w:r>
        <w:t xml:space="preserve"> for the </w:t>
      </w:r>
      <w:r w:rsidR="00F428D9">
        <w:t>o</w:t>
      </w:r>
      <w:r>
        <w:t>bject/</w:t>
      </w:r>
      <w:r w:rsidR="00F428D9">
        <w:t>s</w:t>
      </w:r>
      <w:r>
        <w:t xml:space="preserve">hape </w:t>
      </w:r>
      <w:proofErr w:type="spellStart"/>
      <w:r w:rsidRPr="00824DF1">
        <w:rPr>
          <w:rStyle w:val="IntenseQuoteChar"/>
        </w:rPr>
        <w:t>Cyto</w:t>
      </w:r>
      <w:proofErr w:type="spellEnd"/>
      <w:r>
        <w:t>.</w:t>
      </w:r>
    </w:p>
    <w:p w:rsidR="00FE449F" w:rsidRDefault="00A0570C" w:rsidP="00FE449F">
      <w:pPr>
        <w:pStyle w:val="ListBullet0"/>
        <w:keepNext/>
        <w:numPr>
          <w:ilvl w:val="0"/>
          <w:numId w:val="0"/>
        </w:numPr>
        <w:ind w:left="360" w:hanging="360"/>
        <w:jc w:val="center"/>
      </w:pPr>
      <w:r>
        <w:rPr>
          <w:noProof/>
        </w:rPr>
        <w:drawing>
          <wp:inline distT="0" distB="0" distL="0" distR="0" wp14:anchorId="270C9633" wp14:editId="28EADBB3">
            <wp:extent cx="3658286" cy="2694476"/>
            <wp:effectExtent l="19050" t="0" r="0" b="0"/>
            <wp:docPr id="25" name="Picture 24" descr="018_Select_Marker_CytoMarker_for_Object_Cy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_Select_Marker_CytoMarker_for_Object_Cyto.png"/>
                    <pic:cNvPicPr/>
                  </pic:nvPicPr>
                  <pic:blipFill>
                    <a:blip r:embed="rId37" cstate="print"/>
                    <a:stretch>
                      <a:fillRect/>
                    </a:stretch>
                  </pic:blipFill>
                  <pic:spPr>
                    <a:xfrm>
                      <a:off x="0" y="0"/>
                      <a:ext cx="3658286" cy="2694476"/>
                    </a:xfrm>
                    <a:prstGeom prst="rect">
                      <a:avLst/>
                    </a:prstGeom>
                  </pic:spPr>
                </pic:pic>
              </a:graphicData>
            </a:graphic>
          </wp:inline>
        </w:drawing>
      </w:r>
    </w:p>
    <w:p w:rsidR="00C9377B" w:rsidRDefault="00FE449F" w:rsidP="00FE449F">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23</w:t>
      </w:r>
      <w:r w:rsidR="004141F5">
        <w:rPr>
          <w:noProof/>
        </w:rPr>
        <w:fldChar w:fldCharType="end"/>
      </w:r>
      <w:r>
        <w:t xml:space="preserve"> - Select the marker </w:t>
      </w:r>
      <w:proofErr w:type="spellStart"/>
      <w:r>
        <w:t>CytoMarker</w:t>
      </w:r>
      <w:proofErr w:type="spellEnd"/>
      <w:r>
        <w:t xml:space="preserve"> for the Object/Shape </w:t>
      </w:r>
      <w:proofErr w:type="spellStart"/>
      <w:r>
        <w:t>Cyto</w:t>
      </w:r>
      <w:proofErr w:type="spellEnd"/>
    </w:p>
    <w:p w:rsidR="004414B0" w:rsidRPr="00AB4FF5" w:rsidRDefault="004414B0" w:rsidP="004414B0">
      <w:pPr>
        <w:pStyle w:val="BodyText"/>
        <w:jc w:val="left"/>
      </w:pPr>
      <w:r>
        <w:t xml:space="preserve">Then click </w:t>
      </w:r>
      <w:r w:rsidRPr="0011209F">
        <w:rPr>
          <w:rStyle w:val="IntenseEmphasis"/>
        </w:rPr>
        <w:t>Edit</w:t>
      </w:r>
      <w:r>
        <w:t xml:space="preserve"> of the subpanel </w:t>
      </w:r>
      <w:r>
        <w:rPr>
          <w:rStyle w:val="IntenseEmphasis"/>
        </w:rPr>
        <w:t>Markers</w:t>
      </w:r>
      <w:r>
        <w:t xml:space="preserve">. The window to define the marker will </w:t>
      </w:r>
      <w:r w:rsidR="001E4A23">
        <w:t>appear</w:t>
      </w:r>
      <w:r>
        <w:t>.</w:t>
      </w:r>
    </w:p>
    <w:p w:rsidR="004414B0" w:rsidRDefault="004414B0" w:rsidP="004414B0">
      <w:pPr>
        <w:pStyle w:val="BodyText"/>
        <w:keepNext/>
        <w:jc w:val="center"/>
      </w:pPr>
      <w:r>
        <w:rPr>
          <w:noProof/>
        </w:rPr>
        <w:lastRenderedPageBreak/>
        <w:drawing>
          <wp:inline distT="0" distB="0" distL="0" distR="0" wp14:anchorId="54FB2C35" wp14:editId="42DBC059">
            <wp:extent cx="3654095" cy="2694476"/>
            <wp:effectExtent l="19050" t="0" r="3505" b="0"/>
            <wp:docPr id="26" name="Picture 25" descr="019_Define_Marker_CytoMarker_for_Object_Cyto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9_Define_Marker_CytoMarker_for_Object_Cyto_01.png"/>
                    <pic:cNvPicPr/>
                  </pic:nvPicPr>
                  <pic:blipFill>
                    <a:blip r:embed="rId38" cstate="print"/>
                    <a:stretch>
                      <a:fillRect/>
                    </a:stretch>
                  </pic:blipFill>
                  <pic:spPr>
                    <a:xfrm>
                      <a:off x="0" y="0"/>
                      <a:ext cx="3654095" cy="2694476"/>
                    </a:xfrm>
                    <a:prstGeom prst="rect">
                      <a:avLst/>
                    </a:prstGeom>
                  </pic:spPr>
                </pic:pic>
              </a:graphicData>
            </a:graphic>
          </wp:inline>
        </w:drawing>
      </w:r>
    </w:p>
    <w:p w:rsidR="005921EF" w:rsidRDefault="004414B0" w:rsidP="004414B0">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24</w:t>
      </w:r>
      <w:r w:rsidR="004141F5">
        <w:rPr>
          <w:noProof/>
        </w:rPr>
        <w:fldChar w:fldCharType="end"/>
      </w:r>
      <w:r>
        <w:t xml:space="preserve"> - Define the Marker </w:t>
      </w:r>
      <w:proofErr w:type="spellStart"/>
      <w:r>
        <w:t>CytoMarker</w:t>
      </w:r>
      <w:proofErr w:type="spellEnd"/>
      <w:r>
        <w:t xml:space="preserve"> for the Object/Shape </w:t>
      </w:r>
      <w:proofErr w:type="spellStart"/>
      <w:r>
        <w:t>Cyto</w:t>
      </w:r>
      <w:proofErr w:type="spellEnd"/>
    </w:p>
    <w:p w:rsidR="00242E58" w:rsidRDefault="00242E58" w:rsidP="00BE28BD">
      <w:pPr>
        <w:pStyle w:val="BodyText"/>
        <w:jc w:val="left"/>
      </w:pPr>
    </w:p>
    <w:p w:rsidR="00F52F10" w:rsidRDefault="00F52F10" w:rsidP="00F52F10">
      <w:pPr>
        <w:pStyle w:val="BodyText"/>
        <w:jc w:val="left"/>
      </w:pPr>
      <w:r>
        <w:t xml:space="preserve">Click on </w:t>
      </w:r>
      <w:r w:rsidRPr="00BE28BD">
        <w:rPr>
          <w:rStyle w:val="IntenseQuoteChar"/>
        </w:rPr>
        <w:t>Add</w:t>
      </w:r>
      <w:r>
        <w:t xml:space="preserve"> in the subpanel </w:t>
      </w:r>
      <w:r w:rsidRPr="00BE28BD">
        <w:rPr>
          <w:rStyle w:val="IntenseQuoteChar"/>
        </w:rPr>
        <w:t>Define Operation</w:t>
      </w:r>
      <w:r>
        <w:t xml:space="preserve"> to add an operation. The default operation </w:t>
      </w:r>
      <w:proofErr w:type="spellStart"/>
      <w:r w:rsidRPr="00631C47">
        <w:rPr>
          <w:rStyle w:val="IntenseQuoteChar"/>
        </w:rPr>
        <w:t>Constant_marker_level_operation</w:t>
      </w:r>
      <w:proofErr w:type="spellEnd"/>
      <w:r>
        <w:t xml:space="preserve"> will appear in the operation list. We won’t use this one but instead the operation </w:t>
      </w:r>
      <w:proofErr w:type="spellStart"/>
      <w:r w:rsidRPr="00CC3876">
        <w:rPr>
          <w:rStyle w:val="IntenseQuoteChar"/>
        </w:rPr>
        <w:t>Cell_Density_Dependant_Marker_</w:t>
      </w:r>
      <w:proofErr w:type="gramStart"/>
      <w:r w:rsidRPr="00CC3876">
        <w:rPr>
          <w:rStyle w:val="IntenseQuoteChar"/>
        </w:rPr>
        <w:t>Level</w:t>
      </w:r>
      <w:proofErr w:type="spellEnd"/>
      <w:r>
        <w:t xml:space="preserve">  </w:t>
      </w:r>
      <w:r w:rsidR="001E4A23">
        <w:t>to</w:t>
      </w:r>
      <w:proofErr w:type="gramEnd"/>
      <w:r w:rsidR="001E4A23">
        <w:t xml:space="preserve"> produce a cell density dependent marker intensity</w:t>
      </w:r>
      <w:r>
        <w:t>.</w:t>
      </w:r>
    </w:p>
    <w:p w:rsidR="00F52F10" w:rsidRDefault="00F52F10" w:rsidP="00F52F10">
      <w:pPr>
        <w:pStyle w:val="BodyText"/>
        <w:keepNext/>
        <w:jc w:val="center"/>
      </w:pPr>
      <w:r>
        <w:rPr>
          <w:noProof/>
        </w:rPr>
        <w:drawing>
          <wp:inline distT="0" distB="0" distL="0" distR="0" wp14:anchorId="036F0109" wp14:editId="54875C8F">
            <wp:extent cx="3654095" cy="2694476"/>
            <wp:effectExtent l="19050" t="0" r="3505" b="0"/>
            <wp:docPr id="28" name="Picture 27" descr="019_Define_Marker_CytoMarker_for_Object_Cyto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9_Define_Marker_CytoMarker_for_Object_Cyto_02.png"/>
                    <pic:cNvPicPr/>
                  </pic:nvPicPr>
                  <pic:blipFill>
                    <a:blip r:embed="rId39" cstate="print"/>
                    <a:stretch>
                      <a:fillRect/>
                    </a:stretch>
                  </pic:blipFill>
                  <pic:spPr>
                    <a:xfrm>
                      <a:off x="0" y="0"/>
                      <a:ext cx="3654095" cy="2694476"/>
                    </a:xfrm>
                    <a:prstGeom prst="rect">
                      <a:avLst/>
                    </a:prstGeom>
                  </pic:spPr>
                </pic:pic>
              </a:graphicData>
            </a:graphic>
          </wp:inline>
        </w:drawing>
      </w:r>
    </w:p>
    <w:p w:rsidR="00F52F10" w:rsidRDefault="00F52F10" w:rsidP="00F52F10">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25</w:t>
      </w:r>
      <w:r w:rsidR="004141F5">
        <w:rPr>
          <w:noProof/>
        </w:rPr>
        <w:fldChar w:fldCharType="end"/>
      </w:r>
      <w:r>
        <w:t xml:space="preserve"> - Use </w:t>
      </w:r>
      <w:r w:rsidR="005703BD">
        <w:t>Cell density dependant marker level</w:t>
      </w:r>
      <w:r w:rsidRPr="00F23406">
        <w:t xml:space="preserve"> </w:t>
      </w:r>
      <w:r>
        <w:rPr>
          <w:noProof/>
        </w:rPr>
        <w:t xml:space="preserve">as first operation </w:t>
      </w:r>
      <w:r w:rsidR="00FC0B5C">
        <w:rPr>
          <w:noProof/>
        </w:rPr>
        <w:t>of</w:t>
      </w:r>
      <w:r>
        <w:rPr>
          <w:noProof/>
        </w:rPr>
        <w:t xml:space="preserve"> the </w:t>
      </w:r>
      <w:r w:rsidR="005922D6">
        <w:rPr>
          <w:noProof/>
        </w:rPr>
        <w:t>pair</w:t>
      </w:r>
      <w:r>
        <w:rPr>
          <w:noProof/>
        </w:rPr>
        <w:t xml:space="preserve"> CytoMarker/Cyto</w:t>
      </w:r>
    </w:p>
    <w:p w:rsidR="00F52F10" w:rsidRDefault="00F52F10" w:rsidP="00F52F10">
      <w:pPr>
        <w:pStyle w:val="BodyText"/>
        <w:jc w:val="left"/>
      </w:pPr>
      <w:r>
        <w:t xml:space="preserve"> The following parameters will be used:</w:t>
      </w:r>
    </w:p>
    <w:p w:rsidR="00F52F10" w:rsidRDefault="00F52F10" w:rsidP="00F52F10">
      <w:pPr>
        <w:pStyle w:val="ListBullet0"/>
      </w:pPr>
      <w:r>
        <w:t>Increasing or Decreasing: Increasing</w:t>
      </w:r>
      <w:r w:rsidR="001E4A23">
        <w:t xml:space="preserve"> (Intensity increases with cell density)</w:t>
      </w:r>
    </w:p>
    <w:p w:rsidR="00F52F10" w:rsidRDefault="00F52F10" w:rsidP="00F52F10">
      <w:pPr>
        <w:pStyle w:val="ListBullet0"/>
      </w:pPr>
      <w:r>
        <w:lastRenderedPageBreak/>
        <w:t>Fall Off Radius: 40</w:t>
      </w:r>
      <w:r w:rsidR="001E4A23">
        <w:t xml:space="preserve"> (pixels over which intensity falls by 1/e)</w:t>
      </w:r>
    </w:p>
    <w:p w:rsidR="00F52F10" w:rsidRDefault="00F52F10" w:rsidP="00F52F10">
      <w:pPr>
        <w:pStyle w:val="ListBullet0"/>
      </w:pPr>
      <w:r>
        <w:t>Functional Form Of Gradient: Gaussian</w:t>
      </w:r>
      <w:r w:rsidR="00922251">
        <w:t xml:space="preserve"> (functional form of intensity falloff)</w:t>
      </w:r>
    </w:p>
    <w:p w:rsidR="00F52F10" w:rsidRDefault="00F52F10" w:rsidP="00F52F10">
      <w:pPr>
        <w:pStyle w:val="ListBullet0"/>
      </w:pPr>
      <w:r>
        <w:t>Amplitude: 0</w:t>
      </w:r>
      <w:r w:rsidR="00922251">
        <w:t xml:space="preserve"> (minimum intensity level)</w:t>
      </w:r>
    </w:p>
    <w:p w:rsidR="00F52F10" w:rsidRDefault="00F52F10" w:rsidP="00F52F10">
      <w:pPr>
        <w:pStyle w:val="ListBullet0"/>
      </w:pPr>
      <w:r>
        <w:t>Max Theoretical Intensity: 14</w:t>
      </w:r>
    </w:p>
    <w:p w:rsidR="00F52F10" w:rsidRDefault="00F52F10" w:rsidP="00F52F10">
      <w:pPr>
        <w:pStyle w:val="ListBullet0"/>
        <w:numPr>
          <w:ilvl w:val="0"/>
          <w:numId w:val="0"/>
        </w:numPr>
        <w:ind w:left="360" w:hanging="360"/>
      </w:pPr>
    </w:p>
    <w:p w:rsidR="00F52F10" w:rsidRDefault="00F52F10" w:rsidP="00F52F10">
      <w:pPr>
        <w:pStyle w:val="ListBullet0"/>
        <w:numPr>
          <w:ilvl w:val="0"/>
          <w:numId w:val="0"/>
        </w:numPr>
        <w:jc w:val="center"/>
      </w:pPr>
      <w:r>
        <w:rPr>
          <w:noProof/>
        </w:rPr>
        <w:drawing>
          <wp:inline distT="0" distB="0" distL="0" distR="0" wp14:anchorId="67F6ACD1" wp14:editId="7D50CA14">
            <wp:extent cx="3654095" cy="2694476"/>
            <wp:effectExtent l="19050" t="0" r="3505" b="0"/>
            <wp:docPr id="29" name="Picture 28" descr="019_Define_Marker_CytoMarker_for_Object_Cyto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9_Define_Marker_CytoMarker_for_Object_Cyto_03.png"/>
                    <pic:cNvPicPr/>
                  </pic:nvPicPr>
                  <pic:blipFill>
                    <a:blip r:embed="rId40" cstate="print"/>
                    <a:stretch>
                      <a:fillRect/>
                    </a:stretch>
                  </pic:blipFill>
                  <pic:spPr>
                    <a:xfrm>
                      <a:off x="0" y="0"/>
                      <a:ext cx="3654095" cy="2694476"/>
                    </a:xfrm>
                    <a:prstGeom prst="rect">
                      <a:avLst/>
                    </a:prstGeom>
                  </pic:spPr>
                </pic:pic>
              </a:graphicData>
            </a:graphic>
          </wp:inline>
        </w:drawing>
      </w:r>
    </w:p>
    <w:p w:rsidR="00F52F10" w:rsidRDefault="00F52F10" w:rsidP="00F52F10">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26</w:t>
      </w:r>
      <w:r w:rsidR="004141F5">
        <w:rPr>
          <w:noProof/>
        </w:rPr>
        <w:fldChar w:fldCharType="end"/>
      </w:r>
      <w:r w:rsidRPr="00AC4DD3">
        <w:t xml:space="preserve">- Define </w:t>
      </w:r>
      <w:r w:rsidR="004020C6">
        <w:t>parameters for the</w:t>
      </w:r>
      <w:r w:rsidRPr="00AC4DD3">
        <w:t xml:space="preserve"> first operation </w:t>
      </w:r>
      <w:r w:rsidR="004020C6">
        <w:t>of</w:t>
      </w:r>
      <w:r w:rsidRPr="00AC4DD3">
        <w:t xml:space="preserve"> the </w:t>
      </w:r>
      <w:r w:rsidR="005922D6">
        <w:t>pair</w:t>
      </w:r>
      <w:r w:rsidRPr="00AC4DD3">
        <w:t xml:space="preserve"> </w:t>
      </w:r>
      <w:proofErr w:type="spellStart"/>
      <w:r>
        <w:t>CytoMarker</w:t>
      </w:r>
      <w:proofErr w:type="spellEnd"/>
      <w:r w:rsidRPr="00AC4DD3">
        <w:t>/</w:t>
      </w:r>
      <w:proofErr w:type="spellStart"/>
      <w:r>
        <w:t>Cyto</w:t>
      </w:r>
      <w:proofErr w:type="spellEnd"/>
    </w:p>
    <w:p w:rsidR="00F52F10" w:rsidRDefault="00F52F10" w:rsidP="00F52F10">
      <w:r>
        <w:t xml:space="preserve">Then click on the </w:t>
      </w:r>
      <w:r w:rsidRPr="00832341">
        <w:rPr>
          <w:rStyle w:val="IntenseQuoteChar"/>
        </w:rPr>
        <w:t>save</w:t>
      </w:r>
      <w:r>
        <w:t xml:space="preserve"> button to save this operation and press the </w:t>
      </w:r>
      <w:r w:rsidRPr="00832341">
        <w:rPr>
          <w:rStyle w:val="IntenseQuoteChar"/>
        </w:rPr>
        <w:t>add</w:t>
      </w:r>
      <w:r>
        <w:t xml:space="preserve"> button to add a new one. Click on the operation list and select </w:t>
      </w:r>
      <w:proofErr w:type="spellStart"/>
      <w:r>
        <w:rPr>
          <w:rStyle w:val="IntenseQuoteChar"/>
        </w:rPr>
        <w:t>Distance_to_shape_marker_gradient</w:t>
      </w:r>
      <w:proofErr w:type="spellEnd"/>
      <w:r>
        <w:t xml:space="preserve">, so the </w:t>
      </w:r>
      <w:proofErr w:type="spellStart"/>
      <w:r>
        <w:rPr>
          <w:rStyle w:val="IntenseQuoteChar"/>
        </w:rPr>
        <w:t>CytoMarker</w:t>
      </w:r>
      <w:proofErr w:type="spellEnd"/>
      <w:r>
        <w:t xml:space="preserve"> </w:t>
      </w:r>
      <w:r w:rsidR="00F428D9">
        <w:t>m</w:t>
      </w:r>
      <w:r>
        <w:t xml:space="preserve">arker for </w:t>
      </w:r>
      <w:proofErr w:type="spellStart"/>
      <w:r w:rsidRPr="00961195">
        <w:rPr>
          <w:rStyle w:val="IntenseQuoteChar"/>
        </w:rPr>
        <w:t>Cyto</w:t>
      </w:r>
      <w:proofErr w:type="spellEnd"/>
      <w:r>
        <w:t xml:space="preserve"> </w:t>
      </w:r>
      <w:r w:rsidR="00F428D9">
        <w:t>o</w:t>
      </w:r>
      <w:r>
        <w:t>bject/</w:t>
      </w:r>
      <w:r w:rsidR="00F428D9">
        <w:t>s</w:t>
      </w:r>
      <w:r>
        <w:t xml:space="preserve">hape will appear with a light gradient from </w:t>
      </w:r>
      <w:r w:rsidR="005703BD">
        <w:t>the nucleus.</w:t>
      </w:r>
    </w:p>
    <w:p w:rsidR="005703BD" w:rsidRDefault="005703BD" w:rsidP="005703BD">
      <w:pPr>
        <w:keepNext/>
        <w:jc w:val="center"/>
      </w:pPr>
      <w:r>
        <w:rPr>
          <w:noProof/>
        </w:rPr>
        <w:lastRenderedPageBreak/>
        <w:drawing>
          <wp:inline distT="0" distB="0" distL="0" distR="0" wp14:anchorId="1F6560A5" wp14:editId="0F396BB1">
            <wp:extent cx="3654095" cy="2694476"/>
            <wp:effectExtent l="19050" t="0" r="3505" b="0"/>
            <wp:docPr id="30" name="Picture 29" descr="019_Define_Marker_CytoMarker_for_Object_Cyto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9_Define_Marker_CytoMarker_for_Object_Cyto_04.png"/>
                    <pic:cNvPicPr/>
                  </pic:nvPicPr>
                  <pic:blipFill>
                    <a:blip r:embed="rId41" cstate="print"/>
                    <a:stretch>
                      <a:fillRect/>
                    </a:stretch>
                  </pic:blipFill>
                  <pic:spPr>
                    <a:xfrm>
                      <a:off x="0" y="0"/>
                      <a:ext cx="3654095" cy="2694476"/>
                    </a:xfrm>
                    <a:prstGeom prst="rect">
                      <a:avLst/>
                    </a:prstGeom>
                  </pic:spPr>
                </pic:pic>
              </a:graphicData>
            </a:graphic>
          </wp:inline>
        </w:drawing>
      </w:r>
    </w:p>
    <w:p w:rsidR="005703BD" w:rsidRDefault="005703BD" w:rsidP="005703BD">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27</w:t>
      </w:r>
      <w:r w:rsidR="004141F5">
        <w:rPr>
          <w:noProof/>
        </w:rPr>
        <w:fldChar w:fldCharType="end"/>
      </w:r>
      <w:r>
        <w:t xml:space="preserve"> - </w:t>
      </w:r>
      <w:r w:rsidRPr="001B175A">
        <w:t xml:space="preserve">Use </w:t>
      </w:r>
      <w:r>
        <w:t>Distance to shape marker gradient</w:t>
      </w:r>
      <w:r w:rsidRPr="001B175A">
        <w:t xml:space="preserve"> </w:t>
      </w:r>
      <w:r>
        <w:t>for the second</w:t>
      </w:r>
      <w:r w:rsidRPr="001B175A">
        <w:t xml:space="preserve"> operation for the </w:t>
      </w:r>
      <w:r w:rsidR="005922D6">
        <w:t>pair</w:t>
      </w:r>
      <w:r w:rsidRPr="001B175A">
        <w:t xml:space="preserve"> </w:t>
      </w:r>
      <w:proofErr w:type="spellStart"/>
      <w:r w:rsidRPr="001B175A">
        <w:t>CytoMarker</w:t>
      </w:r>
      <w:proofErr w:type="spellEnd"/>
      <w:r w:rsidRPr="001B175A">
        <w:t>/</w:t>
      </w:r>
      <w:proofErr w:type="spellStart"/>
      <w:r w:rsidRPr="001B175A">
        <w:t>Cyto</w:t>
      </w:r>
      <w:proofErr w:type="spellEnd"/>
    </w:p>
    <w:p w:rsidR="003100A3" w:rsidRDefault="003100A3" w:rsidP="003100A3">
      <w:pPr>
        <w:pStyle w:val="BodyText"/>
        <w:jc w:val="left"/>
      </w:pPr>
      <w:r>
        <w:t>The following parameters will be used:</w:t>
      </w:r>
    </w:p>
    <w:p w:rsidR="003100A3" w:rsidRDefault="00922251" w:rsidP="003100A3">
      <w:pPr>
        <w:pStyle w:val="ListBullet0"/>
      </w:pPr>
      <w:r>
        <w:t>Dis</w:t>
      </w:r>
      <w:r w:rsidR="005C5A2D">
        <w:t xml:space="preserve">tance To: </w:t>
      </w:r>
      <w:proofErr w:type="spellStart"/>
      <w:r w:rsidR="005C5A2D">
        <w:t>Nuc</w:t>
      </w:r>
      <w:proofErr w:type="spellEnd"/>
    </w:p>
    <w:p w:rsidR="005C5A2D" w:rsidRDefault="005C5A2D" w:rsidP="003100A3">
      <w:pPr>
        <w:pStyle w:val="ListBullet0"/>
      </w:pPr>
      <w:r>
        <w:t xml:space="preserve">Intensity </w:t>
      </w:r>
      <w:proofErr w:type="spellStart"/>
      <w:r>
        <w:t>FallOff</w:t>
      </w:r>
      <w:proofErr w:type="spellEnd"/>
      <w:r>
        <w:t xml:space="preserve"> Type: Gaussian</w:t>
      </w:r>
    </w:p>
    <w:p w:rsidR="005C5A2D" w:rsidRDefault="005C5A2D" w:rsidP="003100A3">
      <w:pPr>
        <w:pStyle w:val="ListBullet0"/>
      </w:pPr>
      <w:r>
        <w:t>Fall Off Radius: 30</w:t>
      </w:r>
    </w:p>
    <w:p w:rsidR="005C5A2D" w:rsidRDefault="005C5A2D" w:rsidP="003100A3">
      <w:pPr>
        <w:pStyle w:val="ListBullet0"/>
      </w:pPr>
      <w:r>
        <w:t>Increasing or Decreasing: Decreasing</w:t>
      </w:r>
    </w:p>
    <w:p w:rsidR="005C5A2D" w:rsidRDefault="003100A3" w:rsidP="005C5A2D">
      <w:pPr>
        <w:pStyle w:val="BodyText"/>
        <w:keepNext/>
        <w:jc w:val="center"/>
      </w:pPr>
      <w:r>
        <w:rPr>
          <w:noProof/>
        </w:rPr>
        <w:drawing>
          <wp:inline distT="0" distB="0" distL="0" distR="0" wp14:anchorId="28E51F4C" wp14:editId="78EE70B6">
            <wp:extent cx="3654095" cy="2694476"/>
            <wp:effectExtent l="19050" t="0" r="3505" b="0"/>
            <wp:docPr id="31" name="Picture 30" descr="019_Define_Marker_CytoMarker_for_Object_Cyto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9_Define_Marker_CytoMarker_for_Object_Cyto_05.png"/>
                    <pic:cNvPicPr/>
                  </pic:nvPicPr>
                  <pic:blipFill>
                    <a:blip r:embed="rId42" cstate="print"/>
                    <a:stretch>
                      <a:fillRect/>
                    </a:stretch>
                  </pic:blipFill>
                  <pic:spPr>
                    <a:xfrm>
                      <a:off x="0" y="0"/>
                      <a:ext cx="3654095" cy="2694476"/>
                    </a:xfrm>
                    <a:prstGeom prst="rect">
                      <a:avLst/>
                    </a:prstGeom>
                  </pic:spPr>
                </pic:pic>
              </a:graphicData>
            </a:graphic>
          </wp:inline>
        </w:drawing>
      </w:r>
    </w:p>
    <w:p w:rsidR="00BE28BD" w:rsidRDefault="005C5A2D" w:rsidP="005C5A2D">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28</w:t>
      </w:r>
      <w:r w:rsidR="004141F5">
        <w:rPr>
          <w:noProof/>
        </w:rPr>
        <w:fldChar w:fldCharType="end"/>
      </w:r>
      <w:r>
        <w:t xml:space="preserve"> - </w:t>
      </w:r>
      <w:r w:rsidRPr="00B76896">
        <w:t xml:space="preserve">Define </w:t>
      </w:r>
      <w:r>
        <w:t>parameters for the second</w:t>
      </w:r>
      <w:r w:rsidRPr="00B76896">
        <w:t xml:space="preserve"> operation </w:t>
      </w:r>
      <w:r>
        <w:t>of</w:t>
      </w:r>
      <w:r w:rsidRPr="00B76896">
        <w:t xml:space="preserve"> the </w:t>
      </w:r>
      <w:r w:rsidR="005922D6">
        <w:t>pair</w:t>
      </w:r>
      <w:r w:rsidRPr="00B76896">
        <w:t xml:space="preserve"> </w:t>
      </w:r>
      <w:proofErr w:type="spellStart"/>
      <w:r w:rsidRPr="00B76896">
        <w:t>CytoMarker</w:t>
      </w:r>
      <w:proofErr w:type="spellEnd"/>
      <w:r w:rsidRPr="00B76896">
        <w:t>/</w:t>
      </w:r>
      <w:proofErr w:type="spellStart"/>
      <w:r w:rsidRPr="00B76896">
        <w:t>Cyto</w:t>
      </w:r>
      <w:proofErr w:type="spellEnd"/>
    </w:p>
    <w:p w:rsidR="005D5BB2" w:rsidRDefault="005D5BB2" w:rsidP="005D5BB2">
      <w:r>
        <w:lastRenderedPageBreak/>
        <w:t xml:space="preserve">Then click on the </w:t>
      </w:r>
      <w:r>
        <w:rPr>
          <w:rStyle w:val="IntenseQuoteChar"/>
        </w:rPr>
        <w:t>S</w:t>
      </w:r>
      <w:r w:rsidRPr="00832341">
        <w:rPr>
          <w:rStyle w:val="IntenseQuoteChar"/>
        </w:rPr>
        <w:t>ave</w:t>
      </w:r>
      <w:r>
        <w:t xml:space="preserve"> button to save this operation and press the </w:t>
      </w:r>
      <w:r>
        <w:rPr>
          <w:rStyle w:val="IntenseQuoteChar"/>
        </w:rPr>
        <w:t>A</w:t>
      </w:r>
      <w:r w:rsidRPr="00832341">
        <w:rPr>
          <w:rStyle w:val="IntenseQuoteChar"/>
        </w:rPr>
        <w:t>dd</w:t>
      </w:r>
      <w:r>
        <w:t xml:space="preserve"> button to add </w:t>
      </w:r>
      <w:r w:rsidR="00D13D77">
        <w:t>the last operation</w:t>
      </w:r>
      <w:r>
        <w:t xml:space="preserve">. Click on the operation list and select </w:t>
      </w:r>
      <w:proofErr w:type="spellStart"/>
      <w:r>
        <w:rPr>
          <w:rStyle w:val="IntenseQuoteChar"/>
        </w:rPr>
        <w:t>Perlin_Texture</w:t>
      </w:r>
      <w:proofErr w:type="spellEnd"/>
      <w:r>
        <w:t xml:space="preserve">, so the </w:t>
      </w:r>
      <w:proofErr w:type="spellStart"/>
      <w:r>
        <w:rPr>
          <w:rStyle w:val="IntenseQuoteChar"/>
        </w:rPr>
        <w:t>CytoMarker</w:t>
      </w:r>
      <w:proofErr w:type="spellEnd"/>
      <w:r>
        <w:t xml:space="preserve"> </w:t>
      </w:r>
      <w:r w:rsidR="00F428D9">
        <w:t>m</w:t>
      </w:r>
      <w:r>
        <w:t xml:space="preserve">arker for </w:t>
      </w:r>
      <w:proofErr w:type="spellStart"/>
      <w:r w:rsidRPr="00961195">
        <w:rPr>
          <w:rStyle w:val="IntenseQuoteChar"/>
        </w:rPr>
        <w:t>Cyto</w:t>
      </w:r>
      <w:proofErr w:type="spellEnd"/>
      <w:r>
        <w:t xml:space="preserve"> </w:t>
      </w:r>
      <w:r w:rsidR="00F428D9">
        <w:t>o</w:t>
      </w:r>
      <w:r>
        <w:t>bject/</w:t>
      </w:r>
      <w:r w:rsidR="00F428D9">
        <w:t>s</w:t>
      </w:r>
      <w:r>
        <w:t>hape will look more realistic.</w:t>
      </w:r>
    </w:p>
    <w:p w:rsidR="007C70B5" w:rsidRDefault="007C70B5" w:rsidP="007C70B5">
      <w:pPr>
        <w:pStyle w:val="BodyText"/>
        <w:keepNext/>
        <w:jc w:val="center"/>
      </w:pPr>
      <w:r>
        <w:rPr>
          <w:noProof/>
        </w:rPr>
        <w:drawing>
          <wp:inline distT="0" distB="0" distL="0" distR="0" wp14:anchorId="6E66E89B" wp14:editId="7CF67120">
            <wp:extent cx="3654095" cy="2694476"/>
            <wp:effectExtent l="19050" t="0" r="3505" b="0"/>
            <wp:docPr id="32" name="Picture 31" descr="019_Define_Marker_CytoMarker_for_Object_Cyto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9_Define_Marker_CytoMarker_for_Object_Cyto_06.png"/>
                    <pic:cNvPicPr/>
                  </pic:nvPicPr>
                  <pic:blipFill>
                    <a:blip r:embed="rId43" cstate="print"/>
                    <a:stretch>
                      <a:fillRect/>
                    </a:stretch>
                  </pic:blipFill>
                  <pic:spPr>
                    <a:xfrm>
                      <a:off x="0" y="0"/>
                      <a:ext cx="3654095" cy="2694476"/>
                    </a:xfrm>
                    <a:prstGeom prst="rect">
                      <a:avLst/>
                    </a:prstGeom>
                  </pic:spPr>
                </pic:pic>
              </a:graphicData>
            </a:graphic>
          </wp:inline>
        </w:drawing>
      </w:r>
    </w:p>
    <w:p w:rsidR="00950E2E" w:rsidRDefault="007C70B5" w:rsidP="007C70B5">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29</w:t>
      </w:r>
      <w:r w:rsidR="004141F5">
        <w:rPr>
          <w:noProof/>
        </w:rPr>
        <w:fldChar w:fldCharType="end"/>
      </w:r>
      <w:r>
        <w:t xml:space="preserve"> - </w:t>
      </w:r>
      <w:r w:rsidRPr="00E84E56">
        <w:t xml:space="preserve">Use </w:t>
      </w:r>
      <w:proofErr w:type="spellStart"/>
      <w:r>
        <w:t>Perlin</w:t>
      </w:r>
      <w:proofErr w:type="spellEnd"/>
      <w:r>
        <w:t xml:space="preserve"> Texture</w:t>
      </w:r>
      <w:r w:rsidRPr="00E84E56">
        <w:t xml:space="preserve"> for the </w:t>
      </w:r>
      <w:r>
        <w:t>last</w:t>
      </w:r>
      <w:r w:rsidRPr="00E84E56">
        <w:t xml:space="preserve"> operation for the </w:t>
      </w:r>
      <w:r w:rsidR="005922D6">
        <w:t>pair</w:t>
      </w:r>
      <w:r w:rsidRPr="00E84E56">
        <w:t xml:space="preserve"> </w:t>
      </w:r>
      <w:proofErr w:type="spellStart"/>
      <w:r w:rsidRPr="00E84E56">
        <w:t>CytoMarker</w:t>
      </w:r>
      <w:proofErr w:type="spellEnd"/>
      <w:r w:rsidRPr="00E84E56">
        <w:t>/</w:t>
      </w:r>
      <w:proofErr w:type="spellStart"/>
      <w:r w:rsidRPr="00E84E56">
        <w:t>Cyto</w:t>
      </w:r>
      <w:proofErr w:type="spellEnd"/>
    </w:p>
    <w:p w:rsidR="008F3D7A" w:rsidRDefault="009416D5" w:rsidP="008F3D7A">
      <w:pPr>
        <w:pStyle w:val="BodyText"/>
        <w:jc w:val="left"/>
      </w:pPr>
      <w:r>
        <w:t>The following parameters will be used:</w:t>
      </w:r>
    </w:p>
    <w:p w:rsidR="008F3D7A" w:rsidRDefault="008F3D7A" w:rsidP="008F3D7A">
      <w:pPr>
        <w:pStyle w:val="ListBullet0"/>
      </w:pPr>
      <w:r>
        <w:t>Additive and Multiplicative: Multiply</w:t>
      </w:r>
    </w:p>
    <w:p w:rsidR="008F3D7A" w:rsidRDefault="008F3D7A" w:rsidP="008F3D7A">
      <w:pPr>
        <w:pStyle w:val="ListBullet0"/>
      </w:pPr>
      <w:r>
        <w:t>Noise Amplitude: 0.5</w:t>
      </w:r>
    </w:p>
    <w:p w:rsidR="008F3D7A" w:rsidRDefault="008F3D7A" w:rsidP="008F3D7A">
      <w:pPr>
        <w:pStyle w:val="ListBullet0"/>
      </w:pPr>
      <w:r>
        <w:t>Length Scale: 2</w:t>
      </w:r>
    </w:p>
    <w:p w:rsidR="008F3D7A" w:rsidRDefault="008F3D7A" w:rsidP="008F3D7A">
      <w:pPr>
        <w:pStyle w:val="ListBullet0"/>
      </w:pPr>
      <w:r>
        <w:t xml:space="preserve">Frequency </w:t>
      </w:r>
      <w:proofErr w:type="spellStart"/>
      <w:r>
        <w:t>FallOff</w:t>
      </w:r>
      <w:proofErr w:type="spellEnd"/>
      <w:r>
        <w:t>: 1</w:t>
      </w:r>
    </w:p>
    <w:p w:rsidR="008F3D7A" w:rsidRDefault="008F3D7A" w:rsidP="008F3D7A">
      <w:pPr>
        <w:pStyle w:val="ListBullet0"/>
      </w:pPr>
      <w:r>
        <w:t>Noise Type: Standard 1/f</w:t>
      </w:r>
    </w:p>
    <w:p w:rsidR="009416D5" w:rsidRDefault="009416D5" w:rsidP="009416D5">
      <w:pPr>
        <w:pStyle w:val="ListBullet0"/>
        <w:numPr>
          <w:ilvl w:val="0"/>
          <w:numId w:val="0"/>
        </w:numPr>
        <w:ind w:left="360" w:hanging="360"/>
      </w:pPr>
    </w:p>
    <w:p w:rsidR="009416D5" w:rsidRDefault="009416D5" w:rsidP="009416D5">
      <w:pPr>
        <w:pStyle w:val="ListBullet0"/>
        <w:keepNext/>
        <w:numPr>
          <w:ilvl w:val="0"/>
          <w:numId w:val="0"/>
        </w:numPr>
        <w:ind w:left="360" w:hanging="360"/>
        <w:jc w:val="center"/>
      </w:pPr>
      <w:r>
        <w:rPr>
          <w:noProof/>
        </w:rPr>
        <w:lastRenderedPageBreak/>
        <w:drawing>
          <wp:inline distT="0" distB="0" distL="0" distR="0" wp14:anchorId="155ECB58" wp14:editId="70ABA60A">
            <wp:extent cx="3654095" cy="2694476"/>
            <wp:effectExtent l="19050" t="0" r="3505" b="0"/>
            <wp:docPr id="33" name="Picture 32" descr="019_Define_Marker_CytoMarker_for_Object_Cyto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9_Define_Marker_CytoMarker_for_Object_Cyto_07.png"/>
                    <pic:cNvPicPr/>
                  </pic:nvPicPr>
                  <pic:blipFill>
                    <a:blip r:embed="rId44" cstate="print"/>
                    <a:stretch>
                      <a:fillRect/>
                    </a:stretch>
                  </pic:blipFill>
                  <pic:spPr>
                    <a:xfrm>
                      <a:off x="0" y="0"/>
                      <a:ext cx="3654095" cy="2694476"/>
                    </a:xfrm>
                    <a:prstGeom prst="rect">
                      <a:avLst/>
                    </a:prstGeom>
                  </pic:spPr>
                </pic:pic>
              </a:graphicData>
            </a:graphic>
          </wp:inline>
        </w:drawing>
      </w:r>
    </w:p>
    <w:p w:rsidR="009416D5" w:rsidRDefault="009416D5" w:rsidP="009416D5">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30</w:t>
      </w:r>
      <w:r w:rsidR="004141F5">
        <w:rPr>
          <w:noProof/>
        </w:rPr>
        <w:fldChar w:fldCharType="end"/>
      </w:r>
      <w:r>
        <w:t xml:space="preserve"> - </w:t>
      </w:r>
      <w:r w:rsidRPr="00B43850">
        <w:t xml:space="preserve">Define parameters for the </w:t>
      </w:r>
      <w:r>
        <w:t>last</w:t>
      </w:r>
      <w:r w:rsidR="00E104E3">
        <w:t xml:space="preserve"> </w:t>
      </w:r>
      <w:r w:rsidRPr="00B43850">
        <w:t xml:space="preserve">operation of the </w:t>
      </w:r>
      <w:r w:rsidR="005922D6">
        <w:t>pair</w:t>
      </w:r>
      <w:r w:rsidRPr="00B43850">
        <w:t xml:space="preserve"> </w:t>
      </w:r>
      <w:proofErr w:type="spellStart"/>
      <w:r w:rsidRPr="00B43850">
        <w:t>CytoMarker</w:t>
      </w:r>
      <w:proofErr w:type="spellEnd"/>
      <w:r w:rsidRPr="00B43850">
        <w:t>/</w:t>
      </w:r>
      <w:proofErr w:type="spellStart"/>
      <w:r w:rsidRPr="00B43850">
        <w:t>Cyto</w:t>
      </w:r>
      <w:proofErr w:type="spellEnd"/>
    </w:p>
    <w:p w:rsidR="007A4302" w:rsidRDefault="007A4302" w:rsidP="007A4302">
      <w:r>
        <w:t xml:space="preserve">Press the </w:t>
      </w:r>
      <w:r>
        <w:rPr>
          <w:rStyle w:val="IntenseQuoteChar"/>
        </w:rPr>
        <w:t>S</w:t>
      </w:r>
      <w:r w:rsidRPr="00F4690B">
        <w:rPr>
          <w:rStyle w:val="IntenseQuoteChar"/>
        </w:rPr>
        <w:t>ave</w:t>
      </w:r>
      <w:r>
        <w:t xml:space="preserve"> button to save this operation. The operation’s name on the operation list will be changed from </w:t>
      </w:r>
      <w:proofErr w:type="spellStart"/>
      <w:r w:rsidRPr="00A13221">
        <w:rPr>
          <w:rStyle w:val="IntenseQuoteChar"/>
        </w:rPr>
        <w:t>Constant_marker_level_operation</w:t>
      </w:r>
      <w:proofErr w:type="spellEnd"/>
      <w:r>
        <w:t xml:space="preserve"> to </w:t>
      </w:r>
      <w:proofErr w:type="spellStart"/>
      <w:r w:rsidRPr="00A13221">
        <w:rPr>
          <w:rStyle w:val="IntenseQuoteChar"/>
        </w:rPr>
        <w:t>Perlin_Texture</w:t>
      </w:r>
      <w:proofErr w:type="spellEnd"/>
      <w:r>
        <w:t xml:space="preserve"> and the parameters for this operation will be saved. </w:t>
      </w:r>
    </w:p>
    <w:p w:rsidR="006B64DA" w:rsidRDefault="007A4302" w:rsidP="006B64DA">
      <w:pPr>
        <w:pStyle w:val="BodyText"/>
        <w:keepNext/>
        <w:jc w:val="center"/>
      </w:pPr>
      <w:r>
        <w:rPr>
          <w:noProof/>
        </w:rPr>
        <w:drawing>
          <wp:inline distT="0" distB="0" distL="0" distR="0" wp14:anchorId="040DBAE2" wp14:editId="1DC71D23">
            <wp:extent cx="3654095" cy="2694476"/>
            <wp:effectExtent l="19050" t="0" r="3505" b="0"/>
            <wp:docPr id="34" name="Picture 33" descr="019_Define_Marker_CytoMarker_for_Object_Cyto_08_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9_Define_Marker_CytoMarker_for_Object_Cyto_08_Done.png"/>
                    <pic:cNvPicPr/>
                  </pic:nvPicPr>
                  <pic:blipFill>
                    <a:blip r:embed="rId45" cstate="print"/>
                    <a:stretch>
                      <a:fillRect/>
                    </a:stretch>
                  </pic:blipFill>
                  <pic:spPr>
                    <a:xfrm>
                      <a:off x="0" y="0"/>
                      <a:ext cx="3654095" cy="2694476"/>
                    </a:xfrm>
                    <a:prstGeom prst="rect">
                      <a:avLst/>
                    </a:prstGeom>
                  </pic:spPr>
                </pic:pic>
              </a:graphicData>
            </a:graphic>
          </wp:inline>
        </w:drawing>
      </w:r>
    </w:p>
    <w:p w:rsidR="00950E2E" w:rsidRDefault="006B64DA" w:rsidP="006B64DA">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31</w:t>
      </w:r>
      <w:r w:rsidR="004141F5">
        <w:rPr>
          <w:noProof/>
        </w:rPr>
        <w:fldChar w:fldCharType="end"/>
      </w:r>
      <w:r>
        <w:t xml:space="preserve"> - </w:t>
      </w:r>
      <w:r w:rsidRPr="00566CCC">
        <w:t xml:space="preserve">Save the </w:t>
      </w:r>
      <w:r>
        <w:t>last</w:t>
      </w:r>
      <w:r w:rsidRPr="00566CCC">
        <w:t xml:space="preserve"> operation</w:t>
      </w:r>
    </w:p>
    <w:p w:rsidR="00A437EB" w:rsidRPr="00A437EB" w:rsidRDefault="006B64DA" w:rsidP="00A437EB">
      <w:r>
        <w:t xml:space="preserve">Then press </w:t>
      </w:r>
      <w:proofErr w:type="gramStart"/>
      <w:r w:rsidRPr="00F4690B">
        <w:rPr>
          <w:rStyle w:val="IntenseQuoteChar"/>
        </w:rPr>
        <w:t>Done</w:t>
      </w:r>
      <w:proofErr w:type="gramEnd"/>
      <w:r>
        <w:t xml:space="preserve"> to go back to the main interface. You can see that the </w:t>
      </w:r>
      <w:r w:rsidR="00F428D9">
        <w:t>m</w:t>
      </w:r>
      <w:r>
        <w:t xml:space="preserve">arker </w:t>
      </w:r>
      <w:proofErr w:type="spellStart"/>
      <w:r w:rsidRPr="00D656F6">
        <w:rPr>
          <w:rStyle w:val="IntenseQuoteChar"/>
        </w:rPr>
        <w:t>MembMarker</w:t>
      </w:r>
      <w:proofErr w:type="spellEnd"/>
      <w:r>
        <w:t xml:space="preserve"> for the </w:t>
      </w:r>
      <w:r w:rsidR="00F428D9">
        <w:t>o</w:t>
      </w:r>
      <w:r>
        <w:t>bject/</w:t>
      </w:r>
      <w:r w:rsidR="00F428D9">
        <w:t>s</w:t>
      </w:r>
      <w:r>
        <w:t xml:space="preserve">hape </w:t>
      </w:r>
      <w:proofErr w:type="spellStart"/>
      <w:r w:rsidRPr="00D656F6">
        <w:rPr>
          <w:rStyle w:val="IntenseQuoteChar"/>
        </w:rPr>
        <w:t>Cyto</w:t>
      </w:r>
      <w:proofErr w:type="spellEnd"/>
      <w:r>
        <w:t xml:space="preserve"> has been defined.</w:t>
      </w:r>
      <w:r w:rsidR="00A437EB">
        <w:br w:type="page"/>
      </w:r>
    </w:p>
    <w:p w:rsidR="00D656F6" w:rsidRDefault="00922251" w:rsidP="00D656F6">
      <w:pPr>
        <w:pStyle w:val="Heading2"/>
      </w:pPr>
      <w:r>
        <w:lastRenderedPageBreak/>
        <w:t>Step 6: Save the SimuCell sy</w:t>
      </w:r>
      <w:r w:rsidR="00D656F6">
        <w:t>nth</w:t>
      </w:r>
      <w:r>
        <w:t>et</w:t>
      </w:r>
      <w:r w:rsidR="00D656F6">
        <w:t>ic model</w:t>
      </w:r>
    </w:p>
    <w:p w:rsidR="00D656F6" w:rsidRDefault="00D656F6" w:rsidP="00D656F6">
      <w:pPr>
        <w:pStyle w:val="BodyText"/>
      </w:pPr>
      <w:r>
        <w:t xml:space="preserve">We are now almost done with this tutorial. You should first save your work by clicking on the </w:t>
      </w:r>
      <w:r w:rsidRPr="00D656F6">
        <w:rPr>
          <w:rStyle w:val="IntenseQuoteChar"/>
        </w:rPr>
        <w:t>Save</w:t>
      </w:r>
      <w:r>
        <w:t xml:space="preserve"> on the main interface.</w:t>
      </w:r>
    </w:p>
    <w:p w:rsidR="00234ACD" w:rsidRDefault="00621C61" w:rsidP="00234ACD">
      <w:pPr>
        <w:pStyle w:val="BodyText"/>
        <w:keepNext/>
        <w:jc w:val="center"/>
      </w:pPr>
      <w:r>
        <w:rPr>
          <w:noProof/>
        </w:rPr>
        <w:drawing>
          <wp:inline distT="0" distB="0" distL="0" distR="0" wp14:anchorId="7AB5818E" wp14:editId="20382D7B">
            <wp:extent cx="3488000" cy="2572000"/>
            <wp:effectExtent l="19050" t="0" r="0" b="0"/>
            <wp:docPr id="35" name="Picture 34" descr="020_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_Save.png"/>
                    <pic:cNvPicPr/>
                  </pic:nvPicPr>
                  <pic:blipFill>
                    <a:blip r:embed="rId46" cstate="print"/>
                    <a:stretch>
                      <a:fillRect/>
                    </a:stretch>
                  </pic:blipFill>
                  <pic:spPr>
                    <a:xfrm>
                      <a:off x="0" y="0"/>
                      <a:ext cx="3488000" cy="2572000"/>
                    </a:xfrm>
                    <a:prstGeom prst="rect">
                      <a:avLst/>
                    </a:prstGeom>
                  </pic:spPr>
                </pic:pic>
              </a:graphicData>
            </a:graphic>
          </wp:inline>
        </w:drawing>
      </w:r>
    </w:p>
    <w:p w:rsidR="00621C61" w:rsidRPr="00D656F6" w:rsidRDefault="00234ACD" w:rsidP="00234ACD">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32</w:t>
      </w:r>
      <w:r w:rsidR="004141F5">
        <w:rPr>
          <w:noProof/>
        </w:rPr>
        <w:fldChar w:fldCharType="end"/>
      </w:r>
      <w:r>
        <w:t>- Save the SimuCell model</w:t>
      </w:r>
    </w:p>
    <w:p w:rsidR="006B64DA" w:rsidRDefault="00234ACD" w:rsidP="006B64DA">
      <w:r>
        <w:t xml:space="preserve">Select a directory to save the files and enter a file name (don’t forget to add the extension </w:t>
      </w:r>
      <w:r w:rsidRPr="00234ACD">
        <w:rPr>
          <w:rStyle w:val="IntenseQuoteChar"/>
        </w:rPr>
        <w:t>.m</w:t>
      </w:r>
      <w:r>
        <w:t xml:space="preserve"> at </w:t>
      </w:r>
      <w:r w:rsidR="006971BC">
        <w:t xml:space="preserve">this end), like </w:t>
      </w:r>
      <w:proofErr w:type="spellStart"/>
      <w:r w:rsidR="006971BC" w:rsidRPr="006971BC">
        <w:rPr>
          <w:rFonts w:ascii="Consolas" w:hAnsi="Consolas" w:cs="Consolas"/>
        </w:rPr>
        <w:t>simpleExample.m</w:t>
      </w:r>
      <w:proofErr w:type="spellEnd"/>
      <w:r>
        <w:t>.</w:t>
      </w:r>
    </w:p>
    <w:p w:rsidR="00234ACD" w:rsidRDefault="00726C72" w:rsidP="006B64DA">
      <w:r>
        <w:t xml:space="preserve">Two files will be saved, one </w:t>
      </w:r>
      <w:r w:rsidRPr="001C257B">
        <w:rPr>
          <w:rStyle w:val="IntenseQuoteChar"/>
        </w:rPr>
        <w:t>.m</w:t>
      </w:r>
      <w:r>
        <w:t xml:space="preserve"> which contain</w:t>
      </w:r>
      <w:r w:rsidR="00F428D9">
        <w:t>s</w:t>
      </w:r>
      <w:r>
        <w:t xml:space="preserve"> </w:t>
      </w:r>
      <w:r w:rsidR="00C77A3A">
        <w:t>a MATLAB</w:t>
      </w:r>
      <w:r>
        <w:t xml:space="preserve"> script that you could use to generate your synthetic images, one </w:t>
      </w:r>
      <w:r w:rsidRPr="001C257B">
        <w:rPr>
          <w:rStyle w:val="IntenseQuoteChar"/>
        </w:rPr>
        <w:t>.mat</w:t>
      </w:r>
      <w:r>
        <w:t xml:space="preserve"> that contain the SimuCell </w:t>
      </w:r>
      <w:r w:rsidR="00C77A3A">
        <w:t xml:space="preserve">MATLAB </w:t>
      </w:r>
      <w:r>
        <w:t>structure that you can load from the SimuCell interface.</w:t>
      </w:r>
    </w:p>
    <w:p w:rsidR="00A437EB" w:rsidRDefault="000C300F" w:rsidP="00A437EB">
      <w:pPr>
        <w:keepNext/>
        <w:jc w:val="center"/>
      </w:pPr>
      <w:r>
        <w:rPr>
          <w:noProof/>
        </w:rPr>
        <w:drawing>
          <wp:inline distT="0" distB="0" distL="0" distR="0" wp14:anchorId="26359C21" wp14:editId="71B36CA9">
            <wp:extent cx="3488000" cy="2572000"/>
            <wp:effectExtent l="19050" t="0" r="0" b="0"/>
            <wp:docPr id="36" name="Picture 35" descr="020_Sav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_Save_02.png"/>
                    <pic:cNvPicPr/>
                  </pic:nvPicPr>
                  <pic:blipFill>
                    <a:blip r:embed="rId47" cstate="print"/>
                    <a:stretch>
                      <a:fillRect/>
                    </a:stretch>
                  </pic:blipFill>
                  <pic:spPr>
                    <a:xfrm>
                      <a:off x="0" y="0"/>
                      <a:ext cx="3488000" cy="2572000"/>
                    </a:xfrm>
                    <a:prstGeom prst="rect">
                      <a:avLst/>
                    </a:prstGeom>
                  </pic:spPr>
                </pic:pic>
              </a:graphicData>
            </a:graphic>
          </wp:inline>
        </w:drawing>
      </w:r>
    </w:p>
    <w:p w:rsidR="000C300F" w:rsidRDefault="00A437EB" w:rsidP="00A437EB">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33</w:t>
      </w:r>
      <w:r w:rsidR="004141F5">
        <w:rPr>
          <w:noProof/>
        </w:rPr>
        <w:fldChar w:fldCharType="end"/>
      </w:r>
      <w:r>
        <w:t xml:space="preserve"> - SimuCell data file and script file save successfully!</w:t>
      </w:r>
    </w:p>
    <w:p w:rsidR="00C61A35" w:rsidRDefault="00C61A35" w:rsidP="00C61A35">
      <w:pPr>
        <w:pStyle w:val="Heading2"/>
      </w:pPr>
      <w:r>
        <w:lastRenderedPageBreak/>
        <w:t>Step 7: Run your SimuCell model to visualize your image</w:t>
      </w:r>
    </w:p>
    <w:p w:rsidR="00C61A35" w:rsidRDefault="003D0C2B" w:rsidP="00C61A35">
      <w:pPr>
        <w:pStyle w:val="BodyText"/>
      </w:pPr>
      <w:r>
        <w:t xml:space="preserve">Press the </w:t>
      </w:r>
      <w:r w:rsidRPr="00F428D9">
        <w:rPr>
          <w:rStyle w:val="IntenseEmphasis"/>
        </w:rPr>
        <w:t>Run</w:t>
      </w:r>
      <w:r>
        <w:t xml:space="preserve"> button to run SimuCell and generate the image.</w:t>
      </w:r>
    </w:p>
    <w:p w:rsidR="000455CF" w:rsidRDefault="000455CF" w:rsidP="000455CF">
      <w:pPr>
        <w:pStyle w:val="BodyText"/>
        <w:keepNext/>
        <w:jc w:val="center"/>
      </w:pPr>
      <w:r>
        <w:rPr>
          <w:noProof/>
        </w:rPr>
        <w:drawing>
          <wp:inline distT="0" distB="0" distL="0" distR="0" wp14:anchorId="0B5C84F6" wp14:editId="776584B1">
            <wp:extent cx="3654095" cy="2694476"/>
            <wp:effectExtent l="19050" t="0" r="3505" b="0"/>
            <wp:docPr id="37" name="Picture 36" descr="021_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_Run.png"/>
                    <pic:cNvPicPr/>
                  </pic:nvPicPr>
                  <pic:blipFill>
                    <a:blip r:embed="rId48" cstate="print"/>
                    <a:stretch>
                      <a:fillRect/>
                    </a:stretch>
                  </pic:blipFill>
                  <pic:spPr>
                    <a:xfrm>
                      <a:off x="0" y="0"/>
                      <a:ext cx="3654095" cy="2694476"/>
                    </a:xfrm>
                    <a:prstGeom prst="rect">
                      <a:avLst/>
                    </a:prstGeom>
                  </pic:spPr>
                </pic:pic>
              </a:graphicData>
            </a:graphic>
          </wp:inline>
        </w:drawing>
      </w:r>
    </w:p>
    <w:p w:rsidR="003D0C2B" w:rsidRPr="00C61A35" w:rsidRDefault="000455CF" w:rsidP="000455CF">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34</w:t>
      </w:r>
      <w:r w:rsidR="004141F5">
        <w:rPr>
          <w:noProof/>
        </w:rPr>
        <w:fldChar w:fldCharType="end"/>
      </w:r>
      <w:r>
        <w:t xml:space="preserve"> – Press the Run button to run your SimuCell model</w:t>
      </w:r>
    </w:p>
    <w:p w:rsidR="00C61A35" w:rsidRDefault="00161B64" w:rsidP="00C61A35">
      <w:proofErr w:type="gramStart"/>
      <w:r>
        <w:t>A waiting bar will</w:t>
      </w:r>
      <w:proofErr w:type="gramEnd"/>
      <w:r>
        <w:t xml:space="preserve"> popup and after a </w:t>
      </w:r>
      <w:r w:rsidR="005922D6">
        <w:t>pair</w:t>
      </w:r>
      <w:r>
        <w:t xml:space="preserve"> of second/minute you should see your images.</w:t>
      </w:r>
    </w:p>
    <w:p w:rsidR="004A01C9" w:rsidRDefault="00161B64" w:rsidP="004A01C9">
      <w:pPr>
        <w:keepNext/>
        <w:jc w:val="center"/>
      </w:pPr>
      <w:r>
        <w:rPr>
          <w:noProof/>
        </w:rPr>
        <w:drawing>
          <wp:inline distT="0" distB="0" distL="0" distR="0" wp14:anchorId="0CA06467" wp14:editId="00387EB1">
            <wp:extent cx="3654095" cy="2694476"/>
            <wp:effectExtent l="19050" t="0" r="3505" b="0"/>
            <wp:docPr id="38" name="Picture 37" descr="022_Image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2_Image_Result.png"/>
                    <pic:cNvPicPr/>
                  </pic:nvPicPr>
                  <pic:blipFill>
                    <a:blip r:embed="rId49" cstate="print"/>
                    <a:stretch>
                      <a:fillRect/>
                    </a:stretch>
                  </pic:blipFill>
                  <pic:spPr>
                    <a:xfrm>
                      <a:off x="0" y="0"/>
                      <a:ext cx="3654095" cy="2694476"/>
                    </a:xfrm>
                    <a:prstGeom prst="rect">
                      <a:avLst/>
                    </a:prstGeom>
                  </pic:spPr>
                </pic:pic>
              </a:graphicData>
            </a:graphic>
          </wp:inline>
        </w:drawing>
      </w:r>
    </w:p>
    <w:p w:rsidR="00161B64" w:rsidRDefault="004A01C9" w:rsidP="004A01C9">
      <w:pPr>
        <w:pStyle w:val="Caption"/>
        <w:jc w:val="center"/>
      </w:pPr>
      <w:r>
        <w:t xml:space="preserve">Figure </w:t>
      </w:r>
      <w:r w:rsidR="004141F5">
        <w:fldChar w:fldCharType="begin"/>
      </w:r>
      <w:r w:rsidR="004141F5">
        <w:instrText xml:space="preserve"> SEQ Figure \* ARABIC </w:instrText>
      </w:r>
      <w:r w:rsidR="004141F5">
        <w:fldChar w:fldCharType="separate"/>
      </w:r>
      <w:r w:rsidR="00BD0FD9">
        <w:rPr>
          <w:noProof/>
        </w:rPr>
        <w:t>35</w:t>
      </w:r>
      <w:r w:rsidR="004141F5">
        <w:rPr>
          <w:noProof/>
        </w:rPr>
        <w:fldChar w:fldCharType="end"/>
      </w:r>
      <w:r>
        <w:t xml:space="preserve"> - Your first cell images through SimuCell</w:t>
      </w:r>
    </w:p>
    <w:p w:rsidR="00F4571B" w:rsidRDefault="00F4571B" w:rsidP="00F4571B"/>
    <w:p w:rsidR="00F4571B" w:rsidRDefault="00F4571B" w:rsidP="00F4571B">
      <w:r>
        <w:t xml:space="preserve">To really see what’s going on, you can open the </w:t>
      </w:r>
      <w:r w:rsidRPr="00F4571B">
        <w:rPr>
          <w:rStyle w:val="IntenseQuoteChar"/>
        </w:rPr>
        <w:t>.m</w:t>
      </w:r>
      <w:r>
        <w:t xml:space="preserve"> file and review the MATLAB script to see how SimuCell operate. </w:t>
      </w:r>
    </w:p>
    <w:p w:rsidR="009F5540" w:rsidRDefault="009F5540" w:rsidP="009F5540">
      <w:r>
        <w:lastRenderedPageBreak/>
        <w:t xml:space="preserve">For this tutorial, we didn’t </w:t>
      </w:r>
      <w:r w:rsidR="00922251">
        <w:t>discuss</w:t>
      </w:r>
      <w:r>
        <w:t xml:space="preserve"> other parameters like placement, cell and images artifact, overlapping and compositing</w:t>
      </w:r>
      <w:r w:rsidR="00F428D9">
        <w:t xml:space="preserve">. Since we didn’t define them, </w:t>
      </w:r>
      <w:r>
        <w:t>SimuC</w:t>
      </w:r>
      <w:r w:rsidR="00922251">
        <w:t xml:space="preserve">ell will use automatically </w:t>
      </w:r>
      <w:r>
        <w:t>defaul</w:t>
      </w:r>
      <w:r w:rsidR="00F428D9">
        <w:t>t settings for those parameters</w:t>
      </w:r>
      <w:r w:rsidR="00F94F9C">
        <w:t>.</w:t>
      </w:r>
    </w:p>
    <w:p w:rsidR="00514294" w:rsidRDefault="00514294">
      <w:pPr>
        <w:spacing w:before="0" w:after="0" w:line="240" w:lineRule="auto"/>
        <w:jc w:val="left"/>
      </w:pPr>
      <w:r>
        <w:br w:type="page"/>
      </w:r>
    </w:p>
    <w:p w:rsidR="009F5540" w:rsidRDefault="009E6590" w:rsidP="00514294">
      <w:pPr>
        <w:pStyle w:val="Heading1"/>
      </w:pPr>
      <w:r>
        <w:lastRenderedPageBreak/>
        <w:t>SimuCell Scripts</w:t>
      </w:r>
    </w:p>
    <w:p w:rsidR="00514294" w:rsidRDefault="009E6590" w:rsidP="00514294">
      <w:pPr>
        <w:pStyle w:val="BodyText"/>
      </w:pPr>
      <w:r>
        <w:t>Another way to generate synthetic images using Sim</w:t>
      </w:r>
      <w:r w:rsidR="00CC084A">
        <w:t xml:space="preserve">uCell is to create and run </w:t>
      </w:r>
      <w:r>
        <w:t>script</w:t>
      </w:r>
      <w:r w:rsidR="00CC084A">
        <w:t>s</w:t>
      </w:r>
      <w:r>
        <w:t>.</w:t>
      </w:r>
    </w:p>
    <w:p w:rsidR="009E6590" w:rsidRDefault="009E6590" w:rsidP="00514294">
      <w:pPr>
        <w:pStyle w:val="BodyText"/>
        <w:rPr>
          <w:rFonts w:ascii="Consolas" w:hAnsi="Consolas" w:cs="Consolas"/>
        </w:rPr>
      </w:pPr>
      <w:r>
        <w:t>Some</w:t>
      </w:r>
      <w:r w:rsidR="00C47CAC">
        <w:t xml:space="preserve"> </w:t>
      </w:r>
      <w:r w:rsidR="00741FA9">
        <w:t xml:space="preserve">documented </w:t>
      </w:r>
      <w:r w:rsidR="00C47CAC">
        <w:t xml:space="preserve">script examples are located in </w:t>
      </w:r>
      <w:proofErr w:type="spellStart"/>
      <w:r w:rsidRPr="009E6590">
        <w:rPr>
          <w:rFonts w:ascii="Consolas" w:hAnsi="Consolas" w:cs="Consolas"/>
        </w:rPr>
        <w:t>simucell</w:t>
      </w:r>
      <w:proofErr w:type="spellEnd"/>
      <w:r w:rsidRPr="009E6590">
        <w:rPr>
          <w:rFonts w:ascii="Consolas" w:hAnsi="Consolas" w:cs="Consolas"/>
        </w:rPr>
        <w:t>/</w:t>
      </w:r>
      <w:proofErr w:type="spellStart"/>
      <w:r w:rsidRPr="009E6590">
        <w:rPr>
          <w:rFonts w:ascii="Consolas" w:hAnsi="Consolas" w:cs="Consolas"/>
        </w:rPr>
        <w:t>saved_data</w:t>
      </w:r>
      <w:proofErr w:type="spellEnd"/>
    </w:p>
    <w:tbl>
      <w:tblPr>
        <w:tblStyle w:val="TableGrid"/>
        <w:tblW w:w="0" w:type="auto"/>
        <w:tblLook w:val="04A0" w:firstRow="1" w:lastRow="0" w:firstColumn="1" w:lastColumn="0" w:noHBand="0" w:noVBand="1"/>
      </w:tblPr>
      <w:tblGrid>
        <w:gridCol w:w="3708"/>
        <w:gridCol w:w="3708"/>
      </w:tblGrid>
      <w:tr w:rsidR="009E6590" w:rsidTr="009E6590">
        <w:tc>
          <w:tcPr>
            <w:tcW w:w="3708" w:type="dxa"/>
          </w:tcPr>
          <w:p w:rsidR="009E6590" w:rsidRDefault="009E6590" w:rsidP="00514294">
            <w:pPr>
              <w:pStyle w:val="BodyText"/>
              <w:rPr>
                <w:rFonts w:ascii="Consolas" w:hAnsi="Consolas" w:cs="Consolas"/>
              </w:rPr>
            </w:pPr>
            <w:proofErr w:type="spellStart"/>
            <w:r w:rsidRPr="009E6590">
              <w:rPr>
                <w:rFonts w:ascii="Consolas" w:hAnsi="Consolas" w:cs="Consolas"/>
              </w:rPr>
              <w:t>simucellTestSimple.m</w:t>
            </w:r>
            <w:proofErr w:type="spellEnd"/>
          </w:p>
        </w:tc>
        <w:tc>
          <w:tcPr>
            <w:tcW w:w="3708" w:type="dxa"/>
          </w:tcPr>
          <w:p w:rsidR="009E6590" w:rsidRDefault="009E6590" w:rsidP="00C47CAC">
            <w:r>
              <w:t>The simple SimuCell example described in the Basic SimuCell tutorial</w:t>
            </w:r>
          </w:p>
        </w:tc>
      </w:tr>
      <w:tr w:rsidR="009E6590" w:rsidTr="009E6590">
        <w:tc>
          <w:tcPr>
            <w:tcW w:w="3708" w:type="dxa"/>
          </w:tcPr>
          <w:p w:rsidR="009E6590" w:rsidRDefault="009E6590" w:rsidP="00514294">
            <w:pPr>
              <w:pStyle w:val="BodyText"/>
              <w:rPr>
                <w:rFonts w:ascii="Consolas" w:hAnsi="Consolas" w:cs="Consolas"/>
              </w:rPr>
            </w:pPr>
            <w:proofErr w:type="spellStart"/>
            <w:r w:rsidRPr="009E6590">
              <w:rPr>
                <w:rFonts w:ascii="Consolas" w:hAnsi="Consolas" w:cs="Consolas"/>
              </w:rPr>
              <w:t>polarized.m</w:t>
            </w:r>
            <w:proofErr w:type="spellEnd"/>
          </w:p>
        </w:tc>
        <w:tc>
          <w:tcPr>
            <w:tcW w:w="3708" w:type="dxa"/>
          </w:tcPr>
          <w:p w:rsidR="009E6590" w:rsidRDefault="009E6590" w:rsidP="00741FA9">
            <w:r>
              <w:t xml:space="preserve">A more complex script producing </w:t>
            </w:r>
            <w:r w:rsidR="00741FA9">
              <w:t xml:space="preserve">two subpopulation of </w:t>
            </w:r>
            <w:r>
              <w:t>polarized cells</w:t>
            </w:r>
          </w:p>
        </w:tc>
      </w:tr>
      <w:tr w:rsidR="009E6590" w:rsidTr="009E6590">
        <w:tc>
          <w:tcPr>
            <w:tcW w:w="3708" w:type="dxa"/>
          </w:tcPr>
          <w:p w:rsidR="009E6590" w:rsidRDefault="009E6590" w:rsidP="00514294">
            <w:pPr>
              <w:pStyle w:val="BodyText"/>
              <w:rPr>
                <w:rFonts w:ascii="Consolas" w:hAnsi="Consolas" w:cs="Consolas"/>
              </w:rPr>
            </w:pPr>
            <w:proofErr w:type="spellStart"/>
            <w:r w:rsidRPr="009E6590">
              <w:rPr>
                <w:rFonts w:ascii="Consolas" w:hAnsi="Consolas" w:cs="Consolas"/>
              </w:rPr>
              <w:t>microenv.m</w:t>
            </w:r>
            <w:proofErr w:type="spellEnd"/>
          </w:p>
        </w:tc>
        <w:tc>
          <w:tcPr>
            <w:tcW w:w="3708" w:type="dxa"/>
          </w:tcPr>
          <w:p w:rsidR="009E6590" w:rsidRDefault="009E6590" w:rsidP="00C47CAC">
            <w:r>
              <w:t>A script example to show how to add micro-environment effect.</w:t>
            </w:r>
          </w:p>
        </w:tc>
      </w:tr>
    </w:tbl>
    <w:p w:rsidR="00C47CAC" w:rsidRDefault="00C47CAC" w:rsidP="00C47CAC">
      <w:r>
        <w:t xml:space="preserve">To run </w:t>
      </w:r>
      <w:r w:rsidR="00741FA9">
        <w:t>these scripts, use</w:t>
      </w:r>
      <w:r>
        <w:t xml:space="preserve"> </w:t>
      </w:r>
      <w:proofErr w:type="spellStart"/>
      <w:r w:rsidR="00741FA9" w:rsidRPr="00C47CAC">
        <w:rPr>
          <w:rFonts w:ascii="Consolas" w:hAnsi="Consolas" w:cs="Consolas"/>
        </w:rPr>
        <w:t>simucell.m</w:t>
      </w:r>
      <w:proofErr w:type="spellEnd"/>
      <w:r w:rsidR="00741FA9">
        <w:t xml:space="preserve"> (located in </w:t>
      </w:r>
      <w:proofErr w:type="spellStart"/>
      <w:r w:rsidR="00741FA9" w:rsidRPr="00C47CAC">
        <w:rPr>
          <w:rFonts w:ascii="Consolas" w:hAnsi="Consolas" w:cs="Consolas"/>
        </w:rPr>
        <w:t>simucell</w:t>
      </w:r>
      <w:proofErr w:type="spellEnd"/>
      <w:r w:rsidR="00741FA9" w:rsidRPr="00C47CAC">
        <w:rPr>
          <w:rFonts w:ascii="Consolas" w:hAnsi="Consolas" w:cs="Consolas"/>
        </w:rPr>
        <w:t>/</w:t>
      </w:r>
      <w:proofErr w:type="spellStart"/>
      <w:r w:rsidR="00741FA9" w:rsidRPr="00C47CAC">
        <w:rPr>
          <w:rFonts w:ascii="Consolas" w:hAnsi="Consolas" w:cs="Consolas"/>
        </w:rPr>
        <w:t>scr</w:t>
      </w:r>
      <w:proofErr w:type="spellEnd"/>
      <w:r w:rsidR="00741FA9">
        <w:rPr>
          <w:rFonts w:ascii="Consolas" w:hAnsi="Consolas" w:cs="Consolas"/>
        </w:rPr>
        <w:t>)</w:t>
      </w:r>
      <w:r w:rsidR="00741FA9">
        <w:t xml:space="preserve"> that we used </w:t>
      </w:r>
      <w:r w:rsidR="00003EC6">
        <w:t>previously in</w:t>
      </w:r>
      <w:r w:rsidR="006142E0">
        <w:t xml:space="preserve"> the tutorial</w:t>
      </w:r>
      <w:r>
        <w:t>.</w:t>
      </w:r>
    </w:p>
    <w:p w:rsidR="00336EFA" w:rsidRPr="00B6376D" w:rsidRDefault="00336EFA" w:rsidP="00C47CAC">
      <w:pPr>
        <w:rPr>
          <w:rFonts w:ascii="Consolas" w:hAnsi="Consolas" w:cs="Consolas"/>
        </w:rPr>
      </w:pPr>
      <w:r w:rsidRPr="00B6376D">
        <w:rPr>
          <w:rFonts w:ascii="Consolas" w:hAnsi="Consolas" w:cs="Consolas"/>
        </w:rPr>
        <w:t xml:space="preserve">&gt;cd </w:t>
      </w:r>
      <w:proofErr w:type="spellStart"/>
      <w:r w:rsidRPr="00B6376D">
        <w:rPr>
          <w:rFonts w:ascii="Consolas" w:hAnsi="Consolas" w:cs="Consolas"/>
        </w:rPr>
        <w:t>simucell</w:t>
      </w:r>
      <w:proofErr w:type="spellEnd"/>
      <w:r w:rsidRPr="00B6376D">
        <w:rPr>
          <w:rFonts w:ascii="Consolas" w:hAnsi="Consolas" w:cs="Consolas"/>
        </w:rPr>
        <w:t>/</w:t>
      </w:r>
      <w:proofErr w:type="spellStart"/>
      <w:r w:rsidRPr="00B6376D">
        <w:rPr>
          <w:rFonts w:ascii="Consolas" w:hAnsi="Consolas" w:cs="Consolas"/>
        </w:rPr>
        <w:t>src</w:t>
      </w:r>
      <w:proofErr w:type="spellEnd"/>
    </w:p>
    <w:p w:rsidR="00967FEF" w:rsidRDefault="00B6376D" w:rsidP="00967FEF">
      <w:pPr>
        <w:rPr>
          <w:rFonts w:ascii="Consolas" w:hAnsi="Consolas" w:cs="Consolas"/>
        </w:rPr>
      </w:pPr>
      <w:r w:rsidRPr="00B6376D">
        <w:rPr>
          <w:rFonts w:ascii="Consolas" w:hAnsi="Consolas" w:cs="Consolas"/>
        </w:rPr>
        <w:t>&gt;</w:t>
      </w:r>
      <w:r w:rsidR="00967FEF">
        <w:rPr>
          <w:rFonts w:ascii="Consolas" w:hAnsi="Consolas" w:cs="Consolas"/>
        </w:rPr>
        <w:t>result=</w:t>
      </w:r>
      <w:proofErr w:type="spellStart"/>
      <w:proofErr w:type="gramStart"/>
      <w:r w:rsidRPr="00B6376D">
        <w:rPr>
          <w:rFonts w:ascii="Consolas" w:hAnsi="Consolas" w:cs="Consolas"/>
        </w:rPr>
        <w:t>simucell</w:t>
      </w:r>
      <w:proofErr w:type="spellEnd"/>
      <w:r>
        <w:rPr>
          <w:rFonts w:ascii="Consolas" w:hAnsi="Consolas" w:cs="Consolas"/>
        </w:rPr>
        <w:t>(</w:t>
      </w:r>
      <w:proofErr w:type="gramEnd"/>
      <w:r>
        <w:rPr>
          <w:rFonts w:ascii="Consolas" w:hAnsi="Consolas" w:cs="Consolas"/>
        </w:rPr>
        <w:t>'</w:t>
      </w:r>
      <w:proofErr w:type="spellStart"/>
      <w:r w:rsidRPr="00B6376D">
        <w:rPr>
          <w:rFonts w:ascii="Consolas" w:hAnsi="Consolas" w:cs="Consolas"/>
        </w:rPr>
        <w:t>simucellTestSimple</w:t>
      </w:r>
      <w:proofErr w:type="spellEnd"/>
      <w:r w:rsidR="00661D39">
        <w:rPr>
          <w:rFonts w:ascii="Consolas" w:hAnsi="Consolas" w:cs="Consolas"/>
        </w:rPr>
        <w:t>'</w:t>
      </w:r>
      <w:r>
        <w:rPr>
          <w:rFonts w:ascii="Consolas" w:hAnsi="Consolas" w:cs="Consolas"/>
        </w:rPr>
        <w:t>)</w:t>
      </w:r>
      <w:r w:rsidR="00967FEF" w:rsidRPr="00967FEF">
        <w:rPr>
          <w:rFonts w:ascii="Consolas" w:hAnsi="Consolas" w:cs="Consolas"/>
        </w:rPr>
        <w:t xml:space="preserve"> </w:t>
      </w:r>
    </w:p>
    <w:p w:rsidR="00741FA9" w:rsidRDefault="00741FA9" w:rsidP="00967FEF">
      <w:pPr>
        <w:rPr>
          <w:rFonts w:ascii="Consolas" w:hAnsi="Consolas" w:cs="Consolas"/>
        </w:rPr>
      </w:pPr>
      <w:proofErr w:type="gramStart"/>
      <w:r>
        <w:rPr>
          <w:rFonts w:ascii="Consolas" w:hAnsi="Consolas" w:cs="Consolas"/>
        </w:rPr>
        <w:t>Where '</w:t>
      </w:r>
      <w:proofErr w:type="spellStart"/>
      <w:r w:rsidRPr="00B6376D">
        <w:rPr>
          <w:rFonts w:ascii="Consolas" w:hAnsi="Consolas" w:cs="Consolas"/>
        </w:rPr>
        <w:t>simucellTestSimple</w:t>
      </w:r>
      <w:proofErr w:type="spellEnd"/>
      <w:r>
        <w:rPr>
          <w:rFonts w:ascii="Consolas" w:hAnsi="Consolas" w:cs="Consolas"/>
        </w:rPr>
        <w:t xml:space="preserve">' </w:t>
      </w:r>
      <w:r w:rsidR="00661D39">
        <w:t>is the script name.</w:t>
      </w:r>
      <w:proofErr w:type="gramEnd"/>
    </w:p>
    <w:p w:rsidR="00B6376D" w:rsidRPr="00967FEF" w:rsidRDefault="00967FEF" w:rsidP="00C47CAC">
      <w:r>
        <w:t xml:space="preserve">This will </w:t>
      </w:r>
      <w:r w:rsidR="00741FA9">
        <w:t>execute</w:t>
      </w:r>
      <w:r>
        <w:t xml:space="preserve"> the </w:t>
      </w:r>
      <w:proofErr w:type="spellStart"/>
      <w:r w:rsidRPr="00B6376D">
        <w:rPr>
          <w:rFonts w:ascii="Consolas" w:hAnsi="Consolas" w:cs="Consolas"/>
        </w:rPr>
        <w:t>simucellTestSimple.m</w:t>
      </w:r>
      <w:proofErr w:type="spellEnd"/>
      <w:r>
        <w:t xml:space="preserve"> script</w:t>
      </w:r>
      <w:r w:rsidR="00661D39">
        <w:t>, plot one image and</w:t>
      </w:r>
      <w:r>
        <w:t xml:space="preserve"> return the result variable:</w:t>
      </w:r>
    </w:p>
    <w:p w:rsidR="00967FEF" w:rsidRPr="00967FEF" w:rsidRDefault="00967FEF" w:rsidP="00967FEF">
      <w:pPr>
        <w:rPr>
          <w:rFonts w:ascii="Consolas" w:hAnsi="Consolas" w:cs="Consolas"/>
        </w:rPr>
      </w:pPr>
      <w:r>
        <w:rPr>
          <w:rFonts w:ascii="Consolas" w:hAnsi="Consolas" w:cs="Consolas"/>
        </w:rPr>
        <w:t>&gt;</w:t>
      </w:r>
      <w:r w:rsidRPr="00967FEF">
        <w:t xml:space="preserve"> </w:t>
      </w:r>
      <w:proofErr w:type="gramStart"/>
      <w:r w:rsidRPr="00967FEF">
        <w:rPr>
          <w:rFonts w:ascii="Consolas" w:hAnsi="Consolas" w:cs="Consolas"/>
        </w:rPr>
        <w:t>result</w:t>
      </w:r>
      <w:proofErr w:type="gramEnd"/>
      <w:r w:rsidRPr="00967FEF">
        <w:rPr>
          <w:rFonts w:ascii="Consolas" w:hAnsi="Consolas" w:cs="Consolas"/>
        </w:rPr>
        <w:t xml:space="preserve"> = </w:t>
      </w:r>
    </w:p>
    <w:p w:rsidR="00967FEF" w:rsidRPr="00967FEF" w:rsidRDefault="00967FEF" w:rsidP="00967FEF">
      <w:pPr>
        <w:rPr>
          <w:rFonts w:ascii="Consolas" w:hAnsi="Consolas" w:cs="Consolas"/>
        </w:rPr>
      </w:pPr>
      <w:r w:rsidRPr="00967FEF">
        <w:rPr>
          <w:rFonts w:ascii="Consolas" w:hAnsi="Consolas" w:cs="Consolas"/>
        </w:rPr>
        <w:t xml:space="preserve">    </w:t>
      </w:r>
      <w:proofErr w:type="spellStart"/>
      <w:r w:rsidRPr="00967FEF">
        <w:rPr>
          <w:rFonts w:ascii="Consolas" w:hAnsi="Consolas" w:cs="Consolas"/>
        </w:rPr>
        <w:t>subpopulation_numbers_of_cells</w:t>
      </w:r>
      <w:proofErr w:type="spellEnd"/>
      <w:r w:rsidRPr="00967FEF">
        <w:rPr>
          <w:rFonts w:ascii="Consolas" w:hAnsi="Consolas" w:cs="Consolas"/>
        </w:rPr>
        <w:t>: [10x1 double]</w:t>
      </w:r>
    </w:p>
    <w:p w:rsidR="00967FEF" w:rsidRPr="00967FEF" w:rsidRDefault="00967FEF" w:rsidP="00967FEF">
      <w:pPr>
        <w:rPr>
          <w:rFonts w:ascii="Consolas" w:hAnsi="Consolas" w:cs="Consolas"/>
        </w:rPr>
      </w:pPr>
      <w:r w:rsidRPr="00967FEF">
        <w:rPr>
          <w:rFonts w:ascii="Consolas" w:hAnsi="Consolas" w:cs="Consolas"/>
        </w:rPr>
        <w:t xml:space="preserve">                         </w:t>
      </w:r>
      <w:proofErr w:type="spellStart"/>
      <w:r w:rsidRPr="00967FEF">
        <w:rPr>
          <w:rFonts w:ascii="Consolas" w:hAnsi="Consolas" w:cs="Consolas"/>
        </w:rPr>
        <w:t>RGB_image</w:t>
      </w:r>
      <w:proofErr w:type="spellEnd"/>
      <w:r w:rsidRPr="00967FEF">
        <w:rPr>
          <w:rFonts w:ascii="Consolas" w:hAnsi="Consolas" w:cs="Consolas"/>
        </w:rPr>
        <w:t>: [500x500x3 double]</w:t>
      </w:r>
    </w:p>
    <w:p w:rsidR="00967FEF" w:rsidRPr="00967FEF" w:rsidRDefault="00967FEF" w:rsidP="00967FEF">
      <w:pPr>
        <w:rPr>
          <w:rFonts w:ascii="Consolas" w:hAnsi="Consolas" w:cs="Consolas"/>
        </w:rPr>
      </w:pPr>
      <w:r w:rsidRPr="00967FEF">
        <w:rPr>
          <w:rFonts w:ascii="Consolas" w:hAnsi="Consolas" w:cs="Consolas"/>
        </w:rPr>
        <w:t xml:space="preserve">            </w:t>
      </w:r>
      <w:proofErr w:type="spellStart"/>
      <w:r w:rsidRPr="00967FEF">
        <w:rPr>
          <w:rFonts w:ascii="Consolas" w:hAnsi="Consolas" w:cs="Consolas"/>
        </w:rPr>
        <w:t>mask_of_object_by_cell</w:t>
      </w:r>
      <w:proofErr w:type="spellEnd"/>
      <w:r w:rsidRPr="00967FEF">
        <w:rPr>
          <w:rFonts w:ascii="Consolas" w:hAnsi="Consolas" w:cs="Consolas"/>
        </w:rPr>
        <w:t xml:space="preserve">: [1x10 </w:t>
      </w:r>
      <w:proofErr w:type="spellStart"/>
      <w:r w:rsidRPr="00967FEF">
        <w:rPr>
          <w:rFonts w:ascii="Consolas" w:hAnsi="Consolas" w:cs="Consolas"/>
        </w:rPr>
        <w:t>struct</w:t>
      </w:r>
      <w:proofErr w:type="spellEnd"/>
      <w:r w:rsidRPr="00967FEF">
        <w:rPr>
          <w:rFonts w:ascii="Consolas" w:hAnsi="Consolas" w:cs="Consolas"/>
        </w:rPr>
        <w:t>]</w:t>
      </w:r>
    </w:p>
    <w:p w:rsidR="00967FEF" w:rsidRPr="00967FEF" w:rsidRDefault="00967FEF" w:rsidP="00967FEF">
      <w:pPr>
        <w:rPr>
          <w:rFonts w:ascii="Consolas" w:hAnsi="Consolas" w:cs="Consolas"/>
        </w:rPr>
      </w:pPr>
      <w:r w:rsidRPr="00967FEF">
        <w:rPr>
          <w:rFonts w:ascii="Consolas" w:hAnsi="Consolas" w:cs="Consolas"/>
        </w:rPr>
        <w:t xml:space="preserve">          </w:t>
      </w:r>
      <w:proofErr w:type="spellStart"/>
      <w:r w:rsidRPr="00967FEF">
        <w:rPr>
          <w:rFonts w:ascii="Consolas" w:hAnsi="Consolas" w:cs="Consolas"/>
        </w:rPr>
        <w:t>marker_on_object_by_cell</w:t>
      </w:r>
      <w:proofErr w:type="spellEnd"/>
      <w:r w:rsidRPr="00967FEF">
        <w:rPr>
          <w:rFonts w:ascii="Consolas" w:hAnsi="Consolas" w:cs="Consolas"/>
        </w:rPr>
        <w:t xml:space="preserve">: [1x10 </w:t>
      </w:r>
      <w:proofErr w:type="spellStart"/>
      <w:r w:rsidRPr="00967FEF">
        <w:rPr>
          <w:rFonts w:ascii="Consolas" w:hAnsi="Consolas" w:cs="Consolas"/>
        </w:rPr>
        <w:t>struct</w:t>
      </w:r>
      <w:proofErr w:type="spellEnd"/>
      <w:r w:rsidRPr="00967FEF">
        <w:rPr>
          <w:rFonts w:ascii="Consolas" w:hAnsi="Consolas" w:cs="Consolas"/>
        </w:rPr>
        <w:t>]</w:t>
      </w:r>
    </w:p>
    <w:p w:rsidR="00B6376D" w:rsidRDefault="00967FEF" w:rsidP="00967FEF">
      <w:pPr>
        <w:rPr>
          <w:rFonts w:ascii="Consolas" w:hAnsi="Consolas" w:cs="Consolas"/>
        </w:rPr>
      </w:pPr>
      <w:r w:rsidRPr="00967FEF">
        <w:rPr>
          <w:rFonts w:ascii="Consolas" w:hAnsi="Consolas" w:cs="Consolas"/>
        </w:rPr>
        <w:t xml:space="preserve">                    </w:t>
      </w:r>
      <w:proofErr w:type="spellStart"/>
      <w:r w:rsidRPr="00967FEF">
        <w:rPr>
          <w:rFonts w:ascii="Consolas" w:hAnsi="Consolas" w:cs="Consolas"/>
        </w:rPr>
        <w:t>channel_images</w:t>
      </w:r>
      <w:proofErr w:type="spellEnd"/>
      <w:r w:rsidRPr="00967FEF">
        <w:rPr>
          <w:rFonts w:ascii="Consolas" w:hAnsi="Consolas" w:cs="Consolas"/>
        </w:rPr>
        <w:t xml:space="preserve">: [1x1 </w:t>
      </w:r>
      <w:proofErr w:type="spellStart"/>
      <w:r w:rsidRPr="00967FEF">
        <w:rPr>
          <w:rFonts w:ascii="Consolas" w:hAnsi="Consolas" w:cs="Consolas"/>
        </w:rPr>
        <w:t>struct</w:t>
      </w:r>
      <w:proofErr w:type="spellEnd"/>
      <w:r w:rsidR="00CB4B12">
        <w:rPr>
          <w:rFonts w:ascii="Consolas" w:hAnsi="Consolas" w:cs="Consolas"/>
        </w:rPr>
        <w:t>]</w:t>
      </w:r>
    </w:p>
    <w:p w:rsidR="001872AD" w:rsidRDefault="001872AD" w:rsidP="001872AD">
      <w:r>
        <w:t>Here is a quick description of the output variable:</w:t>
      </w:r>
    </w:p>
    <w:p w:rsidR="00967FEF" w:rsidRDefault="005935C7" w:rsidP="005935C7">
      <w:pPr>
        <w:pStyle w:val="ListParagraph"/>
        <w:numPr>
          <w:ilvl w:val="0"/>
          <w:numId w:val="39"/>
        </w:numPr>
      </w:pPr>
      <w:proofErr w:type="spellStart"/>
      <w:r>
        <w:rPr>
          <w:rFonts w:ascii="Consolas" w:hAnsi="Consolas" w:cs="Consolas"/>
        </w:rPr>
        <w:t>Result.</w:t>
      </w:r>
      <w:r w:rsidR="00967FEF" w:rsidRPr="005935C7">
        <w:rPr>
          <w:rFonts w:ascii="Consolas" w:hAnsi="Consolas" w:cs="Consolas"/>
        </w:rPr>
        <w:t>subpopulation_numbers_of_cells</w:t>
      </w:r>
      <w:proofErr w:type="spellEnd"/>
      <w:r w:rsidR="00967FEF">
        <w:t xml:space="preserve"> contains the </w:t>
      </w:r>
      <w:r w:rsidR="00200D7B">
        <w:t>subpopulation number</w:t>
      </w:r>
      <w:r w:rsidR="00CB4B12">
        <w:t xml:space="preserve"> </w:t>
      </w:r>
      <w:r w:rsidR="00967FEF">
        <w:t>for each cell.</w:t>
      </w:r>
    </w:p>
    <w:p w:rsidR="00967FEF" w:rsidRDefault="00967FEF" w:rsidP="005935C7">
      <w:pPr>
        <w:pStyle w:val="ListParagraph"/>
        <w:numPr>
          <w:ilvl w:val="0"/>
          <w:numId w:val="39"/>
        </w:numPr>
      </w:pPr>
      <w:proofErr w:type="spellStart"/>
      <w:proofErr w:type="gramStart"/>
      <w:r w:rsidRPr="005935C7">
        <w:rPr>
          <w:rFonts w:ascii="Consolas" w:hAnsi="Consolas" w:cs="Consolas"/>
        </w:rPr>
        <w:t>result.RGB_image</w:t>
      </w:r>
      <w:proofErr w:type="spellEnd"/>
      <w:proofErr w:type="gramEnd"/>
      <w:r>
        <w:t xml:space="preserve"> contains </w:t>
      </w:r>
      <w:r w:rsidR="005935C7">
        <w:t>the RGB synthetic image generated using</w:t>
      </w:r>
      <w:r>
        <w:t xml:space="preserve"> the script.</w:t>
      </w:r>
    </w:p>
    <w:p w:rsidR="00967FEF" w:rsidRDefault="00967FEF" w:rsidP="005935C7">
      <w:pPr>
        <w:pStyle w:val="ListParagraph"/>
        <w:numPr>
          <w:ilvl w:val="0"/>
          <w:numId w:val="39"/>
        </w:numPr>
      </w:pPr>
      <w:proofErr w:type="spellStart"/>
      <w:proofErr w:type="gramStart"/>
      <w:r w:rsidRPr="005935C7">
        <w:rPr>
          <w:rFonts w:ascii="Consolas" w:hAnsi="Consolas" w:cs="Consolas"/>
        </w:rPr>
        <w:t>result.mask_of_object_by_cell</w:t>
      </w:r>
      <w:proofErr w:type="spellEnd"/>
      <w:proofErr w:type="gramEnd"/>
      <w:r w:rsidR="00CB4B12">
        <w:t xml:space="preserve"> contains</w:t>
      </w:r>
      <w:r>
        <w:t xml:space="preserve"> the mask of each object </w:t>
      </w:r>
      <w:r w:rsidR="00C60208">
        <w:t>organized</w:t>
      </w:r>
      <w:r>
        <w:t xml:space="preserve"> per cell.</w:t>
      </w:r>
      <w:r w:rsidRPr="00967FEF">
        <w:t xml:space="preserve"> </w:t>
      </w:r>
    </w:p>
    <w:p w:rsidR="00967FEF" w:rsidRDefault="00967FEF" w:rsidP="005935C7">
      <w:pPr>
        <w:pStyle w:val="ListParagraph"/>
        <w:numPr>
          <w:ilvl w:val="0"/>
          <w:numId w:val="39"/>
        </w:numPr>
      </w:pPr>
      <w:proofErr w:type="spellStart"/>
      <w:proofErr w:type="gramStart"/>
      <w:r w:rsidRPr="005935C7">
        <w:rPr>
          <w:rFonts w:ascii="Consolas" w:hAnsi="Consolas" w:cs="Consolas"/>
        </w:rPr>
        <w:t>result.marker_of_object_by_cell</w:t>
      </w:r>
      <w:proofErr w:type="spellEnd"/>
      <w:proofErr w:type="gramEnd"/>
      <w:r w:rsidR="00CB4B12">
        <w:t xml:space="preserve"> contains</w:t>
      </w:r>
      <w:r>
        <w:t xml:space="preserve"> </w:t>
      </w:r>
      <w:r w:rsidR="00CB4B12">
        <w:t xml:space="preserve">the pixel intensity distribution of every </w:t>
      </w:r>
      <w:r>
        <w:t xml:space="preserve">marker </w:t>
      </w:r>
      <w:r w:rsidR="00CB4B12">
        <w:t>on</w:t>
      </w:r>
      <w:r>
        <w:t xml:space="preserve"> each object </w:t>
      </w:r>
      <w:r w:rsidR="00C60208">
        <w:t>organized</w:t>
      </w:r>
      <w:r>
        <w:t xml:space="preserve"> per cell.</w:t>
      </w:r>
    </w:p>
    <w:p w:rsidR="00967FEF" w:rsidRDefault="00967FEF" w:rsidP="005935C7">
      <w:pPr>
        <w:pStyle w:val="ListParagraph"/>
        <w:numPr>
          <w:ilvl w:val="0"/>
          <w:numId w:val="39"/>
        </w:numPr>
      </w:pPr>
      <w:proofErr w:type="spellStart"/>
      <w:proofErr w:type="gramStart"/>
      <w:r w:rsidRPr="005935C7">
        <w:rPr>
          <w:rFonts w:ascii="Consolas" w:hAnsi="Consolas" w:cs="Consolas"/>
        </w:rPr>
        <w:t>result.channel_image</w:t>
      </w:r>
      <w:proofErr w:type="spellEnd"/>
      <w:proofErr w:type="gramEnd"/>
      <w:r>
        <w:t xml:space="preserve"> contains </w:t>
      </w:r>
      <w:r w:rsidR="00CB4B12">
        <w:t>the synthetic images organized by color (channels).</w:t>
      </w:r>
    </w:p>
    <w:p w:rsidR="00C47CAC" w:rsidRDefault="00B6376D" w:rsidP="00C47CAC">
      <w:r>
        <w:t>Addi</w:t>
      </w:r>
      <w:r w:rsidR="005D216C">
        <w:t>tional parameter</w:t>
      </w:r>
      <w:r w:rsidR="00E6580A">
        <w:t>s</w:t>
      </w:r>
      <w:r w:rsidR="00B46BC5">
        <w:t xml:space="preserve"> </w:t>
      </w:r>
      <w:r w:rsidR="005D216C">
        <w:t xml:space="preserve">may be </w:t>
      </w:r>
      <w:r w:rsidR="00B46BC5">
        <w:t xml:space="preserve">used </w:t>
      </w:r>
      <w:r w:rsidR="005D216C">
        <w:t xml:space="preserve">(see </w:t>
      </w:r>
      <w:r w:rsidR="00B46BC5">
        <w:t xml:space="preserve">example </w:t>
      </w:r>
      <w:r w:rsidR="00CB4B12">
        <w:t>below</w:t>
      </w:r>
      <w:r w:rsidR="005D216C">
        <w:t>)</w:t>
      </w:r>
      <w:bookmarkStart w:id="0" w:name="_GoBack"/>
      <w:bookmarkEnd w:id="0"/>
      <w:r w:rsidR="00B46BC5">
        <w:t>:</w:t>
      </w:r>
    </w:p>
    <w:p w:rsidR="00B6376D" w:rsidRDefault="00B6376D" w:rsidP="00B6376D">
      <w:pPr>
        <w:rPr>
          <w:rFonts w:ascii="Consolas" w:hAnsi="Consolas" w:cs="Consolas"/>
        </w:rPr>
      </w:pPr>
      <w:r>
        <w:rPr>
          <w:rFonts w:ascii="Consolas" w:hAnsi="Consolas" w:cs="Consolas"/>
        </w:rPr>
        <w:t>&gt;</w:t>
      </w:r>
      <w:proofErr w:type="spellStart"/>
      <w:proofErr w:type="gramStart"/>
      <w:r w:rsidRPr="00B6376D">
        <w:rPr>
          <w:rFonts w:ascii="Consolas" w:hAnsi="Consolas" w:cs="Consolas"/>
        </w:rPr>
        <w:t>simucell</w:t>
      </w:r>
      <w:proofErr w:type="spellEnd"/>
      <w:r>
        <w:rPr>
          <w:rFonts w:ascii="Consolas" w:hAnsi="Consolas" w:cs="Consolas"/>
        </w:rPr>
        <w:t>(</w:t>
      </w:r>
      <w:proofErr w:type="gramEnd"/>
      <w:r>
        <w:rPr>
          <w:rFonts w:ascii="Consolas" w:hAnsi="Consolas" w:cs="Consolas"/>
        </w:rPr>
        <w:t>'</w:t>
      </w:r>
      <w:proofErr w:type="spellStart"/>
      <w:r w:rsidRPr="00B6376D">
        <w:rPr>
          <w:rFonts w:ascii="Consolas" w:hAnsi="Consolas" w:cs="Consolas"/>
        </w:rPr>
        <w:t>simucellTestSimple</w:t>
      </w:r>
      <w:proofErr w:type="spellEnd"/>
      <w:r>
        <w:rPr>
          <w:rFonts w:ascii="Consolas" w:hAnsi="Consolas" w:cs="Consolas"/>
        </w:rPr>
        <w:t>', '</w:t>
      </w:r>
      <w:proofErr w:type="spellStart"/>
      <w:r w:rsidR="005D216C">
        <w:rPr>
          <w:rFonts w:ascii="Consolas" w:hAnsi="Consolas" w:cs="Consolas"/>
        </w:rPr>
        <w:t>save_results</w:t>
      </w:r>
      <w:proofErr w:type="spellEnd"/>
      <w:r w:rsidR="005D216C">
        <w:rPr>
          <w:rFonts w:ascii="Consolas" w:hAnsi="Consolas" w:cs="Consolas"/>
        </w:rPr>
        <w:t>'</w:t>
      </w:r>
      <w:r w:rsidR="006946BE">
        <w:rPr>
          <w:rFonts w:ascii="Consolas" w:hAnsi="Consolas" w:cs="Consolas"/>
        </w:rPr>
        <w:t xml:space="preserve">, </w:t>
      </w:r>
      <w:r w:rsidR="006946BE">
        <w:rPr>
          <w:rFonts w:ascii="Consolas" w:hAnsi="Consolas" w:cs="Consolas"/>
        </w:rPr>
        <w:t>2</w:t>
      </w:r>
      <w:r>
        <w:rPr>
          <w:rFonts w:ascii="Consolas" w:hAnsi="Consolas" w:cs="Consolas"/>
        </w:rPr>
        <w:t>)</w:t>
      </w:r>
    </w:p>
    <w:tbl>
      <w:tblPr>
        <w:tblStyle w:val="TableGrid"/>
        <w:tblW w:w="0" w:type="auto"/>
        <w:tblLook w:val="04A0" w:firstRow="1" w:lastRow="0" w:firstColumn="1" w:lastColumn="0" w:noHBand="0" w:noVBand="1"/>
      </w:tblPr>
      <w:tblGrid>
        <w:gridCol w:w="3708"/>
        <w:gridCol w:w="3708"/>
      </w:tblGrid>
      <w:tr w:rsidR="00B6376D" w:rsidTr="00B6376D">
        <w:tc>
          <w:tcPr>
            <w:tcW w:w="3708" w:type="dxa"/>
          </w:tcPr>
          <w:p w:rsidR="00B6376D" w:rsidRDefault="00B6376D" w:rsidP="00B6376D">
            <w:pPr>
              <w:rPr>
                <w:rFonts w:ascii="Consolas" w:hAnsi="Consolas" w:cs="Consolas"/>
              </w:rPr>
            </w:pPr>
            <w:r>
              <w:rPr>
                <w:rFonts w:ascii="Consolas" w:hAnsi="Consolas" w:cs="Consolas"/>
              </w:rPr>
              <w:lastRenderedPageBreak/>
              <w:t>image</w:t>
            </w:r>
          </w:p>
        </w:tc>
        <w:tc>
          <w:tcPr>
            <w:tcW w:w="3708" w:type="dxa"/>
          </w:tcPr>
          <w:p w:rsidR="00B6376D" w:rsidRDefault="00C60208" w:rsidP="00FE0C0E">
            <w:pPr>
              <w:rPr>
                <w:rFonts w:ascii="Consolas" w:hAnsi="Consolas" w:cs="Consolas"/>
              </w:rPr>
            </w:pPr>
            <w:r>
              <w:rPr>
                <w:rFonts w:ascii="Consolas" w:hAnsi="Consolas" w:cs="Consolas"/>
              </w:rPr>
              <w:t>Will additionally plot the first</w:t>
            </w:r>
            <w:r w:rsidR="00FE0C0E">
              <w:rPr>
                <w:rFonts w:ascii="Consolas" w:hAnsi="Consolas" w:cs="Consolas"/>
              </w:rPr>
              <w:t xml:space="preserve"> RGB</w:t>
            </w:r>
            <w:r>
              <w:rPr>
                <w:rFonts w:ascii="Consolas" w:hAnsi="Consolas" w:cs="Consolas"/>
              </w:rPr>
              <w:t xml:space="preserve"> image result. If </w:t>
            </w:r>
            <w:r w:rsidR="00FE0C0E">
              <w:rPr>
                <w:rFonts w:ascii="Consolas" w:hAnsi="Consolas" w:cs="Consolas"/>
              </w:rPr>
              <w:t xml:space="preserve">the </w:t>
            </w:r>
            <w:r>
              <w:rPr>
                <w:rFonts w:ascii="Consolas" w:hAnsi="Consolas" w:cs="Consolas"/>
              </w:rPr>
              <w:t>number</w:t>
            </w:r>
            <w:r w:rsidR="00FE0C0E">
              <w:rPr>
                <w:rFonts w:ascii="Consolas" w:hAnsi="Consolas" w:cs="Consolas"/>
              </w:rPr>
              <w:t xml:space="preserve"> of images</w:t>
            </w:r>
            <w:r>
              <w:rPr>
                <w:rFonts w:ascii="Consolas" w:hAnsi="Consolas" w:cs="Consolas"/>
              </w:rPr>
              <w:t xml:space="preserve"> is bigger than one, it will also offer to save </w:t>
            </w:r>
            <w:r w:rsidR="009F505C">
              <w:rPr>
                <w:rFonts w:ascii="Consolas" w:hAnsi="Consolas" w:cs="Consolas"/>
              </w:rPr>
              <w:t>these images</w:t>
            </w:r>
            <w:r>
              <w:rPr>
                <w:rFonts w:ascii="Consolas" w:hAnsi="Consolas" w:cs="Consolas"/>
              </w:rPr>
              <w:t>.</w:t>
            </w:r>
          </w:p>
        </w:tc>
      </w:tr>
      <w:tr w:rsidR="00B6376D" w:rsidTr="00B6376D">
        <w:tc>
          <w:tcPr>
            <w:tcW w:w="3708" w:type="dxa"/>
          </w:tcPr>
          <w:p w:rsidR="00B6376D" w:rsidRDefault="00C60208" w:rsidP="00B6376D">
            <w:pPr>
              <w:rPr>
                <w:rFonts w:ascii="Consolas" w:hAnsi="Consolas" w:cs="Consolas"/>
              </w:rPr>
            </w:pPr>
            <w:proofErr w:type="spellStart"/>
            <w:r>
              <w:rPr>
                <w:rFonts w:ascii="Consolas" w:hAnsi="Consolas" w:cs="Consolas"/>
              </w:rPr>
              <w:t>save_results</w:t>
            </w:r>
            <w:proofErr w:type="spellEnd"/>
          </w:p>
        </w:tc>
        <w:tc>
          <w:tcPr>
            <w:tcW w:w="3708" w:type="dxa"/>
          </w:tcPr>
          <w:p w:rsidR="00B6376D" w:rsidRDefault="00C60208" w:rsidP="00B6376D">
            <w:pPr>
              <w:rPr>
                <w:rFonts w:ascii="Consolas" w:hAnsi="Consolas" w:cs="Consolas"/>
              </w:rPr>
            </w:pPr>
            <w:r>
              <w:rPr>
                <w:rFonts w:ascii="Consolas" w:hAnsi="Consolas" w:cs="Consolas"/>
              </w:rPr>
              <w:t>Will offer to save the result into a *.mat file.</w:t>
            </w:r>
          </w:p>
        </w:tc>
      </w:tr>
      <w:tr w:rsidR="00FE0C0E" w:rsidTr="00B6376D">
        <w:tc>
          <w:tcPr>
            <w:tcW w:w="3708" w:type="dxa"/>
          </w:tcPr>
          <w:p w:rsidR="00FE0C0E" w:rsidRDefault="00FE0C0E" w:rsidP="00B6376D">
            <w:pPr>
              <w:rPr>
                <w:rFonts w:ascii="Consolas" w:hAnsi="Consolas" w:cs="Consolas"/>
              </w:rPr>
            </w:pPr>
            <w:proofErr w:type="spellStart"/>
            <w:r>
              <w:rPr>
                <w:rFonts w:ascii="Consolas" w:hAnsi="Consolas" w:cs="Consolas"/>
              </w:rPr>
              <w:t>save_params</w:t>
            </w:r>
            <w:proofErr w:type="spellEnd"/>
          </w:p>
        </w:tc>
        <w:tc>
          <w:tcPr>
            <w:tcW w:w="3708" w:type="dxa"/>
          </w:tcPr>
          <w:p w:rsidR="00FE0C0E" w:rsidRDefault="00FE0C0E" w:rsidP="00FE0C0E">
            <w:pPr>
              <w:rPr>
                <w:rFonts w:ascii="Consolas" w:hAnsi="Consolas" w:cs="Consolas"/>
              </w:rPr>
            </w:pPr>
            <w:r>
              <w:rPr>
                <w:rFonts w:ascii="Consolas" w:hAnsi="Consolas" w:cs="Consolas"/>
              </w:rPr>
              <w:t>This option won’t run the SimuCell engine and will just save the script parameters into a .mat file that can be loaded into the GUI interface using the load button.</w:t>
            </w:r>
          </w:p>
        </w:tc>
      </w:tr>
    </w:tbl>
    <w:p w:rsidR="009E6590" w:rsidRPr="009E6590" w:rsidRDefault="009E6590" w:rsidP="009E6590"/>
    <w:sectPr w:rsidR="009E6590" w:rsidRPr="009E6590" w:rsidSect="0077731D">
      <w:headerReference w:type="even" r:id="rId50"/>
      <w:headerReference w:type="default" r:id="rId51"/>
      <w:footerReference w:type="even" r:id="rId52"/>
      <w:footerReference w:type="default" r:id="rId53"/>
      <w:headerReference w:type="first" r:id="rId54"/>
      <w:footerReference w:type="first" r:id="rId55"/>
      <w:pgSz w:w="12240" w:h="15840"/>
      <w:pgMar w:top="2016" w:right="2520" w:bottom="2016" w:left="25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084A" w:rsidRDefault="00CC084A">
      <w:r>
        <w:separator/>
      </w:r>
    </w:p>
  </w:endnote>
  <w:endnote w:type="continuationSeparator" w:id="0">
    <w:p w:rsidR="00CC084A" w:rsidRDefault="00CC08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084A" w:rsidRDefault="00CC08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084A" w:rsidRDefault="00CC084A">
    <w:pPr>
      <w:pStyle w:val="Footer"/>
      <w:tabs>
        <w:tab w:val="decimal" w:pos="3600"/>
      </w:tabs>
    </w:pPr>
    <w:r>
      <w:tab/>
    </w:r>
    <w:r>
      <w:rPr>
        <w:rStyle w:val="PageNumber"/>
      </w:rPr>
      <w:fldChar w:fldCharType="begin"/>
    </w:r>
    <w:r>
      <w:rPr>
        <w:rStyle w:val="PageNumber"/>
      </w:rPr>
      <w:instrText xml:space="preserve"> PAGE </w:instrText>
    </w:r>
    <w:r>
      <w:rPr>
        <w:rStyle w:val="PageNumber"/>
      </w:rPr>
      <w:fldChar w:fldCharType="separate"/>
    </w:r>
    <w:r w:rsidR="004141F5">
      <w:rPr>
        <w:rStyle w:val="PageNumber"/>
        <w:noProof/>
      </w:rPr>
      <w:t>28</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084A" w:rsidRDefault="00CC08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084A" w:rsidRDefault="00CC084A">
      <w:r>
        <w:separator/>
      </w:r>
    </w:p>
  </w:footnote>
  <w:footnote w:type="continuationSeparator" w:id="0">
    <w:p w:rsidR="00CC084A" w:rsidRDefault="00CC08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084A" w:rsidRDefault="00CC084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084A" w:rsidRDefault="00CC084A">
    <w:pPr>
      <w:pStyle w:val="Header"/>
    </w:pPr>
    <w:proofErr w:type="gramStart"/>
    <w:r>
      <w:t>SimuCell :</w:t>
    </w:r>
    <w:proofErr w:type="gramEnd"/>
    <w:r>
      <w:t xml:space="preserve"> Paint your cells</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084A" w:rsidRDefault="00CC084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E202F920"/>
    <w:lvl w:ilvl="0">
      <w:numFmt w:val="decimal"/>
      <w:pStyle w:val="RefPurpose"/>
      <w:lvlText w:val="*"/>
      <w:lvlJc w:val="left"/>
    </w:lvl>
  </w:abstractNum>
  <w:abstractNum w:abstractNumId="1">
    <w:nsid w:val="0000000E"/>
    <w:multiLevelType w:val="singleLevel"/>
    <w:tmpl w:val="43CC590A"/>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00000F"/>
    <w:multiLevelType w:val="singleLevel"/>
    <w:tmpl w:val="771619F4"/>
    <w:lvl w:ilvl="0">
      <w:start w:val="1"/>
      <w:numFmt w:val="decimal"/>
      <w:pStyle w:val="NoteWarningListNumber"/>
      <w:lvlText w:val="%1."/>
      <w:legacy w:legacy="1" w:legacySpace="0" w:legacyIndent="360"/>
      <w:lvlJc w:val="left"/>
      <w:pPr>
        <w:ind w:left="1080" w:hanging="360"/>
      </w:pPr>
      <w:rPr>
        <w:rFonts w:hint="default"/>
      </w:rPr>
    </w:lvl>
  </w:abstractNum>
  <w:abstractNum w:abstractNumId="3">
    <w:nsid w:val="00000010"/>
    <w:multiLevelType w:val="singleLevel"/>
    <w:tmpl w:val="415253C6"/>
    <w:lvl w:ilvl="0">
      <w:start w:val="1"/>
      <w:numFmt w:val="decimal"/>
      <w:pStyle w:val="NoteListNumber"/>
      <w:lvlText w:val="%1."/>
      <w:lvlJc w:val="left"/>
      <w:pPr>
        <w:tabs>
          <w:tab w:val="num" w:pos="360"/>
        </w:tabs>
        <w:ind w:left="360" w:hanging="360"/>
      </w:pPr>
    </w:lvl>
  </w:abstractNum>
  <w:abstractNum w:abstractNumId="4">
    <w:nsid w:val="140C5583"/>
    <w:multiLevelType w:val="singleLevel"/>
    <w:tmpl w:val="99F4D564"/>
    <w:lvl w:ilvl="0">
      <w:start w:val="1"/>
      <w:numFmt w:val="lowerLetter"/>
      <w:lvlText w:val="%1)"/>
      <w:legacy w:legacy="1" w:legacySpace="0" w:legacyIndent="360"/>
      <w:lvlJc w:val="left"/>
      <w:pPr>
        <w:ind w:left="720" w:hanging="360"/>
      </w:pPr>
    </w:lvl>
  </w:abstractNum>
  <w:abstractNum w:abstractNumId="5">
    <w:nsid w:val="157F622D"/>
    <w:multiLevelType w:val="singleLevel"/>
    <w:tmpl w:val="E4A4F348"/>
    <w:lvl w:ilvl="0">
      <w:start w:val="1"/>
      <w:numFmt w:val="decimal"/>
      <w:lvlText w:val="%1."/>
      <w:legacy w:legacy="1" w:legacySpace="0" w:legacyIndent="360"/>
      <w:lvlJc w:val="left"/>
      <w:pPr>
        <w:ind w:left="360" w:hanging="360"/>
      </w:pPr>
    </w:lvl>
  </w:abstractNum>
  <w:abstractNum w:abstractNumId="6">
    <w:nsid w:val="229729A9"/>
    <w:multiLevelType w:val="singleLevel"/>
    <w:tmpl w:val="E4A4F348"/>
    <w:lvl w:ilvl="0">
      <w:start w:val="1"/>
      <w:numFmt w:val="decimal"/>
      <w:lvlText w:val="%1."/>
      <w:legacy w:legacy="1" w:legacySpace="0" w:legacyIndent="360"/>
      <w:lvlJc w:val="left"/>
      <w:pPr>
        <w:ind w:left="360" w:hanging="360"/>
      </w:pPr>
    </w:lvl>
  </w:abstractNum>
  <w:abstractNum w:abstractNumId="7">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8">
    <w:nsid w:val="2CE761AB"/>
    <w:multiLevelType w:val="singleLevel"/>
    <w:tmpl w:val="99F4D564"/>
    <w:lvl w:ilvl="0">
      <w:start w:val="1"/>
      <w:numFmt w:val="lowerLetter"/>
      <w:lvlText w:val="%1)"/>
      <w:legacy w:legacy="1" w:legacySpace="0" w:legacyIndent="360"/>
      <w:lvlJc w:val="left"/>
      <w:pPr>
        <w:ind w:left="720" w:hanging="360"/>
      </w:pPr>
    </w:lvl>
  </w:abstractNum>
  <w:abstractNum w:abstractNumId="9">
    <w:nsid w:val="309A317E"/>
    <w:multiLevelType w:val="singleLevel"/>
    <w:tmpl w:val="0BC0290A"/>
    <w:lvl w:ilvl="0">
      <w:start w:val="1"/>
      <w:numFmt w:val="bullet"/>
      <w:pStyle w:val="SidebarListBullet"/>
      <w:lvlText w:val=""/>
      <w:lvlJc w:val="left"/>
      <w:pPr>
        <w:tabs>
          <w:tab w:val="num" w:pos="360"/>
        </w:tabs>
        <w:ind w:left="360" w:hanging="360"/>
      </w:pPr>
      <w:rPr>
        <w:rFonts w:ascii="Symbol" w:hAnsi="Symbol" w:hint="default"/>
      </w:rPr>
    </w:lvl>
  </w:abstractNum>
  <w:abstractNum w:abstractNumId="10">
    <w:nsid w:val="34706554"/>
    <w:multiLevelType w:val="singleLevel"/>
    <w:tmpl w:val="E4A4F348"/>
    <w:lvl w:ilvl="0">
      <w:start w:val="1"/>
      <w:numFmt w:val="decimal"/>
      <w:lvlText w:val="%1."/>
      <w:legacy w:legacy="1" w:legacySpace="0" w:legacyIndent="360"/>
      <w:lvlJc w:val="left"/>
      <w:pPr>
        <w:ind w:left="360" w:hanging="360"/>
      </w:pPr>
    </w:lvl>
  </w:abstractNum>
  <w:abstractNum w:abstractNumId="11">
    <w:nsid w:val="38CB1581"/>
    <w:multiLevelType w:val="singleLevel"/>
    <w:tmpl w:val="AD5AF1C8"/>
    <w:lvl w:ilvl="0">
      <w:start w:val="1"/>
      <w:numFmt w:val="bullet"/>
      <w:pStyle w:val="NoteListBullet"/>
      <w:lvlText w:val=""/>
      <w:lvlJc w:val="left"/>
      <w:pPr>
        <w:tabs>
          <w:tab w:val="num" w:pos="360"/>
        </w:tabs>
        <w:ind w:left="360" w:hanging="360"/>
      </w:pPr>
      <w:rPr>
        <w:rFonts w:ascii="Symbol" w:hAnsi="Symbol" w:hint="default"/>
      </w:rPr>
    </w:lvl>
  </w:abstractNum>
  <w:abstractNum w:abstractNumId="12">
    <w:nsid w:val="48A06AAB"/>
    <w:multiLevelType w:val="hybridMultilevel"/>
    <w:tmpl w:val="1D2C6E28"/>
    <w:lvl w:ilvl="0" w:tplc="6534EC98">
      <w:numFmt w:val="bullet"/>
      <w:lvlText w:val="-"/>
      <w:lvlJc w:val="left"/>
      <w:pPr>
        <w:ind w:left="720" w:hanging="360"/>
      </w:pPr>
      <w:rPr>
        <w:rFonts w:ascii="Consolas" w:eastAsia="Times New Roman"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99026E"/>
    <w:multiLevelType w:val="singleLevel"/>
    <w:tmpl w:val="E4A4F348"/>
    <w:lvl w:ilvl="0">
      <w:start w:val="1"/>
      <w:numFmt w:val="decimal"/>
      <w:pStyle w:val="SidebarListNumber"/>
      <w:lvlText w:val="%1."/>
      <w:legacy w:legacy="1" w:legacySpace="0" w:legacyIndent="360"/>
      <w:lvlJc w:val="left"/>
      <w:pPr>
        <w:ind w:left="360" w:hanging="360"/>
      </w:pPr>
    </w:lvl>
  </w:abstractNum>
  <w:abstractNum w:abstractNumId="14">
    <w:nsid w:val="50131D96"/>
    <w:multiLevelType w:val="singleLevel"/>
    <w:tmpl w:val="E4A4F348"/>
    <w:lvl w:ilvl="0">
      <w:start w:val="1"/>
      <w:numFmt w:val="decimal"/>
      <w:lvlText w:val="%1."/>
      <w:legacy w:legacy="1" w:legacySpace="0" w:legacyIndent="360"/>
      <w:lvlJc w:val="left"/>
      <w:pPr>
        <w:ind w:left="360" w:hanging="360"/>
      </w:pPr>
    </w:lvl>
  </w:abstractNum>
  <w:abstractNum w:abstractNumId="15">
    <w:nsid w:val="51B73315"/>
    <w:multiLevelType w:val="singleLevel"/>
    <w:tmpl w:val="39EC6734"/>
    <w:lvl w:ilvl="0">
      <w:start w:val="1"/>
      <w:numFmt w:val="bullet"/>
      <w:pStyle w:val="NoteWarningListBullet"/>
      <w:lvlText w:val=""/>
      <w:lvlJc w:val="left"/>
      <w:pPr>
        <w:tabs>
          <w:tab w:val="num" w:pos="360"/>
        </w:tabs>
        <w:ind w:left="360" w:hanging="360"/>
      </w:pPr>
      <w:rPr>
        <w:rFonts w:ascii="Symbol" w:hAnsi="Symbol" w:hint="default"/>
      </w:rPr>
    </w:lvl>
  </w:abstractNum>
  <w:abstractNum w:abstractNumId="16">
    <w:nsid w:val="52524A72"/>
    <w:multiLevelType w:val="singleLevel"/>
    <w:tmpl w:val="A1F4B4CC"/>
    <w:lvl w:ilvl="0">
      <w:start w:val="1"/>
      <w:numFmt w:val="decimal"/>
      <w:pStyle w:val="CodeNum"/>
      <w:lvlText w:val="%1"/>
      <w:lvlJc w:val="left"/>
      <w:pPr>
        <w:tabs>
          <w:tab w:val="num" w:pos="360"/>
        </w:tabs>
        <w:ind w:left="360" w:hanging="360"/>
      </w:pPr>
    </w:lvl>
  </w:abstractNum>
  <w:abstractNum w:abstractNumId="17">
    <w:nsid w:val="52555550"/>
    <w:multiLevelType w:val="singleLevel"/>
    <w:tmpl w:val="99F4D564"/>
    <w:lvl w:ilvl="0">
      <w:start w:val="1"/>
      <w:numFmt w:val="lowerLetter"/>
      <w:lvlText w:val="%1)"/>
      <w:legacy w:legacy="1" w:legacySpace="0" w:legacyIndent="360"/>
      <w:lvlJc w:val="left"/>
      <w:pPr>
        <w:ind w:left="720" w:hanging="360"/>
      </w:pPr>
    </w:lvl>
  </w:abstractNum>
  <w:abstractNum w:abstractNumId="18">
    <w:nsid w:val="6C071471"/>
    <w:multiLevelType w:val="singleLevel"/>
    <w:tmpl w:val="E4A4F348"/>
    <w:lvl w:ilvl="0">
      <w:start w:val="1"/>
      <w:numFmt w:val="decimal"/>
      <w:lvlText w:val="%1."/>
      <w:legacy w:legacy="1" w:legacySpace="0" w:legacyIndent="360"/>
      <w:lvlJc w:val="left"/>
      <w:pPr>
        <w:ind w:left="360" w:hanging="360"/>
      </w:pPr>
    </w:lvl>
  </w:abstractNum>
  <w:abstractNum w:abstractNumId="19">
    <w:nsid w:val="738F7F38"/>
    <w:multiLevelType w:val="singleLevel"/>
    <w:tmpl w:val="E4A4F348"/>
    <w:lvl w:ilvl="0">
      <w:start w:val="1"/>
      <w:numFmt w:val="decimal"/>
      <w:lvlText w:val="%1."/>
      <w:legacy w:legacy="1" w:legacySpace="0" w:legacyIndent="360"/>
      <w:lvlJc w:val="left"/>
      <w:pPr>
        <w:ind w:left="360" w:hanging="360"/>
      </w:pPr>
    </w:lvl>
  </w:abstractNum>
  <w:num w:numId="1">
    <w:abstractNumId w:val="1"/>
  </w:num>
  <w:num w:numId="2">
    <w:abstractNumId w:val="7"/>
  </w:num>
  <w:num w:numId="3">
    <w:abstractNumId w:val="16"/>
  </w:num>
  <w:num w:numId="4">
    <w:abstractNumId w:val="11"/>
  </w:num>
  <w:num w:numId="5">
    <w:abstractNumId w:val="3"/>
  </w:num>
  <w:num w:numId="6">
    <w:abstractNumId w:val="15"/>
  </w:num>
  <w:num w:numId="7">
    <w:abstractNumId w:val="2"/>
  </w:num>
  <w:num w:numId="8">
    <w:abstractNumId w:val="0"/>
    <w:lvlOverride w:ilvl="0">
      <w:lvl w:ilvl="0">
        <w:start w:val="1"/>
        <w:numFmt w:val="bullet"/>
        <w:pStyle w:val="RefPurpose"/>
        <w:lvlText w:val=""/>
        <w:legacy w:legacy="1" w:legacySpace="0" w:legacyIndent="360"/>
        <w:lvlJc w:val="left"/>
        <w:pPr>
          <w:ind w:left="360" w:hanging="360"/>
        </w:pPr>
        <w:rPr>
          <w:rFonts w:ascii="Symbol" w:hAnsi="Symbol" w:hint="default"/>
        </w:rPr>
      </w:lvl>
    </w:lvlOverride>
  </w:num>
  <w:num w:numId="9">
    <w:abstractNumId w:val="9"/>
  </w:num>
  <w:num w:numId="10">
    <w:abstractNumId w:val="13"/>
  </w:num>
  <w:num w:numId="11">
    <w:abstractNumId w:val="1"/>
  </w:num>
  <w:num w:numId="12">
    <w:abstractNumId w:val="7"/>
  </w:num>
  <w:num w:numId="13">
    <w:abstractNumId w:val="16"/>
  </w:num>
  <w:num w:numId="14">
    <w:abstractNumId w:val="11"/>
  </w:num>
  <w:num w:numId="15">
    <w:abstractNumId w:val="3"/>
  </w:num>
  <w:num w:numId="16">
    <w:abstractNumId w:val="15"/>
  </w:num>
  <w:num w:numId="17">
    <w:abstractNumId w:val="2"/>
  </w:num>
  <w:num w:numId="18">
    <w:abstractNumId w:val="0"/>
    <w:lvlOverride w:ilvl="0">
      <w:lvl w:ilvl="0">
        <w:start w:val="1"/>
        <w:numFmt w:val="bullet"/>
        <w:pStyle w:val="RefPurpose"/>
        <w:lvlText w:val=""/>
        <w:legacy w:legacy="1" w:legacySpace="0" w:legacyIndent="360"/>
        <w:lvlJc w:val="left"/>
        <w:pPr>
          <w:ind w:left="360" w:hanging="360"/>
        </w:pPr>
        <w:rPr>
          <w:rFonts w:ascii="Symbol" w:hAnsi="Symbol" w:hint="default"/>
        </w:rPr>
      </w:lvl>
    </w:lvlOverride>
  </w:num>
  <w:num w:numId="19">
    <w:abstractNumId w:val="9"/>
  </w:num>
  <w:num w:numId="20">
    <w:abstractNumId w:val="13"/>
  </w:num>
  <w:num w:numId="21">
    <w:abstractNumId w:val="4"/>
  </w:num>
  <w:num w:numId="22">
    <w:abstractNumId w:val="17"/>
  </w:num>
  <w:num w:numId="23">
    <w:abstractNumId w:val="8"/>
  </w:num>
  <w:num w:numId="24">
    <w:abstractNumId w:val="6"/>
  </w:num>
  <w:num w:numId="25">
    <w:abstractNumId w:val="18"/>
  </w:num>
  <w:num w:numId="26">
    <w:abstractNumId w:val="19"/>
  </w:num>
  <w:num w:numId="27">
    <w:abstractNumId w:val="14"/>
  </w:num>
  <w:num w:numId="28">
    <w:abstractNumId w:val="10"/>
  </w:num>
  <w:num w:numId="29">
    <w:abstractNumId w:val="5"/>
  </w:num>
  <w:num w:numId="30">
    <w:abstractNumId w:val="9"/>
  </w:num>
  <w:num w:numId="31">
    <w:abstractNumId w:val="9"/>
  </w:num>
  <w:num w:numId="32">
    <w:abstractNumId w:val="13"/>
  </w:num>
  <w:num w:numId="33">
    <w:abstractNumId w:val="9"/>
  </w:num>
  <w:num w:numId="34">
    <w:abstractNumId w:val="9"/>
  </w:num>
  <w:num w:numId="35">
    <w:abstractNumId w:val="9"/>
  </w:num>
  <w:num w:numId="36">
    <w:abstractNumId w:val="16"/>
  </w:num>
  <w:num w:numId="37">
    <w:abstractNumId w:val="7"/>
  </w:num>
  <w:num w:numId="38">
    <w:abstractNumId w:val="7"/>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doNotDisplayPageBoundaries/>
  <w:embedSystem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ookSeries" w:val="Main"/>
    <w:docVar w:name="CookbookNumbering" w:val="False"/>
    <w:docVar w:name="DocID" w:val="43024"/>
    <w:docVar w:name="InsertFileNameNotFigure" w:val="False"/>
    <w:docVar w:name="ListAllDocumentStyles" w:val="False"/>
    <w:docVar w:name="MaxCodeLineLength" w:val="85"/>
    <w:docVar w:name="PreviousXRefStyle" w:val="NONE"/>
    <w:docVar w:name="TabSpaces" w:val="4"/>
  </w:docVars>
  <w:rsids>
    <w:rsidRoot w:val="0077731D"/>
    <w:rsid w:val="0000209E"/>
    <w:rsid w:val="00003EC6"/>
    <w:rsid w:val="00005E20"/>
    <w:rsid w:val="000228A5"/>
    <w:rsid w:val="000455CF"/>
    <w:rsid w:val="00051E5B"/>
    <w:rsid w:val="000762B9"/>
    <w:rsid w:val="00091E1F"/>
    <w:rsid w:val="0009622D"/>
    <w:rsid w:val="000C300F"/>
    <w:rsid w:val="0011209F"/>
    <w:rsid w:val="00140DF7"/>
    <w:rsid w:val="00161B64"/>
    <w:rsid w:val="001639EB"/>
    <w:rsid w:val="00165107"/>
    <w:rsid w:val="001872AD"/>
    <w:rsid w:val="00191A13"/>
    <w:rsid w:val="001A7CFF"/>
    <w:rsid w:val="001C257B"/>
    <w:rsid w:val="001D65F2"/>
    <w:rsid w:val="001E4A23"/>
    <w:rsid w:val="00200D7B"/>
    <w:rsid w:val="00214030"/>
    <w:rsid w:val="00233859"/>
    <w:rsid w:val="00234ACD"/>
    <w:rsid w:val="00242E58"/>
    <w:rsid w:val="0025435A"/>
    <w:rsid w:val="00262056"/>
    <w:rsid w:val="0026335E"/>
    <w:rsid w:val="00273E9B"/>
    <w:rsid w:val="002807C8"/>
    <w:rsid w:val="002818C4"/>
    <w:rsid w:val="002A0D45"/>
    <w:rsid w:val="002E2C9A"/>
    <w:rsid w:val="002F4BDD"/>
    <w:rsid w:val="003031E3"/>
    <w:rsid w:val="003100A3"/>
    <w:rsid w:val="00322C66"/>
    <w:rsid w:val="00336EFA"/>
    <w:rsid w:val="00351B6A"/>
    <w:rsid w:val="003557AF"/>
    <w:rsid w:val="00357C8B"/>
    <w:rsid w:val="00363D3D"/>
    <w:rsid w:val="003A0C64"/>
    <w:rsid w:val="003A3F08"/>
    <w:rsid w:val="003C1CD4"/>
    <w:rsid w:val="003D0C2B"/>
    <w:rsid w:val="003D1C49"/>
    <w:rsid w:val="003D7AF3"/>
    <w:rsid w:val="003F3B99"/>
    <w:rsid w:val="003F43B7"/>
    <w:rsid w:val="004020C6"/>
    <w:rsid w:val="004141F5"/>
    <w:rsid w:val="00414D15"/>
    <w:rsid w:val="004212AC"/>
    <w:rsid w:val="00427F81"/>
    <w:rsid w:val="004414B0"/>
    <w:rsid w:val="00441756"/>
    <w:rsid w:val="00451F83"/>
    <w:rsid w:val="004A01C9"/>
    <w:rsid w:val="004B2EF6"/>
    <w:rsid w:val="004B5774"/>
    <w:rsid w:val="004E3CD1"/>
    <w:rsid w:val="005020CE"/>
    <w:rsid w:val="00512D46"/>
    <w:rsid w:val="00514294"/>
    <w:rsid w:val="005149C8"/>
    <w:rsid w:val="00550AE1"/>
    <w:rsid w:val="005703BD"/>
    <w:rsid w:val="00573541"/>
    <w:rsid w:val="005827C1"/>
    <w:rsid w:val="00584615"/>
    <w:rsid w:val="005921EF"/>
    <w:rsid w:val="005922D6"/>
    <w:rsid w:val="005935C7"/>
    <w:rsid w:val="005B1E6F"/>
    <w:rsid w:val="005C5A2D"/>
    <w:rsid w:val="005C7B99"/>
    <w:rsid w:val="005D216C"/>
    <w:rsid w:val="005D5BB2"/>
    <w:rsid w:val="005F23B8"/>
    <w:rsid w:val="006119AE"/>
    <w:rsid w:val="006142E0"/>
    <w:rsid w:val="00614751"/>
    <w:rsid w:val="00621C61"/>
    <w:rsid w:val="00631C47"/>
    <w:rsid w:val="00651F22"/>
    <w:rsid w:val="00661D39"/>
    <w:rsid w:val="006651B1"/>
    <w:rsid w:val="00665D47"/>
    <w:rsid w:val="006946BE"/>
    <w:rsid w:val="006971BC"/>
    <w:rsid w:val="006A3B48"/>
    <w:rsid w:val="006B64DA"/>
    <w:rsid w:val="006E0DDD"/>
    <w:rsid w:val="006E2410"/>
    <w:rsid w:val="00701296"/>
    <w:rsid w:val="007067EE"/>
    <w:rsid w:val="00726C72"/>
    <w:rsid w:val="00741FA9"/>
    <w:rsid w:val="00750664"/>
    <w:rsid w:val="00760926"/>
    <w:rsid w:val="0077731D"/>
    <w:rsid w:val="007A1A81"/>
    <w:rsid w:val="007A4302"/>
    <w:rsid w:val="007C70B5"/>
    <w:rsid w:val="00824DF1"/>
    <w:rsid w:val="00832341"/>
    <w:rsid w:val="00833ACB"/>
    <w:rsid w:val="0085747F"/>
    <w:rsid w:val="008822B7"/>
    <w:rsid w:val="008874AD"/>
    <w:rsid w:val="008A6DA7"/>
    <w:rsid w:val="008B7571"/>
    <w:rsid w:val="008C177C"/>
    <w:rsid w:val="008F3D7A"/>
    <w:rsid w:val="00922251"/>
    <w:rsid w:val="0092478B"/>
    <w:rsid w:val="009416D5"/>
    <w:rsid w:val="00950E2E"/>
    <w:rsid w:val="00952B7E"/>
    <w:rsid w:val="00956586"/>
    <w:rsid w:val="00961195"/>
    <w:rsid w:val="00964893"/>
    <w:rsid w:val="00967FEF"/>
    <w:rsid w:val="009777DC"/>
    <w:rsid w:val="009A211C"/>
    <w:rsid w:val="009B4ECE"/>
    <w:rsid w:val="009B6A55"/>
    <w:rsid w:val="009D3275"/>
    <w:rsid w:val="009D50AB"/>
    <w:rsid w:val="009E6590"/>
    <w:rsid w:val="009F505C"/>
    <w:rsid w:val="009F5540"/>
    <w:rsid w:val="00A0570C"/>
    <w:rsid w:val="00A07B7E"/>
    <w:rsid w:val="00A13221"/>
    <w:rsid w:val="00A25D9A"/>
    <w:rsid w:val="00A27816"/>
    <w:rsid w:val="00A437EB"/>
    <w:rsid w:val="00A500D4"/>
    <w:rsid w:val="00A549EE"/>
    <w:rsid w:val="00A65D88"/>
    <w:rsid w:val="00A8059E"/>
    <w:rsid w:val="00A97C8A"/>
    <w:rsid w:val="00AB4FF5"/>
    <w:rsid w:val="00AB6D59"/>
    <w:rsid w:val="00AC6B99"/>
    <w:rsid w:val="00AD194E"/>
    <w:rsid w:val="00AE14FE"/>
    <w:rsid w:val="00AF7040"/>
    <w:rsid w:val="00B158BE"/>
    <w:rsid w:val="00B3594B"/>
    <w:rsid w:val="00B46BC5"/>
    <w:rsid w:val="00B634E2"/>
    <w:rsid w:val="00B6376D"/>
    <w:rsid w:val="00B77F7F"/>
    <w:rsid w:val="00B87E91"/>
    <w:rsid w:val="00B90761"/>
    <w:rsid w:val="00BD0FD9"/>
    <w:rsid w:val="00BE28BD"/>
    <w:rsid w:val="00BF220F"/>
    <w:rsid w:val="00BF6DBF"/>
    <w:rsid w:val="00C13217"/>
    <w:rsid w:val="00C47CAC"/>
    <w:rsid w:val="00C60208"/>
    <w:rsid w:val="00C61A35"/>
    <w:rsid w:val="00C62454"/>
    <w:rsid w:val="00C77A3A"/>
    <w:rsid w:val="00C83346"/>
    <w:rsid w:val="00C9377B"/>
    <w:rsid w:val="00C96C7E"/>
    <w:rsid w:val="00CB4B12"/>
    <w:rsid w:val="00CC0301"/>
    <w:rsid w:val="00CC084A"/>
    <w:rsid w:val="00CC3876"/>
    <w:rsid w:val="00CD5818"/>
    <w:rsid w:val="00D013B2"/>
    <w:rsid w:val="00D12998"/>
    <w:rsid w:val="00D13D77"/>
    <w:rsid w:val="00D174C4"/>
    <w:rsid w:val="00D47CB8"/>
    <w:rsid w:val="00D53E2D"/>
    <w:rsid w:val="00D656F6"/>
    <w:rsid w:val="00D6720B"/>
    <w:rsid w:val="00D903F0"/>
    <w:rsid w:val="00DE0356"/>
    <w:rsid w:val="00DE11C2"/>
    <w:rsid w:val="00DF12C1"/>
    <w:rsid w:val="00DF6D9A"/>
    <w:rsid w:val="00E104E3"/>
    <w:rsid w:val="00E56FAA"/>
    <w:rsid w:val="00E6580A"/>
    <w:rsid w:val="00E65FB7"/>
    <w:rsid w:val="00EA31D7"/>
    <w:rsid w:val="00EA493F"/>
    <w:rsid w:val="00EB636F"/>
    <w:rsid w:val="00EC6A32"/>
    <w:rsid w:val="00EF1804"/>
    <w:rsid w:val="00EF43BF"/>
    <w:rsid w:val="00F068A7"/>
    <w:rsid w:val="00F325D1"/>
    <w:rsid w:val="00F428D9"/>
    <w:rsid w:val="00F4571B"/>
    <w:rsid w:val="00F4690B"/>
    <w:rsid w:val="00F52F10"/>
    <w:rsid w:val="00F80CA9"/>
    <w:rsid w:val="00F94F9C"/>
    <w:rsid w:val="00FA491D"/>
    <w:rsid w:val="00FB0A1B"/>
    <w:rsid w:val="00FC0B5C"/>
    <w:rsid w:val="00FE0C0E"/>
    <w:rsid w:val="00FE449F"/>
    <w:rsid w:val="00FE6F3A"/>
    <w:rsid w:val="00FF5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before="120" w:after="120" w:line="240" w:lineRule="atLeast"/>
      <w:jc w:val="both"/>
    </w:pPr>
    <w:rPr>
      <w:rFonts w:ascii="Times" w:hAnsi="Times"/>
      <w:color w:val="000000"/>
    </w:rPr>
  </w:style>
  <w:style w:type="paragraph" w:styleId="Heading1">
    <w:name w:val="heading 1"/>
    <w:aliases w:val="heading 1,HeadA,h1"/>
    <w:next w:val="BodyText"/>
    <w:qFormat/>
    <w:pPr>
      <w:keepNext/>
      <w:spacing w:before="320" w:after="160"/>
      <w:outlineLvl w:val="0"/>
    </w:pPr>
    <w:rPr>
      <w:rFonts w:ascii="Times" w:hAnsi="Times"/>
      <w:b/>
      <w:color w:val="FF0000"/>
      <w:sz w:val="36"/>
    </w:rPr>
  </w:style>
  <w:style w:type="paragraph" w:styleId="Heading2">
    <w:name w:val="heading 2"/>
    <w:aliases w:val="heading 2,HeadB,h2"/>
    <w:basedOn w:val="Heading1"/>
    <w:next w:val="BodyText"/>
    <w:qFormat/>
    <w:pPr>
      <w:spacing w:before="240"/>
      <w:outlineLvl w:val="1"/>
    </w:pPr>
    <w:rPr>
      <w:sz w:val="28"/>
    </w:rPr>
  </w:style>
  <w:style w:type="paragraph" w:styleId="Heading3">
    <w:name w:val="heading 3"/>
    <w:aliases w:val="heading 3,HeadC,h3"/>
    <w:basedOn w:val="Heading1"/>
    <w:next w:val="BodyText"/>
    <w:qFormat/>
    <w:pPr>
      <w:spacing w:before="160" w:after="80"/>
      <w:outlineLvl w:val="2"/>
    </w:pPr>
    <w:rPr>
      <w:sz w:val="20"/>
    </w:rPr>
  </w:style>
  <w:style w:type="paragraph" w:styleId="Heading4">
    <w:name w:val="heading 4"/>
    <w:aliases w:val="heading 4,HeadD,h4"/>
    <w:basedOn w:val="Heading1"/>
    <w:next w:val="BodyText"/>
    <w:qFormat/>
    <w:pPr>
      <w:spacing w:after="60"/>
      <w:outlineLvl w:val="3"/>
    </w:pPr>
    <w:rPr>
      <w:sz w:val="20"/>
    </w:rPr>
  </w:style>
  <w:style w:type="paragraph" w:styleId="Heading5">
    <w:name w:val="heading 5"/>
    <w:aliases w:val="heading 5,RefName,NutTerm,r1"/>
    <w:qFormat/>
    <w:pPr>
      <w:keepNext/>
      <w:pBdr>
        <w:top w:val="single" w:sz="6" w:space="2" w:color="auto"/>
      </w:pBdr>
      <w:spacing w:before="60" w:after="60"/>
      <w:outlineLvl w:val="4"/>
    </w:pPr>
    <w:rPr>
      <w:rFonts w:ascii="Times" w:hAnsi="Times"/>
      <w:b/>
      <w:color w:val="FF00FF"/>
      <w:sz w:val="28"/>
    </w:rPr>
  </w:style>
  <w:style w:type="paragraph" w:styleId="Heading6">
    <w:name w:val="heading 6"/>
    <w:aliases w:val="heading 6,RefSectA,NutListTitle,r2"/>
    <w:qFormat/>
    <w:pPr>
      <w:keepNext/>
      <w:spacing w:before="60" w:after="60"/>
      <w:outlineLvl w:val="5"/>
    </w:pPr>
    <w:rPr>
      <w:rFonts w:ascii="Times" w:hAnsi="Times"/>
      <w:b/>
      <w:color w:val="FF00FF"/>
    </w:rPr>
  </w:style>
  <w:style w:type="paragraph" w:styleId="Heading7">
    <w:name w:val="heading 7"/>
    <w:aliases w:val="heading 7,RefSectB,r3"/>
    <w:basedOn w:val="Heading6"/>
    <w:qFormat/>
    <w:pPr>
      <w:spacing w:before="40" w:after="40"/>
      <w:ind w:left="360"/>
      <w:outlineLvl w:val="6"/>
    </w:pPr>
    <w:rPr>
      <w:b w:val="0"/>
    </w:rPr>
  </w:style>
  <w:style w:type="paragraph" w:styleId="Heading8">
    <w:name w:val="heading 8"/>
    <w:aliases w:val="heading 8,RefSectC,r4"/>
    <w:basedOn w:val="Heading6"/>
    <w:qFormat/>
    <w:pPr>
      <w:spacing w:before="40" w:after="40"/>
      <w:ind w:left="720"/>
      <w:outlineLvl w:val="7"/>
    </w:pPr>
    <w:rPr>
      <w:rFonts w:ascii="Helvetica" w:hAnsi="Helvetica"/>
      <w:b w:val="0"/>
      <w:sz w:val="18"/>
    </w:rPr>
  </w:style>
  <w:style w:type="paragraph" w:styleId="Heading9">
    <w:name w:val="heading 9"/>
    <w:aliases w:val="heading 9,RefSectD,r5"/>
    <w:basedOn w:val="Heading6"/>
    <w:qFormat/>
    <w:pPr>
      <w:spacing w:before="40" w:after="40"/>
      <w:ind w:left="1080"/>
      <w:outlineLvl w:val="8"/>
    </w:pPr>
    <w:rPr>
      <w:rFonts w:ascii="Helvetica" w:hAnsi="Helvetica"/>
      <w:b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Bullet">
    <w:name w:val="&gt;ListBullet"/>
    <w:aliases w:val="&gt;lb"/>
    <w:basedOn w:val="BodyText"/>
    <w:pPr>
      <w:numPr>
        <w:numId w:val="11"/>
      </w:numPr>
      <w:tabs>
        <w:tab w:val="clear" w:pos="360"/>
      </w:tabs>
      <w:spacing w:before="80" w:after="80"/>
      <w:ind w:left="720"/>
    </w:pPr>
    <w:rPr>
      <w:color w:val="800000"/>
    </w:rPr>
  </w:style>
  <w:style w:type="paragraph" w:customStyle="1" w:styleId="ListBullet1">
    <w:name w:val="ListBullet..."/>
    <w:aliases w:val="lbb"/>
    <w:basedOn w:val="Normal"/>
    <w:pPr>
      <w:spacing w:before="80" w:after="80"/>
      <w:ind w:left="360"/>
    </w:pPr>
    <w:rPr>
      <w:color w:val="800000"/>
    </w:rPr>
  </w:style>
  <w:style w:type="paragraph" w:customStyle="1" w:styleId="ListBullet2">
    <w:name w:val="&gt;ListBullet..."/>
    <w:aliases w:val="&gt;lbb"/>
    <w:basedOn w:val="ListBullet1"/>
    <w:pPr>
      <w:ind w:left="720"/>
    </w:pPr>
  </w:style>
  <w:style w:type="paragraph" w:customStyle="1" w:styleId="ListBullet0">
    <w:name w:val="ListBullet"/>
    <w:aliases w:val="lb"/>
    <w:pPr>
      <w:numPr>
        <w:numId w:val="12"/>
      </w:numPr>
      <w:spacing w:before="80" w:after="80"/>
    </w:pPr>
    <w:rPr>
      <w:color w:val="800000"/>
    </w:rPr>
  </w:style>
  <w:style w:type="paragraph" w:customStyle="1" w:styleId="ListNumber">
    <w:name w:val="ListNumber"/>
    <w:aliases w:val="ln"/>
    <w:basedOn w:val="ListBullet0"/>
    <w:rPr>
      <w:snapToGrid w:val="0"/>
      <w:color w:val="000080"/>
    </w:rPr>
  </w:style>
  <w:style w:type="paragraph" w:customStyle="1" w:styleId="ListNumber0">
    <w:name w:val="&gt;ListNumber"/>
    <w:aliases w:val="&gt;ln"/>
    <w:basedOn w:val="ListNumber"/>
    <w:pPr>
      <w:ind w:left="720"/>
    </w:pPr>
  </w:style>
  <w:style w:type="paragraph" w:customStyle="1" w:styleId="ListNumber1">
    <w:name w:val="ListNumber..."/>
    <w:aliases w:val="lnn"/>
    <w:basedOn w:val="ListBullet1"/>
    <w:rPr>
      <w:color w:val="000080"/>
    </w:rPr>
  </w:style>
  <w:style w:type="paragraph" w:customStyle="1" w:styleId="ListNumber2">
    <w:name w:val="&gt;ListNumber..."/>
    <w:aliases w:val="&gt;lnn"/>
    <w:basedOn w:val="ListNumber1"/>
    <w:pPr>
      <w:ind w:left="720"/>
    </w:pPr>
  </w:style>
  <w:style w:type="paragraph" w:customStyle="1" w:styleId="ListVariable">
    <w:name w:val="ListVariable"/>
    <w:aliases w:val="lv"/>
    <w:basedOn w:val="BodyText"/>
    <w:next w:val="ListVariableTerm"/>
    <w:pPr>
      <w:spacing w:after="80"/>
      <w:ind w:left="360"/>
    </w:pPr>
    <w:rPr>
      <w:color w:val="008000"/>
    </w:rPr>
  </w:style>
  <w:style w:type="paragraph" w:customStyle="1" w:styleId="ListVariable0">
    <w:name w:val="&gt;ListVariable"/>
    <w:aliases w:val="&gt;lv"/>
    <w:basedOn w:val="ListVariable"/>
    <w:next w:val="Normal"/>
    <w:pPr>
      <w:ind w:left="720"/>
    </w:pPr>
    <w:rPr>
      <w:color w:val="800080"/>
    </w:rPr>
  </w:style>
  <w:style w:type="paragraph" w:customStyle="1" w:styleId="ListVariableTerm0">
    <w:name w:val="&gt;ListVariableTerm"/>
    <w:aliases w:val="&gt;lvt"/>
    <w:basedOn w:val="ListVariable0"/>
    <w:next w:val="ListVariable0"/>
    <w:pPr>
      <w:spacing w:after="0"/>
      <w:ind w:left="360"/>
    </w:pPr>
  </w:style>
  <w:style w:type="paragraph" w:customStyle="1" w:styleId="CellBody">
    <w:name w:val="CellBody"/>
    <w:aliases w:val="tb"/>
    <w:basedOn w:val="BodyText"/>
    <w:pPr>
      <w:keepLines/>
      <w:spacing w:before="40" w:after="40"/>
    </w:pPr>
    <w:rPr>
      <w:color w:val="000080"/>
    </w:rPr>
  </w:style>
  <w:style w:type="paragraph" w:customStyle="1" w:styleId="CellCode">
    <w:name w:val="CellCode"/>
    <w:aliases w:val="tc"/>
    <w:basedOn w:val="CellBody"/>
    <w:rPr>
      <w:rFonts w:ascii="Courier" w:hAnsi="Courier"/>
      <w:noProof/>
      <w:sz w:val="18"/>
    </w:rPr>
  </w:style>
  <w:style w:type="paragraph" w:customStyle="1" w:styleId="CellHeading">
    <w:name w:val="CellHeading"/>
    <w:aliases w:val="th"/>
    <w:basedOn w:val="CellBody"/>
    <w:rPr>
      <w:b/>
    </w:rPr>
  </w:style>
  <w:style w:type="paragraph" w:customStyle="1" w:styleId="CellSubhead">
    <w:name w:val="CellSubhead"/>
    <w:aliases w:val="ts"/>
    <w:basedOn w:val="CellHeading"/>
  </w:style>
  <w:style w:type="paragraph" w:customStyle="1" w:styleId="ChapterTitle">
    <w:name w:val="ChapterTitle"/>
    <w:aliases w:val="ct"/>
    <w:basedOn w:val="BodyText"/>
    <w:next w:val="BodyText"/>
    <w:pPr>
      <w:spacing w:before="80" w:after="2160"/>
      <w:jc w:val="right"/>
      <w:outlineLvl w:val="0"/>
    </w:pPr>
    <w:rPr>
      <w:color w:val="FF0000"/>
      <w:sz w:val="48"/>
    </w:rPr>
  </w:style>
  <w:style w:type="paragraph" w:customStyle="1" w:styleId="ChapterLabel">
    <w:name w:val="ChapterLabel"/>
    <w:aliases w:val="cl"/>
    <w:basedOn w:val="ChapterTitle"/>
    <w:next w:val="ChapterTitle"/>
    <w:pPr>
      <w:pageBreakBefore/>
      <w:spacing w:after="480"/>
    </w:pPr>
    <w:rPr>
      <w:b/>
      <w:sz w:val="96"/>
    </w:rPr>
  </w:style>
  <w:style w:type="paragraph" w:customStyle="1" w:styleId="Code">
    <w:name w:val="Code"/>
    <w:aliases w:val="x"/>
    <w:pPr>
      <w:pBdr>
        <w:left w:val="single" w:sz="6" w:space="2" w:color="auto"/>
      </w:pBdr>
      <w:tabs>
        <w:tab w:val="left" w:pos="749"/>
        <w:tab w:val="left" w:pos="1253"/>
        <w:tab w:val="left" w:pos="1742"/>
        <w:tab w:val="left" w:pos="2232"/>
        <w:tab w:val="left" w:pos="2722"/>
        <w:tab w:val="left" w:pos="3211"/>
        <w:tab w:val="left" w:pos="3701"/>
      </w:tabs>
      <w:ind w:left="360" w:right="-1354"/>
    </w:pPr>
    <w:rPr>
      <w:rFonts w:ascii="Courier New" w:hAnsi="Courier New"/>
      <w:noProof/>
      <w:color w:val="008000"/>
      <w:spacing w:val="-10"/>
      <w:sz w:val="18"/>
    </w:rPr>
  </w:style>
  <w:style w:type="paragraph" w:customStyle="1" w:styleId="CodeEmphasis">
    <w:name w:val="CodeEmphasis"/>
    <w:aliases w:val="xe"/>
    <w:basedOn w:val="Code"/>
    <w:rPr>
      <w:b/>
    </w:rPr>
  </w:style>
  <w:style w:type="paragraph" w:customStyle="1" w:styleId="CodeNum">
    <w:name w:val="CodeNum"/>
    <w:basedOn w:val="Code"/>
    <w:pPr>
      <w:numPr>
        <w:numId w:val="36"/>
      </w:numPr>
      <w:spacing w:line="200" w:lineRule="exact"/>
    </w:pPr>
  </w:style>
  <w:style w:type="paragraph" w:customStyle="1" w:styleId="Comment">
    <w:name w:val="Comment"/>
    <w:aliases w:val="z"/>
    <w:basedOn w:val="BodyText"/>
    <w:pPr>
      <w:spacing w:before="80" w:after="80"/>
    </w:pPr>
    <w:rPr>
      <w:color w:val="0000FF"/>
      <w:u w:val="single"/>
    </w:rPr>
  </w:style>
  <w:style w:type="paragraph" w:customStyle="1" w:styleId="Epigraph">
    <w:name w:val="Epigraph"/>
    <w:aliases w:val="e"/>
    <w:basedOn w:val="BodyText"/>
    <w:next w:val="EpigraphAuthor"/>
    <w:pPr>
      <w:spacing w:before="80" w:after="80"/>
      <w:jc w:val="right"/>
    </w:pPr>
    <w:rPr>
      <w:i/>
    </w:rPr>
  </w:style>
  <w:style w:type="paragraph" w:customStyle="1" w:styleId="EpigraphAuthor">
    <w:name w:val="EpigraphAuthor"/>
    <w:aliases w:val="ea"/>
    <w:basedOn w:val="Epigraph"/>
    <w:next w:val="EpigraphCitation"/>
    <w:rPr>
      <w:i w:val="0"/>
    </w:rPr>
  </w:style>
  <w:style w:type="paragraph" w:customStyle="1" w:styleId="EpigraphCitation">
    <w:name w:val="EpigraphCitation"/>
    <w:aliases w:val="ec"/>
    <w:basedOn w:val="Epigraph"/>
    <w:next w:val="BodyText"/>
    <w:pPr>
      <w:spacing w:after="480"/>
    </w:pPr>
  </w:style>
  <w:style w:type="paragraph" w:customStyle="1" w:styleId="ExampleTitle">
    <w:name w:val="ExampleTitle"/>
    <w:aliases w:val="xt"/>
    <w:basedOn w:val="BodyText"/>
    <w:next w:val="Code"/>
    <w:pPr>
      <w:pBdr>
        <w:left w:val="single" w:sz="6" w:space="2" w:color="auto"/>
      </w:pBdr>
      <w:spacing w:before="80" w:after="80"/>
      <w:ind w:left="360" w:right="-288"/>
      <w:jc w:val="center"/>
    </w:pPr>
    <w:rPr>
      <w:i/>
      <w:color w:val="008000"/>
    </w:rPr>
  </w:style>
  <w:style w:type="paragraph" w:customStyle="1" w:styleId="FigureHolder">
    <w:name w:val="FigureHolder"/>
    <w:aliases w:val="gh"/>
    <w:basedOn w:val="BodyText"/>
    <w:next w:val="FigureTitle"/>
    <w:pPr>
      <w:keepNext/>
      <w:pBdr>
        <w:top w:val="single" w:sz="4" w:space="3" w:color="auto"/>
        <w:left w:val="single" w:sz="4" w:space="3" w:color="auto"/>
        <w:bottom w:val="single" w:sz="4" w:space="3" w:color="auto"/>
        <w:right w:val="single" w:sz="4" w:space="3" w:color="auto"/>
      </w:pBdr>
      <w:jc w:val="center"/>
    </w:pPr>
    <w:rPr>
      <w:color w:val="800000"/>
    </w:rPr>
  </w:style>
  <w:style w:type="paragraph" w:customStyle="1" w:styleId="FigureTitle">
    <w:name w:val="FigureTitle"/>
    <w:aliases w:val="gt"/>
    <w:basedOn w:val="BodyText"/>
    <w:next w:val="BodyText"/>
    <w:pPr>
      <w:spacing w:before="80" w:after="80"/>
      <w:ind w:left="720" w:right="720"/>
      <w:jc w:val="center"/>
    </w:pPr>
    <w:rPr>
      <w:i/>
      <w:color w:val="800000"/>
    </w:rPr>
  </w:style>
  <w:style w:type="character" w:customStyle="1" w:styleId="XRefColor">
    <w:name w:val="XRefColor"/>
    <w:aliases w:val="hc"/>
    <w:rPr>
      <w:color w:val="008080"/>
      <w:lang w:val="en-US"/>
    </w:rPr>
  </w:style>
  <w:style w:type="character" w:customStyle="1" w:styleId="XRefColorCW">
    <w:name w:val="XRefColorCW"/>
    <w:aliases w:val="hw"/>
    <w:rPr>
      <w:rFonts w:ascii="Courier" w:hAnsi="Courier"/>
      <w:color w:val="008080"/>
      <w:lang w:val="en-US"/>
    </w:rPr>
  </w:style>
  <w:style w:type="paragraph" w:customStyle="1" w:styleId="ListSimple">
    <w:name w:val="ListSimple"/>
    <w:aliases w:val="ls"/>
    <w:basedOn w:val="BodyText"/>
    <w:pPr>
      <w:ind w:left="360"/>
    </w:pPr>
    <w:rPr>
      <w:color w:val="0000FF"/>
    </w:rPr>
  </w:style>
  <w:style w:type="paragraph" w:customStyle="1" w:styleId="ListVariableTerm">
    <w:name w:val="ListVariableTerm"/>
    <w:aliases w:val="lvt"/>
    <w:basedOn w:val="ListVariable"/>
    <w:next w:val="ListVariable"/>
    <w:pPr>
      <w:keepNext/>
      <w:spacing w:after="0"/>
      <w:ind w:left="0"/>
    </w:pPr>
  </w:style>
  <w:style w:type="character" w:customStyle="1" w:styleId="Literal">
    <w:name w:val="Literal"/>
    <w:aliases w:val="fc"/>
    <w:rPr>
      <w:rFonts w:ascii="Courier New" w:hAnsi="Courier New"/>
      <w:noProof/>
      <w:color w:val="FF0000"/>
    </w:rPr>
  </w:style>
  <w:style w:type="paragraph" w:customStyle="1" w:styleId="Note">
    <w:name w:val="Note"/>
    <w:aliases w:val="n"/>
    <w:basedOn w:val="BodyText"/>
    <w:pPr>
      <w:pBdr>
        <w:top w:val="single" w:sz="6" w:space="2" w:color="auto"/>
        <w:bottom w:val="single" w:sz="6" w:space="2" w:color="auto"/>
      </w:pBdr>
      <w:ind w:left="720" w:right="720"/>
    </w:pPr>
    <w:rPr>
      <w:color w:val="008080"/>
    </w:rPr>
  </w:style>
  <w:style w:type="paragraph" w:customStyle="1" w:styleId="NoteCode">
    <w:name w:val="Note&gt;Code"/>
    <w:basedOn w:val="Note"/>
    <w:pPr>
      <w:spacing w:before="0" w:after="0" w:line="200" w:lineRule="exact"/>
      <w:jc w:val="left"/>
    </w:pPr>
    <w:rPr>
      <w:rFonts w:ascii="Courier" w:hAnsi="Courier"/>
      <w:noProof/>
      <w:sz w:val="18"/>
    </w:rPr>
  </w:style>
  <w:style w:type="paragraph" w:customStyle="1" w:styleId="NoteListBullet">
    <w:name w:val="Note&gt;ListBullet"/>
    <w:basedOn w:val="Note"/>
    <w:pPr>
      <w:numPr>
        <w:numId w:val="14"/>
      </w:numPr>
      <w:tabs>
        <w:tab w:val="clear" w:pos="360"/>
      </w:tabs>
      <w:spacing w:before="80" w:after="80"/>
      <w:ind w:left="1080"/>
    </w:pPr>
  </w:style>
  <w:style w:type="paragraph" w:customStyle="1" w:styleId="NoteListNumber">
    <w:name w:val="Note&gt;ListNumber"/>
    <w:basedOn w:val="NoteListBullet"/>
    <w:pPr>
      <w:numPr>
        <w:numId w:val="15"/>
      </w:numPr>
      <w:tabs>
        <w:tab w:val="clear" w:pos="360"/>
      </w:tabs>
      <w:ind w:left="1080"/>
    </w:pPr>
  </w:style>
  <w:style w:type="paragraph" w:customStyle="1" w:styleId="NoteWarning">
    <w:name w:val="NoteWarning"/>
    <w:aliases w:val="nw"/>
    <w:basedOn w:val="Note"/>
    <w:pPr>
      <w:pBdr>
        <w:top w:val="double" w:sz="6" w:space="2" w:color="auto"/>
        <w:bottom w:val="double" w:sz="6" w:space="2" w:color="auto"/>
      </w:pBdr>
    </w:pPr>
    <w:rPr>
      <w:color w:val="800080"/>
    </w:rPr>
  </w:style>
  <w:style w:type="paragraph" w:customStyle="1" w:styleId="NoteWarningCode">
    <w:name w:val="NoteWarning&gt;Code"/>
    <w:basedOn w:val="NoteWarning"/>
    <w:pPr>
      <w:spacing w:before="0" w:after="0" w:line="200" w:lineRule="exact"/>
      <w:jc w:val="left"/>
    </w:pPr>
    <w:rPr>
      <w:rFonts w:ascii="Courier" w:hAnsi="Courier"/>
      <w:noProof/>
      <w:sz w:val="18"/>
    </w:rPr>
  </w:style>
  <w:style w:type="paragraph" w:customStyle="1" w:styleId="NoteWarningListBullet">
    <w:name w:val="NoteWarning&gt;ListBullet"/>
    <w:basedOn w:val="NoteWarning"/>
    <w:pPr>
      <w:numPr>
        <w:numId w:val="16"/>
      </w:numPr>
      <w:tabs>
        <w:tab w:val="clear" w:pos="360"/>
      </w:tabs>
      <w:spacing w:before="80" w:after="80"/>
      <w:ind w:left="1080"/>
    </w:pPr>
  </w:style>
  <w:style w:type="paragraph" w:customStyle="1" w:styleId="NoteWarningListNumber">
    <w:name w:val="NoteWarning&gt;ListNumber"/>
    <w:basedOn w:val="NoteListBullet"/>
    <w:pPr>
      <w:numPr>
        <w:numId w:val="17"/>
      </w:numPr>
      <w:pBdr>
        <w:top w:val="double" w:sz="6" w:space="2" w:color="auto"/>
        <w:bottom w:val="double" w:sz="6" w:space="2" w:color="auto"/>
      </w:pBdr>
    </w:pPr>
    <w:rPr>
      <w:color w:val="800080"/>
    </w:rPr>
  </w:style>
  <w:style w:type="paragraph" w:customStyle="1" w:styleId="Quote1">
    <w:name w:val="Quote1"/>
    <w:aliases w:val="q"/>
    <w:basedOn w:val="BodyText"/>
    <w:pPr>
      <w:spacing w:before="80" w:after="80"/>
      <w:ind w:left="360" w:right="360"/>
    </w:pPr>
    <w:rPr>
      <w:color w:val="008080"/>
      <w:sz w:val="18"/>
    </w:rPr>
  </w:style>
  <w:style w:type="paragraph" w:customStyle="1" w:styleId="RefSynopsis">
    <w:name w:val="RefSynopsis"/>
    <w:aliases w:val="Hack Description,rs,hd"/>
    <w:basedOn w:val="BodyText"/>
    <w:pPr>
      <w:spacing w:before="80" w:after="80"/>
    </w:pPr>
    <w:rPr>
      <w:color w:val="FF00FF"/>
    </w:rPr>
  </w:style>
  <w:style w:type="paragraph" w:customStyle="1" w:styleId="RefPurpose">
    <w:name w:val="RefPurpose"/>
    <w:aliases w:val="rp"/>
    <w:basedOn w:val="RefSynopsis"/>
    <w:pPr>
      <w:numPr>
        <w:numId w:val="18"/>
      </w:numPr>
      <w:tabs>
        <w:tab w:val="left" w:pos="360"/>
      </w:tabs>
      <w:spacing w:before="0" w:after="0" w:line="200" w:lineRule="exact"/>
      <w:jc w:val="left"/>
    </w:pPr>
  </w:style>
  <w:style w:type="character" w:customStyle="1" w:styleId="Replaceable">
    <w:name w:val="Replaceable"/>
    <w:aliases w:val="fci"/>
    <w:rPr>
      <w:rFonts w:ascii="Courier New" w:hAnsi="Courier New"/>
      <w:i/>
      <w:noProof/>
      <w:color w:val="FF0000"/>
    </w:rPr>
  </w:style>
  <w:style w:type="paragraph" w:customStyle="1" w:styleId="SidebarBody">
    <w:name w:val="SidebarBody"/>
    <w:aliases w:val="yb"/>
    <w:basedOn w:val="BodyText"/>
    <w:pPr>
      <w:keepLines/>
      <w:pBdr>
        <w:left w:val="single" w:sz="6" w:space="18" w:color="auto"/>
        <w:right w:val="single" w:sz="6" w:space="18" w:color="auto"/>
      </w:pBdr>
      <w:spacing w:before="80" w:after="80"/>
      <w:ind w:left="360" w:right="360"/>
    </w:pPr>
    <w:rPr>
      <w:color w:val="008080"/>
    </w:rPr>
  </w:style>
  <w:style w:type="paragraph" w:customStyle="1" w:styleId="SidebarCode">
    <w:name w:val="SidebarCode"/>
    <w:aliases w:val="yc"/>
    <w:basedOn w:val="SidebarBody"/>
    <w:pPr>
      <w:spacing w:before="0" w:after="0" w:line="200" w:lineRule="exact"/>
      <w:jc w:val="left"/>
    </w:pPr>
    <w:rPr>
      <w:rFonts w:ascii="Courier" w:hAnsi="Courier"/>
      <w:noProof/>
      <w:sz w:val="18"/>
    </w:rPr>
  </w:style>
  <w:style w:type="paragraph" w:customStyle="1" w:styleId="SidebarListBullet">
    <w:name w:val="SidebarListBullet"/>
    <w:aliases w:val="ylb"/>
    <w:basedOn w:val="ListBullet0"/>
    <w:pPr>
      <w:keepNext/>
      <w:numPr>
        <w:numId w:val="35"/>
      </w:numPr>
      <w:pBdr>
        <w:left w:val="single" w:sz="6" w:space="18" w:color="auto"/>
        <w:right w:val="single" w:sz="6" w:space="18" w:color="auto"/>
      </w:pBdr>
      <w:suppressAutoHyphens/>
      <w:ind w:right="360"/>
    </w:pPr>
    <w:rPr>
      <w:color w:val="008080"/>
    </w:rPr>
  </w:style>
  <w:style w:type="paragraph" w:customStyle="1" w:styleId="SidebarListNumber">
    <w:name w:val="SidebarListNumber"/>
    <w:aliases w:val="yln"/>
    <w:basedOn w:val="ListNumber"/>
    <w:pPr>
      <w:numPr>
        <w:numId w:val="32"/>
      </w:numPr>
      <w:pBdr>
        <w:left w:val="single" w:sz="6" w:space="18" w:color="auto"/>
        <w:right w:val="single" w:sz="6" w:space="18" w:color="auto"/>
      </w:pBdr>
      <w:spacing w:line="240" w:lineRule="atLeast"/>
      <w:ind w:right="360"/>
    </w:pPr>
    <w:rPr>
      <w:color w:val="008080"/>
    </w:rPr>
  </w:style>
  <w:style w:type="paragraph" w:customStyle="1" w:styleId="SidebarTitle">
    <w:name w:val="SidebarTitle"/>
    <w:aliases w:val="yt"/>
    <w:basedOn w:val="SidebarBody"/>
    <w:next w:val="SidebarBody"/>
    <w:pPr>
      <w:jc w:val="center"/>
    </w:pPr>
    <w:rPr>
      <w:sz w:val="36"/>
    </w:rPr>
  </w:style>
  <w:style w:type="character" w:customStyle="1" w:styleId="Subscript">
    <w:name w:val="Subscript"/>
    <w:rPr>
      <w:rFonts w:ascii="Times" w:hAnsi="Times"/>
      <w:noProof/>
      <w:color w:val="FF0000"/>
      <w:position w:val="-6"/>
      <w:sz w:val="20"/>
    </w:rPr>
  </w:style>
  <w:style w:type="character" w:customStyle="1" w:styleId="Superscript">
    <w:name w:val="Superscript"/>
    <w:rPr>
      <w:noProof/>
      <w:color w:val="FF0000"/>
      <w:position w:val="6"/>
    </w:rPr>
  </w:style>
  <w:style w:type="paragraph" w:customStyle="1" w:styleId="TableTitle">
    <w:name w:val="TableTitle"/>
    <w:aliases w:val="tt"/>
    <w:basedOn w:val="FigureTitle"/>
    <w:pPr>
      <w:spacing w:before="240"/>
    </w:pPr>
    <w:rPr>
      <w:color w:val="000080"/>
    </w:rPr>
  </w:style>
  <w:style w:type="character" w:customStyle="1" w:styleId="UserInput">
    <w:name w:val="User Input"/>
    <w:aliases w:val="fcb"/>
    <w:rPr>
      <w:rFonts w:ascii="Courier New" w:hAnsi="Courier New"/>
      <w:b/>
      <w:noProof/>
      <w:color w:val="FF0000"/>
    </w:rPr>
  </w:style>
  <w:style w:type="character" w:customStyle="1" w:styleId="UserInputReplaceable">
    <w:name w:val="User Input Replaceable"/>
    <w:aliases w:val="fcbi"/>
    <w:rPr>
      <w:rFonts w:ascii="Courier New" w:hAnsi="Courier New"/>
      <w:b/>
      <w:i/>
      <w:noProof/>
      <w:color w:val="FF0000"/>
    </w:rPr>
  </w:style>
  <w:style w:type="character" w:styleId="Emphasis">
    <w:name w:val="Emphasis"/>
    <w:aliases w:val="fi"/>
    <w:qFormat/>
    <w:rPr>
      <w:i/>
      <w:iCs/>
      <w:color w:val="FF0000"/>
      <w:lang w:val="en-US"/>
    </w:rPr>
  </w:style>
  <w:style w:type="paragraph" w:styleId="DocumentMap">
    <w:name w:val="Document Map"/>
    <w:basedOn w:val="Normal"/>
    <w:semiHidden/>
    <w:pPr>
      <w:shd w:val="clear" w:color="auto" w:fill="000080"/>
    </w:pPr>
    <w:rPr>
      <w:rFonts w:ascii="Tahoma" w:hAnsi="Tahoma" w:cs="Tahoma"/>
    </w:rPr>
  </w:style>
  <w:style w:type="character" w:customStyle="1" w:styleId="Filename">
    <w:name w:val="Filename"/>
    <w:rPr>
      <w:rFonts w:ascii="Times" w:hAnsi="Times"/>
      <w:i/>
      <w:noProof/>
      <w:color w:val="FF9900"/>
    </w:rPr>
  </w:style>
  <w:style w:type="character" w:styleId="FollowedHyperlink">
    <w:name w:val="FollowedHyperlink"/>
    <w:rPr>
      <w:noProof/>
      <w:color w:val="FF0000"/>
      <w:u w:val="none"/>
      <w:lang w:val="en-US"/>
    </w:rPr>
  </w:style>
  <w:style w:type="paragraph" w:styleId="Footer">
    <w:name w:val="footer"/>
    <w:basedOn w:val="Normal"/>
    <w:pPr>
      <w:pBdr>
        <w:top w:val="single" w:sz="4" w:space="6" w:color="auto"/>
      </w:pBdr>
      <w:tabs>
        <w:tab w:val="right" w:pos="7200"/>
      </w:tabs>
    </w:pPr>
  </w:style>
  <w:style w:type="paragraph" w:styleId="FootnoteText">
    <w:name w:val="footnote text"/>
    <w:aliases w:val="fn"/>
    <w:basedOn w:val="Normal"/>
    <w:semiHidden/>
    <w:pPr>
      <w:spacing w:before="60" w:after="60"/>
    </w:pPr>
    <w:rPr>
      <w:sz w:val="18"/>
    </w:rPr>
  </w:style>
  <w:style w:type="paragraph" w:styleId="Header">
    <w:name w:val="header"/>
    <w:basedOn w:val="Normal"/>
    <w:pPr>
      <w:pBdr>
        <w:bottom w:val="single" w:sz="4" w:space="1" w:color="auto"/>
      </w:pBdr>
      <w:tabs>
        <w:tab w:val="center" w:pos="3600"/>
        <w:tab w:val="right" w:pos="7200"/>
      </w:tabs>
    </w:pPr>
  </w:style>
  <w:style w:type="character" w:styleId="Hyperlink">
    <w:name w:val="Hyperlink"/>
    <w:aliases w:val="url"/>
    <w:rPr>
      <w:noProof/>
      <w:color w:val="FF0000"/>
      <w:u w:val="none"/>
      <w:lang w:val="en-US"/>
    </w:rPr>
  </w:style>
  <w:style w:type="character" w:customStyle="1" w:styleId="InlineComment">
    <w:name w:val="Inline Comment"/>
    <w:rPr>
      <w:b/>
      <w:i/>
      <w:caps/>
      <w:color w:val="0000FF"/>
      <w:u w:val="single"/>
      <w:bdr w:val="none" w:sz="0" w:space="0" w:color="auto"/>
    </w:rPr>
  </w:style>
  <w:style w:type="character" w:styleId="PageNumber">
    <w:name w:val="page number"/>
    <w:basedOn w:val="DefaultParagraphFont"/>
  </w:style>
  <w:style w:type="character" w:customStyle="1" w:styleId="Symbol">
    <w:name w:val="Symbol"/>
    <w:rPr>
      <w:rFonts w:ascii="Symbol" w:hAnsi="Symbol"/>
      <w:noProof/>
      <w:color w:val="FF0000"/>
      <w:bdr w:val="none" w:sz="0" w:space="0" w:color="auto"/>
    </w:rPr>
  </w:style>
  <w:style w:type="character" w:customStyle="1" w:styleId="TechnicalItalic">
    <w:name w:val="Technical Italic"/>
    <w:aliases w:val="fix"/>
    <w:rPr>
      <w:rFonts w:ascii="Times" w:hAnsi="Times"/>
      <w:i/>
      <w:noProof/>
      <w:color w:val="FF6600"/>
    </w:rPr>
  </w:style>
  <w:style w:type="character" w:styleId="Strong">
    <w:name w:val="Strong"/>
    <w:aliases w:val="fb"/>
    <w:qFormat/>
    <w:rPr>
      <w:b/>
      <w:bCs/>
      <w:color w:val="FF0000"/>
      <w:lang w:val="en-US"/>
    </w:rPr>
  </w:style>
  <w:style w:type="paragraph" w:styleId="BodyText">
    <w:name w:val="Body Text"/>
    <w:aliases w:val="b"/>
    <w:link w:val="BodyTextChar"/>
    <w:pPr>
      <w:spacing w:before="120" w:after="120"/>
      <w:jc w:val="both"/>
    </w:pPr>
    <w:rPr>
      <w:rFonts w:ascii="Times" w:hAnsi="Times"/>
      <w:color w:val="000000"/>
    </w:rPr>
  </w:style>
  <w:style w:type="paragraph" w:customStyle="1" w:styleId="Code0">
    <w:name w:val="&gt;Code"/>
    <w:aliases w:val="&gt;x"/>
    <w:basedOn w:val="Code"/>
    <w:pPr>
      <w:ind w:left="576"/>
    </w:pPr>
  </w:style>
  <w:style w:type="paragraph" w:customStyle="1" w:styleId="SidebarType">
    <w:name w:val="SidebarType"/>
    <w:basedOn w:val="SidebarTitle"/>
    <w:next w:val="SidebarTitle"/>
    <w:pPr>
      <w:jc w:val="left"/>
    </w:pPr>
    <w:rPr>
      <w:b/>
      <w:caps/>
      <w:sz w:val="24"/>
    </w:rPr>
  </w:style>
  <w:style w:type="paragraph" w:customStyle="1" w:styleId="CodeEmphasis0">
    <w:name w:val="&gt;CodeEmphasis"/>
    <w:aliases w:val="&gt;xe"/>
    <w:basedOn w:val="CodeEmphasis"/>
    <w:pPr>
      <w:ind w:left="576"/>
    </w:pPr>
  </w:style>
  <w:style w:type="paragraph" w:customStyle="1" w:styleId="CodeNum0">
    <w:name w:val="&gt;CodeNum"/>
    <w:basedOn w:val="CodeNum"/>
    <w:pPr>
      <w:numPr>
        <w:numId w:val="0"/>
      </w:numPr>
    </w:pPr>
  </w:style>
  <w:style w:type="paragraph" w:customStyle="1" w:styleId="ListVariable1">
    <w:name w:val="ListVariable..."/>
    <w:basedOn w:val="ListVariable"/>
  </w:style>
  <w:style w:type="paragraph" w:customStyle="1" w:styleId="SidebarListVariableTerm">
    <w:name w:val="SidebarListVariableTerm"/>
    <w:basedOn w:val="ListVariableTerm"/>
    <w:rPr>
      <w:color w:val="008080"/>
    </w:rPr>
  </w:style>
  <w:style w:type="paragraph" w:customStyle="1" w:styleId="SidebarListVariable">
    <w:name w:val="SidebarListVariable"/>
    <w:basedOn w:val="ListVariable"/>
    <w:rPr>
      <w:color w:val="008080"/>
    </w:rPr>
  </w:style>
  <w:style w:type="paragraph" w:styleId="BalloonText">
    <w:name w:val="Balloon Text"/>
    <w:basedOn w:val="Normal"/>
    <w:link w:val="BalloonTextChar"/>
    <w:rsid w:val="004B2EF6"/>
    <w:pPr>
      <w:spacing w:before="0" w:after="0" w:line="240" w:lineRule="auto"/>
    </w:pPr>
    <w:rPr>
      <w:rFonts w:ascii="Tahoma" w:hAnsi="Tahoma" w:cs="Tahoma"/>
      <w:sz w:val="16"/>
      <w:szCs w:val="16"/>
    </w:rPr>
  </w:style>
  <w:style w:type="character" w:customStyle="1" w:styleId="BalloonTextChar">
    <w:name w:val="Balloon Text Char"/>
    <w:link w:val="BalloonText"/>
    <w:rsid w:val="004B2EF6"/>
    <w:rPr>
      <w:rFonts w:ascii="Tahoma" w:hAnsi="Tahoma" w:cs="Tahoma"/>
      <w:color w:val="000000"/>
      <w:sz w:val="16"/>
      <w:szCs w:val="16"/>
    </w:rPr>
  </w:style>
  <w:style w:type="character" w:styleId="IntenseEmphasis">
    <w:name w:val="Intense Emphasis"/>
    <w:basedOn w:val="DefaultParagraphFont"/>
    <w:uiPriority w:val="21"/>
    <w:qFormat/>
    <w:rsid w:val="00C96C7E"/>
    <w:rPr>
      <w:b/>
      <w:bCs/>
      <w:i/>
      <w:iCs/>
      <w:color w:val="4F81BD" w:themeColor="accent1"/>
    </w:rPr>
  </w:style>
  <w:style w:type="character" w:customStyle="1" w:styleId="BodyTextChar">
    <w:name w:val="Body Text Char"/>
    <w:aliases w:val="b Char"/>
    <w:basedOn w:val="DefaultParagraphFont"/>
    <w:link w:val="BodyText"/>
    <w:rsid w:val="002A0D45"/>
    <w:rPr>
      <w:rFonts w:ascii="Times" w:hAnsi="Times"/>
      <w:color w:val="000000"/>
    </w:rPr>
  </w:style>
  <w:style w:type="paragraph" w:styleId="IntenseQuote">
    <w:name w:val="Intense Quote"/>
    <w:basedOn w:val="Normal"/>
    <w:next w:val="Normal"/>
    <w:link w:val="IntenseQuoteChar"/>
    <w:uiPriority w:val="30"/>
    <w:qFormat/>
    <w:rsid w:val="006119A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119AE"/>
    <w:rPr>
      <w:rFonts w:ascii="Times" w:hAnsi="Times"/>
      <w:b/>
      <w:bCs/>
      <w:i/>
      <w:iCs/>
      <w:color w:val="4F81BD" w:themeColor="accent1"/>
    </w:rPr>
  </w:style>
  <w:style w:type="paragraph" w:styleId="Caption">
    <w:name w:val="caption"/>
    <w:basedOn w:val="Normal"/>
    <w:next w:val="Normal"/>
    <w:unhideWhenUsed/>
    <w:qFormat/>
    <w:rsid w:val="00242E58"/>
    <w:pPr>
      <w:spacing w:before="0" w:after="200" w:line="240" w:lineRule="auto"/>
    </w:pPr>
    <w:rPr>
      <w:b/>
      <w:bCs/>
      <w:color w:val="4F81BD" w:themeColor="accent1"/>
      <w:sz w:val="18"/>
      <w:szCs w:val="18"/>
    </w:rPr>
  </w:style>
  <w:style w:type="paragraph" w:styleId="NormalWeb">
    <w:name w:val="Normal (Web)"/>
    <w:basedOn w:val="Normal"/>
    <w:uiPriority w:val="99"/>
    <w:unhideWhenUsed/>
    <w:rsid w:val="00BD0FD9"/>
    <w:pPr>
      <w:spacing w:before="100" w:beforeAutospacing="1" w:after="100" w:afterAutospacing="1" w:line="240" w:lineRule="auto"/>
      <w:jc w:val="left"/>
    </w:pPr>
    <w:rPr>
      <w:rFonts w:ascii="Times New Roman" w:eastAsiaTheme="minorEastAsia" w:hAnsi="Times New Roman"/>
      <w:color w:val="auto"/>
      <w:sz w:val="24"/>
      <w:szCs w:val="24"/>
    </w:rPr>
  </w:style>
  <w:style w:type="table" w:styleId="TableGrid">
    <w:name w:val="Table Grid"/>
    <w:basedOn w:val="TableNormal"/>
    <w:rsid w:val="00DE11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2">
    <w:name w:val="Table Grid 2"/>
    <w:basedOn w:val="TableNormal"/>
    <w:rsid w:val="00DE11C2"/>
    <w:pPr>
      <w:spacing w:before="120" w:after="120" w:line="240" w:lineRule="atLeas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Subtitle">
    <w:name w:val="Subtitle"/>
    <w:basedOn w:val="Normal"/>
    <w:next w:val="Normal"/>
    <w:link w:val="SubtitleChar"/>
    <w:qFormat/>
    <w:rsid w:val="008874A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8874A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5935C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before="120" w:after="120" w:line="240" w:lineRule="atLeast"/>
      <w:jc w:val="both"/>
    </w:pPr>
    <w:rPr>
      <w:rFonts w:ascii="Times" w:hAnsi="Times"/>
      <w:color w:val="000000"/>
    </w:rPr>
  </w:style>
  <w:style w:type="paragraph" w:styleId="Heading1">
    <w:name w:val="heading 1"/>
    <w:aliases w:val="heading 1,HeadA,h1"/>
    <w:next w:val="BodyText"/>
    <w:qFormat/>
    <w:pPr>
      <w:keepNext/>
      <w:spacing w:before="320" w:after="160"/>
      <w:outlineLvl w:val="0"/>
    </w:pPr>
    <w:rPr>
      <w:rFonts w:ascii="Times" w:hAnsi="Times"/>
      <w:b/>
      <w:color w:val="FF0000"/>
      <w:sz w:val="36"/>
    </w:rPr>
  </w:style>
  <w:style w:type="paragraph" w:styleId="Heading2">
    <w:name w:val="heading 2"/>
    <w:aliases w:val="heading 2,HeadB,h2"/>
    <w:basedOn w:val="Heading1"/>
    <w:next w:val="BodyText"/>
    <w:qFormat/>
    <w:pPr>
      <w:spacing w:before="240"/>
      <w:outlineLvl w:val="1"/>
    </w:pPr>
    <w:rPr>
      <w:sz w:val="28"/>
    </w:rPr>
  </w:style>
  <w:style w:type="paragraph" w:styleId="Heading3">
    <w:name w:val="heading 3"/>
    <w:aliases w:val="heading 3,HeadC,h3"/>
    <w:basedOn w:val="Heading1"/>
    <w:next w:val="BodyText"/>
    <w:qFormat/>
    <w:pPr>
      <w:spacing w:before="160" w:after="80"/>
      <w:outlineLvl w:val="2"/>
    </w:pPr>
    <w:rPr>
      <w:sz w:val="20"/>
    </w:rPr>
  </w:style>
  <w:style w:type="paragraph" w:styleId="Heading4">
    <w:name w:val="heading 4"/>
    <w:aliases w:val="heading 4,HeadD,h4"/>
    <w:basedOn w:val="Heading1"/>
    <w:next w:val="BodyText"/>
    <w:qFormat/>
    <w:pPr>
      <w:spacing w:after="60"/>
      <w:outlineLvl w:val="3"/>
    </w:pPr>
    <w:rPr>
      <w:sz w:val="20"/>
    </w:rPr>
  </w:style>
  <w:style w:type="paragraph" w:styleId="Heading5">
    <w:name w:val="heading 5"/>
    <w:aliases w:val="heading 5,RefName,NutTerm,r1"/>
    <w:qFormat/>
    <w:pPr>
      <w:keepNext/>
      <w:pBdr>
        <w:top w:val="single" w:sz="6" w:space="2" w:color="auto"/>
      </w:pBdr>
      <w:spacing w:before="60" w:after="60"/>
      <w:outlineLvl w:val="4"/>
    </w:pPr>
    <w:rPr>
      <w:rFonts w:ascii="Times" w:hAnsi="Times"/>
      <w:b/>
      <w:color w:val="FF00FF"/>
      <w:sz w:val="28"/>
    </w:rPr>
  </w:style>
  <w:style w:type="paragraph" w:styleId="Heading6">
    <w:name w:val="heading 6"/>
    <w:aliases w:val="heading 6,RefSectA,NutListTitle,r2"/>
    <w:qFormat/>
    <w:pPr>
      <w:keepNext/>
      <w:spacing w:before="60" w:after="60"/>
      <w:outlineLvl w:val="5"/>
    </w:pPr>
    <w:rPr>
      <w:rFonts w:ascii="Times" w:hAnsi="Times"/>
      <w:b/>
      <w:color w:val="FF00FF"/>
    </w:rPr>
  </w:style>
  <w:style w:type="paragraph" w:styleId="Heading7">
    <w:name w:val="heading 7"/>
    <w:aliases w:val="heading 7,RefSectB,r3"/>
    <w:basedOn w:val="Heading6"/>
    <w:qFormat/>
    <w:pPr>
      <w:spacing w:before="40" w:after="40"/>
      <w:ind w:left="360"/>
      <w:outlineLvl w:val="6"/>
    </w:pPr>
    <w:rPr>
      <w:b w:val="0"/>
    </w:rPr>
  </w:style>
  <w:style w:type="paragraph" w:styleId="Heading8">
    <w:name w:val="heading 8"/>
    <w:aliases w:val="heading 8,RefSectC,r4"/>
    <w:basedOn w:val="Heading6"/>
    <w:qFormat/>
    <w:pPr>
      <w:spacing w:before="40" w:after="40"/>
      <w:ind w:left="720"/>
      <w:outlineLvl w:val="7"/>
    </w:pPr>
    <w:rPr>
      <w:rFonts w:ascii="Helvetica" w:hAnsi="Helvetica"/>
      <w:b w:val="0"/>
      <w:sz w:val="18"/>
    </w:rPr>
  </w:style>
  <w:style w:type="paragraph" w:styleId="Heading9">
    <w:name w:val="heading 9"/>
    <w:aliases w:val="heading 9,RefSectD,r5"/>
    <w:basedOn w:val="Heading6"/>
    <w:qFormat/>
    <w:pPr>
      <w:spacing w:before="40" w:after="40"/>
      <w:ind w:left="1080"/>
      <w:outlineLvl w:val="8"/>
    </w:pPr>
    <w:rPr>
      <w:rFonts w:ascii="Helvetica" w:hAnsi="Helvetica"/>
      <w:b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Bullet">
    <w:name w:val="&gt;ListBullet"/>
    <w:aliases w:val="&gt;lb"/>
    <w:basedOn w:val="BodyText"/>
    <w:pPr>
      <w:numPr>
        <w:numId w:val="11"/>
      </w:numPr>
      <w:tabs>
        <w:tab w:val="clear" w:pos="360"/>
      </w:tabs>
      <w:spacing w:before="80" w:after="80"/>
      <w:ind w:left="720"/>
    </w:pPr>
    <w:rPr>
      <w:color w:val="800000"/>
    </w:rPr>
  </w:style>
  <w:style w:type="paragraph" w:customStyle="1" w:styleId="ListBullet1">
    <w:name w:val="ListBullet..."/>
    <w:aliases w:val="lbb"/>
    <w:basedOn w:val="Normal"/>
    <w:pPr>
      <w:spacing w:before="80" w:after="80"/>
      <w:ind w:left="360"/>
    </w:pPr>
    <w:rPr>
      <w:color w:val="800000"/>
    </w:rPr>
  </w:style>
  <w:style w:type="paragraph" w:customStyle="1" w:styleId="ListBullet2">
    <w:name w:val="&gt;ListBullet..."/>
    <w:aliases w:val="&gt;lbb"/>
    <w:basedOn w:val="ListBullet1"/>
    <w:pPr>
      <w:ind w:left="720"/>
    </w:pPr>
  </w:style>
  <w:style w:type="paragraph" w:customStyle="1" w:styleId="ListBullet0">
    <w:name w:val="ListBullet"/>
    <w:aliases w:val="lb"/>
    <w:pPr>
      <w:numPr>
        <w:numId w:val="12"/>
      </w:numPr>
      <w:spacing w:before="80" w:after="80"/>
    </w:pPr>
    <w:rPr>
      <w:color w:val="800000"/>
    </w:rPr>
  </w:style>
  <w:style w:type="paragraph" w:customStyle="1" w:styleId="ListNumber">
    <w:name w:val="ListNumber"/>
    <w:aliases w:val="ln"/>
    <w:basedOn w:val="ListBullet0"/>
    <w:rPr>
      <w:snapToGrid w:val="0"/>
      <w:color w:val="000080"/>
    </w:rPr>
  </w:style>
  <w:style w:type="paragraph" w:customStyle="1" w:styleId="ListNumber0">
    <w:name w:val="&gt;ListNumber"/>
    <w:aliases w:val="&gt;ln"/>
    <w:basedOn w:val="ListNumber"/>
    <w:pPr>
      <w:ind w:left="720"/>
    </w:pPr>
  </w:style>
  <w:style w:type="paragraph" w:customStyle="1" w:styleId="ListNumber1">
    <w:name w:val="ListNumber..."/>
    <w:aliases w:val="lnn"/>
    <w:basedOn w:val="ListBullet1"/>
    <w:rPr>
      <w:color w:val="000080"/>
    </w:rPr>
  </w:style>
  <w:style w:type="paragraph" w:customStyle="1" w:styleId="ListNumber2">
    <w:name w:val="&gt;ListNumber..."/>
    <w:aliases w:val="&gt;lnn"/>
    <w:basedOn w:val="ListNumber1"/>
    <w:pPr>
      <w:ind w:left="720"/>
    </w:pPr>
  </w:style>
  <w:style w:type="paragraph" w:customStyle="1" w:styleId="ListVariable">
    <w:name w:val="ListVariable"/>
    <w:aliases w:val="lv"/>
    <w:basedOn w:val="BodyText"/>
    <w:next w:val="ListVariableTerm"/>
    <w:pPr>
      <w:spacing w:after="80"/>
      <w:ind w:left="360"/>
    </w:pPr>
    <w:rPr>
      <w:color w:val="008000"/>
    </w:rPr>
  </w:style>
  <w:style w:type="paragraph" w:customStyle="1" w:styleId="ListVariable0">
    <w:name w:val="&gt;ListVariable"/>
    <w:aliases w:val="&gt;lv"/>
    <w:basedOn w:val="ListVariable"/>
    <w:next w:val="Normal"/>
    <w:pPr>
      <w:ind w:left="720"/>
    </w:pPr>
    <w:rPr>
      <w:color w:val="800080"/>
    </w:rPr>
  </w:style>
  <w:style w:type="paragraph" w:customStyle="1" w:styleId="ListVariableTerm0">
    <w:name w:val="&gt;ListVariableTerm"/>
    <w:aliases w:val="&gt;lvt"/>
    <w:basedOn w:val="ListVariable0"/>
    <w:next w:val="ListVariable0"/>
    <w:pPr>
      <w:spacing w:after="0"/>
      <w:ind w:left="360"/>
    </w:pPr>
  </w:style>
  <w:style w:type="paragraph" w:customStyle="1" w:styleId="CellBody">
    <w:name w:val="CellBody"/>
    <w:aliases w:val="tb"/>
    <w:basedOn w:val="BodyText"/>
    <w:pPr>
      <w:keepLines/>
      <w:spacing w:before="40" w:after="40"/>
    </w:pPr>
    <w:rPr>
      <w:color w:val="000080"/>
    </w:rPr>
  </w:style>
  <w:style w:type="paragraph" w:customStyle="1" w:styleId="CellCode">
    <w:name w:val="CellCode"/>
    <w:aliases w:val="tc"/>
    <w:basedOn w:val="CellBody"/>
    <w:rPr>
      <w:rFonts w:ascii="Courier" w:hAnsi="Courier"/>
      <w:noProof/>
      <w:sz w:val="18"/>
    </w:rPr>
  </w:style>
  <w:style w:type="paragraph" w:customStyle="1" w:styleId="CellHeading">
    <w:name w:val="CellHeading"/>
    <w:aliases w:val="th"/>
    <w:basedOn w:val="CellBody"/>
    <w:rPr>
      <w:b/>
    </w:rPr>
  </w:style>
  <w:style w:type="paragraph" w:customStyle="1" w:styleId="CellSubhead">
    <w:name w:val="CellSubhead"/>
    <w:aliases w:val="ts"/>
    <w:basedOn w:val="CellHeading"/>
  </w:style>
  <w:style w:type="paragraph" w:customStyle="1" w:styleId="ChapterTitle">
    <w:name w:val="ChapterTitle"/>
    <w:aliases w:val="ct"/>
    <w:basedOn w:val="BodyText"/>
    <w:next w:val="BodyText"/>
    <w:pPr>
      <w:spacing w:before="80" w:after="2160"/>
      <w:jc w:val="right"/>
      <w:outlineLvl w:val="0"/>
    </w:pPr>
    <w:rPr>
      <w:color w:val="FF0000"/>
      <w:sz w:val="48"/>
    </w:rPr>
  </w:style>
  <w:style w:type="paragraph" w:customStyle="1" w:styleId="ChapterLabel">
    <w:name w:val="ChapterLabel"/>
    <w:aliases w:val="cl"/>
    <w:basedOn w:val="ChapterTitle"/>
    <w:next w:val="ChapterTitle"/>
    <w:pPr>
      <w:pageBreakBefore/>
      <w:spacing w:after="480"/>
    </w:pPr>
    <w:rPr>
      <w:b/>
      <w:sz w:val="96"/>
    </w:rPr>
  </w:style>
  <w:style w:type="paragraph" w:customStyle="1" w:styleId="Code">
    <w:name w:val="Code"/>
    <w:aliases w:val="x"/>
    <w:pPr>
      <w:pBdr>
        <w:left w:val="single" w:sz="6" w:space="2" w:color="auto"/>
      </w:pBdr>
      <w:tabs>
        <w:tab w:val="left" w:pos="749"/>
        <w:tab w:val="left" w:pos="1253"/>
        <w:tab w:val="left" w:pos="1742"/>
        <w:tab w:val="left" w:pos="2232"/>
        <w:tab w:val="left" w:pos="2722"/>
        <w:tab w:val="left" w:pos="3211"/>
        <w:tab w:val="left" w:pos="3701"/>
      </w:tabs>
      <w:ind w:left="360" w:right="-1354"/>
    </w:pPr>
    <w:rPr>
      <w:rFonts w:ascii="Courier New" w:hAnsi="Courier New"/>
      <w:noProof/>
      <w:color w:val="008000"/>
      <w:spacing w:val="-10"/>
      <w:sz w:val="18"/>
    </w:rPr>
  </w:style>
  <w:style w:type="paragraph" w:customStyle="1" w:styleId="CodeEmphasis">
    <w:name w:val="CodeEmphasis"/>
    <w:aliases w:val="xe"/>
    <w:basedOn w:val="Code"/>
    <w:rPr>
      <w:b/>
    </w:rPr>
  </w:style>
  <w:style w:type="paragraph" w:customStyle="1" w:styleId="CodeNum">
    <w:name w:val="CodeNum"/>
    <w:basedOn w:val="Code"/>
    <w:pPr>
      <w:numPr>
        <w:numId w:val="36"/>
      </w:numPr>
      <w:spacing w:line="200" w:lineRule="exact"/>
    </w:pPr>
  </w:style>
  <w:style w:type="paragraph" w:customStyle="1" w:styleId="Comment">
    <w:name w:val="Comment"/>
    <w:aliases w:val="z"/>
    <w:basedOn w:val="BodyText"/>
    <w:pPr>
      <w:spacing w:before="80" w:after="80"/>
    </w:pPr>
    <w:rPr>
      <w:color w:val="0000FF"/>
      <w:u w:val="single"/>
    </w:rPr>
  </w:style>
  <w:style w:type="paragraph" w:customStyle="1" w:styleId="Epigraph">
    <w:name w:val="Epigraph"/>
    <w:aliases w:val="e"/>
    <w:basedOn w:val="BodyText"/>
    <w:next w:val="EpigraphAuthor"/>
    <w:pPr>
      <w:spacing w:before="80" w:after="80"/>
      <w:jc w:val="right"/>
    </w:pPr>
    <w:rPr>
      <w:i/>
    </w:rPr>
  </w:style>
  <w:style w:type="paragraph" w:customStyle="1" w:styleId="EpigraphAuthor">
    <w:name w:val="EpigraphAuthor"/>
    <w:aliases w:val="ea"/>
    <w:basedOn w:val="Epigraph"/>
    <w:next w:val="EpigraphCitation"/>
    <w:rPr>
      <w:i w:val="0"/>
    </w:rPr>
  </w:style>
  <w:style w:type="paragraph" w:customStyle="1" w:styleId="EpigraphCitation">
    <w:name w:val="EpigraphCitation"/>
    <w:aliases w:val="ec"/>
    <w:basedOn w:val="Epigraph"/>
    <w:next w:val="BodyText"/>
    <w:pPr>
      <w:spacing w:after="480"/>
    </w:pPr>
  </w:style>
  <w:style w:type="paragraph" w:customStyle="1" w:styleId="ExampleTitle">
    <w:name w:val="ExampleTitle"/>
    <w:aliases w:val="xt"/>
    <w:basedOn w:val="BodyText"/>
    <w:next w:val="Code"/>
    <w:pPr>
      <w:pBdr>
        <w:left w:val="single" w:sz="6" w:space="2" w:color="auto"/>
      </w:pBdr>
      <w:spacing w:before="80" w:after="80"/>
      <w:ind w:left="360" w:right="-288"/>
      <w:jc w:val="center"/>
    </w:pPr>
    <w:rPr>
      <w:i/>
      <w:color w:val="008000"/>
    </w:rPr>
  </w:style>
  <w:style w:type="paragraph" w:customStyle="1" w:styleId="FigureHolder">
    <w:name w:val="FigureHolder"/>
    <w:aliases w:val="gh"/>
    <w:basedOn w:val="BodyText"/>
    <w:next w:val="FigureTitle"/>
    <w:pPr>
      <w:keepNext/>
      <w:pBdr>
        <w:top w:val="single" w:sz="4" w:space="3" w:color="auto"/>
        <w:left w:val="single" w:sz="4" w:space="3" w:color="auto"/>
        <w:bottom w:val="single" w:sz="4" w:space="3" w:color="auto"/>
        <w:right w:val="single" w:sz="4" w:space="3" w:color="auto"/>
      </w:pBdr>
      <w:jc w:val="center"/>
    </w:pPr>
    <w:rPr>
      <w:color w:val="800000"/>
    </w:rPr>
  </w:style>
  <w:style w:type="paragraph" w:customStyle="1" w:styleId="FigureTitle">
    <w:name w:val="FigureTitle"/>
    <w:aliases w:val="gt"/>
    <w:basedOn w:val="BodyText"/>
    <w:next w:val="BodyText"/>
    <w:pPr>
      <w:spacing w:before="80" w:after="80"/>
      <w:ind w:left="720" w:right="720"/>
      <w:jc w:val="center"/>
    </w:pPr>
    <w:rPr>
      <w:i/>
      <w:color w:val="800000"/>
    </w:rPr>
  </w:style>
  <w:style w:type="character" w:customStyle="1" w:styleId="XRefColor">
    <w:name w:val="XRefColor"/>
    <w:aliases w:val="hc"/>
    <w:rPr>
      <w:color w:val="008080"/>
      <w:lang w:val="en-US"/>
    </w:rPr>
  </w:style>
  <w:style w:type="character" w:customStyle="1" w:styleId="XRefColorCW">
    <w:name w:val="XRefColorCW"/>
    <w:aliases w:val="hw"/>
    <w:rPr>
      <w:rFonts w:ascii="Courier" w:hAnsi="Courier"/>
      <w:color w:val="008080"/>
      <w:lang w:val="en-US"/>
    </w:rPr>
  </w:style>
  <w:style w:type="paragraph" w:customStyle="1" w:styleId="ListSimple">
    <w:name w:val="ListSimple"/>
    <w:aliases w:val="ls"/>
    <w:basedOn w:val="BodyText"/>
    <w:pPr>
      <w:ind w:left="360"/>
    </w:pPr>
    <w:rPr>
      <w:color w:val="0000FF"/>
    </w:rPr>
  </w:style>
  <w:style w:type="paragraph" w:customStyle="1" w:styleId="ListVariableTerm">
    <w:name w:val="ListVariableTerm"/>
    <w:aliases w:val="lvt"/>
    <w:basedOn w:val="ListVariable"/>
    <w:next w:val="ListVariable"/>
    <w:pPr>
      <w:keepNext/>
      <w:spacing w:after="0"/>
      <w:ind w:left="0"/>
    </w:pPr>
  </w:style>
  <w:style w:type="character" w:customStyle="1" w:styleId="Literal">
    <w:name w:val="Literal"/>
    <w:aliases w:val="fc"/>
    <w:rPr>
      <w:rFonts w:ascii="Courier New" w:hAnsi="Courier New"/>
      <w:noProof/>
      <w:color w:val="FF0000"/>
    </w:rPr>
  </w:style>
  <w:style w:type="paragraph" w:customStyle="1" w:styleId="Note">
    <w:name w:val="Note"/>
    <w:aliases w:val="n"/>
    <w:basedOn w:val="BodyText"/>
    <w:pPr>
      <w:pBdr>
        <w:top w:val="single" w:sz="6" w:space="2" w:color="auto"/>
        <w:bottom w:val="single" w:sz="6" w:space="2" w:color="auto"/>
      </w:pBdr>
      <w:ind w:left="720" w:right="720"/>
    </w:pPr>
    <w:rPr>
      <w:color w:val="008080"/>
    </w:rPr>
  </w:style>
  <w:style w:type="paragraph" w:customStyle="1" w:styleId="NoteCode">
    <w:name w:val="Note&gt;Code"/>
    <w:basedOn w:val="Note"/>
    <w:pPr>
      <w:spacing w:before="0" w:after="0" w:line="200" w:lineRule="exact"/>
      <w:jc w:val="left"/>
    </w:pPr>
    <w:rPr>
      <w:rFonts w:ascii="Courier" w:hAnsi="Courier"/>
      <w:noProof/>
      <w:sz w:val="18"/>
    </w:rPr>
  </w:style>
  <w:style w:type="paragraph" w:customStyle="1" w:styleId="NoteListBullet">
    <w:name w:val="Note&gt;ListBullet"/>
    <w:basedOn w:val="Note"/>
    <w:pPr>
      <w:numPr>
        <w:numId w:val="14"/>
      </w:numPr>
      <w:tabs>
        <w:tab w:val="clear" w:pos="360"/>
      </w:tabs>
      <w:spacing w:before="80" w:after="80"/>
      <w:ind w:left="1080"/>
    </w:pPr>
  </w:style>
  <w:style w:type="paragraph" w:customStyle="1" w:styleId="NoteListNumber">
    <w:name w:val="Note&gt;ListNumber"/>
    <w:basedOn w:val="NoteListBullet"/>
    <w:pPr>
      <w:numPr>
        <w:numId w:val="15"/>
      </w:numPr>
      <w:tabs>
        <w:tab w:val="clear" w:pos="360"/>
      </w:tabs>
      <w:ind w:left="1080"/>
    </w:pPr>
  </w:style>
  <w:style w:type="paragraph" w:customStyle="1" w:styleId="NoteWarning">
    <w:name w:val="NoteWarning"/>
    <w:aliases w:val="nw"/>
    <w:basedOn w:val="Note"/>
    <w:pPr>
      <w:pBdr>
        <w:top w:val="double" w:sz="6" w:space="2" w:color="auto"/>
        <w:bottom w:val="double" w:sz="6" w:space="2" w:color="auto"/>
      </w:pBdr>
    </w:pPr>
    <w:rPr>
      <w:color w:val="800080"/>
    </w:rPr>
  </w:style>
  <w:style w:type="paragraph" w:customStyle="1" w:styleId="NoteWarningCode">
    <w:name w:val="NoteWarning&gt;Code"/>
    <w:basedOn w:val="NoteWarning"/>
    <w:pPr>
      <w:spacing w:before="0" w:after="0" w:line="200" w:lineRule="exact"/>
      <w:jc w:val="left"/>
    </w:pPr>
    <w:rPr>
      <w:rFonts w:ascii="Courier" w:hAnsi="Courier"/>
      <w:noProof/>
      <w:sz w:val="18"/>
    </w:rPr>
  </w:style>
  <w:style w:type="paragraph" w:customStyle="1" w:styleId="NoteWarningListBullet">
    <w:name w:val="NoteWarning&gt;ListBullet"/>
    <w:basedOn w:val="NoteWarning"/>
    <w:pPr>
      <w:numPr>
        <w:numId w:val="16"/>
      </w:numPr>
      <w:tabs>
        <w:tab w:val="clear" w:pos="360"/>
      </w:tabs>
      <w:spacing w:before="80" w:after="80"/>
      <w:ind w:left="1080"/>
    </w:pPr>
  </w:style>
  <w:style w:type="paragraph" w:customStyle="1" w:styleId="NoteWarningListNumber">
    <w:name w:val="NoteWarning&gt;ListNumber"/>
    <w:basedOn w:val="NoteListBullet"/>
    <w:pPr>
      <w:numPr>
        <w:numId w:val="17"/>
      </w:numPr>
      <w:pBdr>
        <w:top w:val="double" w:sz="6" w:space="2" w:color="auto"/>
        <w:bottom w:val="double" w:sz="6" w:space="2" w:color="auto"/>
      </w:pBdr>
    </w:pPr>
    <w:rPr>
      <w:color w:val="800080"/>
    </w:rPr>
  </w:style>
  <w:style w:type="paragraph" w:customStyle="1" w:styleId="Quote1">
    <w:name w:val="Quote1"/>
    <w:aliases w:val="q"/>
    <w:basedOn w:val="BodyText"/>
    <w:pPr>
      <w:spacing w:before="80" w:after="80"/>
      <w:ind w:left="360" w:right="360"/>
    </w:pPr>
    <w:rPr>
      <w:color w:val="008080"/>
      <w:sz w:val="18"/>
    </w:rPr>
  </w:style>
  <w:style w:type="paragraph" w:customStyle="1" w:styleId="RefSynopsis">
    <w:name w:val="RefSynopsis"/>
    <w:aliases w:val="Hack Description,rs,hd"/>
    <w:basedOn w:val="BodyText"/>
    <w:pPr>
      <w:spacing w:before="80" w:after="80"/>
    </w:pPr>
    <w:rPr>
      <w:color w:val="FF00FF"/>
    </w:rPr>
  </w:style>
  <w:style w:type="paragraph" w:customStyle="1" w:styleId="RefPurpose">
    <w:name w:val="RefPurpose"/>
    <w:aliases w:val="rp"/>
    <w:basedOn w:val="RefSynopsis"/>
    <w:pPr>
      <w:numPr>
        <w:numId w:val="18"/>
      </w:numPr>
      <w:tabs>
        <w:tab w:val="left" w:pos="360"/>
      </w:tabs>
      <w:spacing w:before="0" w:after="0" w:line="200" w:lineRule="exact"/>
      <w:jc w:val="left"/>
    </w:pPr>
  </w:style>
  <w:style w:type="character" w:customStyle="1" w:styleId="Replaceable">
    <w:name w:val="Replaceable"/>
    <w:aliases w:val="fci"/>
    <w:rPr>
      <w:rFonts w:ascii="Courier New" w:hAnsi="Courier New"/>
      <w:i/>
      <w:noProof/>
      <w:color w:val="FF0000"/>
    </w:rPr>
  </w:style>
  <w:style w:type="paragraph" w:customStyle="1" w:styleId="SidebarBody">
    <w:name w:val="SidebarBody"/>
    <w:aliases w:val="yb"/>
    <w:basedOn w:val="BodyText"/>
    <w:pPr>
      <w:keepLines/>
      <w:pBdr>
        <w:left w:val="single" w:sz="6" w:space="18" w:color="auto"/>
        <w:right w:val="single" w:sz="6" w:space="18" w:color="auto"/>
      </w:pBdr>
      <w:spacing w:before="80" w:after="80"/>
      <w:ind w:left="360" w:right="360"/>
    </w:pPr>
    <w:rPr>
      <w:color w:val="008080"/>
    </w:rPr>
  </w:style>
  <w:style w:type="paragraph" w:customStyle="1" w:styleId="SidebarCode">
    <w:name w:val="SidebarCode"/>
    <w:aliases w:val="yc"/>
    <w:basedOn w:val="SidebarBody"/>
    <w:pPr>
      <w:spacing w:before="0" w:after="0" w:line="200" w:lineRule="exact"/>
      <w:jc w:val="left"/>
    </w:pPr>
    <w:rPr>
      <w:rFonts w:ascii="Courier" w:hAnsi="Courier"/>
      <w:noProof/>
      <w:sz w:val="18"/>
    </w:rPr>
  </w:style>
  <w:style w:type="paragraph" w:customStyle="1" w:styleId="SidebarListBullet">
    <w:name w:val="SidebarListBullet"/>
    <w:aliases w:val="ylb"/>
    <w:basedOn w:val="ListBullet0"/>
    <w:pPr>
      <w:keepNext/>
      <w:numPr>
        <w:numId w:val="35"/>
      </w:numPr>
      <w:pBdr>
        <w:left w:val="single" w:sz="6" w:space="18" w:color="auto"/>
        <w:right w:val="single" w:sz="6" w:space="18" w:color="auto"/>
      </w:pBdr>
      <w:suppressAutoHyphens/>
      <w:ind w:right="360"/>
    </w:pPr>
    <w:rPr>
      <w:color w:val="008080"/>
    </w:rPr>
  </w:style>
  <w:style w:type="paragraph" w:customStyle="1" w:styleId="SidebarListNumber">
    <w:name w:val="SidebarListNumber"/>
    <w:aliases w:val="yln"/>
    <w:basedOn w:val="ListNumber"/>
    <w:pPr>
      <w:numPr>
        <w:numId w:val="32"/>
      </w:numPr>
      <w:pBdr>
        <w:left w:val="single" w:sz="6" w:space="18" w:color="auto"/>
        <w:right w:val="single" w:sz="6" w:space="18" w:color="auto"/>
      </w:pBdr>
      <w:spacing w:line="240" w:lineRule="atLeast"/>
      <w:ind w:right="360"/>
    </w:pPr>
    <w:rPr>
      <w:color w:val="008080"/>
    </w:rPr>
  </w:style>
  <w:style w:type="paragraph" w:customStyle="1" w:styleId="SidebarTitle">
    <w:name w:val="SidebarTitle"/>
    <w:aliases w:val="yt"/>
    <w:basedOn w:val="SidebarBody"/>
    <w:next w:val="SidebarBody"/>
    <w:pPr>
      <w:jc w:val="center"/>
    </w:pPr>
    <w:rPr>
      <w:sz w:val="36"/>
    </w:rPr>
  </w:style>
  <w:style w:type="character" w:customStyle="1" w:styleId="Subscript">
    <w:name w:val="Subscript"/>
    <w:rPr>
      <w:rFonts w:ascii="Times" w:hAnsi="Times"/>
      <w:noProof/>
      <w:color w:val="FF0000"/>
      <w:position w:val="-6"/>
      <w:sz w:val="20"/>
    </w:rPr>
  </w:style>
  <w:style w:type="character" w:customStyle="1" w:styleId="Superscript">
    <w:name w:val="Superscript"/>
    <w:rPr>
      <w:noProof/>
      <w:color w:val="FF0000"/>
      <w:position w:val="6"/>
    </w:rPr>
  </w:style>
  <w:style w:type="paragraph" w:customStyle="1" w:styleId="TableTitle">
    <w:name w:val="TableTitle"/>
    <w:aliases w:val="tt"/>
    <w:basedOn w:val="FigureTitle"/>
    <w:pPr>
      <w:spacing w:before="240"/>
    </w:pPr>
    <w:rPr>
      <w:color w:val="000080"/>
    </w:rPr>
  </w:style>
  <w:style w:type="character" w:customStyle="1" w:styleId="UserInput">
    <w:name w:val="User Input"/>
    <w:aliases w:val="fcb"/>
    <w:rPr>
      <w:rFonts w:ascii="Courier New" w:hAnsi="Courier New"/>
      <w:b/>
      <w:noProof/>
      <w:color w:val="FF0000"/>
    </w:rPr>
  </w:style>
  <w:style w:type="character" w:customStyle="1" w:styleId="UserInputReplaceable">
    <w:name w:val="User Input Replaceable"/>
    <w:aliases w:val="fcbi"/>
    <w:rPr>
      <w:rFonts w:ascii="Courier New" w:hAnsi="Courier New"/>
      <w:b/>
      <w:i/>
      <w:noProof/>
      <w:color w:val="FF0000"/>
    </w:rPr>
  </w:style>
  <w:style w:type="character" w:styleId="Emphasis">
    <w:name w:val="Emphasis"/>
    <w:aliases w:val="fi"/>
    <w:qFormat/>
    <w:rPr>
      <w:i/>
      <w:iCs/>
      <w:color w:val="FF0000"/>
      <w:lang w:val="en-US"/>
    </w:rPr>
  </w:style>
  <w:style w:type="paragraph" w:styleId="DocumentMap">
    <w:name w:val="Document Map"/>
    <w:basedOn w:val="Normal"/>
    <w:semiHidden/>
    <w:pPr>
      <w:shd w:val="clear" w:color="auto" w:fill="000080"/>
    </w:pPr>
    <w:rPr>
      <w:rFonts w:ascii="Tahoma" w:hAnsi="Tahoma" w:cs="Tahoma"/>
    </w:rPr>
  </w:style>
  <w:style w:type="character" w:customStyle="1" w:styleId="Filename">
    <w:name w:val="Filename"/>
    <w:rPr>
      <w:rFonts w:ascii="Times" w:hAnsi="Times"/>
      <w:i/>
      <w:noProof/>
      <w:color w:val="FF9900"/>
    </w:rPr>
  </w:style>
  <w:style w:type="character" w:styleId="FollowedHyperlink">
    <w:name w:val="FollowedHyperlink"/>
    <w:rPr>
      <w:noProof/>
      <w:color w:val="FF0000"/>
      <w:u w:val="none"/>
      <w:lang w:val="en-US"/>
    </w:rPr>
  </w:style>
  <w:style w:type="paragraph" w:styleId="Footer">
    <w:name w:val="footer"/>
    <w:basedOn w:val="Normal"/>
    <w:pPr>
      <w:pBdr>
        <w:top w:val="single" w:sz="4" w:space="6" w:color="auto"/>
      </w:pBdr>
      <w:tabs>
        <w:tab w:val="right" w:pos="7200"/>
      </w:tabs>
    </w:pPr>
  </w:style>
  <w:style w:type="paragraph" w:styleId="FootnoteText">
    <w:name w:val="footnote text"/>
    <w:aliases w:val="fn"/>
    <w:basedOn w:val="Normal"/>
    <w:semiHidden/>
    <w:pPr>
      <w:spacing w:before="60" w:after="60"/>
    </w:pPr>
    <w:rPr>
      <w:sz w:val="18"/>
    </w:rPr>
  </w:style>
  <w:style w:type="paragraph" w:styleId="Header">
    <w:name w:val="header"/>
    <w:basedOn w:val="Normal"/>
    <w:pPr>
      <w:pBdr>
        <w:bottom w:val="single" w:sz="4" w:space="1" w:color="auto"/>
      </w:pBdr>
      <w:tabs>
        <w:tab w:val="center" w:pos="3600"/>
        <w:tab w:val="right" w:pos="7200"/>
      </w:tabs>
    </w:pPr>
  </w:style>
  <w:style w:type="character" w:styleId="Hyperlink">
    <w:name w:val="Hyperlink"/>
    <w:aliases w:val="url"/>
    <w:rPr>
      <w:noProof/>
      <w:color w:val="FF0000"/>
      <w:u w:val="none"/>
      <w:lang w:val="en-US"/>
    </w:rPr>
  </w:style>
  <w:style w:type="character" w:customStyle="1" w:styleId="InlineComment">
    <w:name w:val="Inline Comment"/>
    <w:rPr>
      <w:b/>
      <w:i/>
      <w:caps/>
      <w:color w:val="0000FF"/>
      <w:u w:val="single"/>
      <w:bdr w:val="none" w:sz="0" w:space="0" w:color="auto"/>
    </w:rPr>
  </w:style>
  <w:style w:type="character" w:styleId="PageNumber">
    <w:name w:val="page number"/>
    <w:basedOn w:val="DefaultParagraphFont"/>
  </w:style>
  <w:style w:type="character" w:customStyle="1" w:styleId="Symbol">
    <w:name w:val="Symbol"/>
    <w:rPr>
      <w:rFonts w:ascii="Symbol" w:hAnsi="Symbol"/>
      <w:noProof/>
      <w:color w:val="FF0000"/>
      <w:bdr w:val="none" w:sz="0" w:space="0" w:color="auto"/>
    </w:rPr>
  </w:style>
  <w:style w:type="character" w:customStyle="1" w:styleId="TechnicalItalic">
    <w:name w:val="Technical Italic"/>
    <w:aliases w:val="fix"/>
    <w:rPr>
      <w:rFonts w:ascii="Times" w:hAnsi="Times"/>
      <w:i/>
      <w:noProof/>
      <w:color w:val="FF6600"/>
    </w:rPr>
  </w:style>
  <w:style w:type="character" w:styleId="Strong">
    <w:name w:val="Strong"/>
    <w:aliases w:val="fb"/>
    <w:qFormat/>
    <w:rPr>
      <w:b/>
      <w:bCs/>
      <w:color w:val="FF0000"/>
      <w:lang w:val="en-US"/>
    </w:rPr>
  </w:style>
  <w:style w:type="paragraph" w:styleId="BodyText">
    <w:name w:val="Body Text"/>
    <w:aliases w:val="b"/>
    <w:link w:val="BodyTextChar"/>
    <w:pPr>
      <w:spacing w:before="120" w:after="120"/>
      <w:jc w:val="both"/>
    </w:pPr>
    <w:rPr>
      <w:rFonts w:ascii="Times" w:hAnsi="Times"/>
      <w:color w:val="000000"/>
    </w:rPr>
  </w:style>
  <w:style w:type="paragraph" w:customStyle="1" w:styleId="Code0">
    <w:name w:val="&gt;Code"/>
    <w:aliases w:val="&gt;x"/>
    <w:basedOn w:val="Code"/>
    <w:pPr>
      <w:ind w:left="576"/>
    </w:pPr>
  </w:style>
  <w:style w:type="paragraph" w:customStyle="1" w:styleId="SidebarType">
    <w:name w:val="SidebarType"/>
    <w:basedOn w:val="SidebarTitle"/>
    <w:next w:val="SidebarTitle"/>
    <w:pPr>
      <w:jc w:val="left"/>
    </w:pPr>
    <w:rPr>
      <w:b/>
      <w:caps/>
      <w:sz w:val="24"/>
    </w:rPr>
  </w:style>
  <w:style w:type="paragraph" w:customStyle="1" w:styleId="CodeEmphasis0">
    <w:name w:val="&gt;CodeEmphasis"/>
    <w:aliases w:val="&gt;xe"/>
    <w:basedOn w:val="CodeEmphasis"/>
    <w:pPr>
      <w:ind w:left="576"/>
    </w:pPr>
  </w:style>
  <w:style w:type="paragraph" w:customStyle="1" w:styleId="CodeNum0">
    <w:name w:val="&gt;CodeNum"/>
    <w:basedOn w:val="CodeNum"/>
    <w:pPr>
      <w:numPr>
        <w:numId w:val="0"/>
      </w:numPr>
    </w:pPr>
  </w:style>
  <w:style w:type="paragraph" w:customStyle="1" w:styleId="ListVariable1">
    <w:name w:val="ListVariable..."/>
    <w:basedOn w:val="ListVariable"/>
  </w:style>
  <w:style w:type="paragraph" w:customStyle="1" w:styleId="SidebarListVariableTerm">
    <w:name w:val="SidebarListVariableTerm"/>
    <w:basedOn w:val="ListVariableTerm"/>
    <w:rPr>
      <w:color w:val="008080"/>
    </w:rPr>
  </w:style>
  <w:style w:type="paragraph" w:customStyle="1" w:styleId="SidebarListVariable">
    <w:name w:val="SidebarListVariable"/>
    <w:basedOn w:val="ListVariable"/>
    <w:rPr>
      <w:color w:val="008080"/>
    </w:rPr>
  </w:style>
  <w:style w:type="paragraph" w:styleId="BalloonText">
    <w:name w:val="Balloon Text"/>
    <w:basedOn w:val="Normal"/>
    <w:link w:val="BalloonTextChar"/>
    <w:rsid w:val="004B2EF6"/>
    <w:pPr>
      <w:spacing w:before="0" w:after="0" w:line="240" w:lineRule="auto"/>
    </w:pPr>
    <w:rPr>
      <w:rFonts w:ascii="Tahoma" w:hAnsi="Tahoma" w:cs="Tahoma"/>
      <w:sz w:val="16"/>
      <w:szCs w:val="16"/>
    </w:rPr>
  </w:style>
  <w:style w:type="character" w:customStyle="1" w:styleId="BalloonTextChar">
    <w:name w:val="Balloon Text Char"/>
    <w:link w:val="BalloonText"/>
    <w:rsid w:val="004B2EF6"/>
    <w:rPr>
      <w:rFonts w:ascii="Tahoma" w:hAnsi="Tahoma" w:cs="Tahoma"/>
      <w:color w:val="000000"/>
      <w:sz w:val="16"/>
      <w:szCs w:val="16"/>
    </w:rPr>
  </w:style>
  <w:style w:type="character" w:styleId="IntenseEmphasis">
    <w:name w:val="Intense Emphasis"/>
    <w:basedOn w:val="DefaultParagraphFont"/>
    <w:uiPriority w:val="21"/>
    <w:qFormat/>
    <w:rsid w:val="00C96C7E"/>
    <w:rPr>
      <w:b/>
      <w:bCs/>
      <w:i/>
      <w:iCs/>
      <w:color w:val="4F81BD" w:themeColor="accent1"/>
    </w:rPr>
  </w:style>
  <w:style w:type="character" w:customStyle="1" w:styleId="BodyTextChar">
    <w:name w:val="Body Text Char"/>
    <w:aliases w:val="b Char"/>
    <w:basedOn w:val="DefaultParagraphFont"/>
    <w:link w:val="BodyText"/>
    <w:rsid w:val="002A0D45"/>
    <w:rPr>
      <w:rFonts w:ascii="Times" w:hAnsi="Times"/>
      <w:color w:val="000000"/>
    </w:rPr>
  </w:style>
  <w:style w:type="paragraph" w:styleId="IntenseQuote">
    <w:name w:val="Intense Quote"/>
    <w:basedOn w:val="Normal"/>
    <w:next w:val="Normal"/>
    <w:link w:val="IntenseQuoteChar"/>
    <w:uiPriority w:val="30"/>
    <w:qFormat/>
    <w:rsid w:val="006119A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119AE"/>
    <w:rPr>
      <w:rFonts w:ascii="Times" w:hAnsi="Times"/>
      <w:b/>
      <w:bCs/>
      <w:i/>
      <w:iCs/>
      <w:color w:val="4F81BD" w:themeColor="accent1"/>
    </w:rPr>
  </w:style>
  <w:style w:type="paragraph" w:styleId="Caption">
    <w:name w:val="caption"/>
    <w:basedOn w:val="Normal"/>
    <w:next w:val="Normal"/>
    <w:unhideWhenUsed/>
    <w:qFormat/>
    <w:rsid w:val="00242E58"/>
    <w:pPr>
      <w:spacing w:before="0" w:after="200" w:line="240" w:lineRule="auto"/>
    </w:pPr>
    <w:rPr>
      <w:b/>
      <w:bCs/>
      <w:color w:val="4F81BD" w:themeColor="accent1"/>
      <w:sz w:val="18"/>
      <w:szCs w:val="18"/>
    </w:rPr>
  </w:style>
  <w:style w:type="paragraph" w:styleId="NormalWeb">
    <w:name w:val="Normal (Web)"/>
    <w:basedOn w:val="Normal"/>
    <w:uiPriority w:val="99"/>
    <w:unhideWhenUsed/>
    <w:rsid w:val="00BD0FD9"/>
    <w:pPr>
      <w:spacing w:before="100" w:beforeAutospacing="1" w:after="100" w:afterAutospacing="1" w:line="240" w:lineRule="auto"/>
      <w:jc w:val="left"/>
    </w:pPr>
    <w:rPr>
      <w:rFonts w:ascii="Times New Roman" w:eastAsiaTheme="minorEastAsia" w:hAnsi="Times New Roman"/>
      <w:color w:val="auto"/>
      <w:sz w:val="24"/>
      <w:szCs w:val="24"/>
    </w:rPr>
  </w:style>
  <w:style w:type="table" w:styleId="TableGrid">
    <w:name w:val="Table Grid"/>
    <w:basedOn w:val="TableNormal"/>
    <w:rsid w:val="00DE11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2">
    <w:name w:val="Table Grid 2"/>
    <w:basedOn w:val="TableNormal"/>
    <w:rsid w:val="00DE11C2"/>
    <w:pPr>
      <w:spacing w:before="120" w:after="120" w:line="240" w:lineRule="atLeas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Subtitle">
    <w:name w:val="Subtitle"/>
    <w:basedOn w:val="Normal"/>
    <w:next w:val="Normal"/>
    <w:link w:val="SubtitleChar"/>
    <w:qFormat/>
    <w:rsid w:val="008874A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8874A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5935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file:///W:\2011_10_SimuCell\Documentation\images\004_NewNuc_Object.png"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file:///W:\2011_10_SimuCell\Documentation\images\001_Start.png"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file:///W:\2011_10_SimuCell\Documentation\images\003_Main.png"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file:///W:\2011_10_SimuCell\Documentation\images\002_NewCyto_Object.p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W:\2011_10_SimuCell\Documentation\SimucellWord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341C47-2D75-491A-A7A4-2FCE4B38D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SimucellWordTemplate.dot</Template>
  <TotalTime>186</TotalTime>
  <Pages>29</Pages>
  <Words>3539</Words>
  <Characters>19906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O'Reilly Media -- Template for Microsoft Word</vt:lpstr>
    </vt:vector>
  </TitlesOfParts>
  <Company>O'Reilly Media, Inc</Company>
  <LinksUpToDate>false</LinksUpToDate>
  <CharactersWithSpaces>23399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O'Reilly Media -- Template for Microsoft Word</dc:title>
  <dc:creator>UTSW</dc:creator>
  <cp:lastModifiedBy>UTSW</cp:lastModifiedBy>
  <cp:revision>28</cp:revision>
  <dcterms:created xsi:type="dcterms:W3CDTF">2012-03-15T19:54:00Z</dcterms:created>
  <dcterms:modified xsi:type="dcterms:W3CDTF">2012-03-16T23:23:00Z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istAllDocumentStyles">
    <vt:bool>false</vt:bool>
  </property>
  <property fmtid="{D5CDD505-2E9C-101B-9397-08002B2CF9AE}" pid="3" name="TabSpaces">
    <vt:i4>4</vt:i4>
  </property>
  <property fmtid="{D5CDD505-2E9C-101B-9397-08002B2CF9AE}" pid="4" name="MaxCodeLineLength">
    <vt:i4>85</vt:i4>
  </property>
  <property fmtid="{D5CDD505-2E9C-101B-9397-08002B2CF9AE}" pid="5" name="BookSeries">
    <vt:lpwstr>Main</vt:lpwstr>
  </property>
  <property fmtid="{D5CDD505-2E9C-101B-9397-08002B2CF9AE}" pid="6" name="InsertFileNameNotFigure">
    <vt:bool>false</vt:bool>
  </property>
  <property fmtid="{D5CDD505-2E9C-101B-9397-08002B2CF9AE}" pid="7" name="_DocHome">
    <vt:i4>434398716</vt:i4>
  </property>
</Properties>
</file>