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StarsStreaming?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StarsStreaming is a Paid Subscription Streaming Service that allows you to stream Movies, Shows, StarsStreaming Originals and much more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StarsStreaming Include?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All Subscription plans for StarsStreaming includes: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Movies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Shows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StarsStreaming Originals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StarsStreaming Shorts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StarsStreaming Premium will also include: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Unlimited Downloads on up to 5 different devices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No Advertisements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is StarsStreaming?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StarsStreaming(with Ads) is $7.99 per month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StarsStreaming Premium(without Ads) is $10.99 per month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I sign up for StarsStreaming?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Open StarsStreaming on your web browser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Click on “Sign Up”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Fill out the information on the form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Select your Plan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forgot my password, where do I find password help?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Scroll to the bottom of StarsStreaming.com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Click on “Help”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Click on “Login”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Click on “Forgot my password”</w:t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color w:val="ffffff"/>
        <w:sz w:val="48"/>
        <w:szCs w:val="48"/>
      </w:rPr>
    </w:pPr>
    <w:r w:rsidDel="00000000" w:rsidR="00000000" w:rsidRPr="00000000">
      <w:rPr>
        <w:color w:val="ffffff"/>
        <w:sz w:val="48"/>
        <w:szCs w:val="48"/>
        <w:rtl w:val="0"/>
      </w:rPr>
      <w:t xml:space="preserve">Frequently Asked Questions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-342899</wp:posOffset>
          </wp:positionV>
          <wp:extent cx="10082213" cy="9715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82213" cy="9715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-838199</wp:posOffset>
          </wp:positionH>
          <wp:positionV relativeFrom="paragraph">
            <wp:posOffset>-266699</wp:posOffset>
          </wp:positionV>
          <wp:extent cx="938213" cy="895350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8213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