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Вашему взору представлена «Выставка руководителей кыргызского народа».</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Путь кыргызского народа на историческом пути развития был долгим и сложным.  Борьба за независимость велась не одним поколением  наших предков. И сегодня мы с гордостью носим название Кыргызская Республика. Подумать только, в мире существует около 4000 этносов и народностей, и только чуть менее 200 из них имеют независимую страну. В данной выставке Вы познакомитесь с выдающимися личностями, которые в разное время руководили кыргызским народом. Первый из них Каган Барсбек.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В конце VII века, когда Центральная Азия стала ареной крупных политических изменений, в результате антикитайских выступлений был образован Второй тюркский каганат, который стал представлять сильную угрозу сопредельным государствам. В сложившейся ситуации слабые народы проявили покорность, более сильные стремились к объединению, чтобы вместе противостоять грозному врагу. Возглавило антитюркский союз государство Кыргыз.</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Правителем государства Кыргыз был ажо (верховный правитель) Барсбек — видный политический деятель. Считалось, что род Барсбека находится под покровительством богини Умай-Эне (Матери-Прародительницы), поэтому его представители носили редкий титул — </w:t>
      </w:r>
      <w:proofErr w:type="gramStart"/>
      <w:r w:rsidRPr="00287FB3">
        <w:rPr>
          <w:rFonts w:ascii="Arial" w:hAnsi="Arial" w:cs="Arial"/>
          <w:sz w:val="24"/>
          <w:szCs w:val="24"/>
        </w:rPr>
        <w:t>Умай-бег</w:t>
      </w:r>
      <w:proofErr w:type="gramEnd"/>
      <w:r w:rsidRPr="00287FB3">
        <w:rPr>
          <w:rFonts w:ascii="Arial" w:hAnsi="Arial" w:cs="Arial"/>
          <w:sz w:val="24"/>
          <w:szCs w:val="24"/>
        </w:rPr>
        <w:t>. Возглавил он кыргызское государство во многом благодаря своим личным достоинствам. Дальновидный политик предугадал в конце VII века растущую силу кыргызов и сделал решительный политический жест — принял титул кагана и одновременно взял себе тронное имя Ынанчу Алп Бильге. Этим кыргызский каган открыто дал понять людям, стоявшим во главе Второго тюркского каганата, что намерен соперничать с ними в борьбе за господство в Центральной Азии.</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К 709 году Барсбеку удалось создать мощную антитюркскую коалицию, куда, кроме кыргызов, вошли Танская империя и Тюргешский каганат. Один из влиятельных деятелей Второго тюркского каганата Тоньюкук так оценивал сложившуюся политическую ситуацию: «Табгач (китайский) каган был нашим врагом. Десятистрельный (тюргешский) каган был нашим врагом. Но нашим самым большим врагом был сильный каган кыргызов».</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Зимой 710—711 гг. войска тюрок обрушили на кыргызов мощный удар. Основные силы кыргызов были уничтожены. Барсбек, собрав оставшиеся войска кыргызов в черни Сунга, попытался оказать сопротивление. Битва была ожесточенной. Три дня войска тюрок во главе с Кюльтегином атаковали кыргызских воинов. Потерпевший поражение Барсбек погиб. Победив кыргызов, тюрки перевалили через Алтай и разгромили тюргешей.</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В память о мужественном кагане Барсбеке была воздвигнута каменная стела, на которой кыргызскими письменами выбили эпитафию о его подвигах. Этот каменный памятник, сохранившийся до наших дней, является важным документом древнекыргызской истории.</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 последующем кыргызы на Енисее </w:t>
      </w:r>
      <w:proofErr w:type="gramStart"/>
      <w:r w:rsidRPr="00287FB3">
        <w:rPr>
          <w:rFonts w:ascii="Arial" w:hAnsi="Arial" w:cs="Arial"/>
          <w:sz w:val="24"/>
          <w:szCs w:val="24"/>
        </w:rPr>
        <w:t>использовав</w:t>
      </w:r>
      <w:proofErr w:type="gramEnd"/>
      <w:r w:rsidRPr="00287FB3">
        <w:rPr>
          <w:rFonts w:ascii="Arial" w:hAnsi="Arial" w:cs="Arial"/>
          <w:sz w:val="24"/>
          <w:szCs w:val="24"/>
        </w:rPr>
        <w:t xml:space="preserve"> для восстановления своей государственности удобные историко-географические условия покорили малые народы тайги и стали называть их «кыштым» т.е. — «зависимые, подчинённые».</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 840 году государство Кыргыз уничтожило Уйгурский каганат и вышло на новый геополитический уровень, не оставаясь только в рамках Енисейской долины, завладело огромным пространством. В 1927 году знаменитый академик </w:t>
      </w:r>
      <w:r w:rsidRPr="00287FB3">
        <w:rPr>
          <w:rFonts w:ascii="Arial" w:hAnsi="Arial" w:cs="Arial"/>
          <w:sz w:val="24"/>
          <w:szCs w:val="24"/>
        </w:rPr>
        <w:lastRenderedPageBreak/>
        <w:t xml:space="preserve">В.В.Бартольд ввел для данного периода специальный термин  “эпоха кыргызского великодержавия”- для обозначения величия и силы государства,  так как слова «каганат» и «ханство» не передавали всего могущества и масштаба. Представьте только, согласно китайским и арабско-персидским источникам границы государства во время Кыргызского великодержавия на севере доходили до северной субарктической влажной географической зоны Сибири, на востоке проходили по низовьям реки Амура до восточного Китая. В некоторых этапах своего исторического существования влияние кыргызского государства достигало побережья Тихого океана. На юге государство доходило до Тибета. При этом кыргызы владели узкими территориями в Семиречии и северном Тянь-Шане, включая долину Талас; западные границы проходили по линиям Верховья реки Кама и Южного Урала.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Историк Ю.С. Худяков оценил это время как «звёздный час кыргызской истории», ведь слово «кыргыз» становится полиэтнонимом – многие народности, живущие по соседству, так же называют себя кыргызами.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При этом великая кыргызская империя не должна представляться лишь как воинственное государство. В эту эпоху кыргызы были обладателями высокоразвитой тюркской культуры, имеющей в Сибирских регионах свою письменную традицию. Енисейская письменность кыргызов, близкая к руническим письменам, использовалась в 7—12 вв. Грамотность народа, по всей вероятности, была высокой: на Енисее и в Туве было найдено свыше 120 памятников древнекыргызской письменности, среди которых вышеупомянутая стела, выбитая в память о Барсбеке.</w:t>
      </w:r>
    </w:p>
    <w:p w:rsidR="004D3759" w:rsidRPr="00287FB3" w:rsidRDefault="004D3759" w:rsidP="004D3759">
      <w:pPr>
        <w:spacing w:after="0"/>
        <w:ind w:firstLine="709"/>
        <w:jc w:val="both"/>
        <w:rPr>
          <w:rFonts w:ascii="Arial" w:hAnsi="Arial" w:cs="Arial"/>
          <w:sz w:val="24"/>
          <w:szCs w:val="24"/>
        </w:rPr>
      </w:pPr>
      <w:r w:rsidRPr="00287FB3">
        <w:rPr>
          <w:rFonts w:ascii="Arial" w:hAnsi="Arial" w:cs="Arial"/>
          <w:sz w:val="24"/>
          <w:szCs w:val="24"/>
        </w:rPr>
        <w:t>Основными видами занятий енисейских кыргызов были земледелие и скотоводство. В горных и лесных районах развивалась охота. Охотники добывали пушнину и мускус (ароматное вещество из особых желез кабарги, бобра, ондатры и других животных). Земледельцы жили в поселениях, строили деревянные шестиугольные конусовидные жилища, скотоводы и охотники жили в юртах.</w:t>
      </w:r>
    </w:p>
    <w:p w:rsidR="004D3759" w:rsidRPr="00287FB3" w:rsidRDefault="004D3759" w:rsidP="004D3759">
      <w:pPr>
        <w:spacing w:after="0"/>
        <w:ind w:firstLine="709"/>
        <w:jc w:val="both"/>
        <w:rPr>
          <w:rFonts w:ascii="Arial" w:hAnsi="Arial" w:cs="Arial"/>
          <w:sz w:val="24"/>
          <w:szCs w:val="24"/>
        </w:rPr>
      </w:pPr>
      <w:r w:rsidRPr="00287FB3">
        <w:rPr>
          <w:rFonts w:ascii="Arial" w:hAnsi="Arial" w:cs="Arial"/>
          <w:sz w:val="24"/>
          <w:szCs w:val="24"/>
        </w:rPr>
        <w:t xml:space="preserve">Китайские источники периода Тан описывают </w:t>
      </w:r>
      <w:proofErr w:type="gramStart"/>
      <w:r w:rsidRPr="00287FB3">
        <w:rPr>
          <w:rFonts w:ascii="Arial" w:hAnsi="Arial" w:cs="Arial"/>
          <w:sz w:val="24"/>
          <w:szCs w:val="24"/>
        </w:rPr>
        <w:t>енисейских</w:t>
      </w:r>
      <w:proofErr w:type="gramEnd"/>
      <w:r w:rsidRPr="00287FB3">
        <w:rPr>
          <w:rFonts w:ascii="Arial" w:hAnsi="Arial" w:cs="Arial"/>
          <w:sz w:val="24"/>
          <w:szCs w:val="24"/>
        </w:rPr>
        <w:t xml:space="preserve"> кыргызов как рослых, с рыжими волосами, белым лицом и с зелеными или голубыми глазами. Похожее описание дается в тибетских и исламских источниках. В настоящее время довольно часто среди этнических кыргызов можно встретить рыжеволосых людей с голубыми и/или зелеными глазами. В народе таких людей называют «истинными кыргызами».</w:t>
      </w:r>
    </w:p>
    <w:p w:rsidR="004D3759" w:rsidRPr="00287FB3" w:rsidRDefault="004D3759" w:rsidP="004D3759">
      <w:pPr>
        <w:spacing w:after="0"/>
        <w:ind w:firstLine="709"/>
        <w:jc w:val="both"/>
        <w:rPr>
          <w:rFonts w:ascii="Arial" w:hAnsi="Arial" w:cs="Arial"/>
          <w:sz w:val="24"/>
          <w:szCs w:val="24"/>
        </w:rPr>
      </w:pPr>
      <w:r w:rsidRPr="00287FB3">
        <w:rPr>
          <w:rFonts w:ascii="Arial" w:hAnsi="Arial" w:cs="Arial"/>
          <w:sz w:val="24"/>
          <w:szCs w:val="24"/>
        </w:rPr>
        <w:t>Великая кыргызская империя в первой четверти 10 в. распалась и разделилась на несколько относительно небольших государств из-за ослабления централизованной системы власти, а также из-за необходимости иметь многочисленных родовых, региональных правителей для управления таким поистине гигантским пространством.</w:t>
      </w:r>
    </w:p>
    <w:p w:rsidR="004D3759" w:rsidRPr="00287FB3" w:rsidRDefault="004D3759" w:rsidP="004D3759">
      <w:pPr>
        <w:rPr>
          <w:rFonts w:ascii="Arial" w:hAnsi="Arial" w:cs="Arial"/>
          <w:sz w:val="24"/>
          <w:szCs w:val="24"/>
        </w:rPr>
      </w:pP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О великом полководце и основателе кыргызской государственности Тагай бие много писали историки или сказители родословной - санжырачы. Он жил пять веков назад, и является исторической личностью, которую потомки вспоминают с гордостью и восхищением.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 истории кыргызов XVI века великий Тагай бий был прославлен под именем Мухаммед-Кыргыза. В 1508 году на берегах Иссык-Куля в местности Барскаун всеми кыргызскими племенами Тагай бий был поднят на белой кошме как кыргызский правитель. Его официально звали кыргызским улусом. Им были </w:t>
      </w:r>
      <w:r w:rsidRPr="00287FB3">
        <w:rPr>
          <w:rFonts w:ascii="Arial" w:hAnsi="Arial" w:cs="Arial"/>
          <w:sz w:val="24"/>
          <w:szCs w:val="24"/>
        </w:rPr>
        <w:lastRenderedPageBreak/>
        <w:t>приняты жесткие правила управления и формирования национальных войск, главной целью которых являлось создание условий для самостоятельной кыргызской государственности. По утверждениям могольского историка М. Хайдара, уже к 1510 году все моголы были вытеснены с территории Кыргызстана.</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Мухаммед Кыргыз до конца жизни посвятил себя родной земле. Он боролся за свободу и кыргызскую землю, сумел сплотить кыргызов. И именно при Тагай-бие окончательно сформировалось этнополитическое объединение кыргызов оң канат, сол канат и ичкилик, </w:t>
      </w:r>
      <w:proofErr w:type="gramStart"/>
      <w:r w:rsidRPr="00287FB3">
        <w:rPr>
          <w:rFonts w:ascii="Arial" w:hAnsi="Arial" w:cs="Arial"/>
          <w:sz w:val="24"/>
          <w:szCs w:val="24"/>
        </w:rPr>
        <w:t>которые</w:t>
      </w:r>
      <w:proofErr w:type="gramEnd"/>
      <w:r w:rsidRPr="00287FB3">
        <w:rPr>
          <w:rFonts w:ascii="Arial" w:hAnsi="Arial" w:cs="Arial"/>
          <w:sz w:val="24"/>
          <w:szCs w:val="24"/>
        </w:rPr>
        <w:t xml:space="preserve"> составляют основу кыргызского народа.</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Жизнь </w:t>
      </w:r>
      <w:proofErr w:type="gramStart"/>
      <w:r w:rsidRPr="00287FB3">
        <w:rPr>
          <w:rFonts w:ascii="Arial" w:hAnsi="Arial" w:cs="Arial"/>
          <w:sz w:val="24"/>
          <w:szCs w:val="24"/>
        </w:rPr>
        <w:t>Тагай-бия</w:t>
      </w:r>
      <w:proofErr w:type="gramEnd"/>
      <w:r w:rsidRPr="00287FB3">
        <w:rPr>
          <w:rFonts w:ascii="Arial" w:hAnsi="Arial" w:cs="Arial"/>
          <w:sz w:val="24"/>
          <w:szCs w:val="24"/>
        </w:rPr>
        <w:t xml:space="preserve"> была связана с борьбой за свободу своего народа. Он осознавал, что впереди очень трудный путь. Но как человек сильной политической воли, неукротимой энергии и с присущим ему качеством дальновидности, свою жизнь он не представлял без суверенитета своего народа. Тагай-бий </w:t>
      </w:r>
      <w:proofErr w:type="gramStart"/>
      <w:r w:rsidRPr="00287FB3">
        <w:rPr>
          <w:rFonts w:ascii="Arial" w:hAnsi="Arial" w:cs="Arial"/>
          <w:sz w:val="24"/>
          <w:szCs w:val="24"/>
        </w:rPr>
        <w:t>верил</w:t>
      </w:r>
      <w:proofErr w:type="gramEnd"/>
      <w:r w:rsidRPr="00287FB3">
        <w:rPr>
          <w:rFonts w:ascii="Arial" w:hAnsi="Arial" w:cs="Arial"/>
          <w:sz w:val="24"/>
          <w:szCs w:val="24"/>
        </w:rPr>
        <w:t xml:space="preserve"> прежде всего в дух народа.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 1517 году 12-тысячное войско моголов вторглось в ставку Мухаммед Кыргыза, которая располагалась в Барскауне. Силы были неравны, кыргызы потерпели поражение, а сам Тагай-бий попал в плен и был увезен в Кашгар. Но моголам не удалось сломать непоколебимый дух отважного воина. Хотели казнить, но боялись, что тогда кыргызы могут поднять бунт. А если освободить, то сам Тагай-бий может возглавить этот бунт против могольского ханства. Тогда по приказу самого Султан-Саида кыргызский бий был заточен в темнице.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Через пять лет, в 1522 году, учитывая сложившуюся историческую обстановку, моголы освободили </w:t>
      </w:r>
      <w:proofErr w:type="gramStart"/>
      <w:r w:rsidRPr="00287FB3">
        <w:rPr>
          <w:rFonts w:ascii="Arial" w:hAnsi="Arial" w:cs="Arial"/>
          <w:sz w:val="24"/>
          <w:szCs w:val="24"/>
        </w:rPr>
        <w:t>Тагай-бия</w:t>
      </w:r>
      <w:proofErr w:type="gramEnd"/>
      <w:r w:rsidRPr="00287FB3">
        <w:rPr>
          <w:rFonts w:ascii="Arial" w:hAnsi="Arial" w:cs="Arial"/>
          <w:sz w:val="24"/>
          <w:szCs w:val="24"/>
        </w:rPr>
        <w:t xml:space="preserve"> из тюрьмы. Таким образом, монгольские правители хотели привлечь внимание кыргызов на свою сторону. Но их попытки оказались тщетными, так как Тагай-бий  был не согласен. Его вновь заточили, чтобы уже никогда не выпустить.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На просторах нынешней Центральной Азии, включая Кашгар, в середине XIV века потомками монгольских завоевателей было образовано государство Моголистан. До этого Тимур — Тамерлан не единожды пытался завоевать нынешнюю кыргызскую землю. Одним из кровавых наступлений войск Тамерлана считается поход в 1389 году. Кыргызы упорно сопротивлялись. Но власть Тамерлана дошла до Чуйской области. Позже, в 1425 году, сын Тамерлана Улукбек во главе большого войска совершил поход на Талас. Благодаря своей воинственности, стойкости и храбрости кыргызы остались непокорными. И тогда потомки легендарного Тамерлана назвали кыргызов «лесными львами Моголистана».</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Несмотря на многочисленное и беспрерывное нашествие Тамерлана, кыргызская нация выжила, не позволила подорвать свой национальный дух и неукротимое стремление к независимой государственности.</w:t>
      </w:r>
    </w:p>
    <w:p w:rsidR="004D3759" w:rsidRPr="00287FB3" w:rsidRDefault="004D3759" w:rsidP="004D3759">
      <w:pPr>
        <w:rPr>
          <w:rFonts w:ascii="Arial" w:hAnsi="Arial" w:cs="Arial"/>
          <w:sz w:val="24"/>
          <w:szCs w:val="24"/>
        </w:rPr>
      </w:pP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Ормон хан многократно пытался объединить разрозненные кыргызские племена северного Кыргызстана, выиграл войну против казахского Кенесары хана, отстояв независимость. В народе слыл человеком сильной воли, обладал авторитетом и влиянием. В 1842 году он созвал курултай в Котмалда (ныне Балыкчы), с целью объединения усилий для борьбы против Коканда, в котором приняли участие представители племен Бугу, Саяк  и Сарыбагыш, а так же представители Солто из Чуйской долины, Саруу и Кушчу из Таласа и Черик из Тянь-Шаня. На этом сборе по древнему обычаю кочевников он был поднят на белой кошме в знак всеобщего уважения и признания его ханом. Ормон хан </w:t>
      </w:r>
      <w:r w:rsidRPr="00287FB3">
        <w:rPr>
          <w:rFonts w:ascii="Arial" w:hAnsi="Arial" w:cs="Arial"/>
          <w:sz w:val="24"/>
          <w:szCs w:val="24"/>
        </w:rPr>
        <w:lastRenderedPageBreak/>
        <w:t xml:space="preserve">считал теперь себя носителем верховной власти, выразителем общих интересов кыргызских племен.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Война  Ормон хана  с  казахским Кенесары  ханом  произошла  в   1847   г.  Кенесары хотел объединить казахов Старшего Жуза и присоединить к себе кыргызов для совместной борьбы против Коканда и русского царизма. К Ормон хану прибыло посольство от него, передавшее призыв к совместной борьбе казах-кыргызов против завоевательного движения царской России.  Наряду с этим, Кенесары требовал признания его ханом. Ормон хан ответил, что ханскую власть следует отдать ему, как старшему, а в остальных делах пусть Кенесары поступает по своему усмотрению. Казахский хан не согласился и произвел ряд нападений на кыргызские аилы.  23 февраля 1847 года в битве возле современного г</w:t>
      </w:r>
      <w:proofErr w:type="gramStart"/>
      <w:r w:rsidRPr="00287FB3">
        <w:rPr>
          <w:rFonts w:ascii="Arial" w:hAnsi="Arial" w:cs="Arial"/>
          <w:sz w:val="24"/>
          <w:szCs w:val="24"/>
        </w:rPr>
        <w:t>.Т</w:t>
      </w:r>
      <w:proofErr w:type="gramEnd"/>
      <w:r w:rsidRPr="00287FB3">
        <w:rPr>
          <w:rFonts w:ascii="Arial" w:hAnsi="Arial" w:cs="Arial"/>
          <w:sz w:val="24"/>
          <w:szCs w:val="24"/>
        </w:rPr>
        <w:t xml:space="preserve">окмок он был разбит войсками Ормон хана, пленен и казнен. Разгром войска Кенесары были с одобрением восприняты и в России, и в Коканде.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В своей внешней политике Ормон хану суждено было действовать в чрезвычайно трудных условиях. Окружавшие Кыргызстан государства - Россия, Китай, среднеазиатские ханства, стоявшие на более высокой ступени развития, имевшие централизованное управление и многочисленное войско, замыкали кыргызов в горах, оказывая на них систематический нажим.</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Ормон-хан должен был лавировать между своими сильными соседями, чтобы извлечь для себя выгоду из их противоречий и столкновений. Не желая подчиняться Коканду, он не мог, однако, идти на решительные действия против него. Желая приобрести покровительство Российской империи, он не хотел принять ее подданство.</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 его времена возле каждой юрты стояла оседланная лошадь и воткнутая в землю пика. В распоряжении армии была специальная военная мастерская. Во время походов войско сопровождал военный оркестр, состоящий из медного духового инструмента, похожего на фанфары - «керней» и двух деревянных флейт — «сурнай».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Среди народа существует много преданий об изобретательности и находчивости Ормон хана, приводивших врагов в замешательство. В памяти кыргызов он навсегда остался дальновидным, умным и решительным предводителем войск, бесподобно владеющим военной тактикой, сильной личностью и выдающимся лидером.</w:t>
      </w:r>
    </w:p>
    <w:p w:rsidR="004D3759" w:rsidRPr="00287FB3" w:rsidRDefault="004D3759" w:rsidP="004D3759">
      <w:pPr>
        <w:rPr>
          <w:rFonts w:ascii="Arial" w:hAnsi="Arial" w:cs="Arial"/>
          <w:sz w:val="24"/>
          <w:szCs w:val="24"/>
        </w:rPr>
      </w:pP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 20-ых годах XIX века кыргызские рода под руководством Тайлак баатыра  успешно противостояли гнету Кокандского ханства и другим завоевателям, влияли на дела Восточного Туркестана. Талантливый предводитель войск и смелый воин, он сумел защитить народ и земли кыргызов, был признан предводителем северных и южных племен. Тайлак баатыр скрепил согласие между кыргызскими родами и китайскими кыргызами с помощью браков.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Разнесшее  далеко его имя событие – это схватка с китайскими воинами в ущелье Кароо в Ак-Талаа, территория современной Нарынской области Кыргызстана. В этом сражении было истреблено около 7 тысяч незвано прибывших и спрятавшихся в укрытиях китайских воинов. Кыргызское войско во главе с Тайлак баатыром и его братом Атантаем дали достойный отпор завоевателям. В дальнейшем два брата трижды выступали в восстании в Кашгаре.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lastRenderedPageBreak/>
        <w:t xml:space="preserve">Так же Тайлак баатыр разгромил вторгшихся в Ат-Башы, Ак-Талаа захватчиков калмаков. Он освободил девушек, которых Кокандское ханство забрало в виде налога и разрушил их крепость. Не было никого, кто дал бы кокандцам такой отпор. Он воспрепятствовал свободному, привольному вхождению китайцев на джайлоо Арпа, расположенного ныне в Нарынской области Кыргызстана.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 написанном в 1920 году письме китайского императора названо имя Тайлак баатыра, и говорится, что он уничтожил </w:t>
      </w:r>
      <w:proofErr w:type="gramStart"/>
      <w:r w:rsidRPr="00287FB3">
        <w:rPr>
          <w:rFonts w:ascii="Arial" w:hAnsi="Arial" w:cs="Arial"/>
          <w:sz w:val="24"/>
          <w:szCs w:val="24"/>
        </w:rPr>
        <w:t>около тысячи китайцев</w:t>
      </w:r>
      <w:proofErr w:type="gramEnd"/>
      <w:r w:rsidRPr="00287FB3">
        <w:rPr>
          <w:rFonts w:ascii="Arial" w:hAnsi="Arial" w:cs="Arial"/>
          <w:sz w:val="24"/>
          <w:szCs w:val="24"/>
        </w:rPr>
        <w:t xml:space="preserve"> в местности Кызыл-Суу Ак-Талаа. В личной схватке с баатыром Кокандского ханства по имени Арап уничтожил того. Когда кокандцы отправили против Тайлак баатыра казахского огромного баатыра, великана, известного в регионе Туркестана и Ташкента с воинами, то Тайлак баатыр его опрокинул навзничь на переходе Дубан через реку Суусамыр, ныне Чуйская область Кыргызстана. После этого к народу пришло успокоение без  китайских, кокандских захватчиков. Так же среди людей он известен, как баатыр, который не давал убивать ни одного пленника, и по окончанию сражения отправлял пленных домой.</w:t>
      </w:r>
    </w:p>
    <w:p w:rsidR="004D3759" w:rsidRPr="00287FB3" w:rsidRDefault="004D3759" w:rsidP="004D3759">
      <w:pPr>
        <w:spacing w:after="0"/>
        <w:jc w:val="both"/>
        <w:rPr>
          <w:rFonts w:ascii="Arial" w:hAnsi="Arial" w:cs="Arial"/>
          <w:sz w:val="24"/>
          <w:szCs w:val="24"/>
        </w:rPr>
      </w:pP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Курманжан Датка – видный кыргызский государственный деятель, предводительница алайских кыргызов с 1832 по 1876 годы. Женщина – правитель  обширного горного края, явление поистине уникальное для исламского мира 19 столетия. Курманджан датка пример мудрого политика, нравственного лидера, благоразумия, самообладания, смелости, мужества, великодушия и смирения. Историки считают ее национальной выразительницей чаяний и идей своего времени.</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Эпоха Курманджан – это переломный этап в истории, образе жизни и культуре кыргызского народа, время присоединения к России и перестройки всего общественно-экономического уклада.</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Она была замужем за беком Алымбеком, имевшего звание датки (правителя) и возглавлявшего племена алайских кыргызов. Она была неизменной помощницей и советчицей. Их брак длился 29 лет и оборвался неожиданно: Алымбек, принимавший участие в многочисленных дворцовых интригах в Кокандском ханстве, в 1862 году во время одного из дворцовых переворотов попал в западню и был убит. Впервые в истории региона правление перешло к его пятидесятилетней супруге, ведь уже тогда она пользовалась огромным авторитетом, благодаря своей мудрости, исключительной силе духа, поистине мужской стойкости и живому уму, позволяющим находить оптимальный выход из любой ситуации.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Курманджан датка не только пользовалась уважением алайцев, но и опиралась на верное ей войско в составе 10 тысяч джигитов. Когда кокандский хан Худояр провозгласил алайских кыргызов своими подданными и обложил их налогами, правительница не только воспротивилась этому, но и благодаря мудрой политике и огромному влиянию в регионе, сумела заставить Худояра отказаться от обложения кочевников податями, признать ее в качестве нового правителя Алая и присвоить ей почетный титул «датка». Хан, известный своей надменностью, был вынужден встречать Курманджан Датку, как самого знатного бека — впервые в Средней Азии и на всем мусульманском Востоке в честь женщины был устроен официальный прием. Признал алайскую правительницу и </w:t>
      </w:r>
      <w:r w:rsidRPr="00287FB3">
        <w:rPr>
          <w:rFonts w:ascii="Arial" w:hAnsi="Arial" w:cs="Arial"/>
          <w:sz w:val="24"/>
          <w:szCs w:val="24"/>
        </w:rPr>
        <w:lastRenderedPageBreak/>
        <w:t xml:space="preserve">эмир Бухары Музаффар: он был вторым правителем, пожаловавшим ей титул «датка».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 1876 году русские войска вторглись на территорию Кокандского ханства и захватили его. Курманджан Датка негативно отнеслась к появлению в Алайском регионе войск «Белого царя». Учитывая большое влияние царицы на алайских кыргызов, князь Витгенштейн препроводил ее в штаб, находившийся в Маргелане, не как обычную пленницу, а с особыми почестями. В штабе Курманджан Датку принимал будущий герой русско-турецкой войны генерал Михаил Скобелев. Датка согласилась на просьбу Скобелева написать сыновьям письмо о прекращении сопротивления, но только взамен на обещание помилования для всех своих сторонников, а также на назначение ее сыновей на правящие должности в новообразованных волостях Туркестанского генерал-губернаторства. Генерал согласился, и тогда Курманджан Датка официально объявила о присоединении земель алайских кыргызов к Российской империи.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В дальнейшем Курманджан Датка взяла курс на установление дружественных отношений с российскими властями. О ней было доложено императору Николаю II, и он решил пожаловать ей специальный царский подарок — золотые дамские часы с изображением государственного герба империи с цепочкой и брошью, украшенные бриллиантами и розами, а так же ей была назначена пожизненная пенсия в размере 300 рублей.</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Дипломатические способности Курманджан Датки спасли народ от гибели и гнета. Она взяла на себя ответственность в сложный период для кыргызского народа и достойно справилась с этой задачей. </w:t>
      </w:r>
    </w:p>
    <w:p w:rsidR="004D3759" w:rsidRPr="00287FB3" w:rsidRDefault="004D3759" w:rsidP="004D3759">
      <w:pPr>
        <w:spacing w:after="0"/>
        <w:ind w:firstLine="708"/>
        <w:jc w:val="both"/>
        <w:rPr>
          <w:rFonts w:ascii="Arial" w:hAnsi="Arial" w:cs="Arial"/>
          <w:sz w:val="24"/>
          <w:szCs w:val="24"/>
        </w:rPr>
      </w:pP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 конце XIX века произошло присоединение племен северного Кыргызстана к Российской империи. Это было сделано при непосредственном участии Шабдана Джантаева, больше известного в народе, как Шабдан баатыр. Шабдан баатыр был мужественным полководцем, защитником своей Родины, оставившим добрый след в истории кыргызского народа. Борясь против гнета Кокандского ханства, он неоднократно попадал в плен, стремился продолжать пророссийскую политику его отца, Джантая Карабекова – манапа (феодального правителя) сарыбагышских кыргызов. Согласно распространённой версии, именно при посредничестве Шабдан баатыра состоялось примирение между российскими властями и «Алайской царицей» Курманджан Даткой, возглавившей сопротивление российской экспансии во время Туркестанских походов в 1876 году.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Ещё одной заслугой Шабдан баатыра стало послание им письма российскому полковнику Скобелеву с ходатайством об освобождении более ста кыргызов и казахов, приговорённых к смертной казни за вооружённый протест против переселения русских на кыргызские земли. Благодаря его вмешательству все они были отпущены на волю.</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Российские власти высоко ценили деятельность Шабдана Джантаева. За большой вклад в развитие кыргызско-российских отношений Шабдан баатыру в 1883 г. был пожалован казачий чин войскового старшины, аналогичный чину полковника. Помимо этого, он удостоился ряда российских наград, в том числе Георгиевского креста 4-й степени, двух больших медалей на Станиславской и Анненской лентах; знаком Общества Красного Креста, медалью в память покорения Кокандского ханства, золотыми часами с цепочкой и т. д.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lastRenderedPageBreak/>
        <w:t>Шабдан баатыр занимался и социальными проблемами. Он приложил огромные усилия к тому, чтобы развить систему образования для своих соотечественников. В 1909 году в современном Чо</w:t>
      </w:r>
      <w:proofErr w:type="gramStart"/>
      <w:r w:rsidRPr="00287FB3">
        <w:rPr>
          <w:rFonts w:ascii="Arial" w:hAnsi="Arial" w:cs="Arial"/>
          <w:sz w:val="24"/>
          <w:szCs w:val="24"/>
        </w:rPr>
        <w:t>ң-</w:t>
      </w:r>
      <w:proofErr w:type="gramEnd"/>
      <w:r w:rsidRPr="00287FB3">
        <w:rPr>
          <w:rFonts w:ascii="Arial" w:hAnsi="Arial" w:cs="Arial"/>
          <w:sz w:val="24"/>
          <w:szCs w:val="24"/>
        </w:rPr>
        <w:t>Кемине при его участии произошло большое и радостное событие - было торжественно открыто медресе для обучения детей. Это было первое специальное учебное заведение в Кыргызстане, в котором готовили служителей религии, учителей и государственных служащих. Он отправлял кыргызских детей учиться грамматике в Русскую Школу Грамматики в Верном (современный г</w:t>
      </w:r>
      <w:proofErr w:type="gramStart"/>
      <w:r w:rsidRPr="00287FB3">
        <w:rPr>
          <w:rFonts w:ascii="Arial" w:hAnsi="Arial" w:cs="Arial"/>
          <w:sz w:val="24"/>
          <w:szCs w:val="24"/>
        </w:rPr>
        <w:t>.А</w:t>
      </w:r>
      <w:proofErr w:type="gramEnd"/>
      <w:r w:rsidRPr="00287FB3">
        <w:rPr>
          <w:rFonts w:ascii="Arial" w:hAnsi="Arial" w:cs="Arial"/>
          <w:sz w:val="24"/>
          <w:szCs w:val="24"/>
        </w:rPr>
        <w:t>лматы), а также послал петицию на имя императора Николая II с просьбой о содействии в создании мусульманских собраний, открытию медресе и школ, где дети кыргызов могли бы учиться на их родном языке, о праве собственности кыргызов на землю, о введении в состав законодательных органов представителей коренных народов.</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Много сил и старания Шабдан баатыр отдал тому, чтобы кыргызы жили в дружбе и согласии со своими соседями: русскими, казахами и узбеками. Человек военный, он обладал способностями хорошего политика и дипломата, стремился уладить все конфликты мирным путем. Память о себе он увековечил своей храбростью, мудростью, открытостью, добротой, справедливостью и щедростью.</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 народе о нем говорили: «Слабым он давал силу, бедняков обеспечивал домашним скотом, бездомных — крышей над головой, не услышанным укреплял голос, безверным возвращал веру».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Настоящее имя человека известного как Пулат хан - Исхак Хасан-уулу. Он возглавил восстание кыргызов против кокандского ханства.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 1872 году кыргызы, недовольные правлением Худояр хана, правителя Кокандского ханства, направили делегацию к Пулатбеку, внуку Алим хана, жившему в медресе в Самарканде, с предложением возглавить восстание против Худояр хана. Пулатбек отказался. Повторная делегация также не имела успеха. На обратном пути послы встретили в Ташкенте Исхака Хасана, который согласился выдать себя за Пулатбека, ради вдохновения своего народа на восстание и его дальнейшего освобождения.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В 1875 г. восстание кыргызов против кокандского господства приобрело размах народного движения. Кыргызы при поддержке узбекского дехканства занимали кишлаки и города Ферганы. Худояр хан под защитой русского военного отряда бежал в Ташкент. Официально новым ханом был провозглашен его сын - Насреддин. Власти надеялись, что после этого восстание пойдет на убыль. Но оно, напротив, еще более усилилось. Повстанцы, в противовес Насреддину, признавали ханом только Исхака, правда, под именем Пулата.</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9 октября 1875 г. повстанческая армия овладела Кокандом. Насреддин, как и его отец Худояр-хан, бежал под защиту туркестанских властей. Царское правительство в рамках ранее принятых договорных обязатель</w:t>
      </w:r>
      <w:proofErr w:type="gramStart"/>
      <w:r w:rsidRPr="00287FB3">
        <w:rPr>
          <w:rFonts w:ascii="Arial" w:hAnsi="Arial" w:cs="Arial"/>
          <w:sz w:val="24"/>
          <w:szCs w:val="24"/>
        </w:rPr>
        <w:t>ств вв</w:t>
      </w:r>
      <w:proofErr w:type="gramEnd"/>
      <w:r w:rsidRPr="00287FB3">
        <w:rPr>
          <w:rFonts w:ascii="Arial" w:hAnsi="Arial" w:cs="Arial"/>
          <w:sz w:val="24"/>
          <w:szCs w:val="24"/>
        </w:rPr>
        <w:t xml:space="preserve">одит на территорию Кокандского ханства свои войска. Повстанцы, еще недавно просившие российского подданства, искавшие помощи у России в борьбе против ханской тирании, с недоумением следили за продвижением царских отрядов, пришедших на помощь хану. Пулат хан пытается противостоять наступлению царских войск, однако терпит поражение и под Андижаном, и под Асаке. Отошедшего с 5 тыс. воинов к Уч-Кургану Пулат хана неожиданно настиг отряд местного барона Меллер-за-комельского. Среди повстанцев началось смятение, и они фактически прекратили сопротивление. Пулат хану удалось ускакать с небольшим отрядом на Алай.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lastRenderedPageBreak/>
        <w:t xml:space="preserve">«Военно-научную» экспедицию по усмирению повстанцев возглавил полковник М.Д. Скобелев. В подробных донесениях о военных событиях в Кокандском ханстве с 25 декабря 1875 г. по 7 февраля 1876 г. командующий отрядом М.Д. Скобелев признавал, что главными силами кокандских повстанческих войск были кыргызы и кыпчаки.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Воевать с хорошо вооруженными царскими войсками разрозненные отряды кыргызских повстанцев не могли. И они бегут в горы. Раненый Пулат хан в ночь с 18 на 19 февраля 1876 г. был схвачен своими же соратниками и выдан царским властям. 1 марта 1876 г. при большом стечении народа в Маргелане по приговору военного суда мулла Исхак Хасан уулу был объявлен самозванцем и повешен на площади.</w:t>
      </w:r>
    </w:p>
    <w:p w:rsidR="004D3759" w:rsidRPr="00287FB3" w:rsidRDefault="004D3759" w:rsidP="004D3759">
      <w:pPr>
        <w:spacing w:after="0"/>
        <w:ind w:firstLine="708"/>
        <w:jc w:val="both"/>
        <w:rPr>
          <w:rFonts w:ascii="Arial" w:hAnsi="Arial" w:cs="Arial"/>
          <w:color w:val="000000"/>
          <w:sz w:val="24"/>
          <w:szCs w:val="24"/>
          <w:shd w:val="clear" w:color="auto" w:fill="FFFFFF"/>
        </w:rPr>
      </w:pPr>
      <w:r w:rsidRPr="00287FB3">
        <w:rPr>
          <w:rFonts w:ascii="Arial" w:hAnsi="Arial" w:cs="Arial"/>
          <w:color w:val="000000"/>
          <w:sz w:val="24"/>
          <w:szCs w:val="24"/>
          <w:shd w:val="clear" w:color="auto" w:fill="FFFFFF"/>
        </w:rPr>
        <w:t xml:space="preserve">Восстание под руководством Исхака Хасана уулу </w:t>
      </w:r>
      <w:proofErr w:type="gramStart"/>
      <w:r w:rsidRPr="00287FB3">
        <w:rPr>
          <w:rFonts w:ascii="Arial" w:hAnsi="Arial" w:cs="Arial"/>
          <w:color w:val="000000"/>
          <w:sz w:val="24"/>
          <w:szCs w:val="24"/>
          <w:shd w:val="clear" w:color="auto" w:fill="FFFFFF"/>
        </w:rPr>
        <w:t>явилось стихийным и было</w:t>
      </w:r>
      <w:proofErr w:type="gramEnd"/>
      <w:r w:rsidRPr="00287FB3">
        <w:rPr>
          <w:rFonts w:ascii="Arial" w:hAnsi="Arial" w:cs="Arial"/>
          <w:color w:val="000000"/>
          <w:sz w:val="24"/>
          <w:szCs w:val="24"/>
          <w:shd w:val="clear" w:color="auto" w:fill="FFFFFF"/>
        </w:rPr>
        <w:t xml:space="preserve"> заранее обречено. Но его стремление вдохновлять и освободить свой народ заслуживают народной памяти. Исхак Хасан уулу был яркой, колоритной личностью. </w:t>
      </w:r>
    </w:p>
    <w:p w:rsidR="004D3759" w:rsidRPr="00287FB3" w:rsidRDefault="004D3759" w:rsidP="004D3759">
      <w:pPr>
        <w:rPr>
          <w:rFonts w:ascii="Arial" w:hAnsi="Arial" w:cs="Arial"/>
          <w:sz w:val="24"/>
          <w:szCs w:val="24"/>
        </w:rPr>
      </w:pPr>
    </w:p>
    <w:p w:rsidR="004D3759" w:rsidRPr="00287FB3" w:rsidRDefault="004D3759" w:rsidP="004D3759">
      <w:pPr>
        <w:spacing w:after="0"/>
        <w:ind w:firstLine="708"/>
        <w:jc w:val="both"/>
        <w:rPr>
          <w:rFonts w:ascii="Arial" w:hAnsi="Arial" w:cs="Arial"/>
          <w:color w:val="000000"/>
          <w:sz w:val="24"/>
          <w:szCs w:val="24"/>
          <w:shd w:val="clear" w:color="auto" w:fill="FFFFFF"/>
        </w:rPr>
      </w:pPr>
      <w:r w:rsidRPr="00287FB3">
        <w:rPr>
          <w:rFonts w:ascii="Arial" w:hAnsi="Arial" w:cs="Arial"/>
          <w:color w:val="000000"/>
          <w:sz w:val="24"/>
          <w:szCs w:val="24"/>
          <w:shd w:val="clear" w:color="auto" w:fill="FFFFFF"/>
        </w:rPr>
        <w:t>За 12 лет, что Абдыкадыр Орозбеков руководил республикой, ударными темпами развивалась промышленность, заработали заводы и фабрики, были созданы тысячи новых рабочих мест. В период с 1924 по 1937 года построены десятки промышленных предприятий, производство увеличилось в 7 раз, урожай зерна — в 4 раза, хлопка — в 7 раз. Грамотность населения достигла 68 процентов. В трудных условиях проложены сотни дорог, а автопарк республики превысил 1 тыс. машин.</w:t>
      </w:r>
    </w:p>
    <w:p w:rsidR="004D3759" w:rsidRPr="00287FB3" w:rsidRDefault="004D3759" w:rsidP="004D3759">
      <w:pPr>
        <w:spacing w:after="0"/>
        <w:ind w:firstLine="708"/>
        <w:jc w:val="both"/>
        <w:rPr>
          <w:rFonts w:ascii="Arial" w:hAnsi="Arial" w:cs="Arial"/>
          <w:color w:val="000000"/>
          <w:sz w:val="24"/>
          <w:szCs w:val="24"/>
          <w:shd w:val="clear" w:color="auto" w:fill="FFFFFF"/>
        </w:rPr>
      </w:pPr>
      <w:r w:rsidRPr="00287FB3">
        <w:rPr>
          <w:rFonts w:ascii="Arial" w:hAnsi="Arial" w:cs="Arial"/>
          <w:color w:val="000000"/>
          <w:sz w:val="24"/>
          <w:szCs w:val="24"/>
          <w:shd w:val="clear" w:color="auto" w:fill="FFFFFF"/>
        </w:rPr>
        <w:t xml:space="preserve">В 1926 году при его активной деятельности была создана Кыргызская автономная область и Абдыкадыр Орозбеков </w:t>
      </w:r>
      <w:proofErr w:type="gramStart"/>
      <w:r w:rsidRPr="00287FB3">
        <w:rPr>
          <w:rFonts w:ascii="Arial" w:hAnsi="Arial" w:cs="Arial"/>
          <w:color w:val="000000"/>
          <w:sz w:val="24"/>
          <w:szCs w:val="24"/>
          <w:shd w:val="clear" w:color="auto" w:fill="FFFFFF"/>
        </w:rPr>
        <w:t>назначен</w:t>
      </w:r>
      <w:proofErr w:type="gramEnd"/>
      <w:r w:rsidRPr="00287FB3">
        <w:rPr>
          <w:rFonts w:ascii="Arial" w:hAnsi="Arial" w:cs="Arial"/>
          <w:color w:val="000000"/>
          <w:sz w:val="24"/>
          <w:szCs w:val="24"/>
          <w:shd w:val="clear" w:color="auto" w:fill="FFFFFF"/>
        </w:rPr>
        <w:t xml:space="preserve"> председателем Центрального исполнительного комитета. В дальнейшем он непрерывно вносил предложения и обоснованные аргументы о необходимости преобразования Кара-Кыргызской автономной области в Кыргызскую автономную республику и, в конце концов, сумел добиться принятия соответствующего решения. В результате было принято историческое постановление — решение о создании Кыргызской Автономной Советской Социалистической Республики. В 1936 году Кыргызская АССР была вновь создана, как союзная республика и в том же году Орозбеков становится председателем Центрального исполнительного комитета Кыргызской ССР.</w:t>
      </w:r>
    </w:p>
    <w:p w:rsidR="004D3759" w:rsidRPr="00287FB3" w:rsidRDefault="004D3759" w:rsidP="004D3759">
      <w:pPr>
        <w:spacing w:after="0"/>
        <w:ind w:firstLine="708"/>
        <w:jc w:val="both"/>
        <w:rPr>
          <w:rFonts w:ascii="Arial" w:hAnsi="Arial" w:cs="Arial"/>
          <w:color w:val="000000"/>
          <w:sz w:val="24"/>
          <w:szCs w:val="24"/>
          <w:shd w:val="clear" w:color="auto" w:fill="FFFFFF"/>
        </w:rPr>
      </w:pPr>
      <w:r w:rsidRPr="00287FB3">
        <w:rPr>
          <w:rFonts w:ascii="Arial" w:hAnsi="Arial" w:cs="Arial"/>
          <w:color w:val="000000"/>
          <w:sz w:val="24"/>
          <w:szCs w:val="24"/>
          <w:shd w:val="clear" w:color="auto" w:fill="FFFFFF"/>
        </w:rPr>
        <w:t>Годы его работы обозначены как период ускоренного экономического и культурно-социального развития Кыргызстана. Любой проблемный вопрос он старался решить совместно с народом, не ставя себя и свое мнение выше взглядов других людей. Он очень хорошо понимал чаянья простых людей, знал их каждодневную жизнь изнутри. Все трудности и испытания, которые ему пришлось преодолевать, его близость к простому народу оказали огромное влияние на формирование его политических взглядов.</w:t>
      </w:r>
    </w:p>
    <w:p w:rsidR="004D3759" w:rsidRPr="00287FB3" w:rsidRDefault="004D3759" w:rsidP="004D3759">
      <w:pPr>
        <w:spacing w:after="0"/>
        <w:ind w:firstLine="708"/>
        <w:jc w:val="both"/>
        <w:rPr>
          <w:rFonts w:ascii="Arial" w:hAnsi="Arial" w:cs="Arial"/>
          <w:color w:val="000000"/>
          <w:sz w:val="24"/>
          <w:szCs w:val="24"/>
          <w:shd w:val="clear" w:color="auto" w:fill="FFFFFF"/>
        </w:rPr>
      </w:pPr>
      <w:r w:rsidRPr="00287FB3">
        <w:rPr>
          <w:rFonts w:ascii="Arial" w:hAnsi="Arial" w:cs="Arial"/>
          <w:color w:val="000000"/>
          <w:sz w:val="24"/>
          <w:szCs w:val="24"/>
          <w:shd w:val="clear" w:color="auto" w:fill="FFFFFF"/>
        </w:rPr>
        <w:t>В начале тридцатых годов Орозбеков внес огромный вклад в образовательное и научное развитие. Руководил вопросами ликвидации всеобщей неграмотности, обучения кыргызскому языку. Под его руководством был построен ряд высших учебных заведений, культурные и социальные объекты. Он укреплял межнациональное согласие и часто повторял, что кыргызы, таджики и узбеки издревле жили на одной земле, пили воду из одного арыка, вместе возделывали землю, жили в дружбе и согласии.</w:t>
      </w:r>
    </w:p>
    <w:p w:rsidR="004D3759" w:rsidRPr="00287FB3" w:rsidRDefault="004D3759" w:rsidP="004D3759">
      <w:pPr>
        <w:spacing w:after="0"/>
        <w:ind w:firstLine="708"/>
        <w:jc w:val="both"/>
        <w:rPr>
          <w:rFonts w:ascii="Arial" w:hAnsi="Arial" w:cs="Arial"/>
          <w:color w:val="000000"/>
          <w:sz w:val="24"/>
          <w:szCs w:val="24"/>
          <w:shd w:val="clear" w:color="auto" w:fill="FFFFFF"/>
        </w:rPr>
      </w:pPr>
      <w:r w:rsidRPr="00287FB3">
        <w:rPr>
          <w:rFonts w:ascii="Arial" w:hAnsi="Arial" w:cs="Arial"/>
          <w:color w:val="000000"/>
          <w:sz w:val="24"/>
          <w:szCs w:val="24"/>
          <w:shd w:val="clear" w:color="auto" w:fill="FFFFFF"/>
        </w:rPr>
        <w:lastRenderedPageBreak/>
        <w:t>В 1937 году на основании клеветнического доноса Абдыкадыр Орозбеков, посвятивший всю свою жизнь служению кыргызскому народу, улучшению уровня его жизни, был взят под стражу. После он был объявлен «врагом народа» и приговорен к расстрелу в 1938 году.</w:t>
      </w:r>
    </w:p>
    <w:p w:rsidR="004D3759" w:rsidRPr="00287FB3" w:rsidRDefault="004D3759" w:rsidP="004D3759">
      <w:pPr>
        <w:spacing w:after="0"/>
        <w:ind w:firstLine="708"/>
        <w:jc w:val="both"/>
        <w:rPr>
          <w:rFonts w:ascii="Arial" w:hAnsi="Arial" w:cs="Arial"/>
          <w:color w:val="000000"/>
          <w:sz w:val="24"/>
          <w:szCs w:val="24"/>
          <w:shd w:val="clear" w:color="auto" w:fill="FFFFFF"/>
        </w:rPr>
      </w:pPr>
      <w:r w:rsidRPr="00287FB3">
        <w:rPr>
          <w:rFonts w:ascii="Arial" w:hAnsi="Arial" w:cs="Arial"/>
          <w:color w:val="000000"/>
          <w:sz w:val="24"/>
          <w:szCs w:val="24"/>
          <w:shd w:val="clear" w:color="auto" w:fill="FFFFFF"/>
        </w:rPr>
        <w:t>До последнего вздоха он был верен идеалам человечности, сохранил любовь и уважение к своему народу и земле, отдал жизнь во имя будущего своей страны. Абдыкадыр Орозбеков занимает особое историческое место в укреплении кыргызской государственности. Наш долг — отдать дань уважения его светлой памяти и сделать все, чтобы его имя навеки сохранилось в сердце каждого кыргызстанца, как символ преданного служения народу и Родине.</w:t>
      </w:r>
    </w:p>
    <w:p w:rsidR="004D3759" w:rsidRPr="00287FB3" w:rsidRDefault="004D3759" w:rsidP="004D3759">
      <w:pPr>
        <w:rPr>
          <w:rFonts w:ascii="Arial" w:hAnsi="Arial" w:cs="Arial"/>
          <w:sz w:val="24"/>
          <w:szCs w:val="24"/>
        </w:rPr>
      </w:pP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Абдыкерим Сыдыков один из первых кыргызских ученых, написавших труды по традициям европейской учености. Был одним из тех, кто выдвигал идею создания автономной государственности кыргызов. В 1922 г. стал председателем оргкомитета по созданию кыргызской Горной области. В г</w:t>
      </w:r>
      <w:proofErr w:type="gramStart"/>
      <w:r w:rsidRPr="00287FB3">
        <w:rPr>
          <w:rFonts w:ascii="Arial" w:hAnsi="Arial" w:cs="Arial"/>
          <w:sz w:val="24"/>
          <w:szCs w:val="24"/>
        </w:rPr>
        <w:t>.Т</w:t>
      </w:r>
      <w:proofErr w:type="gramEnd"/>
      <w:r w:rsidRPr="00287FB3">
        <w:rPr>
          <w:rFonts w:ascii="Arial" w:hAnsi="Arial" w:cs="Arial"/>
          <w:sz w:val="24"/>
          <w:szCs w:val="24"/>
        </w:rPr>
        <w:t xml:space="preserve">ашкент им были опубликованы статьи по истории и генеалогии кыргызов. </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 марте 1922 года на XIII Всетуркестанском съезде Советов А. Сыдыков впервые открыто поставил вопрос о создании Киргизской Горной области и добился одобрения своего предложения. За этим последовало назначение его председателем организационной комиссии по образованию Горной области. Первые успехи окрылили группу энтузиастов, которая стала выдвигать более широкую идею создания не просто Горной, а </w:t>
      </w:r>
      <w:proofErr w:type="gramStart"/>
      <w:r w:rsidRPr="00287FB3">
        <w:rPr>
          <w:rFonts w:ascii="Arial" w:hAnsi="Arial" w:cs="Arial"/>
          <w:sz w:val="24"/>
          <w:szCs w:val="24"/>
        </w:rPr>
        <w:t>Кара-Киргизской</w:t>
      </w:r>
      <w:proofErr w:type="gramEnd"/>
      <w:r w:rsidRPr="00287FB3">
        <w:rPr>
          <w:rFonts w:ascii="Arial" w:hAnsi="Arial" w:cs="Arial"/>
          <w:sz w:val="24"/>
          <w:szCs w:val="24"/>
        </w:rPr>
        <w:t xml:space="preserve"> области. Идея кыргызской автономии победила. Это был ключевой момент в политической биографии А. Сыдыкова.</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16 сентября 1924 года внеочередная сессия ВЦИК Туркестана санкционировала создание </w:t>
      </w:r>
      <w:proofErr w:type="gramStart"/>
      <w:r w:rsidRPr="00287FB3">
        <w:rPr>
          <w:rFonts w:ascii="Arial" w:hAnsi="Arial" w:cs="Arial"/>
          <w:sz w:val="24"/>
          <w:szCs w:val="24"/>
        </w:rPr>
        <w:t>Кара-Киргизской</w:t>
      </w:r>
      <w:proofErr w:type="gramEnd"/>
      <w:r w:rsidRPr="00287FB3">
        <w:rPr>
          <w:rFonts w:ascii="Arial" w:hAnsi="Arial" w:cs="Arial"/>
          <w:sz w:val="24"/>
          <w:szCs w:val="24"/>
        </w:rPr>
        <w:t xml:space="preserve"> автономной области с вхождением в состав РСФСР. Вопрос о вхождении в РСФСР решался с огромным трудом, А. Сыдыков в официальных мероприятиях не участвовал: в сентябре 1924 года он вновь был исключен из партии как «чуждый элемент». Допущенный на учредительный съезд Советов </w:t>
      </w:r>
      <w:proofErr w:type="gramStart"/>
      <w:r w:rsidRPr="00287FB3">
        <w:rPr>
          <w:rFonts w:ascii="Arial" w:hAnsi="Arial" w:cs="Arial"/>
          <w:sz w:val="24"/>
          <w:szCs w:val="24"/>
        </w:rPr>
        <w:t>Кара-Киргизской</w:t>
      </w:r>
      <w:proofErr w:type="gramEnd"/>
      <w:r w:rsidRPr="00287FB3">
        <w:rPr>
          <w:rFonts w:ascii="Arial" w:hAnsi="Arial" w:cs="Arial"/>
          <w:sz w:val="24"/>
          <w:szCs w:val="24"/>
        </w:rPr>
        <w:t xml:space="preserve"> автономной области, проходивший 27-30 марта 1925 года, А. Сыдыков, оставаясь в опале, был лишен права войти в состав его выборных органов и в руководство созданной кыргызской автономии. Но главное дело своей жизни он сделал.</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Дальнейшая судьба А. Сыдыкова оказалась связанной с так называемым делом «тридцатки». </w:t>
      </w:r>
      <w:proofErr w:type="gramStart"/>
      <w:r w:rsidRPr="00287FB3">
        <w:rPr>
          <w:rFonts w:ascii="Arial" w:hAnsi="Arial" w:cs="Arial"/>
          <w:sz w:val="24"/>
          <w:szCs w:val="24"/>
        </w:rPr>
        <w:t>Речь идет о письме тридцати партийных и советских работников Кыргызстана, направленном в 1925 году в адрес ЦК РКП (б) (центральный комитет Российской коммунистической партии (большевиков), Средазбюро ЦК РКП (б) и Киробкома партии с анализом проводимых мероприятий по государственному переустройству.</w:t>
      </w:r>
      <w:proofErr w:type="gramEnd"/>
      <w:r w:rsidRPr="00287FB3">
        <w:rPr>
          <w:rFonts w:ascii="Arial" w:hAnsi="Arial" w:cs="Arial"/>
          <w:sz w:val="24"/>
          <w:szCs w:val="24"/>
        </w:rPr>
        <w:t xml:space="preserve"> Критике подверглись работа партийного аппарата и попытки его вмешательства в дела советского аппарата и т. д. Лидером «тридцатки» был А. Сыдыков. Письмо сразу же получило оценку как националистическое. В том же году лидеры «тридцатки» были исключены из партии и сняты с руководящих постов.</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Арестовали А.Сыдыкова весной 1933 года. В то время он занимал должность зампреда Госплана республики. В феврале 1938 года «тройка» НКВД Киргизской ССР приговорила А. Сыдыкова к расстрелу. Ему было 49 лет.</w:t>
      </w:r>
    </w:p>
    <w:p w:rsidR="004D3759" w:rsidRPr="00287FB3" w:rsidRDefault="004D3759" w:rsidP="004D3759">
      <w:pPr>
        <w:spacing w:after="0"/>
        <w:ind w:firstLine="708"/>
        <w:jc w:val="both"/>
        <w:rPr>
          <w:rFonts w:ascii="Arial" w:hAnsi="Arial" w:cs="Arial"/>
          <w:sz w:val="24"/>
          <w:szCs w:val="24"/>
        </w:rPr>
      </w:pPr>
      <w:r w:rsidRPr="00287FB3">
        <w:rPr>
          <w:rFonts w:ascii="Arial" w:hAnsi="Arial" w:cs="Arial"/>
          <w:sz w:val="24"/>
          <w:szCs w:val="24"/>
        </w:rPr>
        <w:t xml:space="preserve">Вдумываясь в жизнь А. Сыдыкова, поражаешься человеческой и гражданской стойкости этого великого человека. Зная о грозящей ему опасности, </w:t>
      </w:r>
      <w:r w:rsidRPr="00287FB3">
        <w:rPr>
          <w:rFonts w:ascii="Arial" w:hAnsi="Arial" w:cs="Arial"/>
          <w:sz w:val="24"/>
          <w:szCs w:val="24"/>
        </w:rPr>
        <w:lastRenderedPageBreak/>
        <w:t>он твердо проводил линию на укрепление кыргызской государственности. Он был «первопроходцем» и пал жертвой на этом пути. В нашем государственном суверенитете есть его большой вклад.</w:t>
      </w:r>
    </w:p>
    <w:p w:rsidR="00E965EC" w:rsidRDefault="00E965EC"/>
    <w:p w:rsidR="004D3759" w:rsidRDefault="004D3759"/>
    <w:p w:rsidR="004D3759" w:rsidRDefault="004D3759">
      <w:bookmarkStart w:id="0" w:name="_GoBack"/>
      <w:bookmarkEnd w:id="0"/>
    </w:p>
    <w:sectPr w:rsidR="004D37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759"/>
    <w:rsid w:val="004D3759"/>
    <w:rsid w:val="00E965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759"/>
    <w:pPr>
      <w:spacing w:after="160" w:line="259"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759"/>
    <w:pPr>
      <w:spacing w:after="160" w:line="259"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4235</Words>
  <Characters>24141</Characters>
  <Application>Microsoft Office Word</Application>
  <DocSecurity>0</DocSecurity>
  <Lines>201</Lines>
  <Paragraphs>56</Paragraphs>
  <ScaleCrop>false</ScaleCrop>
  <Company/>
  <LinksUpToDate>false</LinksUpToDate>
  <CharactersWithSpaces>28320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2023-03-12T06:55:00Z</dcterms:created>
  <dcterms:modified xsi:type="dcterms:W3CDTF">2023-03-12T06:55:00Z</dcterms:modified>
</cp:coreProperties>
</file>