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Тестирование программного обеспечения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Б1.В.ДВ.02.01 «Тестирование программного обеспечения»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планирования и автоматизации тестирования программных решений для моделирования и ИИ;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методах обеспечения качества, уровнях тестирования и критериях покрытия;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проектированием тестов, автоматизацией проверок и анализом дефектов;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проверять численные алгоритмы и системы искусственного интеллекта с учетом допусков и неопределенности результатов.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Б1.В.ДВ.02.01 «Тестирование программного обеспечения» относится к части Блока 1, формируемой участниками образовательных отношений.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Программная инженерия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Программирование и прикладная математика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Алгоритмы и структуры данных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Машинное обучение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ПК-4.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ПК-4. Способен осуществлять проектирование, внедрение и сопровождение программных решений для задач математического моделирования и искусственного интеллекта.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ПК-4.1. Проектирует архитектуру, структуры данных, базы данных и программные интерфейсы программных решений для задач математического моделирования и искусственного интеллекта.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принципы архитектуры модульного тестового стенда расчетного или ИИ-сервиса, структуры тестовых случаев, схемы базы эталонов и результатов, контракты API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проектировать компоненты стенда и их программные интерфейсы, структуры тестовых данных и схему базы результатов, согласуя их с контрактами сервиса и численными допусками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документирования и проверки архитектуры тестового стенда по воспроизводимому прогону с изоляцией зависимостей и регистрацией результата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ПК-4.2. Обосновывает выбор технологий и программных средств, осуществляет интеграцию и внедрение программных решений.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критерии выбора технологий и способы интеграции решений; проектирование тестов и проверку математического ПО.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обосновывать технологии и выполнять интеграцию компонентов в задачах дисциплины; разработка проверок вычислительной модели и конвейера ии.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интеграции и проверяемого развертывания программного решения при изучении: проектирование тестов и проверку математического ПО.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ПК-4.3. Осуществляет сопровождение, анализирует функционирование и совершенствует программные решения в процессе их эксплуатации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мониторинга и совершенствования программного решения; проектирование тестов и проверку математического ПО.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анализировать работу решения и устранять обнаруженные проблемы в задачах дисциплины; разработка проверок вычислительной модели и конвейера ии.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сопровождения, диагностики и улучшения программного решения при изучении: проектирование тестов и проверку математического ПО.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10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10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Требования и стратегия качества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Стратегия проверки готового программного продукта по требованиям и рискам отказа. Уровни тестирования и распределение проверок между компонентами, интеграцией и системой. Статические и динамические методы верификации и валидации. Матрица покрытия требований тестами, приоритет риска и критерии завершения проверки. Регистрация дефектов, воспроизводимость отказа и отчет о готовности версии к выпуску.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Проектирование тестов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Проектирование тестовых наборов через классы эквивалентности, граничные значения, таблицы решений и переходы состояний. Попарное комбинирование входных факторов. Покрытие ветвей и условий, анализ непроверенного пути исполнения. Тестовый оракул, фикстуры, моки и изоляция зависимости. Генерация тестов свойств и минимизация входа, вызывающего отказ. Оценка полноты набора и обнаружение недостаточного покрытия. Проектирование архитектуры тестового стенда расчетного или ИИ-сервиса: адаптеры API, генератор входов, изолированные зависимости, тестовый оракул и модуль отчета. Структуры тестовых случаев, схема базы данных эталонных ответов и результатов прогонов, контракты программных интерфейсов стенда. Согласование схемы данных с численными допусками и воспроизводимостью проверки математической модели или ИИ-компонента.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Интеграция и нефункциональные свойства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Интеграционные и системные проверки. Производительность, надежность и восстановление после отказа. Автоматизация в конвейере сборки. Контрактное тестирование API, изоляция зависимостей, деградация и восстановление. Профиль нагрузки, процентиль задержки, пропускная способность и диагностика узких мест.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Тестирование математических и ИИ-систем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Построение стратегии проверки расчетного компонента при неполном тестовом оракуле. Выбор эталонных задач и допусков с учетом масштаба, обусловленности и ожидаемой ошибки метода. Метаморфные отношения: смена единиц, перестановка наблюдений, симметрии и масштабирование. Регрессионные проверки конвейера данных и метрик модели при изменении кода и схемы входов. Разделение программного дефекта, численной ошибки и статистического разброса. Критерии блокирования выпуска новой версии.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70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10 семестр – 70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Старолетов С. М. Основы тестирования и верификации программного обеспечения. Санкт-Петербург: Лань, 2020. 344 с. — Текст: электронный. ЭБС «Лань». URL: https://e.lanbook.com/book/138181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Игнатьев А. В. Тестирование программного обеспечения. Санкт-Петербург: Лань, 2022. 56 с. — Текст: электронный. ЭБС «Лань». URL: https://e.lanbook.com/book/201188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21.02.2025).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6 ЮРАЙТ: образовательная  платформа : сайт. – Москва, 2013. – URL: https://urait.ru/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требования и стратегия качества, проектирование тестов, интеграция и нефункциональные свойства, тестирование математических и ии-систем.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pytest, Hypothesis, Locust, Git.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