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362F2C" w14:textId="77777777" w:rsid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bookmarkStart w:id="0" w:name="page1"/>
      <w:bookmarkEnd w:id="0"/>
      <w:r w:rsidRPr="0093759A">
        <w:rPr>
          <w:rFonts w:ascii="Times New Roman" w:hAnsi="Times New Roman" w:cs="Times New Roman"/>
          <w:color w:val="auto"/>
          <w:sz w:val="24"/>
        </w:rPr>
        <w:t>МИНИСТЕРСТВО НАУКИ И ВЫСШЕГО ОБРАЗОВАНИЯ</w:t>
      </w:r>
      <w:r w:rsidR="001D51A8" w:rsidRPr="0093759A">
        <w:rPr>
          <w:rFonts w:ascii="Times New Roman" w:hAnsi="Times New Roman" w:cs="Times New Roman"/>
          <w:color w:val="auto"/>
          <w:sz w:val="24"/>
        </w:rPr>
        <w:t xml:space="preserve"> </w:t>
      </w:r>
    </w:p>
    <w:p w14:paraId="50BC6102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РОССИЙСКОЙ ФЕДЕРАЦИИ</w:t>
      </w:r>
    </w:p>
    <w:p w14:paraId="65E26224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ФЕДЕРАЛЬНОЕ ГОСУДАРСТВЕННОЕ БЮДЖЕТНОЕ ОБРАЗОВАТЕЛЬНОЕ</w:t>
      </w:r>
    </w:p>
    <w:p w14:paraId="38DBFCCF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УЧРЕЖДЕНИЕ ВЫСШЕГО ОБРАЗОВАНИЯ</w:t>
      </w:r>
    </w:p>
    <w:p w14:paraId="6A7E6318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«РЯЗАНСКИЙ ГОСУДАРСТВЕННЫЙ УНИВЕРСИТЕТ ИМЕНИ С.А. ЕСЕНИНА»</w:t>
      </w:r>
    </w:p>
    <w:p w14:paraId="0DAC7E04" w14:textId="77777777" w:rsidR="0087512B" w:rsidRPr="00427AF8" w:rsidRDefault="0087512B" w:rsidP="002647EF">
      <w:pPr>
        <w:rPr>
          <w:rFonts w:ascii="Times New Roman" w:hAnsi="Times New Roman" w:cs="Times New Roman"/>
          <w:color w:val="auto"/>
        </w:rPr>
      </w:pPr>
    </w:p>
    <w:p w14:paraId="2D6B2151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01E9ED4E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06418AC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B74B12F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66BE22D7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74B8DB4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887EA4A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3133DFB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E1955BB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1CFAA4E7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5694EDB6" w14:textId="77777777" w:rsidR="00C32C49" w:rsidRPr="00427AF8" w:rsidRDefault="00C32C49" w:rsidP="00C32C49">
      <w:pPr>
        <w:jc w:val="center"/>
        <w:rPr>
          <w:rFonts w:ascii="Times New Roman" w:hAnsi="Times New Roman" w:cs="Times New Roman"/>
          <w:b/>
          <w:color w:val="auto"/>
          <w:sz w:val="28"/>
        </w:rPr>
      </w:pPr>
      <w:r w:rsidRPr="00427AF8">
        <w:rPr>
          <w:rFonts w:ascii="Times New Roman" w:hAnsi="Times New Roman" w:cs="Times New Roman"/>
          <w:b/>
          <w:color w:val="auto"/>
          <w:sz w:val="28"/>
        </w:rPr>
        <w:t>РАБОЧАЯ ПРОГРАММА ДИСЦИПЛИНЫ</w:t>
      </w:r>
    </w:p>
    <w:p w14:paraId="2A703702" w14:textId="77777777" w:rsidR="00C32C49" w:rsidRPr="00BF6309" w:rsidRDefault="00C32C49" w:rsidP="00C32C4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F6309">
        <w:rPr>
          <w:rFonts w:ascii="Times New Roman" w:hAnsi="Times New Roman" w:cs="Times New Roman"/>
          <w:b/>
          <w:sz w:val="28"/>
          <w:szCs w:val="28"/>
        </w:rPr>
        <w:t>(МОДУЛЯ)</w:t>
      </w:r>
    </w:p>
    <w:p w14:paraId="2DFB240A" w14:textId="77777777" w:rsidR="00C32C49" w:rsidRDefault="00C32C49" w:rsidP="00C32C49">
      <w:pPr>
        <w:pStyle w:val="Standard"/>
        <w:ind w:firstLine="0"/>
        <w:jc w:val="center"/>
      </w:pPr>
    </w:p>
    <w:tbl>
      <w:tblPr>
        <w:tblW w:w="9498" w:type="dxa"/>
        <w:tblInd w:w="108" w:type="dxa"/>
        <w:tblLook w:val="04A0" w:firstRow="1" w:lastRow="0" w:firstColumn="1" w:lastColumn="0" w:noHBand="0" w:noVBand="1"/>
      </w:tblPr>
      <w:tblGrid>
        <w:gridCol w:w="3571"/>
        <w:gridCol w:w="5927"/>
      </w:tblGrid>
      <w:tr w:rsidR="00C32C49" w:rsidRPr="00EF76B2" w14:paraId="6F0C9B1C" w14:textId="77777777" w:rsidTr="00871F8D"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6A26515" w14:textId="77777777" w:rsidR="00C32C49" w:rsidRPr="0019487A" w:rsidRDefault="00D81371" w:rsidP="00871F8D">
            <w:pPr>
              <w:pStyle w:val="af2"/>
              <w:spacing w:after="0"/>
              <w:ind w:right="-2"/>
              <w:jc w:val="center"/>
              <w:rPr>
                <w:i/>
              </w:rPr>
            </w:pPr>
            <w:r>
              <w:rPr>
                <w:caps/>
                <w:sz w:val="28"/>
                <w:szCs w:val="28"/>
              </w:rPr>
              <w:t>Теория вероятностей и случайные функции</w:t>
            </w:r>
          </w:p>
        </w:tc>
      </w:tr>
      <w:tr w:rsidR="00C32C49" w:rsidRPr="00EF76B2" w14:paraId="2237D055" w14:textId="77777777" w:rsidTr="00871F8D">
        <w:trPr>
          <w:trHeight w:val="247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51A7821F" w14:textId="77777777" w:rsidR="00C32C49" w:rsidRPr="00EF76B2" w:rsidRDefault="00C32C49" w:rsidP="00871F8D">
            <w:pPr>
              <w:pStyle w:val="af2"/>
              <w:spacing w:after="0"/>
              <w:ind w:right="-2"/>
              <w:jc w:val="center"/>
              <w:rPr>
                <w:sz w:val="18"/>
                <w:szCs w:val="18"/>
              </w:rPr>
            </w:pPr>
          </w:p>
        </w:tc>
      </w:tr>
      <w:tr w:rsidR="00C32C49" w:rsidRPr="00EF76B2" w14:paraId="7CE74E64" w14:textId="77777777" w:rsidTr="00871F8D">
        <w:tc>
          <w:tcPr>
            <w:tcW w:w="9498" w:type="dxa"/>
            <w:gridSpan w:val="2"/>
            <w:shd w:val="clear" w:color="auto" w:fill="auto"/>
            <w:vAlign w:val="bottom"/>
          </w:tcPr>
          <w:p w14:paraId="52400406" w14:textId="77777777" w:rsidR="00C32C49" w:rsidRPr="005C33AF" w:rsidRDefault="00C32C49" w:rsidP="00871F8D">
            <w:pPr>
              <w:pStyle w:val="af2"/>
              <w:spacing w:after="0"/>
              <w:jc w:val="center"/>
              <w:rPr>
                <w:sz w:val="28"/>
                <w:szCs w:val="28"/>
              </w:rPr>
            </w:pPr>
            <w:r w:rsidRPr="005C33AF">
              <w:rPr>
                <w:sz w:val="28"/>
                <w:szCs w:val="28"/>
              </w:rPr>
              <w:t>Уровень основной профессиональной образовательной программы</w:t>
            </w:r>
          </w:p>
        </w:tc>
      </w:tr>
      <w:tr w:rsidR="00C32C49" w:rsidRPr="00EF76B2" w14:paraId="2250AF77" w14:textId="77777777" w:rsidTr="00871F8D">
        <w:trPr>
          <w:trHeight w:val="225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50B747F7" w14:textId="77777777" w:rsidR="00C32C49" w:rsidRPr="00BF6309" w:rsidRDefault="00C66521" w:rsidP="00871F8D">
            <w:pPr>
              <w:pStyle w:val="af2"/>
              <w:spacing w:after="0"/>
              <w:jc w:val="center"/>
              <w:rPr>
                <w:i/>
              </w:rPr>
            </w:pPr>
            <w:r>
              <w:rPr>
                <w:sz w:val="28"/>
                <w:szCs w:val="28"/>
              </w:rPr>
              <w:t>специалитет</w:t>
            </w:r>
          </w:p>
        </w:tc>
      </w:tr>
      <w:tr w:rsidR="00C32C49" w:rsidRPr="00EF76B2" w14:paraId="13D8BF73" w14:textId="77777777" w:rsidTr="00871F8D">
        <w:trPr>
          <w:trHeight w:val="242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0C682ED1" w14:textId="77777777" w:rsidR="00C32C49" w:rsidRPr="00BF6309" w:rsidRDefault="00C32C49" w:rsidP="00871F8D">
            <w:pPr>
              <w:pStyle w:val="af2"/>
              <w:spacing w:after="0"/>
              <w:ind w:right="-2"/>
              <w:jc w:val="center"/>
              <w:rPr>
                <w:sz w:val="16"/>
                <w:szCs w:val="16"/>
              </w:rPr>
            </w:pPr>
          </w:p>
        </w:tc>
      </w:tr>
      <w:tr w:rsidR="00C32C49" w:rsidRPr="001C788B" w14:paraId="07CF47A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D35691A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Специальность</w:t>
            </w:r>
          </w:p>
        </w:tc>
        <w:tc>
          <w:tcPr>
            <w:tcW w:w="5927" w:type="dxa"/>
            <w:tcBorders>
              <w:bottom w:val="single" w:sz="4" w:space="0" w:color="auto"/>
            </w:tcBorders>
            <w:shd w:val="clear" w:color="auto" w:fill="auto"/>
          </w:tcPr>
          <w:p w14:paraId="050E11D8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01.05.01 Фундаментальные математика и механика</w:t>
            </w:r>
          </w:p>
        </w:tc>
      </w:tr>
      <w:tr w:rsidR="00C32C49" w:rsidRPr="001C788B" w14:paraId="6AFBA712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35FC0C96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Специализация</w:t>
            </w:r>
            <w:r w:rsidRPr="005F68E4">
              <w:rPr>
                <w:sz w:val="28"/>
                <w:szCs w:val="28"/>
              </w:rPr>
              <w:t/>
            </w:r>
            <w:r w:rsidRPr="005F68E4">
              <w:rPr>
                <w:sz w:val="28"/>
                <w:szCs w:val="28"/>
              </w:rPr>
              <w:t/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17B9E33" w14:textId="77777777" w:rsidR="00C66521" w:rsidRDefault="00C32C49" w:rsidP="00871F8D">
            <w:pPr>
              <w:pStyle w:val="Standard"/>
              <w:spacing w:line="36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Математическое моделирование и искусственный интеллект</w:t>
            </w:r>
          </w:p>
        </w:tc>
      </w:tr>
      <w:tr w:rsidR="00C32C49" w:rsidRPr="001C788B" w14:paraId="307D201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5345443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Форма обучения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355DF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очная</w:t>
            </w:r>
          </w:p>
        </w:tc>
      </w:tr>
      <w:tr w:rsidR="00C32C49" w:rsidRPr="001C788B" w14:paraId="7799D58B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4B447E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Срок освоения ОПОП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1DC70865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 лет</w:t>
            </w:r>
          </w:p>
        </w:tc>
      </w:tr>
      <w:tr w:rsidR="00C32C49" w:rsidRPr="001C788B" w14:paraId="0F380973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63A220F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Институт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5DD6A9AC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физико-математически</w:t>
            </w:r>
            <w:r>
              <w:rPr>
                <w:sz w:val="28"/>
                <w:szCs w:val="28"/>
              </w:rPr>
              <w:t>х и компьютерных наук</w:t>
            </w:r>
            <w:r w:rsidRPr="005F68E4">
              <w:rPr>
                <w:sz w:val="28"/>
                <w:szCs w:val="28"/>
              </w:rPr>
              <w:t xml:space="preserve"> </w:t>
            </w:r>
          </w:p>
        </w:tc>
      </w:tr>
      <w:tr w:rsidR="00C32C49" w:rsidRPr="001C788B" w14:paraId="633C695F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3CF2BB5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Кафедра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DCCC207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математики</w:t>
            </w:r>
          </w:p>
        </w:tc>
      </w:tr>
    </w:tbl>
    <w:p w14:paraId="1FA351D5" w14:textId="77777777" w:rsidR="00C32C49" w:rsidRPr="00C73724" w:rsidRDefault="00C32C49" w:rsidP="00C32C49">
      <w:pPr>
        <w:pStyle w:val="Standard"/>
        <w:ind w:firstLine="0"/>
        <w:rPr>
          <w:sz w:val="28"/>
          <w:szCs w:val="28"/>
        </w:rPr>
      </w:pPr>
    </w:p>
    <w:p w14:paraId="57871691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479AFBC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B57B12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6E355BD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10126756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2D130252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4D4CC07B" w14:textId="77777777" w:rsidR="00C32C49" w:rsidRPr="00427AF8" w:rsidRDefault="00C32C49" w:rsidP="00C32C49">
      <w:pPr>
        <w:pStyle w:val="Standard"/>
        <w:jc w:val="center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Рязань 2026</w:t>
      </w:r>
    </w:p>
    <w:p>
      <w:pPr>
        <w:pageBreakBefore/>
        <w:spacing w:after="160"/>
      </w:pPr>
      <w:r>
        <w:rPr>
          <w:rFonts w:ascii="Times New Roman" w:hAnsi="Times New Roman"/>
          <w:b w:val="0"/>
          <w:sz w:val="28"/>
        </w:rPr>
        <w:t>Разработана в соответствии с ФГОС ВО по специальности 01.05.01 «Фундаментальные математика и механика», утверждённым приказом Минобрнауки России от 10 января 2018 г. № 16.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Учебный план по специальности 01.05.01 «Фундаментальные математика и механика», специализация «Математическое моделирование и искусственный интеллект», одобрен учёным советом РГУ имени С.А. Есенина «___» __________ 20___ г.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Рабочая программа дисциплины (модуля) утверждена на заседании кафедры математики «___» __________ 20___ г., протокол № ____.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Разработчик — __________________________________________________________</w:t>
        <w:br/>
        <w:t>(учёная степень, учёное звание, должность, Ф.И.О.)</w:t>
      </w:r>
    </w:p>
    <w:p w14:paraId="14810D79" w14:textId="77777777" w:rsidR="009574D6" w:rsidRPr="00427AF8" w:rsidRDefault="009C6CD5" w:rsidP="002647EF">
      <w:pPr>
        <w:pStyle w:val="Standard"/>
        <w:pageBreakBefore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</w:r>
      <w:r w:rsidR="009574D6" w:rsidRPr="00427AF8">
        <w:rPr>
          <w:b/>
          <w:color w:val="auto"/>
          <w:sz w:val="28"/>
          <w:szCs w:val="28"/>
        </w:rPr>
        <w:lastRenderedPageBreak/>
        <w:t>ВВОДНАЯ ЧАСТЬ</w:t>
      </w:r>
    </w:p>
    <w:p w14:paraId="35EE85D1" w14:textId="77777777" w:rsidR="009574D6" w:rsidRPr="00427AF8" w:rsidRDefault="009574D6" w:rsidP="002647EF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1A9078DF" w14:textId="77777777" w:rsidR="009574D6" w:rsidRPr="0093759A" w:rsidRDefault="009C6CD5" w:rsidP="002647EF">
      <w:pPr>
        <w:pStyle w:val="Standard"/>
        <w:keepNext/>
        <w:keepLines/>
        <w:tabs>
          <w:tab w:val="left" w:pos="0"/>
        </w:tabs>
        <w:ind w:left="400" w:firstLine="0"/>
        <w:rPr>
          <w:color w:val="auto"/>
          <w:sz w:val="28"/>
          <w:szCs w:val="28"/>
        </w:rPr>
      </w:pPr>
      <w:r w:rsidRPr="0093759A">
        <w:rPr>
          <w:color w:val="auto"/>
          <w:sz w:val="28"/>
          <w:szCs w:val="28"/>
        </w:rPr>
        <w:t xml:space="preserve">1. </w:t>
      </w:r>
      <w:r w:rsidR="009574D6" w:rsidRPr="0093759A">
        <w:rPr>
          <w:color w:val="auto"/>
          <w:sz w:val="28"/>
          <w:szCs w:val="28"/>
        </w:rPr>
        <w:t xml:space="preserve">ЦЕЛИ ОСВОЕНИЯ ДИСЦИПЛИНЫ </w:t>
      </w:r>
    </w:p>
    <w:p w14:paraId="3379C39A" w14:textId="77777777" w:rsidR="005B129D" w:rsidRPr="005B129D" w:rsidRDefault="005B129D" w:rsidP="005B129D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Целями освоения учебной дисциплины Б1.О.04.09 «Теория вероятностей и случайные функции» являются: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освоение вероятностных моделей, предельных теорем и базовых характеристик случайных функций;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формирование понимания вероятностного пространства, случайной величины и случайной функции;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овладение методами вычисления распределений, моментов и условных вероятностей;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развитие способности обосновывать применение предельных теорем и строить вероятностные модели наблюдаемых явлений.</w:t>
      </w:r>
    </w:p>
    <w:p w14:paraId="2521854D" w14:textId="77777777" w:rsidR="009574D6" w:rsidRPr="00427AF8" w:rsidRDefault="009574D6" w:rsidP="002647EF">
      <w:pPr>
        <w:pStyle w:val="Standard"/>
        <w:keepNext/>
        <w:rPr>
          <w:b/>
          <w:caps/>
          <w:color w:val="auto"/>
          <w:sz w:val="28"/>
          <w:szCs w:val="28"/>
        </w:rPr>
      </w:pPr>
    </w:p>
    <w:p w14:paraId="1203A1DC" w14:textId="77777777" w:rsidR="009574D6" w:rsidRPr="0093759A" w:rsidRDefault="009574D6" w:rsidP="002647EF">
      <w:pPr>
        <w:pStyle w:val="Standard"/>
        <w:keepNext/>
        <w:keepLines/>
        <w:ind w:firstLine="567"/>
        <w:jc w:val="left"/>
        <w:rPr>
          <w:color w:val="auto"/>
        </w:rPr>
      </w:pPr>
      <w:r w:rsidRPr="0093759A">
        <w:rPr>
          <w:caps/>
          <w:color w:val="auto"/>
          <w:sz w:val="28"/>
          <w:szCs w:val="28"/>
        </w:rPr>
        <w:t>2. Место дисциплины в структуре О</w:t>
      </w:r>
      <w:r w:rsidR="0093759A">
        <w:rPr>
          <w:caps/>
          <w:color w:val="auto"/>
          <w:sz w:val="28"/>
          <w:szCs w:val="28"/>
        </w:rPr>
        <w:t>П</w:t>
      </w:r>
      <w:r w:rsidRPr="0093759A">
        <w:rPr>
          <w:caps/>
          <w:color w:val="auto"/>
          <w:sz w:val="28"/>
          <w:szCs w:val="28"/>
        </w:rPr>
        <w:t xml:space="preserve">ОП </w:t>
      </w:r>
      <w:r w:rsidR="0093759A">
        <w:rPr>
          <w:caps/>
          <w:color w:val="auto"/>
          <w:sz w:val="28"/>
          <w:szCs w:val="28"/>
        </w:rPr>
        <w:t>ВУЗА</w:t>
      </w:r>
    </w:p>
    <w:p w14:paraId="306521F4" w14:textId="77777777" w:rsidR="009574D6" w:rsidRPr="00427AF8" w:rsidRDefault="009574D6" w:rsidP="002647EF">
      <w:pPr>
        <w:pStyle w:val="Textbody"/>
        <w:keepNext/>
        <w:tabs>
          <w:tab w:val="left" w:pos="3675"/>
        </w:tabs>
        <w:spacing w:after="0"/>
        <w:ind w:firstLine="709"/>
        <w:jc w:val="both"/>
        <w:rPr>
          <w:color w:val="auto"/>
          <w:sz w:val="28"/>
          <w:szCs w:val="28"/>
        </w:rPr>
      </w:pPr>
    </w:p>
    <w:p w14:paraId="32D46DDA" w14:textId="77777777" w:rsidR="009574D6" w:rsidRPr="0093759A" w:rsidRDefault="00A613D9" w:rsidP="002647EF">
      <w:pPr>
        <w:tabs>
          <w:tab w:val="left" w:pos="851"/>
          <w:tab w:val="right" w:leader="underscore" w:pos="8505"/>
        </w:tabs>
        <w:ind w:firstLine="426"/>
        <w:jc w:val="both"/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</w:pPr>
      <w:r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  <w:t>2.1. Дисциплина Б1.О.04.09 «Теория вероятностей и случайные функции» относится к обязательной части Блока 1.</w:t>
      </w:r>
    </w:p>
    <w:p w14:paraId="1A87005E" w14:textId="77777777" w:rsidR="009574D6" w:rsidRPr="0093759A" w:rsidRDefault="009574D6" w:rsidP="002647EF">
      <w:pPr>
        <w:pStyle w:val="Textbody"/>
        <w:keepNext/>
        <w:tabs>
          <w:tab w:val="left" w:pos="3675"/>
        </w:tabs>
        <w:spacing w:after="0"/>
        <w:jc w:val="both"/>
        <w:rPr>
          <w:color w:val="auto"/>
          <w:sz w:val="28"/>
          <w:szCs w:val="28"/>
        </w:rPr>
      </w:pPr>
    </w:p>
    <w:p w14:paraId="4825C427" w14:textId="77777777" w:rsidR="009574D6" w:rsidRPr="0093759A" w:rsidRDefault="00A613D9" w:rsidP="002647EF">
      <w:pPr>
        <w:pStyle w:val="Standard"/>
        <w:keepNext/>
        <w:keepLines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2.2. Для изучения данной дисциплины необходимы следующие предшествующие дисциплины: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Математический анализ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Действительный анализ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Алгебра и теория чисел</w:t>
      </w:r>
    </w:p>
    <w:p w14:paraId="077959A4" w14:textId="77777777" w:rsidR="00A613D9" w:rsidRPr="00427AF8" w:rsidRDefault="00A613D9" w:rsidP="002647EF">
      <w:pPr>
        <w:pStyle w:val="Standard"/>
        <w:keepNext/>
        <w:keepLines/>
        <w:ind w:firstLine="709"/>
        <w:rPr>
          <w:color w:val="auto"/>
        </w:rPr>
      </w:pPr>
      <w:r>
        <w:rPr>
          <w:color w:val="auto"/>
          <w:sz w:val="28"/>
          <w:szCs w:val="28"/>
        </w:rPr>
        <w:t>2.3. Перечень дисциплин и видов учебной работы, при освоении которых используются результаты изучения данной дисциплины: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Математическая статистика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Случайные процессы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Исследование операций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Производственная практика (научно-исследовательская работа)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Выполнение и защита выпускной квалификационной работы</w:t>
      </w:r>
    </w:p>
    <w:p w14:paraId="59425966" w14:textId="77777777" w:rsidR="00B47B2D" w:rsidRPr="00427AF8" w:rsidRDefault="00B47B2D" w:rsidP="002647EF">
      <w:pPr>
        <w:pStyle w:val="Standard"/>
        <w:ind w:firstLine="709"/>
        <w:rPr>
          <w:color w:val="auto"/>
          <w:sz w:val="2"/>
          <w:szCs w:val="2"/>
        </w:rPr>
        <w:sectPr w:rsidR="00B47B2D" w:rsidRPr="00427AF8" w:rsidSect="002647EF">
          <w:headerReference w:type="default" r:id="rId7"/>
          <w:headerReference w:type="first" r:id="rId8"/>
          <w:pgSz w:w="11906" w:h="16838"/>
          <w:pgMar w:top="1134" w:right="851" w:bottom="1134" w:left="1701" w:header="709" w:footer="709" w:gutter="0"/>
          <w:cols w:space="720"/>
          <w:titlePg/>
        </w:sectPr>
        <w:spacing w:before="0" w:after="0" w:line="20" w:lineRule="exact"/>
      </w:pPr>
    </w:p>
    <w:p w14:paraId="616C8D8C" w14:textId="77777777" w:rsidR="00130BCE" w:rsidRPr="00427AF8" w:rsidRDefault="00D250FC" w:rsidP="002647EF">
      <w:pPr>
        <w:keepNext/>
        <w:keepLines/>
        <w:widowControl/>
        <w:tabs>
          <w:tab w:val="left" w:pos="0"/>
        </w:tabs>
        <w:rPr>
          <w:rFonts w:ascii="Times New Roman" w:hAnsi="Times New Roman" w:cs="Times New Roman"/>
          <w:color w:val="auto"/>
          <w:sz w:val="28"/>
        </w:rPr>
      </w:pPr>
      <w:r w:rsidRPr="0093759A">
        <w:rPr>
          <w:rFonts w:ascii="Times New Roman" w:hAnsi="Times New Roman" w:cs="Times New Roman"/>
          <w:color w:val="auto"/>
          <w:sz w:val="28"/>
          <w:szCs w:val="28"/>
        </w:rPr>
        <w:lastRenderedPageBreak/>
        <w:t>2.4.</w:t>
      </w:r>
      <w:r w:rsidRPr="00427AF8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130BCE" w:rsidRPr="00427AF8">
        <w:rPr>
          <w:rFonts w:ascii="Times New Roman" w:hAnsi="Times New Roman" w:cs="Times New Roman"/>
          <w:color w:val="auto"/>
          <w:sz w:val="28"/>
        </w:rPr>
        <w:t>Перечень планируемых результатов обучения по дисциплине, соотнесенных с планируемыми результатами освоения основной профессиональной образовательной программы.</w:t>
      </w:r>
    </w:p>
    <w:p w14:paraId="1C7F187E" w14:textId="77777777" w:rsidR="004A6E2B" w:rsidRDefault="004A6E2B" w:rsidP="002647EF">
      <w:pPr>
        <w:pStyle w:val="af2"/>
        <w:spacing w:after="0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Изучение дисциплины направлено на формирование следующих компетенций: ОПК-1.</w:t>
      </w:r>
    </w:p>
    <w:p w14:paraId="52DB4B13" w14:textId="77777777" w:rsidR="00B603C6" w:rsidRDefault="00B603C6" w:rsidP="002647EF">
      <w:pPr>
        <w:pStyle w:val="af2"/>
        <w:keepNext/>
        <w:spacing w:after="0"/>
        <w:ind w:firstLine="567"/>
        <w:jc w:val="both"/>
        <w:rPr>
          <w:sz w:val="28"/>
          <w:szCs w:val="28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1"/>
        <w:gridCol w:w="2547"/>
        <w:gridCol w:w="3100"/>
        <w:gridCol w:w="2656"/>
        <w:gridCol w:w="2689"/>
        <w:gridCol w:w="3253"/>
      </w:tblGrid>
      <w:tr w:rsidR="00B603C6" w14:paraId="2D07E4F8" w14:textId="77777777" w:rsidTr="00C13E6B">
        <w:trPr>
          <w:jc w:val="center"/>
          <w:tblHeader/>
        </w:trPr>
        <w:tc>
          <w:tcPr>
            <w:tcW w:w="0" w:type="auto"/>
            <w:vMerge w:val="restart"/>
            <w:shd w:val="clear" w:color="auto" w:fill="auto"/>
            <w:vAlign w:val="center"/>
          </w:tcPr>
          <w:p w14:paraId="41DC05A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№ п/п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30D2754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содержание компетенции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14EAA7F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наименование индикатора достижения компетенции</w:t>
            </w:r>
          </w:p>
        </w:tc>
        <w:tc>
          <w:tcPr>
            <w:tcW w:w="0" w:type="auto"/>
            <w:gridSpan w:val="3"/>
            <w:shd w:val="clear" w:color="auto" w:fill="auto"/>
            <w:vAlign w:val="center"/>
          </w:tcPr>
          <w:p w14:paraId="093ABA40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Перечень планируемых результатов обучения по дисциплине</w:t>
            </w:r>
            <w:r w:rsidRPr="00C13E6B">
              <w:rPr>
                <w:rFonts w:ascii="Times New Roman" w:hAnsi="Times New Roman"/>
                <w:sz w:val="24"/>
                <w:szCs w:val="22"/>
              </w:rPr>
              <w:br/>
              <w:t>В результате изучения дисциплины обучающиеся должны:</w:t>
            </w:r>
          </w:p>
        </w:tc>
      </w:tr>
      <w:tr w:rsidR="00B603C6" w14:paraId="4EB56618" w14:textId="77777777" w:rsidTr="00C13E6B">
        <w:trPr>
          <w:jc w:val="center"/>
          <w:tblHeader/>
        </w:trPr>
        <w:tc>
          <w:tcPr>
            <w:tcW w:w="0" w:type="auto"/>
            <w:vMerge/>
            <w:shd w:val="clear" w:color="auto" w:fill="auto"/>
          </w:tcPr>
          <w:p w14:paraId="22E7CF0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31FDACE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6BDE518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shd w:val="clear" w:color="auto" w:fill="auto"/>
          </w:tcPr>
          <w:p w14:paraId="4AEAE32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Знать</w:t>
            </w:r>
          </w:p>
        </w:tc>
        <w:tc>
          <w:tcPr>
            <w:tcW w:w="0" w:type="auto"/>
            <w:shd w:val="clear" w:color="auto" w:fill="auto"/>
          </w:tcPr>
          <w:p w14:paraId="3018A4F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Уметь</w:t>
            </w:r>
          </w:p>
        </w:tc>
        <w:tc>
          <w:tcPr>
            <w:tcW w:w="0" w:type="auto"/>
            <w:shd w:val="clear" w:color="auto" w:fill="auto"/>
          </w:tcPr>
          <w:p w14:paraId="3C7E274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Владеть (навыками)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 w:val="restart"/>
            <w:shd w:val="clear" w:color="auto" w:fill="auto"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4"/>
              </w:rPr>
              <w:t>ОПК-1. Способен находить, формулировать и решать актуальные и значимые проблемы фундаментальной математики и механики</w:t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ОПК-1.1. Обладает обширным диапазоном знаний, полученным в области фундаментальной математики и ее актуальных проблем.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определения, основные теоремы и условия их применимости; вероятностные модели и случайные величины.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объяснять утверждения и приводить примеры и контрпримеры в задачах дисциплины; построение ансамбля реализаций и оценка моментных характеристик случайной функции.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доказательства и проверки математических утверждений при изучении: вероятностные модели и случайные величины.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ОПК-1.2. Осуществляет выбор методов решения задач фундаментальной математики.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методы решения и границы применимости математических методов; вероятностные модели и случайные величины.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сравнивать и обоснованно выбирать методы решения в задачах дисциплины; построение ансамбля реализаций и оценка моментных характеристик случайной функции.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выбора метода и проверки полученного решения при изучении: вероятностные модели и случайные величины.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ОПК-1.3. Формализует актуальные задачи фундаментальной математики, подбирает и применяет подходящие методы их решения.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приемы формализации и постановки математической задачи; вероятностные модели и случайные величины.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формализовать условия и строить последовательность решения в задачах дисциплины; построение ансамбля реализаций и оценка моментных характеристик случайной функции.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постановки задачи и аргументированного решения при изучении: вероятностные модели и случайные величины.</w:t>
            </w:r>
          </w:p>
        </w:tc>
      </w:tr>
    </w:tbl>
    <w:p w14:paraId="1110CA20" w14:textId="77777777" w:rsidR="009574D6" w:rsidRPr="00427AF8" w:rsidRDefault="009574D6" w:rsidP="003E1E0D">
      <w:pPr>
        <w:rPr>
          <w:color w:val="auto"/>
          <w:sz w:val="2"/>
          <w:szCs w:val="2"/>
        </w:rPr>
        <w:sectPr w:rsidR="009574D6" w:rsidRPr="00427AF8">
          <w:headerReference w:type="default" r:id="rId9"/>
          <w:footerReference w:type="default" r:id="rId10"/>
          <w:pgSz w:w="16838" w:h="11906" w:orient="landscape"/>
          <w:pgMar w:top="1701" w:right="1134" w:bottom="1134" w:left="1134" w:header="709" w:footer="709" w:gutter="0"/>
          <w:cols w:space="720"/>
        </w:sectPr>
        <w:spacing w:before="0" w:after="0" w:line="20" w:lineRule="exact"/>
      </w:pPr>
    </w:p>
    <w:p w14:paraId="4C26D975" w14:textId="77777777" w:rsidR="009574D6" w:rsidRPr="00427AF8" w:rsidRDefault="009574D6" w:rsidP="002647EF">
      <w:pPr>
        <w:pStyle w:val="Standard"/>
        <w:keepNext/>
        <w:keepLines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  <w:lastRenderedPageBreak/>
        <w:t>ОСНОВНАЯ ЧАСТЬ</w:t>
      </w:r>
    </w:p>
    <w:p w14:paraId="09714150" w14:textId="77777777" w:rsidR="009574D6" w:rsidRPr="00427AF8" w:rsidRDefault="009574D6" w:rsidP="002647EF">
      <w:pPr>
        <w:pStyle w:val="Standard"/>
        <w:keepNext/>
        <w:ind w:firstLine="0"/>
        <w:jc w:val="center"/>
        <w:rPr>
          <w:b/>
          <w:color w:val="auto"/>
          <w:sz w:val="28"/>
          <w:szCs w:val="28"/>
        </w:rPr>
      </w:pPr>
    </w:p>
    <w:p w14:paraId="58E34B70" w14:textId="77777777" w:rsidR="009574D6" w:rsidRPr="00253501" w:rsidRDefault="009574D6" w:rsidP="002647EF">
      <w:pPr>
        <w:pStyle w:val="Standard"/>
        <w:keepNext/>
        <w:keepLines/>
        <w:numPr>
          <w:ilvl w:val="0"/>
          <w:numId w:val="5"/>
        </w:numPr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>ОБЪЕМ ДИСЦИПЛИНЫ И ВИДЫ УЧЕБНОЙ РАБОТЫ</w:t>
      </w:r>
    </w:p>
    <w:p w14:paraId="22D1FC6E" w14:textId="77777777" w:rsidR="009574D6" w:rsidRPr="00427AF8" w:rsidRDefault="009574D6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4"/>
        <w:gridCol w:w="1814"/>
        <w:gridCol w:w="1361"/>
        <w:gridCol w:w="737"/>
        <w:gridCol w:w="1587"/>
        <w:gridCol w:w="3402"/>
      </w:tblGrid>
      <w:tr>
        <w:trPr>
          <w:tblHeader/>
        </w:trPr>
        <w:tc>
          <w:tcPr>
            <w:tcW w:type="dxa" w:w="454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п/п</w:t>
            </w:r>
          </w:p>
        </w:tc>
        <w:tc>
          <w:tcPr>
            <w:tcW w:type="dxa" w:w="3175"/>
            <w:gridSpan w:val="2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Вид учебной работы</w:t>
            </w:r>
          </w:p>
        </w:tc>
        <w:tc>
          <w:tcPr>
            <w:tcW w:type="dxa" w:w="73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Всего часов</w:t>
            </w:r>
          </w:p>
        </w:tc>
        <w:tc>
          <w:tcPr>
            <w:tcW w:type="dxa" w:w="158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 том числе практическая подготовка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Семестры / курсы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6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Контактная работа обучающихся с преподавателем (по видам учебных занятий),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64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64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Лекции (Л)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32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32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Практические занятия (ПЗ)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1.3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Семинары (С)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1.4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Лабораторные работы (ЛР)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32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32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1.5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Иные виды занятий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Самостоятельная работа,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116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116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  <w:vMerge w:val="restart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2.1</w:t>
            </w:r>
          </w:p>
        </w:tc>
        <w:tc>
          <w:tcPr>
            <w:tcW w:type="dxa" w:w="1814"/>
            <w:vAlign w:val="center"/>
            <w:vMerge w:val="restart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Курсовая работа/проект (при наличии)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КР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КП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restart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  <w:vMerge w:val="restart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(З)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с оценкой (ЗаО)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экзамен (Э)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часов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216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216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з.е.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6</w:t>
            </w:r>
          </w:p>
        </w:tc>
      </w:tr>
    </w:tbl>
    <w:p w14:paraId="54C2AAE3" w14:textId="77777777" w:rsidR="00EA442C" w:rsidRPr="00427AF8" w:rsidRDefault="00EA442C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4B22AD0B" w14:textId="77777777" w:rsidR="00272C59" w:rsidRPr="00427AF8" w:rsidRDefault="002647EF" w:rsidP="002647EF">
      <w:pPr>
        <w:pStyle w:val="Standard"/>
        <w:ind w:firstLine="709"/>
        <w:rPr>
          <w:b/>
          <w:color w:val="auto"/>
          <w:sz w:val="28"/>
          <w:szCs w:val="28"/>
        </w:rPr>
      </w:pPr>
      <w:r>
        <w:rPr>
          <w:bCs/>
          <w:sz w:val="28"/>
          <w:szCs w:val="28"/>
        </w:rPr>
        <w:t>Дисциплина частично реализуется с применением дистанционных образовательных технологий</w:t>
      </w:r>
    </w:p>
    <w:p w14:paraId="0C554C07" w14:textId="77777777" w:rsidR="009574D6" w:rsidRPr="00253501" w:rsidRDefault="008A1D7D" w:rsidP="002647EF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 СОДЕРЖАНИЕ ДИСЦИПЛИНЫ (МОДУЛЯ)</w:t>
      </w:r>
    </w:p>
    <w:p w14:paraId="3F525187" w14:textId="77777777" w:rsidR="009574D6" w:rsidRPr="00253501" w:rsidRDefault="009574D6" w:rsidP="002647EF">
      <w:pPr>
        <w:pStyle w:val="Standard"/>
        <w:keepNext/>
        <w:ind w:firstLine="709"/>
        <w:rPr>
          <w:color w:val="auto"/>
          <w:sz w:val="28"/>
          <w:szCs w:val="28"/>
        </w:rPr>
      </w:pPr>
    </w:p>
    <w:p w14:paraId="540E8F98" w14:textId="77777777" w:rsidR="00636755" w:rsidRDefault="009574D6" w:rsidP="00636755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2.1. Содержание разделов дисциплины (модуля)</w:t>
      </w:r>
    </w:p>
    <w:p w14:paraId="4DA7951B" w14:textId="77777777" w:rsidR="00F77120" w:rsidRDefault="009574D6" w:rsidP="00636755">
      <w:pPr>
        <w:pStyle w:val="Standard"/>
        <w:ind w:firstLine="709"/>
        <w:rPr>
          <w:color w:val="auto"/>
          <w:sz w:val="28"/>
          <w:szCs w:val="28"/>
        </w:rPr>
        <w:keepNext/>
      </w:pPr>
      <w:r w:rsidRPr="00253501">
        <w:rPr>
          <w:color w:val="auto"/>
          <w:sz w:val="28"/>
          <w:szCs w:val="28"/>
        </w:rPr>
        <w:t xml:space="preserve">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02"/>
        <w:gridCol w:w="1073"/>
        <w:gridCol w:w="2384"/>
        <w:gridCol w:w="4911"/>
      </w:tblGrid>
      <w:tr w:rsidR="00823663" w14:paraId="3904B395" w14:textId="77777777" w:rsidTr="00582657">
        <w:trPr>
          <w:tblHeader/>
        </w:trPr>
        <w:tc>
          <w:tcPr>
            <w:tcW w:w="0" w:type="auto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семестра/курса</w:t>
            </w:r>
          </w:p>
        </w:tc>
        <w:tc>
          <w:tcPr>
            <w:tcW w:w="0" w:type="auto"/>
            <w:shd w:val="clear" w:color="auto" w:fill="auto"/>
          </w:tcPr>
          <w:p w14:paraId="50C1AA1F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30A83AB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дисциплины (модуля)</w:t>
            </w:r>
          </w:p>
        </w:tc>
        <w:tc>
          <w:tcPr>
            <w:tcW w:w="0" w:type="auto"/>
            <w:shd w:val="clear" w:color="auto" w:fill="auto"/>
          </w:tcPr>
          <w:p w14:paraId="40E1FF1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Содержание раздела в дидактических единицах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6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Вероятностное пространство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События и аксиомы вероятности. Классическая вероятность и комбинаторный подсчет в конечном пространстве. Условная вероятность и независимость. Формулы полной вероятности и Байеса, схема Бернулли. Сигма-алгебра событий, вероятностная мера и непрерывность вероятности. Попарная и совместная независимость, условная вероятность при разных моделях наблюдения и ошибки выбора базовой частоты. Апостериорные вероятности классов в конечном пространстве наблюдений при заданных условных и априорных вероятностях; выбор решения при неравной стоимости ошибок распознавания.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Случайные величины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Функция распределения и плотность. Основные дискретные и непрерывные распределения: биномиальное, пуассоновское, равномерное, экспоненциальное и нормальное. Математическое ожидание, дисперсия, моменты и преобразования величин. Преобразование распределения при монотонной и немонотонной функции, характеристическая функция. Неравенства Маркова и Чебышева, производящие функции и связь моментов с параметрами распределения. Математическое ожидание заданной функции потерь и условия его существования. Зависимость ожидаемых потерь фиксированного правила распознавания от распределения наблюдений.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Случайные векторы и предельные теоремы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Совместные и условные распределения, ковариация и корреляция. Законы больших чисел и центральная предельная теорема. Нормальная аппроксимация и оценка ее применимости. Условное математическое ожидание, независимость компонент и многомерное нормальное распределение. Сходимость по вероятности и по распределению, условия центральной предельной теоремы и теорема Слуцкого. Вероятностная оценка неопределенности среднего результата повторяемого вычислительного эксперимента. Закон больших чисел для среднего значения потерь фиксированного правила на независимых наблюдениях.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Случайные функции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Случайная функция как семейство случайных величин, конечномерные распределения и ансамбль реализаций. Функция среднего и ковариационная функция, положительная определенность ковариационного ядра. Гауссовское семейство и его конечномерное описание. Стационарность в широком смысле как свойство среднего и ковариации. Различие распределения значения в фиксированный момент и поведения отдельной реализации.</w:t>
            </w:r>
          </w:p>
        </w:tc>
      </w:tr>
    </w:tbl>
    <w:p w14:paraId="0BFF42D5" w14:textId="77777777" w:rsidR="004708CE" w:rsidRPr="00427AF8" w:rsidRDefault="004708CE" w:rsidP="00636755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2F53AC9C" w14:textId="77777777" w:rsidR="00A630B2" w:rsidRPr="008A1D7D" w:rsidRDefault="00A630B2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3. САМОСТОЯТЕЛЬНАЯ РАБОТА ОБУЧАЮЩЕГОСЯ</w:t>
      </w:r>
    </w:p>
    <w:p w14:paraId="3811A308" w14:textId="77777777" w:rsidR="000452E3" w:rsidRPr="000452E3" w:rsidRDefault="000452E3" w:rsidP="002647EF">
      <w:pPr>
        <w:keepNext/>
        <w:widowControl/>
        <w:tabs>
          <w:tab w:val="left" w:pos="1532"/>
        </w:tabs>
        <w:ind w:left="684" w:right="-2"/>
        <w:rPr>
          <w:rFonts w:ascii="Times New Roman" w:hAnsi="Times New Roman" w:cs="Times New Roman"/>
          <w:color w:val="auto"/>
          <w:sz w:val="27"/>
        </w:rPr>
      </w:pPr>
    </w:p>
    <w:p w14:paraId="17A832E4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Самостоятельная работа осуществляется в объеме 116 часов, из них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6 семестр – 116 часов.</w:t>
      </w:r>
    </w:p>
    <w:p w14:paraId="25BE48B6" w14:textId="77777777" w:rsidR="00636755" w:rsidRPr="00636755" w:rsidRDefault="00636755" w:rsidP="00636755">
      <w:pPr>
        <w:keepNext/>
        <w:keepLines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Видами самостоятельной работы обучающегося являются:</w:t>
      </w:r>
    </w:p>
    <w:p w14:paraId="0FF82CB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изучение лекций и дополнительной литературы</w:t>
      </w:r>
    </w:p>
    <w:p w14:paraId="3ED702C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конспектирование литературы</w:t>
      </w:r>
    </w:p>
    <w:p w14:paraId="59915D09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подготовка к выполнению и защите лабораторных работ</w:t>
      </w:r>
    </w:p>
    <w:p w14:paraId="38AB0194" w14:textId="77777777" w:rsidR="00842FBF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−  подготовка к экзамену</w:t>
      </w:r>
    </w:p>
    <w:p w14:paraId="13686668" w14:textId="77777777" w:rsidR="00636755" w:rsidRPr="00427AF8" w:rsidRDefault="00636755" w:rsidP="00636755">
      <w:pPr>
        <w:keepNext/>
        <w:ind w:left="680"/>
        <w:rPr>
          <w:rFonts w:ascii="Times New Roman" w:hAnsi="Times New Roman" w:cs="Times New Roman"/>
          <w:color w:val="auto"/>
          <w:sz w:val="28"/>
          <w:szCs w:val="28"/>
        </w:rPr>
      </w:pPr>
    </w:p>
    <w:p>
      <w:pPr>
        <w:keepNext/>
        <w:spacing w:after="160"/>
      </w:pPr>
      <w:r>
        <w:rPr>
          <w:rFonts w:ascii="Times New Roman" w:hAnsi="Times New Roman"/>
          <w:b/>
          <w:sz w:val="28"/>
        </w:rPr>
        <w:t>4. ОЦЕНОЧНЫЕ СРЕДСТВА ДЛЯ ТЕКУЩЕГО КОНТРОЛЯ УСПЕВАЕМОСТИ И ПРОМЕЖУТОЧНОЙ АТТЕСТАЦИИ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4.1. Формы текущего контроля успеваемости указаны в Оценочных средствах.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4.2. Рейтинговая система оценки знаний обучающихся по дисциплине (модулю): нет.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4.3. Лабораторные работы: да (см. Оценочные средства).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4.4. Курсовая работа/курсовой проект: нет.</w:t>
      </w:r>
    </w:p>
    <w:p w14:paraId="38D6C9F5" w14:textId="77777777" w:rsidR="00A630B2" w:rsidRPr="008A1D7D" w:rsidRDefault="00A630B2" w:rsidP="002647EF">
      <w:pPr>
        <w:pStyle w:val="Standard"/>
        <w:keepNext/>
        <w:keepLines/>
        <w:ind w:firstLine="0"/>
        <w:jc w:val="center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 xml:space="preserve">5. УЧЕБНО-МЕТОДИЧЕСКОЕ </w:t>
      </w:r>
      <w:r w:rsidR="008A1D7D">
        <w:rPr>
          <w:color w:val="auto"/>
          <w:sz w:val="28"/>
          <w:szCs w:val="28"/>
        </w:rPr>
        <w:br/>
      </w:r>
      <w:r w:rsidRPr="008A1D7D">
        <w:rPr>
          <w:color w:val="auto"/>
          <w:sz w:val="28"/>
          <w:szCs w:val="28"/>
        </w:rPr>
        <w:t>И ИНФОРМАЦИОННОЕ ОБЕСПЕЧЕНИЕ  ДИСЦИПЛИНЫ</w:t>
      </w:r>
    </w:p>
    <w:p w14:paraId="230E825D" w14:textId="77777777" w:rsidR="00A630B2" w:rsidRPr="008A1D7D" w:rsidRDefault="00A630B2" w:rsidP="002647EF">
      <w:pPr>
        <w:pStyle w:val="Standard"/>
        <w:keepNext/>
        <w:ind w:firstLine="0"/>
        <w:rPr>
          <w:color w:val="auto"/>
        </w:rPr>
      </w:pPr>
    </w:p>
    <w:p w14:paraId="7EABF2C3" w14:textId="77777777" w:rsidR="00D378D5" w:rsidRPr="008A1D7D" w:rsidRDefault="00D378D5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>5.1.Основная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25"/>
        <w:gridCol w:w="8764"/>
      </w:tblGrid>
      <w:tr w:rsidR="00427AF8" w:rsidRPr="00427AF8" w14:paraId="492EAFF9" w14:textId="77777777">
        <w:trPr>
          <w:trHeight w:val="276"/>
          <w:tblHeader/>
        </w:trPr>
        <w:tc>
          <w:tcPr>
            <w:tcW w:w="625" w:type="dxa"/>
            <w:vMerge w:val="restart"/>
            <w:shd w:val="clear" w:color="auto" w:fill="auto"/>
            <w:vAlign w:val="center"/>
          </w:tcPr>
          <w:p w14:paraId="258D1FE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764" w:type="dxa"/>
            <w:vMerge w:val="restart"/>
            <w:shd w:val="clear" w:color="auto" w:fill="auto"/>
            <w:vAlign w:val="center"/>
          </w:tcPr>
          <w:p w14:paraId="320D742D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427AF8" w:rsidRPr="00427AF8" w14:paraId="5F4A79A5" w14:textId="77777777">
        <w:trPr>
          <w:trHeight w:val="919"/>
          <w:cantSplit/>
        </w:trPr>
        <w:tc>
          <w:tcPr>
            <w:tcW w:w="625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764" w:type="dxa"/>
            <w:shd w:val="clear" w:color="auto" w:fill="auto"/>
            <w:vAlign w:val="center"/>
          </w:tcPr>
          <w:p w14:paraId="6F59B38F" w14:textId="77777777" w:rsidR="0077074A" w:rsidRPr="00427AF8" w:rsidRDefault="00E47FA0" w:rsidP="002647EF">
            <w:pPr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Коралов Л. Б., Синай Я. Г. Теория вероятностей и случайные процессы. Москва: МЦНМО, 2014. 408 с. — Текст: электронный. ЭБС «Лань». URL: https://e.lanbook.com/book/71821 (дата обращения: 01.10.2026).</w:t>
            </w:r>
          </w:p>
        </w:tc>
      </w:tr>
    </w:tbl>
    <w:p w14:paraId="529F6EE1" w14:textId="77777777" w:rsidR="00D378D5" w:rsidRPr="00427AF8" w:rsidRDefault="00D378D5" w:rsidP="002647EF">
      <w:pPr>
        <w:keepNext/>
        <w:tabs>
          <w:tab w:val="left" w:pos="0"/>
        </w:tabs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</w:p>
    <w:p w14:paraId="496D93DE" w14:textId="77777777" w:rsidR="00D378D5" w:rsidRPr="008A1D7D" w:rsidRDefault="00D378D5" w:rsidP="002647EF">
      <w:pPr>
        <w:keepNext/>
        <w:keepLines/>
        <w:tabs>
          <w:tab w:val="left" w:pos="0"/>
        </w:tabs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A1D7D">
        <w:rPr>
          <w:rFonts w:ascii="Times New Roman" w:hAnsi="Times New Roman" w:cs="Times New Roman"/>
          <w:color w:val="auto"/>
          <w:sz w:val="28"/>
          <w:szCs w:val="28"/>
        </w:rPr>
        <w:t>5.2. Дополнительная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59"/>
        <w:gridCol w:w="8930"/>
      </w:tblGrid>
      <w:tr w:rsidR="00427AF8" w:rsidRPr="00427AF8" w14:paraId="231BE2BF" w14:textId="77777777">
        <w:trPr>
          <w:trHeight w:val="276"/>
          <w:tblHeader/>
        </w:trPr>
        <w:tc>
          <w:tcPr>
            <w:tcW w:w="459" w:type="dxa"/>
            <w:vMerge w:val="restart"/>
            <w:shd w:val="clear" w:color="auto" w:fill="auto"/>
            <w:vAlign w:val="center"/>
          </w:tcPr>
          <w:p w14:paraId="0BCE753B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930" w:type="dxa"/>
            <w:vMerge w:val="restart"/>
            <w:shd w:val="clear" w:color="auto" w:fill="auto"/>
            <w:vAlign w:val="center"/>
          </w:tcPr>
          <w:p w14:paraId="0A741A2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842FBF" w:rsidRPr="00427AF8" w14:paraId="06DD0651" w14:textId="77777777" w:rsidTr="00761C8A">
        <w:trPr>
          <w:trHeight w:val="556"/>
          <w:cantSplit/>
        </w:trPr>
        <w:tc>
          <w:tcPr>
            <w:tcW w:w="45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930" w:type="dxa"/>
            <w:shd w:val="clear" w:color="auto" w:fill="auto"/>
          </w:tcPr>
          <w:p w14:paraId="0CD5F322" w14:textId="77777777" w:rsidR="00842FBF" w:rsidRPr="00842FBF" w:rsidRDefault="00E47FA0" w:rsidP="00D061FC">
            <w:pPr>
              <w:tabs>
                <w:tab w:val="left" w:pos="0"/>
              </w:tabs>
              <w:snapToGrid w:val="0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Зубков А. М., Севастьянов Б. А., Чистяков В. П. Сборник задач по теории вероятностей. Санкт-Петербург: Лань, 2022. 320 с. — Текст: электронный. ЭБС «Лань». URL: https://e.lanbook.com/book/184062 (дата обращения: 01.10.2026).</w:t>
            </w:r>
          </w:p>
        </w:tc>
      </w:tr>
    </w:tbl>
    <w:p w14:paraId="7EF77B26" w14:textId="77777777" w:rsidR="00D378D5" w:rsidRPr="00427AF8" w:rsidRDefault="00D378D5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773C6DE4" w14:textId="77777777" w:rsidR="000452E3" w:rsidRPr="005C7038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bookmarkStart w:id="1" w:name="_Hlk103723194"/>
      <w:bookmarkStart w:id="2" w:name="_Hlk171682327"/>
      <w:r w:rsidRPr="005C7038">
        <w:rPr>
          <w:rFonts w:ascii="Times New Roman" w:eastAsia="Times New Roman" w:hAnsi="Times New Roman" w:cs="Times New Roman"/>
          <w:sz w:val="28"/>
          <w:szCs w:val="28"/>
        </w:rPr>
        <w:t>5.3. Профессиональные базы данных, информационно-справочные системы:</w:t>
      </w:r>
    </w:p>
    <w:p w14:paraId="6450C53A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bookmarkStart w:id="3" w:name="_Hlk102382579"/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1. BOOK.ru : электронная библиотека : сайт.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1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http://www.book.ru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 электронный. </w:t>
      </w:r>
    </w:p>
    <w:p w14:paraId="09AB369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2. Znanium.com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2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http://znanium.com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Текст: электронный. </w:t>
      </w:r>
    </w:p>
    <w:p w14:paraId="0859DD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3. Научная библиотека РГУ имени С. А. Есенина: сайт. – URL: https://library.rsu-rzn.ru/marc/Default.asp (дата обращения: 21.02.2025). – Режим доступа: свободный. – Текст: электронный. </w:t>
      </w:r>
    </w:p>
    <w:p w14:paraId="7A8ABCE3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4. Универсальная база данных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EastView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4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dlib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eastview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  <w:u w:val="single"/>
        </w:rPr>
        <w:t xml:space="preserve">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 – Режим доступа: в сети университета. – Текст: электронный. </w:t>
      </w:r>
    </w:p>
    <w:p w14:paraId="377D575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5. Университетская библиотека ONLINE: электронная библиотека.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5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http://biblioclub.ru/index.php?page=main_ub_red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Москва, 2006. – Режим доступа: для зарегистрированных пользователей. – Текст : электронный. </w:t>
      </w:r>
    </w:p>
    <w:p w14:paraId="5E8C56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6 ЮРАЙТ: образовательная  платформа : сайт. – Москва, 2013. – URL: https://urait.ru/ (дата обращения: 21.02.2025). – Режим доступа: для зарегистрированных пользователей. – Текст : электронный. </w:t>
      </w:r>
    </w:p>
    <w:p w14:paraId="48D6F26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7.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Лань: электронная библиотека: сайт. – </w:t>
      </w:r>
      <w:r w:rsidRPr="005C7038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7" w:history="1"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e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lanbook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com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/</w:t>
        </w:r>
      </w:hyperlink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2025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Режим доступа: для зарегистрированных пользователей.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>– Текст : электронный.</w:t>
      </w:r>
    </w:p>
    <w:bookmarkEnd w:id="1"/>
    <w:bookmarkEnd w:id="3"/>
    <w:p w14:paraId="791E48FC" w14:textId="77777777" w:rsidR="000452E3" w:rsidRPr="005C7038" w:rsidRDefault="000452E3" w:rsidP="000452E3">
      <w:pPr>
        <w:keepNext/>
        <w:ind w:firstLine="357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bookmarkEnd w:id="2"/>
    <w:p w14:paraId="19E2D726" w14:textId="77777777" w:rsidR="000452E3" w:rsidRPr="006F6607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.4. Перечень ресурсов информационно-телекоммуникационной сети «Интернет» (далее – сеть «Интернет»), необходимых для освоения дисциплины:</w:t>
      </w:r>
    </w:p>
    <w:p w14:paraId="2E6479FD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eLIBRARY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RU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 : научная электронная библиотека : сайт. – Москва, 2000.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8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https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elibrary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ных пользователей.</w:t>
      </w:r>
    </w:p>
    <w:p w14:paraId="5FA8A6B1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КиберЛенинка: научная электронная библиотека : сайт. 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hyperlink r:id="rId19"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 xml:space="preserve"> 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://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cyberleninka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.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зарегистрированных пол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ь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зователей.</w:t>
      </w:r>
    </w:p>
    <w:p w14:paraId="640FAE96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</w:pP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Allmath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.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ru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математический портал.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– Режим доступа</w:t>
      </w:r>
      <w:r w:rsidRPr="006F6607">
        <w:rPr>
          <w:rFonts w:ascii="Times New Roman" w:eastAsia="Lucida Sans Unicode" w:hAnsi="Times New Roman" w:cs="Times New Roman"/>
          <w:kern w:val="1"/>
          <w:sz w:val="28"/>
        </w:rPr>
        <w:t>: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hyperlink r:id="rId20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http://www.allmath.ru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, свободный (дата обращения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.0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48A9ABF9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eastAsia="Lucida Sans Unicode" w:cs="Tahoma"/>
          <w:kern w:val="1"/>
          <w:sz w:val="28"/>
          <w:lang w:eastAsia="ar-SA"/>
        </w:rPr>
      </w:pP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.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The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of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Mathematical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Equations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Международный научно-образовательный сайт.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 xml:space="preserve">– Режим доступа: </w:t>
      </w:r>
      <w:hyperlink r:id="rId21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http://eqworld.ipmnet.ru/indexr.htm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, свободный (дата обращения: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21.02.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3037567C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  <w:tab w:val="left" w:pos="1080"/>
        </w:tabs>
        <w:suppressAutoHyphens w:val="0"/>
        <w:autoSpaceDN w:val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EXPonenta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.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ru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] : 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о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бразовательный математический сайт.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</w:rPr>
        <w:t>: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hyperlink r:id="rId22" w:history="1">
        <w:r w:rsidRPr="006F6607">
          <w:rPr>
            <w:rFonts w:ascii="Times New Roman" w:eastAsia="Symbol" w:hAnsi="Times New Roman" w:cs="Times New Roman"/>
            <w:color w:val="0000FF"/>
            <w:sz w:val="28"/>
            <w:u w:val="single"/>
            <w:lang w:eastAsia="ru-RU"/>
          </w:rPr>
          <w:t>http://old.exponenta.ru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, свободный (дата обращ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е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14:paraId="55FDA385" w14:textId="77777777" w:rsidR="000452E3" w:rsidRDefault="000452E3" w:rsidP="000452E3">
      <w:pPr>
        <w:widowControl/>
        <w:numPr>
          <w:ilvl w:val="0"/>
          <w:numId w:val="25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6F6607">
        <w:rPr>
          <w:rFonts w:ascii="Times New Roman" w:eastAsia="Courier New" w:hAnsi="Times New Roman" w:cs="Times New Roman"/>
          <w:bCs/>
          <w:sz w:val="28"/>
        </w:rPr>
        <w:t xml:space="preserve">Московский Центр Непрерывного Математического Образования (МЦНМО) </w:t>
      </w:r>
      <w:r w:rsidRPr="006F6607">
        <w:rPr>
          <w:rFonts w:ascii="Times New Roman" w:eastAsia="Times New Roman" w:hAnsi="Times New Roman" w:cs="Times New Roman"/>
          <w:sz w:val="28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>]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Pr="006F6607">
        <w:rPr>
          <w:rFonts w:ascii="Times New Roman" w:eastAsia="Times New Roman" w:hAnsi="Times New Roman" w:cs="Times New Roman"/>
          <w:sz w:val="28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r w:rsidRPr="006F6607">
        <w:rPr>
          <w:rFonts w:ascii="Times New Roman" w:eastAsia="Courier New" w:hAnsi="Times New Roman" w:cs="Times New Roman"/>
          <w:bCs/>
          <w:sz w:val="28"/>
        </w:rPr>
        <w:t xml:space="preserve"> </w:t>
      </w:r>
      <w:hyperlink r:id="rId23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www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mccme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, свободный (дата обращения: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7E77024D" w14:textId="77777777" w:rsidR="00636755" w:rsidRDefault="00636755" w:rsidP="00636755">
      <w:pPr>
        <w:keepNext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6A02DC6" w14:textId="77777777" w:rsidR="00636755" w:rsidRDefault="00636755" w:rsidP="00636755">
      <w:pPr>
        <w:keepNext/>
        <w:keepLines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firstLine="35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 Пе</w:t>
      </w:r>
      <w:r>
        <w:rPr>
          <w:rFonts w:ascii="Times New Roman" w:eastAsia="Times New Roman" w:hAnsi="Times New Roman" w:cs="Times New Roman"/>
          <w:sz w:val="28"/>
          <w:szCs w:val="28"/>
        </w:rPr>
        <w:t>риодические издания</w:t>
      </w:r>
    </w:p>
    <w:p w14:paraId="3A08CAB0" w14:textId="77777777" w:rsidR="00E47FA0" w:rsidRPr="00E47FA0" w:rsidRDefault="00E47FA0" w:rsidP="00E47FA0">
      <w:pPr>
        <w:widowControl/>
        <w:numPr>
          <w:ilvl w:val="0"/>
          <w:numId w:val="30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Вычислительная математика и математическая физика [учредители: Российская академия наук, Федеральный исследовательский центр «Информатика и управление» РАН]. – Москва, 1961–. – Ежемесячно. – ISSN 0044-4669 (печ.), 0965-5425 (англ. печ.), 1555-6662 (англ. онлайн). – Печатное и сетевое издание. – Режим доступа: </w:t>
      </w:r>
      <w:hyperlink r:id="rId24" w:history="1">
        <w:r w:rsidRPr="00020210">
          <w:rPr>
            <w:rStyle w:val="ab"/>
            <w:rFonts w:ascii="Times New Roman" w:eastAsia="Times New Roman" w:hAnsi="Times New Roman" w:cs="Times New Roman"/>
            <w:sz w:val="28"/>
            <w:szCs w:val="28"/>
            <w:lang w:eastAsia="ar-SA"/>
          </w:rPr>
          <w:t>https://sciencejournals.ru/journal/vychmat/</w:t>
        </w:r>
      </w:hyperlink>
      <w:r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 </w:t>
      </w: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>(свободный).</w:t>
      </w:r>
    </w:p>
    <w:p w14:paraId="7E549FE5" w14:textId="77777777" w:rsidR="000452E3" w:rsidRDefault="000452E3" w:rsidP="002647EF">
      <w:pPr>
        <w:pStyle w:val="Standard"/>
        <w:keepNext/>
        <w:ind w:hanging="11"/>
        <w:rPr>
          <w:color w:val="auto"/>
          <w:sz w:val="28"/>
          <w:szCs w:val="28"/>
        </w:rPr>
      </w:pPr>
    </w:p>
    <w:p w14:paraId="0F870BDB" w14:textId="77777777" w:rsidR="004D539F" w:rsidRPr="00427AF8" w:rsidRDefault="004D539F" w:rsidP="002647EF">
      <w:pPr>
        <w:pStyle w:val="Standard"/>
        <w:keepNext/>
        <w:keepLines/>
        <w:tabs>
          <w:tab w:val="clear" w:pos="708"/>
        </w:tabs>
        <w:rPr>
          <w:color w:val="auto"/>
          <w:sz w:val="28"/>
          <w:szCs w:val="28"/>
        </w:rPr>
      </w:pPr>
      <w:r w:rsidRPr="00427AF8">
        <w:rPr>
          <w:color w:val="auto"/>
          <w:sz w:val="28"/>
          <w:szCs w:val="28"/>
        </w:rPr>
        <w:t xml:space="preserve">6. МАТЕРИАЛЬНО-ТЕХНИЧЕСКОЕ ОБЕСПЕЧЕНИЕ ДИСЦИПЛИНЫ </w:t>
      </w:r>
    </w:p>
    <w:p w14:paraId="4ADE872E" w14:textId="77777777" w:rsidR="004D539F" w:rsidRPr="00427AF8" w:rsidRDefault="004D539F" w:rsidP="002647EF">
      <w:pPr>
        <w:pStyle w:val="Standard"/>
        <w:keepNext/>
        <w:tabs>
          <w:tab w:val="clear" w:pos="708"/>
        </w:tabs>
        <w:rPr>
          <w:b/>
          <w:color w:val="auto"/>
        </w:rPr>
      </w:pPr>
    </w:p>
    <w:p w14:paraId="55F4D982" w14:textId="77777777" w:rsidR="00A358E6" w:rsidRPr="00433E6E" w:rsidRDefault="00A358E6" w:rsidP="00A358E6">
      <w:pPr>
        <w:pStyle w:val="Standard"/>
        <w:keepLines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6.1. Требования к аудиториям (помещениям, местам) для проведения занятий</w:t>
      </w:r>
      <w:r>
        <w:rPr>
          <w:color w:val="auto"/>
          <w:sz w:val="28"/>
          <w:szCs w:val="28"/>
        </w:rPr>
        <w:t>: у</w:t>
      </w:r>
      <w:r w:rsidRPr="00433E6E">
        <w:rPr>
          <w:color w:val="auto"/>
          <w:sz w:val="28"/>
          <w:szCs w:val="28"/>
        </w:rPr>
        <w:t>чебная аудитория для проведения занятий лекционного типа, групповых и индивидуальных консультаций, текущего контроля и промежуточной аттестации; компьютерный класс с доступом в сеть Интернет для выполнения лабораторных работ.</w:t>
      </w:r>
    </w:p>
    <w:p w14:paraId="2D493C59" w14:textId="77777777" w:rsidR="00A358E6" w:rsidRPr="00433E6E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6.2. Требования к оборудованию рабочих мест преподавателя и обучающихся</w:t>
      </w:r>
      <w:r>
        <w:rPr>
          <w:color w:val="auto"/>
          <w:sz w:val="28"/>
          <w:szCs w:val="28"/>
        </w:rPr>
        <w:t>: к</w:t>
      </w:r>
      <w:r w:rsidRPr="00433E6E">
        <w:rPr>
          <w:color w:val="auto"/>
          <w:sz w:val="28"/>
          <w:szCs w:val="28"/>
        </w:rPr>
        <w:t>омплект учебной мебели, маркерная доска, интерактивная доска, стационарный мультимедиа-проектор, переносной ноутбук, шкафы для хранения оборудования.</w:t>
      </w:r>
    </w:p>
    <w:p w14:paraId="6D9D004A" w14:textId="77777777" w:rsidR="004D539F" w:rsidRPr="00427AF8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6.3. Требования к специализированному оборудованию</w:t>
      </w:r>
      <w:r>
        <w:rPr>
          <w:color w:val="auto"/>
          <w:sz w:val="28"/>
          <w:szCs w:val="28"/>
        </w:rPr>
        <w:t>: о</w:t>
      </w:r>
      <w:r w:rsidRPr="00433E6E">
        <w:rPr>
          <w:color w:val="auto"/>
          <w:sz w:val="28"/>
          <w:szCs w:val="28"/>
        </w:rPr>
        <w:t>тсутствуют.</w:t>
      </w:r>
    </w:p>
    <w:p w14:paraId="3B210E8B" w14:textId="77777777" w:rsidR="00EB5DA2" w:rsidRPr="00427AF8" w:rsidRDefault="00EB5DA2" w:rsidP="002647EF">
      <w:pPr>
        <w:pStyle w:val="Standard"/>
        <w:keepNext/>
        <w:rPr>
          <w:color w:val="auto"/>
          <w:sz w:val="28"/>
          <w:szCs w:val="28"/>
        </w:rPr>
      </w:pPr>
      <w:bookmarkStart w:id="5" w:name="_Toc329344334"/>
    </w:p>
    <w:p w14:paraId="7E37C77B" w14:textId="77777777" w:rsidR="00EB5DA2" w:rsidRDefault="00EB5DA2" w:rsidP="00842FBF">
      <w:pPr>
        <w:keepNext/>
        <w:keepLines/>
        <w:numPr>
          <w:ilvl w:val="0"/>
          <w:numId w:val="25"/>
        </w:numPr>
        <w:jc w:val="center"/>
        <w:rPr>
          <w:rFonts w:ascii="Times New Roman" w:hAnsi="Times New Roman" w:cs="Times New Roman"/>
          <w:caps/>
          <w:color w:val="auto"/>
          <w:sz w:val="28"/>
          <w:szCs w:val="28"/>
        </w:rPr>
      </w:pP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 xml:space="preserve">Методические указания для обучающихся </w:t>
      </w:r>
      <w:r w:rsidR="00CF774A">
        <w:rPr>
          <w:rFonts w:ascii="Times New Roman" w:hAnsi="Times New Roman" w:cs="Times New Roman"/>
          <w:caps/>
          <w:color w:val="auto"/>
          <w:sz w:val="28"/>
          <w:szCs w:val="28"/>
        </w:rPr>
        <w:br/>
      </w: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>по освоению дисциплины</w:t>
      </w:r>
    </w:p>
    <w:p w14:paraId="3CECA37C" w14:textId="77777777" w:rsidR="00842FBF" w:rsidRPr="00427AF8" w:rsidRDefault="00842FBF" w:rsidP="00A358E6">
      <w:pPr>
        <w:keepNext/>
        <w:ind w:left="720"/>
        <w:rPr>
          <w:rFonts w:ascii="Times New Roman" w:hAnsi="Times New Roman" w:cs="Times New Roman"/>
          <w:caps/>
          <w:color w:val="auto"/>
          <w:sz w:val="28"/>
          <w:szCs w:val="28"/>
        </w:rPr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18"/>
        <w:gridCol w:w="7088"/>
      </w:tblGrid>
      <w:tr w:rsidR="00A358E6" w:rsidRPr="00427AF8" w14:paraId="77FD8867" w14:textId="77777777" w:rsidTr="00FE2BFB">
        <w:trPr>
          <w:cantSplit/>
          <w:tblHeader/>
        </w:trPr>
        <w:tc>
          <w:tcPr>
            <w:tcW w:w="2518" w:type="dxa"/>
            <w:shd w:val="clear" w:color="auto" w:fill="auto"/>
          </w:tcPr>
          <w:p w14:paraId="5D4891CE" w14:textId="77777777" w:rsidR="00A358E6" w:rsidRPr="00427AF8" w:rsidRDefault="00A358E6" w:rsidP="00FE2BFB">
            <w:pPr>
              <w:keepNext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Вид учебных занятий</w:t>
            </w:r>
          </w:p>
        </w:tc>
        <w:tc>
          <w:tcPr>
            <w:tcW w:w="7088" w:type="dxa"/>
            <w:shd w:val="clear" w:color="auto" w:fill="auto"/>
          </w:tcPr>
          <w:p w14:paraId="440E69CC" w14:textId="77777777" w:rsidR="00A358E6" w:rsidRPr="00427AF8" w:rsidRDefault="00A358E6" w:rsidP="00FE2BFB">
            <w:pPr>
              <w:keepNext/>
              <w:tabs>
                <w:tab w:val="left" w:pos="720"/>
              </w:tabs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Организация деятельности студента</w:t>
            </w:r>
          </w:p>
        </w:tc>
      </w:tr>
      <w:tr w:rsidR="00A358E6" w:rsidRPr="00427AF8" w14:paraId="2BAC313C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5466DAB1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Лекция</w:t>
            </w:r>
          </w:p>
        </w:tc>
        <w:tc>
          <w:tcPr>
            <w:tcW w:w="7088" w:type="dxa"/>
            <w:shd w:val="clear" w:color="auto" w:fill="auto"/>
          </w:tcPr>
          <w:p w14:paraId="08E09B23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Написание конспекта лекций: кратко, схематично, последовательно фиксировать основные положения, выводы, формулировки, обобщения; помечать важные мысли, выделять ключевые слова, термины. Проверка терминов, понятий с помощью энциклопедий, словарей, справочников с выписыванием толкований в тетрадь. Обозначить вопросы, термины, материал, который вызывает трудности, пометить и попытаться найти ответ в рекомендуемой литературе. Если самостоятельно не удается разобраться в материале, необходимо сформулировать вопрос и задать преподавателю на консультации, на практическом занятии. Уделить внимание следующим понятиям: вероятностное пространство, случайные величины, случайные векторы и предельные теоремы, случайные функции.</w:t>
            </w:r>
          </w:p>
        </w:tc>
      </w:tr>
      <w:tr w:rsidR="00A358E6" w:rsidRPr="00427AF8" w14:paraId="66CE5521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68FD0D1A" w14:textId="77777777" w:rsidR="00A358E6" w:rsidRPr="00433E6E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>Лабораторная работа</w:t>
            </w:r>
          </w:p>
        </w:tc>
        <w:tc>
          <w:tcPr>
            <w:tcW w:w="7088" w:type="dxa"/>
            <w:shd w:val="clear" w:color="auto" w:fill="auto"/>
          </w:tcPr>
          <w:p w14:paraId="4EECA04C" w14:textId="77777777" w:rsidR="00A358E6" w:rsidRPr="00433E6E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 xml:space="preserve">Выполнение заданий лабораторного практикума, проработка теоретических знаний и формирование навыков их использования. </w:t>
            </w:r>
          </w:p>
        </w:tc>
      </w:tr>
      <w:tr w:rsidR="00A358E6" w:rsidRPr="00427AF8" w14:paraId="0CE92058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14A4C4CF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Подготовка к экзамену</w:t>
            </w:r>
          </w:p>
        </w:tc>
        <w:tc>
          <w:tcPr>
            <w:tcW w:w="7088" w:type="dxa"/>
            <w:shd w:val="clear" w:color="auto" w:fill="auto"/>
          </w:tcPr>
          <w:p w14:paraId="101EE94E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При подготовке к экзамену (зачету) необходимо ориентироваться на конспекты лекций, рекомендуемую литературу и др.</w:t>
            </w:r>
          </w:p>
        </w:tc>
      </w:tr>
    </w:tbl>
    <w:p w14:paraId="668A7CA0" w14:textId="77777777" w:rsidR="00EB5DA2" w:rsidRPr="00427AF8" w:rsidRDefault="00EB5DA2" w:rsidP="002647EF">
      <w:pPr>
        <w:keepNext/>
        <w:rPr>
          <w:rFonts w:ascii="Times New Roman" w:hAnsi="Times New Roman" w:cs="Times New Roman"/>
          <w:color w:val="auto"/>
          <w:sz w:val="28"/>
          <w:szCs w:val="28"/>
        </w:rPr>
      </w:pPr>
    </w:p>
    <w:bookmarkEnd w:id="5"/>
    <w:p w14:paraId="69DBE9DA" w14:textId="77777777" w:rsidR="0077074A" w:rsidRPr="00427AF8" w:rsidRDefault="0077074A" w:rsidP="002647EF">
      <w:pPr>
        <w:pStyle w:val="ad"/>
        <w:keepNext/>
        <w:keepLines/>
        <w:numPr>
          <w:ilvl w:val="0"/>
          <w:numId w:val="9"/>
        </w:numPr>
        <w:suppressAutoHyphens w:val="0"/>
        <w:autoSpaceDE w:val="0"/>
        <w:autoSpaceDN w:val="0"/>
        <w:jc w:val="center"/>
        <w:rPr>
          <w:rFonts w:ascii="Times New Roman" w:hAnsi="Times New Roman" w:cs="Times New Roman"/>
          <w:color w:val="auto"/>
          <w:sz w:val="28"/>
        </w:rPr>
      </w:pPr>
      <w:r w:rsidRPr="00427AF8">
        <w:rPr>
          <w:rFonts w:ascii="Times New Roman" w:hAnsi="Times New Roman" w:cs="Times New Roman"/>
          <w:color w:val="auto"/>
          <w:sz w:val="28"/>
        </w:rPr>
        <w:t xml:space="preserve">ТРЕБОВАНИЯ К ПРОГРАММНОМУ ОБЕСПЕЧЕНИЮ </w:t>
      </w:r>
      <w:r w:rsidRPr="00427AF8">
        <w:rPr>
          <w:rFonts w:ascii="Times New Roman" w:hAnsi="Times New Roman" w:cs="Times New Roman"/>
          <w:color w:val="auto"/>
          <w:sz w:val="28"/>
        </w:rPr>
        <w:br/>
        <w:t>УЧЕБНОГО ПРОЦЕССА:</w:t>
      </w:r>
    </w:p>
    <w:p w14:paraId="34A74755" w14:textId="77777777" w:rsidR="000452E3" w:rsidRPr="00B00E3E" w:rsidRDefault="000452E3" w:rsidP="000452E3">
      <w:pPr>
        <w:keepNext/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</w:pPr>
      <w:bookmarkStart w:id="6" w:name="_Hlk171681250"/>
      <w:r w:rsidRPr="00B00E3E">
        <w:rPr>
          <w:rFonts w:ascii="Times New Roman" w:hAnsi="Times New Roman" w:cs="Times New Roman"/>
          <w:b/>
          <w:sz w:val="28"/>
          <w:szCs w:val="28"/>
        </w:rPr>
        <w:t>Стандартный набор ПО: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>
        <w:trPr>
          <w:tblHeader/>
        </w:trPr>
        <w:tc>
          <w:tcPr>
            <w:tcW w:type="dxa" w:w="495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Название ПО</w:t>
            </w:r>
          </w:p>
        </w:tc>
        <w:tc>
          <w:tcPr>
            <w:tcW w:type="dxa" w:w="439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Основание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Операционная система</w:t>
              <w:br/>
              <w:t>Debian GNU/Linux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21ABEF85" w14:textId="77777777">
        <w:tc>
          <w:tcPr>
            <w:tcW w:w="4957" w:type="dxa"/>
            <w:shd w:val="clear" w:color="auto" w:fill="auto"/>
          </w:tcPr>
          <w:p w14:paraId="1C00305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Архиватор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Engrampa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Archive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Manager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4394" w:type="dxa"/>
            <w:shd w:val="clear" w:color="auto" w:fill="auto"/>
          </w:tcPr>
          <w:p w14:paraId="4E4AABC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7CD002B" w14:textId="77777777">
        <w:tc>
          <w:tcPr>
            <w:tcW w:w="4957" w:type="dxa"/>
            <w:shd w:val="clear" w:color="auto" w:fill="auto"/>
          </w:tcPr>
          <w:p w14:paraId="5C10841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Файловые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</w:rPr>
              <w:t>менеджеры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:</w:t>
            </w:r>
          </w:p>
          <w:p w14:paraId="00A7C70A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Midnight Commander</w:t>
            </w:r>
          </w:p>
          <w:p w14:paraId="3F8B80F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Double Commander</w:t>
            </w:r>
          </w:p>
        </w:tc>
        <w:tc>
          <w:tcPr>
            <w:tcW w:w="4394" w:type="dxa"/>
            <w:shd w:val="clear" w:color="auto" w:fill="auto"/>
          </w:tcPr>
          <w:p w14:paraId="65DF04E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46AA5661" w14:textId="77777777">
        <w:tc>
          <w:tcPr>
            <w:tcW w:w="4957" w:type="dxa"/>
            <w:shd w:val="clear" w:color="auto" w:fill="auto"/>
          </w:tcPr>
          <w:p w14:paraId="4E8C461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Интернет-браузеры: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Chromium</w:t>
            </w:r>
          </w:p>
          <w:p w14:paraId="7668C8D9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Firefox</w:t>
            </w:r>
          </w:p>
        </w:tc>
        <w:tc>
          <w:tcPr>
            <w:tcW w:w="4394" w:type="dxa"/>
            <w:shd w:val="clear" w:color="auto" w:fill="auto"/>
          </w:tcPr>
          <w:p w14:paraId="2CEE226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769A8BD9" w14:textId="77777777">
        <w:trPr>
          <w:trHeight w:val="599"/>
        </w:trPr>
        <w:tc>
          <w:tcPr>
            <w:tcW w:w="4957" w:type="dxa"/>
            <w:shd w:val="clear" w:color="auto" w:fill="auto"/>
          </w:tcPr>
          <w:p w14:paraId="0FC0B157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графических файлов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Pix</w:t>
            </w:r>
          </w:p>
        </w:tc>
        <w:tc>
          <w:tcPr>
            <w:tcW w:w="4394" w:type="dxa"/>
            <w:shd w:val="clear" w:color="auto" w:fill="auto"/>
          </w:tcPr>
          <w:p w14:paraId="6E6011D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D22EDF" w14:textId="77777777">
        <w:trPr>
          <w:trHeight w:val="581"/>
        </w:trPr>
        <w:tc>
          <w:tcPr>
            <w:tcW w:w="4957" w:type="dxa"/>
            <w:shd w:val="clear" w:color="auto" w:fill="auto"/>
          </w:tcPr>
          <w:p w14:paraId="21F3FD2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Atril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Document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Viewer</w:t>
            </w:r>
          </w:p>
        </w:tc>
        <w:tc>
          <w:tcPr>
            <w:tcW w:w="4394" w:type="dxa"/>
            <w:shd w:val="clear" w:color="auto" w:fill="auto"/>
          </w:tcPr>
          <w:p w14:paraId="28432AEB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08391951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215CEF04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Медиа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-</w:t>
            </w:r>
            <w:r w:rsidRPr="001A6B4B">
              <w:rPr>
                <w:rFonts w:ascii="Times New Roman" w:hAnsi="Times New Roman" w:cs="Times New Roman"/>
                <w:sz w:val="24"/>
              </w:rPr>
              <w:t>плеер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VLC media player </w:t>
            </w:r>
          </w:p>
        </w:tc>
        <w:tc>
          <w:tcPr>
            <w:tcW w:w="4394" w:type="dxa"/>
            <w:shd w:val="clear" w:color="auto" w:fill="auto"/>
          </w:tcPr>
          <w:p w14:paraId="054A234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B6FD9C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118CF1D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Офисный пакет Libre Office </w:t>
            </w:r>
          </w:p>
        </w:tc>
        <w:tc>
          <w:tcPr>
            <w:tcW w:w="4394" w:type="dxa"/>
            <w:shd w:val="clear" w:color="auto" w:fill="auto"/>
          </w:tcPr>
          <w:p w14:paraId="6725E45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6FA0A377" w14:textId="77777777">
        <w:trPr>
          <w:trHeight w:val="402"/>
        </w:trPr>
        <w:tc>
          <w:tcPr>
            <w:tcW w:w="4957" w:type="dxa"/>
            <w:shd w:val="clear" w:color="auto" w:fill="auto"/>
          </w:tcPr>
          <w:p w14:paraId="0E2C0F22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Система электронного обучения Moodle⃰</w:t>
            </w:r>
          </w:p>
        </w:tc>
        <w:tc>
          <w:tcPr>
            <w:tcW w:w="4394" w:type="dxa"/>
            <w:shd w:val="clear" w:color="auto" w:fill="auto"/>
          </w:tcPr>
          <w:p w14:paraId="4B4D4D70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</w:tbl>
    <w:p w14:paraId="00AC0E03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  <w:r w:rsidRPr="007165E0">
        <w:rPr>
          <w:rFonts w:ascii="Times New Roman" w:hAnsi="Times New Roman" w:cs="Times New Roman"/>
          <w:i/>
          <w:sz w:val="24"/>
        </w:rPr>
        <w:t xml:space="preserve">⃰ </w:t>
      </w:r>
      <w:r w:rsidRPr="007165E0">
        <w:rPr>
          <w:rFonts w:ascii="Times New Roman" w:hAnsi="Times New Roman" w:cs="Times New Roman"/>
          <w:sz w:val="24"/>
        </w:rPr>
        <w:t>При реализации дисциплины с частичным применением дистанционных образовательных технологий</w:t>
      </w:r>
    </w:p>
    <w:p w14:paraId="63A22D47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</w:p>
    <w:p w14:paraId="5FAFF2BB" w14:textId="77777777" w:rsidR="00871FD0" w:rsidRPr="00491A9D" w:rsidRDefault="000452E3" w:rsidP="00C83F29">
      <w:pPr>
        <w:ind w:left="360"/>
        <w:rPr>
          <w:bCs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Специализированное ПО: Python, NumPy, SciPy, Matplotlib.</w:t>
      </w:r>
    </w:p>
    <w:sectPr w:rsidR="00871FD0" w:rsidRPr="00491A9D" w:rsidSect="002647EF">
      <w:headerReference w:type="default" r:id="rId25"/>
      <w:footerReference w:type="default" r:id="rId26"/>
      <w:pgSz w:w="11906" w:h="16838"/>
      <w:pgMar w:top="1134" w:right="851" w:bottom="1134" w:left="1701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5C64E2" w14:textId="77777777" w:rsidR="00582657" w:rsidRDefault="00582657">
      <w:r>
        <w:separator/>
      </w:r>
    </w:p>
  </w:endnote>
  <w:endnote w:type="continuationSeparator" w:id="0">
    <w:p w14:paraId="0D56C6F6" w14:textId="77777777" w:rsidR="00582657" w:rsidRDefault="005826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ET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B962AA" w14:textId="77777777" w:rsidR="00065619" w:rsidRDefault="00065619">
    <w:pPr>
      <w:pStyle w:val="Footer"/>
      <w:tabs>
        <w:tab w:val="clear" w:pos="9353"/>
        <w:tab w:val="right" w:pos="93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5C8320" w14:textId="77777777" w:rsidR="00065619" w:rsidRDefault="0006561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149549" w14:textId="77777777" w:rsidR="00582657" w:rsidRDefault="00582657">
      <w:r>
        <w:separator/>
      </w:r>
    </w:p>
  </w:footnote>
  <w:footnote w:type="continuationSeparator" w:id="0">
    <w:p w14:paraId="01B8013A" w14:textId="77777777" w:rsidR="00582657" w:rsidRDefault="005826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345DC6" w14:textId="77777777" w:rsidR="00065619" w:rsidRDefault="00065619">
    <w:pPr>
      <w:pStyle w:val="Header"/>
      <w:tabs>
        <w:tab w:val="clear" w:pos="9353"/>
        <w:tab w:val="right" w:pos="8993"/>
      </w:tabs>
      <w:ind w:right="360"/>
    </w:pPr>
    <w:r>
      <w:pict w14:anchorId="2D9D71F2">
        <v:shapetype id="_x0000_t202" coordsize="21600,21600" o:spt="202" path="m,l,21600r21600,l21600,xe">
          <v:stroke joinstyle="miter"/>
          <v:path gradientshapeok="t" o:connecttype="rect"/>
        </v:shapetype>
        <v:shape id="БлокТекста1" o:spid="_x0000_s2049" type="#_x0000_t202" style="position:absolute;left:0;text-align:left;margin-left:-13.95pt;margin-top:.05pt;width:26.05pt;height:13.8pt;z-index:251657728;visibility:visible;mso-wrap-style:none;mso-position-horizontal:right;mso-position-horizontal-relative:margin" o:allowincell="f" stroked="f">
          <v:fill color2="black" angle="180"/>
          <v:textbox style="mso-fit-shape-to-text:t" inset="0,0,0,0">
            <w:txbxContent>
              <w:p w14:paraId="0C29236A" w14:textId="77777777" w:rsidR="00065619" w:rsidRDefault="00065619">
                <w:pPr>
                  <w:pStyle w:val="Header"/>
                </w:pPr>
                <w:r>
                  <w:fldChar w:fldCharType="begin"/>
                </w:r>
                <w:r>
                  <w:instrText xml:space="preserve"> PAGE \* Arabic </w:instrText>
                </w:r>
                <w:r>
                  <w:fldChar w:fldCharType="separate"/>
                </w:r>
                <w:r w:rsidR="00052082">
                  <w:rPr>
                    <w:noProof/>
                  </w:rPr>
                  <w:t>2</w:t>
                </w:r>
                <w:r>
                  <w:fldChar w:fldCharType="end"/>
                </w:r>
              </w:p>
            </w:txbxContent>
          </v:textbox>
          <w10:wrap type="square" anchorx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40F9DB" w14:textId="77777777" w:rsidR="00065619" w:rsidRDefault="00065619">
    <w:pPr>
      <w:pStyle w:val="Header"/>
      <w:tabs>
        <w:tab w:val="clear" w:pos="9353"/>
        <w:tab w:val="right" w:pos="8993"/>
      </w:tabs>
      <w:ind w:right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35977F" w14:textId="77777777" w:rsidR="00065619" w:rsidRDefault="00065619">
    <w:pPr>
      <w:pStyle w:val="Header"/>
      <w:tabs>
        <w:tab w:val="clear" w:pos="9353"/>
        <w:tab w:val="right" w:pos="9355"/>
      </w:tabs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7E43F6" w14:textId="77777777" w:rsidR="00065619" w:rsidRDefault="0006561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627B8"/>
    <w:multiLevelType w:val="hybridMultilevel"/>
    <w:tmpl w:val="FB4C2084"/>
    <w:lvl w:ilvl="0" w:tplc="B846F072">
      <w:numFmt w:val="bullet"/>
      <w:lvlText w:val="–"/>
      <w:lvlJc w:val="left"/>
      <w:pPr>
        <w:ind w:left="64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1E59FF"/>
    <w:multiLevelType w:val="hybridMultilevel"/>
    <w:tmpl w:val="AE8EEBC6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E552B2"/>
    <w:multiLevelType w:val="hybridMultilevel"/>
    <w:tmpl w:val="D04C8200"/>
    <w:lvl w:ilvl="0" w:tplc="C4AEC59A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007"/>
        </w:tabs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727"/>
        </w:tabs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447"/>
        </w:tabs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167"/>
        </w:tabs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87"/>
        </w:tabs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607"/>
        </w:tabs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327"/>
        </w:tabs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047"/>
        </w:tabs>
        <w:ind w:left="7047" w:hanging="180"/>
      </w:pPr>
    </w:lvl>
  </w:abstractNum>
  <w:abstractNum w:abstractNumId="3" w15:restartNumberingAfterBreak="0">
    <w:nsid w:val="17210767"/>
    <w:multiLevelType w:val="hybridMultilevel"/>
    <w:tmpl w:val="5C3605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B00D3B"/>
    <w:multiLevelType w:val="hybridMultilevel"/>
    <w:tmpl w:val="919A64A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DC13175"/>
    <w:multiLevelType w:val="hybridMultilevel"/>
    <w:tmpl w:val="24680B4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6937D61"/>
    <w:multiLevelType w:val="hybridMultilevel"/>
    <w:tmpl w:val="8AF8D9BA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A1D5A01"/>
    <w:multiLevelType w:val="hybridMultilevel"/>
    <w:tmpl w:val="6562C1C8"/>
    <w:lvl w:ilvl="0" w:tplc="0419000F">
      <w:start w:val="1"/>
      <w:numFmt w:val="decimal"/>
      <w:lvlText w:val="%1."/>
      <w:lvlJc w:val="left"/>
      <w:pPr>
        <w:ind w:left="1077" w:hanging="360"/>
      </w:pPr>
    </w:lvl>
    <w:lvl w:ilvl="1" w:tplc="04190019" w:tentative="1">
      <w:start w:val="1"/>
      <w:numFmt w:val="lowerLetter"/>
      <w:lvlText w:val="%2."/>
      <w:lvlJc w:val="left"/>
      <w:pPr>
        <w:ind w:left="1797" w:hanging="360"/>
      </w:pPr>
    </w:lvl>
    <w:lvl w:ilvl="2" w:tplc="0419001B" w:tentative="1">
      <w:start w:val="1"/>
      <w:numFmt w:val="lowerRoman"/>
      <w:lvlText w:val="%3."/>
      <w:lvlJc w:val="right"/>
      <w:pPr>
        <w:ind w:left="2517" w:hanging="180"/>
      </w:pPr>
    </w:lvl>
    <w:lvl w:ilvl="3" w:tplc="0419000F" w:tentative="1">
      <w:start w:val="1"/>
      <w:numFmt w:val="decimal"/>
      <w:lvlText w:val="%4."/>
      <w:lvlJc w:val="left"/>
      <w:pPr>
        <w:ind w:left="3237" w:hanging="360"/>
      </w:pPr>
    </w:lvl>
    <w:lvl w:ilvl="4" w:tplc="04190019" w:tentative="1">
      <w:start w:val="1"/>
      <w:numFmt w:val="lowerLetter"/>
      <w:lvlText w:val="%5."/>
      <w:lvlJc w:val="left"/>
      <w:pPr>
        <w:ind w:left="3957" w:hanging="360"/>
      </w:pPr>
    </w:lvl>
    <w:lvl w:ilvl="5" w:tplc="0419001B" w:tentative="1">
      <w:start w:val="1"/>
      <w:numFmt w:val="lowerRoman"/>
      <w:lvlText w:val="%6."/>
      <w:lvlJc w:val="right"/>
      <w:pPr>
        <w:ind w:left="4677" w:hanging="180"/>
      </w:pPr>
    </w:lvl>
    <w:lvl w:ilvl="6" w:tplc="0419000F" w:tentative="1">
      <w:start w:val="1"/>
      <w:numFmt w:val="decimal"/>
      <w:lvlText w:val="%7."/>
      <w:lvlJc w:val="left"/>
      <w:pPr>
        <w:ind w:left="5397" w:hanging="360"/>
      </w:pPr>
    </w:lvl>
    <w:lvl w:ilvl="7" w:tplc="04190019" w:tentative="1">
      <w:start w:val="1"/>
      <w:numFmt w:val="lowerLetter"/>
      <w:lvlText w:val="%8."/>
      <w:lvlJc w:val="left"/>
      <w:pPr>
        <w:ind w:left="6117" w:hanging="360"/>
      </w:pPr>
    </w:lvl>
    <w:lvl w:ilvl="8" w:tplc="041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8" w15:restartNumberingAfterBreak="0">
    <w:nsid w:val="2ADA2CF0"/>
    <w:multiLevelType w:val="multilevel"/>
    <w:tmpl w:val="4BB01A3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" w15:restartNumberingAfterBreak="0">
    <w:nsid w:val="2C53259D"/>
    <w:multiLevelType w:val="hybridMultilevel"/>
    <w:tmpl w:val="70FE2AA2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64" w:hanging="360"/>
      </w:pPr>
      <w:rPr>
        <w:rFonts w:ascii="Wingdings" w:hAnsi="Wingdings" w:hint="default"/>
      </w:rPr>
    </w:lvl>
  </w:abstractNum>
  <w:abstractNum w:abstractNumId="10" w15:restartNumberingAfterBreak="0">
    <w:nsid w:val="364B1A30"/>
    <w:multiLevelType w:val="hybridMultilevel"/>
    <w:tmpl w:val="AD56286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384C6FBF"/>
    <w:multiLevelType w:val="hybridMultilevel"/>
    <w:tmpl w:val="9D64983E"/>
    <w:lvl w:ilvl="0" w:tplc="7C1A817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8A37A8"/>
    <w:multiLevelType w:val="hybridMultilevel"/>
    <w:tmpl w:val="E2A4736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F514B46"/>
    <w:multiLevelType w:val="hybridMultilevel"/>
    <w:tmpl w:val="D48EE44A"/>
    <w:lvl w:ilvl="0" w:tplc="17F0BA7A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17F0BA7A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4A1DBB"/>
    <w:multiLevelType w:val="hybridMultilevel"/>
    <w:tmpl w:val="7AE409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894516"/>
    <w:multiLevelType w:val="hybridMultilevel"/>
    <w:tmpl w:val="49605AEC"/>
    <w:lvl w:ilvl="0" w:tplc="7C1A8172">
      <w:numFmt w:val="bullet"/>
      <w:lvlText w:val="-"/>
      <w:lvlJc w:val="left"/>
      <w:pPr>
        <w:ind w:left="1077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6" w15:restartNumberingAfterBreak="0">
    <w:nsid w:val="4E9D1B3D"/>
    <w:multiLevelType w:val="hybridMultilevel"/>
    <w:tmpl w:val="3C0AB5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3216420"/>
    <w:multiLevelType w:val="singleLevel"/>
    <w:tmpl w:val="53216420"/>
    <w:name w:val="WW8Num10"/>
    <w:lvl w:ilvl="0">
      <w:start w:val="1"/>
      <w:numFmt w:val="decimal"/>
      <w:lvlText w:val="%1)"/>
      <w:lvlJc w:val="left"/>
    </w:lvl>
  </w:abstractNum>
  <w:abstractNum w:abstractNumId="18" w15:restartNumberingAfterBreak="0">
    <w:nsid w:val="53216421"/>
    <w:multiLevelType w:val="multilevel"/>
    <w:tmpl w:val="53216421"/>
    <w:name w:val="Нумерованный список 1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9" w15:restartNumberingAfterBreak="0">
    <w:nsid w:val="53216422"/>
    <w:multiLevelType w:val="multilevel"/>
    <w:tmpl w:val="53216422"/>
    <w:name w:val="Нумерованный список 2"/>
    <w:lvl w:ilvl="0">
      <w:start w:val="1"/>
      <w:numFmt w:val="decimal"/>
      <w:lvlText w:val="%1)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0" w15:restartNumberingAfterBreak="0">
    <w:nsid w:val="53216423"/>
    <w:multiLevelType w:val="multilevel"/>
    <w:tmpl w:val="53216423"/>
    <w:name w:val="Нумерованный список 3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1" w15:restartNumberingAfterBreak="0">
    <w:nsid w:val="53216424"/>
    <w:multiLevelType w:val="multilevel"/>
    <w:tmpl w:val="53216424"/>
    <w:name w:val="Нумерованный список 4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2" w15:restartNumberingAfterBreak="0">
    <w:nsid w:val="53216425"/>
    <w:multiLevelType w:val="multilevel"/>
    <w:tmpl w:val="53216425"/>
    <w:name w:val="Нумерованный список 5"/>
    <w:lvl w:ilvl="0">
      <w:start w:val="1"/>
      <w:numFmt w:val="decimal"/>
      <w:lvlText w:val="%1.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3" w15:restartNumberingAfterBreak="0">
    <w:nsid w:val="53216426"/>
    <w:multiLevelType w:val="multilevel"/>
    <w:tmpl w:val="53216426"/>
    <w:name w:val="Нумерованный список 6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4" w15:restartNumberingAfterBreak="0">
    <w:nsid w:val="53216427"/>
    <w:multiLevelType w:val="multilevel"/>
    <w:tmpl w:val="53216427"/>
    <w:name w:val="Нумерованный список 7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5" w15:restartNumberingAfterBreak="0">
    <w:nsid w:val="53216428"/>
    <w:multiLevelType w:val="multilevel"/>
    <w:tmpl w:val="17C8D8AA"/>
    <w:name w:val="Нумерованный список 8"/>
    <w:lvl w:ilvl="0">
      <w:start w:val="1"/>
      <w:numFmt w:val="decimal"/>
      <w:lvlText w:val="%1."/>
      <w:lvlJc w:val="left"/>
      <w:pPr>
        <w:tabs>
          <w:tab w:val="left" w:pos="0"/>
        </w:tabs>
      </w:pPr>
      <w:rPr>
        <w:b w:val="0"/>
      </w:rPr>
    </w:lvl>
    <w:lvl w:ilvl="1">
      <w:start w:val="1"/>
      <w:numFmt w:val="lowerLetter"/>
      <w:lvlText w:val="%2."/>
      <w:lvlJc w:val="left"/>
      <w:pPr>
        <w:tabs>
          <w:tab w:val="left" w:pos="0"/>
        </w:tabs>
      </w:pPr>
    </w:lvl>
    <w:lvl w:ilvl="2">
      <w:start w:val="1"/>
      <w:numFmt w:val="lowerRoman"/>
      <w:lvlText w:val="%3."/>
      <w:lvlJc w:val="left"/>
      <w:pPr>
        <w:tabs>
          <w:tab w:val="left" w:pos="0"/>
        </w:tabs>
      </w:pPr>
    </w:lvl>
    <w:lvl w:ilvl="3">
      <w:start w:val="1"/>
      <w:numFmt w:val="decimal"/>
      <w:lvlText w:val="%4."/>
      <w:lvlJc w:val="left"/>
      <w:pPr>
        <w:tabs>
          <w:tab w:val="left" w:pos="0"/>
        </w:tabs>
      </w:pPr>
    </w:lvl>
    <w:lvl w:ilvl="4">
      <w:start w:val="1"/>
      <w:numFmt w:val="lowerLetter"/>
      <w:lvlText w:val="%5."/>
      <w:lvlJc w:val="left"/>
      <w:pPr>
        <w:tabs>
          <w:tab w:val="left" w:pos="0"/>
        </w:tabs>
      </w:pPr>
    </w:lvl>
    <w:lvl w:ilvl="5">
      <w:start w:val="1"/>
      <w:numFmt w:val="lowerRoman"/>
      <w:lvlText w:val="%6."/>
      <w:lvlJc w:val="left"/>
      <w:pPr>
        <w:tabs>
          <w:tab w:val="left" w:pos="0"/>
        </w:tabs>
      </w:pPr>
    </w:lvl>
    <w:lvl w:ilvl="6">
      <w:start w:val="1"/>
      <w:numFmt w:val="decimal"/>
      <w:lvlText w:val="%7."/>
      <w:lvlJc w:val="left"/>
      <w:pPr>
        <w:tabs>
          <w:tab w:val="left" w:pos="0"/>
        </w:tabs>
      </w:pPr>
    </w:lvl>
    <w:lvl w:ilvl="7">
      <w:start w:val="1"/>
      <w:numFmt w:val="lowerLetter"/>
      <w:lvlText w:val="%8."/>
      <w:lvlJc w:val="left"/>
      <w:pPr>
        <w:tabs>
          <w:tab w:val="left" w:pos="0"/>
        </w:tabs>
      </w:pPr>
    </w:lvl>
    <w:lvl w:ilvl="8">
      <w:start w:val="1"/>
      <w:numFmt w:val="lowerRoman"/>
      <w:lvlText w:val="%9."/>
      <w:lvlJc w:val="left"/>
      <w:pPr>
        <w:tabs>
          <w:tab w:val="left" w:pos="0"/>
        </w:tabs>
      </w:pPr>
    </w:lvl>
  </w:abstractNum>
  <w:abstractNum w:abstractNumId="26" w15:restartNumberingAfterBreak="0">
    <w:nsid w:val="53216429"/>
    <w:multiLevelType w:val="multilevel"/>
    <w:tmpl w:val="53216429"/>
    <w:name w:val="Нумерованный список 9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7" w15:restartNumberingAfterBreak="0">
    <w:nsid w:val="5321642A"/>
    <w:multiLevelType w:val="multilevel"/>
    <w:tmpl w:val="5321642A"/>
    <w:name w:val="Нумерованный список 10"/>
    <w:lvl w:ilvl="0">
      <w:start w:val="1"/>
      <w:numFmt w:val="decimal"/>
      <w:lvlText w:val="%1."/>
      <w:lvlJc w:val="left"/>
      <w:pPr>
        <w:tabs>
          <w:tab w:val="left" w:pos="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8" w15:restartNumberingAfterBreak="0">
    <w:nsid w:val="5321642B"/>
    <w:multiLevelType w:val="multilevel"/>
    <w:tmpl w:val="5321642B"/>
    <w:name w:val="Нумерованный список 11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9" w15:restartNumberingAfterBreak="0">
    <w:nsid w:val="532F04AA"/>
    <w:multiLevelType w:val="multilevel"/>
    <w:tmpl w:val="428C42CC"/>
    <w:lvl w:ilvl="0">
      <w:start w:val="4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  <w:i w:val="0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  <w:i w:val="0"/>
      </w:rPr>
    </w:lvl>
    <w:lvl w:ilvl="6">
      <w:start w:val="1"/>
      <w:numFmt w:val="decimal"/>
      <w:lvlText w:val="%1.%2.%3.%4.%5.%6.%7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8">
      <w:start w:val="1"/>
      <w:numFmt w:val="decimal"/>
      <w:lvlText w:val="%1.%2.%3.%4.%5.%6.%7.%8.%9."/>
      <w:lvlJc w:val="left"/>
      <w:pPr>
        <w:tabs>
          <w:tab w:val="num" w:pos="2160"/>
        </w:tabs>
        <w:ind w:left="2160" w:hanging="2160"/>
      </w:pPr>
      <w:rPr>
        <w:rFonts w:hint="default"/>
        <w:i w:val="0"/>
      </w:rPr>
    </w:lvl>
  </w:abstractNum>
  <w:abstractNum w:abstractNumId="30" w15:restartNumberingAfterBreak="0">
    <w:nsid w:val="53885B42"/>
    <w:multiLevelType w:val="hybridMultilevel"/>
    <w:tmpl w:val="8056CA5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87B39CC"/>
    <w:multiLevelType w:val="hybridMultilevel"/>
    <w:tmpl w:val="0ACC93D6"/>
    <w:lvl w:ilvl="0" w:tplc="0419000F">
      <w:start w:val="1"/>
      <w:numFmt w:val="decimal"/>
      <w:lvlText w:val="%1."/>
      <w:lvlJc w:val="left"/>
      <w:pPr>
        <w:ind w:left="1437" w:hanging="360"/>
      </w:pPr>
    </w:lvl>
    <w:lvl w:ilvl="1" w:tplc="04190019" w:tentative="1">
      <w:start w:val="1"/>
      <w:numFmt w:val="lowerLetter"/>
      <w:lvlText w:val="%2."/>
      <w:lvlJc w:val="left"/>
      <w:pPr>
        <w:ind w:left="2157" w:hanging="360"/>
      </w:pPr>
    </w:lvl>
    <w:lvl w:ilvl="2" w:tplc="0419001B" w:tentative="1">
      <w:start w:val="1"/>
      <w:numFmt w:val="lowerRoman"/>
      <w:lvlText w:val="%3."/>
      <w:lvlJc w:val="right"/>
      <w:pPr>
        <w:ind w:left="2877" w:hanging="180"/>
      </w:pPr>
    </w:lvl>
    <w:lvl w:ilvl="3" w:tplc="0419000F" w:tentative="1">
      <w:start w:val="1"/>
      <w:numFmt w:val="decimal"/>
      <w:lvlText w:val="%4."/>
      <w:lvlJc w:val="left"/>
      <w:pPr>
        <w:ind w:left="3597" w:hanging="360"/>
      </w:pPr>
    </w:lvl>
    <w:lvl w:ilvl="4" w:tplc="04190019" w:tentative="1">
      <w:start w:val="1"/>
      <w:numFmt w:val="lowerLetter"/>
      <w:lvlText w:val="%5."/>
      <w:lvlJc w:val="left"/>
      <w:pPr>
        <w:ind w:left="4317" w:hanging="360"/>
      </w:pPr>
    </w:lvl>
    <w:lvl w:ilvl="5" w:tplc="0419001B" w:tentative="1">
      <w:start w:val="1"/>
      <w:numFmt w:val="lowerRoman"/>
      <w:lvlText w:val="%6."/>
      <w:lvlJc w:val="right"/>
      <w:pPr>
        <w:ind w:left="5037" w:hanging="180"/>
      </w:pPr>
    </w:lvl>
    <w:lvl w:ilvl="6" w:tplc="0419000F" w:tentative="1">
      <w:start w:val="1"/>
      <w:numFmt w:val="decimal"/>
      <w:lvlText w:val="%7."/>
      <w:lvlJc w:val="left"/>
      <w:pPr>
        <w:ind w:left="5757" w:hanging="360"/>
      </w:pPr>
    </w:lvl>
    <w:lvl w:ilvl="7" w:tplc="04190019" w:tentative="1">
      <w:start w:val="1"/>
      <w:numFmt w:val="lowerLetter"/>
      <w:lvlText w:val="%8."/>
      <w:lvlJc w:val="left"/>
      <w:pPr>
        <w:ind w:left="6477" w:hanging="360"/>
      </w:pPr>
    </w:lvl>
    <w:lvl w:ilvl="8" w:tplc="0419001B" w:tentative="1">
      <w:start w:val="1"/>
      <w:numFmt w:val="lowerRoman"/>
      <w:lvlText w:val="%9."/>
      <w:lvlJc w:val="right"/>
      <w:pPr>
        <w:ind w:left="7197" w:hanging="180"/>
      </w:pPr>
    </w:lvl>
  </w:abstractNum>
  <w:abstractNum w:abstractNumId="32" w15:restartNumberingAfterBreak="0">
    <w:nsid w:val="58F90DC5"/>
    <w:multiLevelType w:val="multilevel"/>
    <w:tmpl w:val="0308A83C"/>
    <w:lvl w:ilvl="0">
      <w:start w:val="2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num" w:pos="1362"/>
        </w:tabs>
        <w:ind w:left="136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04"/>
        </w:tabs>
        <w:ind w:left="200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006"/>
        </w:tabs>
        <w:ind w:left="300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48"/>
        </w:tabs>
        <w:ind w:left="36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0"/>
        </w:tabs>
        <w:ind w:left="465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52"/>
        </w:tabs>
        <w:ind w:left="565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294"/>
        </w:tabs>
        <w:ind w:left="6294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296"/>
        </w:tabs>
        <w:ind w:left="7296" w:hanging="2160"/>
      </w:pPr>
      <w:rPr>
        <w:rFonts w:hint="default"/>
      </w:rPr>
    </w:lvl>
  </w:abstractNum>
  <w:abstractNum w:abstractNumId="33" w15:restartNumberingAfterBreak="0">
    <w:nsid w:val="5B7C6F02"/>
    <w:multiLevelType w:val="multilevel"/>
    <w:tmpl w:val="FF367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/>
      </w:rPr>
    </w:lvl>
  </w:abstractNum>
  <w:abstractNum w:abstractNumId="34" w15:restartNumberingAfterBreak="0">
    <w:nsid w:val="641962A5"/>
    <w:multiLevelType w:val="hybridMultilevel"/>
    <w:tmpl w:val="1D72180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56B7DB7"/>
    <w:multiLevelType w:val="hybridMultilevel"/>
    <w:tmpl w:val="26B2F192"/>
    <w:lvl w:ilvl="0" w:tplc="FE6AD9EC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DFB0D59"/>
    <w:multiLevelType w:val="hybridMultilevel"/>
    <w:tmpl w:val="832CCCD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30A1B68"/>
    <w:multiLevelType w:val="hybridMultilevel"/>
    <w:tmpl w:val="4C5CB6C2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7D57B3B"/>
    <w:multiLevelType w:val="multilevel"/>
    <w:tmpl w:val="0F907AB6"/>
    <w:lvl w:ilvl="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85B17CB"/>
    <w:multiLevelType w:val="hybridMultilevel"/>
    <w:tmpl w:val="27180C28"/>
    <w:lvl w:ilvl="0" w:tplc="A8BCC35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9230189"/>
    <w:multiLevelType w:val="multilevel"/>
    <w:tmpl w:val="B1C461B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1" w15:restartNumberingAfterBreak="0">
    <w:nsid w:val="7C8F3B8C"/>
    <w:multiLevelType w:val="hybridMultilevel"/>
    <w:tmpl w:val="EC54E6F2"/>
    <w:lvl w:ilvl="0" w:tplc="08FC1B76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757137758">
    <w:abstractNumId w:val="21"/>
  </w:num>
  <w:num w:numId="2" w16cid:durableId="615063734">
    <w:abstractNumId w:val="16"/>
  </w:num>
  <w:num w:numId="3" w16cid:durableId="439878989">
    <w:abstractNumId w:val="13"/>
  </w:num>
  <w:num w:numId="4" w16cid:durableId="377583899">
    <w:abstractNumId w:val="40"/>
  </w:num>
  <w:num w:numId="5" w16cid:durableId="1526477193">
    <w:abstractNumId w:val="41"/>
  </w:num>
  <w:num w:numId="6" w16cid:durableId="40180632">
    <w:abstractNumId w:val="30"/>
  </w:num>
  <w:num w:numId="7" w16cid:durableId="998532072">
    <w:abstractNumId w:val="9"/>
  </w:num>
  <w:num w:numId="8" w16cid:durableId="418478684">
    <w:abstractNumId w:val="29"/>
  </w:num>
  <w:num w:numId="9" w16cid:durableId="1880238124">
    <w:abstractNumId w:val="35"/>
  </w:num>
  <w:num w:numId="10" w16cid:durableId="1406410975">
    <w:abstractNumId w:val="8"/>
  </w:num>
  <w:num w:numId="11" w16cid:durableId="837841794">
    <w:abstractNumId w:val="39"/>
  </w:num>
  <w:num w:numId="12" w16cid:durableId="173690291">
    <w:abstractNumId w:val="38"/>
  </w:num>
  <w:num w:numId="13" w16cid:durableId="35860728">
    <w:abstractNumId w:val="1"/>
  </w:num>
  <w:num w:numId="14" w16cid:durableId="1344865273">
    <w:abstractNumId w:val="2"/>
  </w:num>
  <w:num w:numId="15" w16cid:durableId="365957461">
    <w:abstractNumId w:val="4"/>
  </w:num>
  <w:num w:numId="16" w16cid:durableId="640622276">
    <w:abstractNumId w:val="0"/>
  </w:num>
  <w:num w:numId="17" w16cid:durableId="140730714">
    <w:abstractNumId w:val="32"/>
  </w:num>
  <w:num w:numId="18" w16cid:durableId="1976442967">
    <w:abstractNumId w:val="33"/>
  </w:num>
  <w:num w:numId="19" w16cid:durableId="1846439550">
    <w:abstractNumId w:val="5"/>
  </w:num>
  <w:num w:numId="20" w16cid:durableId="705059026">
    <w:abstractNumId w:val="36"/>
  </w:num>
  <w:num w:numId="21" w16cid:durableId="899367398">
    <w:abstractNumId w:val="34"/>
  </w:num>
  <w:num w:numId="22" w16cid:durableId="1448423394">
    <w:abstractNumId w:val="12"/>
  </w:num>
  <w:num w:numId="23" w16cid:durableId="1042099571">
    <w:abstractNumId w:val="3"/>
  </w:num>
  <w:num w:numId="24" w16cid:durableId="1397242702">
    <w:abstractNumId w:val="14"/>
  </w:num>
  <w:num w:numId="25" w16cid:durableId="1774547440">
    <w:abstractNumId w:val="10"/>
  </w:num>
  <w:num w:numId="26" w16cid:durableId="1116556924">
    <w:abstractNumId w:val="37"/>
  </w:num>
  <w:num w:numId="27" w16cid:durableId="682052072">
    <w:abstractNumId w:val="15"/>
  </w:num>
  <w:num w:numId="28" w16cid:durableId="266277891">
    <w:abstractNumId w:val="7"/>
  </w:num>
  <w:num w:numId="29" w16cid:durableId="1591429190">
    <w:abstractNumId w:val="6"/>
  </w:num>
  <w:num w:numId="30" w16cid:durableId="1537815493">
    <w:abstractNumId w:val="31"/>
  </w:num>
  <w:num w:numId="31" w16cid:durableId="1352143607">
    <w:abstractNumId w:val="11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gutterAtTop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9"/>
  <w:autoHyphenation/>
  <w:hyphenationZone w:val="142"/>
  <w:doNotHyphenateCaps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574D6"/>
    <w:rsid w:val="00001FEE"/>
    <w:rsid w:val="00006863"/>
    <w:rsid w:val="00006CD3"/>
    <w:rsid w:val="0001429F"/>
    <w:rsid w:val="00016555"/>
    <w:rsid w:val="00016EFB"/>
    <w:rsid w:val="00027F29"/>
    <w:rsid w:val="0003088E"/>
    <w:rsid w:val="00032A4B"/>
    <w:rsid w:val="00033D01"/>
    <w:rsid w:val="000452E3"/>
    <w:rsid w:val="0004683E"/>
    <w:rsid w:val="00052082"/>
    <w:rsid w:val="00065619"/>
    <w:rsid w:val="000719D6"/>
    <w:rsid w:val="00073005"/>
    <w:rsid w:val="000808A4"/>
    <w:rsid w:val="000812EB"/>
    <w:rsid w:val="000951AE"/>
    <w:rsid w:val="0009756C"/>
    <w:rsid w:val="000E50EF"/>
    <w:rsid w:val="000E5DB9"/>
    <w:rsid w:val="000F2938"/>
    <w:rsid w:val="000F2AD4"/>
    <w:rsid w:val="0010163B"/>
    <w:rsid w:val="0010462D"/>
    <w:rsid w:val="00130BCE"/>
    <w:rsid w:val="0013406F"/>
    <w:rsid w:val="00143115"/>
    <w:rsid w:val="00162743"/>
    <w:rsid w:val="00170917"/>
    <w:rsid w:val="001754DE"/>
    <w:rsid w:val="001762FD"/>
    <w:rsid w:val="001835AB"/>
    <w:rsid w:val="0019073E"/>
    <w:rsid w:val="001A3DB4"/>
    <w:rsid w:val="001A4D55"/>
    <w:rsid w:val="001A6B4B"/>
    <w:rsid w:val="001A7917"/>
    <w:rsid w:val="001C63C6"/>
    <w:rsid w:val="001D29DD"/>
    <w:rsid w:val="001D51A8"/>
    <w:rsid w:val="001E688D"/>
    <w:rsid w:val="001E6E9E"/>
    <w:rsid w:val="001F527D"/>
    <w:rsid w:val="001F5B11"/>
    <w:rsid w:val="002055BF"/>
    <w:rsid w:val="00235BDD"/>
    <w:rsid w:val="00243BA0"/>
    <w:rsid w:val="00253501"/>
    <w:rsid w:val="00263DC4"/>
    <w:rsid w:val="002647EF"/>
    <w:rsid w:val="00272C59"/>
    <w:rsid w:val="002762A3"/>
    <w:rsid w:val="002971DE"/>
    <w:rsid w:val="002A30BA"/>
    <w:rsid w:val="002A4298"/>
    <w:rsid w:val="002A4CA3"/>
    <w:rsid w:val="002B0D96"/>
    <w:rsid w:val="002B0E88"/>
    <w:rsid w:val="002B1F3A"/>
    <w:rsid w:val="002B3192"/>
    <w:rsid w:val="002B7682"/>
    <w:rsid w:val="002C4D62"/>
    <w:rsid w:val="002D7078"/>
    <w:rsid w:val="002E2827"/>
    <w:rsid w:val="002E5167"/>
    <w:rsid w:val="0030104D"/>
    <w:rsid w:val="003014A3"/>
    <w:rsid w:val="0031248C"/>
    <w:rsid w:val="00320699"/>
    <w:rsid w:val="003238E2"/>
    <w:rsid w:val="00330E67"/>
    <w:rsid w:val="00341138"/>
    <w:rsid w:val="003520A1"/>
    <w:rsid w:val="0035328F"/>
    <w:rsid w:val="00357A00"/>
    <w:rsid w:val="003607E3"/>
    <w:rsid w:val="003614C5"/>
    <w:rsid w:val="00380F37"/>
    <w:rsid w:val="00386279"/>
    <w:rsid w:val="0038665D"/>
    <w:rsid w:val="00396B50"/>
    <w:rsid w:val="00397EA5"/>
    <w:rsid w:val="003A0DFC"/>
    <w:rsid w:val="003A540B"/>
    <w:rsid w:val="003A540D"/>
    <w:rsid w:val="003A783A"/>
    <w:rsid w:val="003B707C"/>
    <w:rsid w:val="003B7776"/>
    <w:rsid w:val="003D5C17"/>
    <w:rsid w:val="003D617A"/>
    <w:rsid w:val="003E1E0D"/>
    <w:rsid w:val="003E7EF9"/>
    <w:rsid w:val="00401380"/>
    <w:rsid w:val="004235D8"/>
    <w:rsid w:val="00424BCA"/>
    <w:rsid w:val="00427AF8"/>
    <w:rsid w:val="00433964"/>
    <w:rsid w:val="0045739B"/>
    <w:rsid w:val="00467CE8"/>
    <w:rsid w:val="004708CE"/>
    <w:rsid w:val="004746A5"/>
    <w:rsid w:val="00483E99"/>
    <w:rsid w:val="00491A9D"/>
    <w:rsid w:val="004A6E2B"/>
    <w:rsid w:val="004A7D18"/>
    <w:rsid w:val="004C5CE1"/>
    <w:rsid w:val="004D1C7D"/>
    <w:rsid w:val="004D2080"/>
    <w:rsid w:val="004D3C1D"/>
    <w:rsid w:val="004D539F"/>
    <w:rsid w:val="004D7A18"/>
    <w:rsid w:val="004E3C9D"/>
    <w:rsid w:val="004F2E7F"/>
    <w:rsid w:val="004F6067"/>
    <w:rsid w:val="00510AD0"/>
    <w:rsid w:val="00510E2C"/>
    <w:rsid w:val="00530D50"/>
    <w:rsid w:val="005419EA"/>
    <w:rsid w:val="00545B07"/>
    <w:rsid w:val="00557A98"/>
    <w:rsid w:val="00560B82"/>
    <w:rsid w:val="00573A47"/>
    <w:rsid w:val="00582657"/>
    <w:rsid w:val="00593BCC"/>
    <w:rsid w:val="005A5C59"/>
    <w:rsid w:val="005A5CF1"/>
    <w:rsid w:val="005B04AB"/>
    <w:rsid w:val="005B0A0D"/>
    <w:rsid w:val="005B0FF9"/>
    <w:rsid w:val="005B129D"/>
    <w:rsid w:val="005C1F2A"/>
    <w:rsid w:val="005C2A93"/>
    <w:rsid w:val="005E648E"/>
    <w:rsid w:val="005F1CDC"/>
    <w:rsid w:val="00601B9E"/>
    <w:rsid w:val="00612184"/>
    <w:rsid w:val="00620BF6"/>
    <w:rsid w:val="006214AB"/>
    <w:rsid w:val="00623A00"/>
    <w:rsid w:val="00634BC1"/>
    <w:rsid w:val="00635571"/>
    <w:rsid w:val="00636755"/>
    <w:rsid w:val="0064158E"/>
    <w:rsid w:val="00641CFD"/>
    <w:rsid w:val="00643076"/>
    <w:rsid w:val="0064355F"/>
    <w:rsid w:val="006441C7"/>
    <w:rsid w:val="00664D52"/>
    <w:rsid w:val="006A526C"/>
    <w:rsid w:val="006E6A91"/>
    <w:rsid w:val="00704FEA"/>
    <w:rsid w:val="0071436E"/>
    <w:rsid w:val="00714F7B"/>
    <w:rsid w:val="00726FF8"/>
    <w:rsid w:val="00761C8A"/>
    <w:rsid w:val="0077074A"/>
    <w:rsid w:val="00772550"/>
    <w:rsid w:val="0078253E"/>
    <w:rsid w:val="00784AE9"/>
    <w:rsid w:val="007A0339"/>
    <w:rsid w:val="007A0EA1"/>
    <w:rsid w:val="007A2362"/>
    <w:rsid w:val="007B0809"/>
    <w:rsid w:val="007B219F"/>
    <w:rsid w:val="007C7CC7"/>
    <w:rsid w:val="007F4444"/>
    <w:rsid w:val="007F4AA5"/>
    <w:rsid w:val="007F4ED1"/>
    <w:rsid w:val="00803CDC"/>
    <w:rsid w:val="008165C5"/>
    <w:rsid w:val="00816D1C"/>
    <w:rsid w:val="00817C3B"/>
    <w:rsid w:val="00822B75"/>
    <w:rsid w:val="00823663"/>
    <w:rsid w:val="00842FBF"/>
    <w:rsid w:val="00871153"/>
    <w:rsid w:val="00871F8D"/>
    <w:rsid w:val="00871FD0"/>
    <w:rsid w:val="008735AE"/>
    <w:rsid w:val="0087512B"/>
    <w:rsid w:val="00892947"/>
    <w:rsid w:val="008967CC"/>
    <w:rsid w:val="00896A56"/>
    <w:rsid w:val="0089753D"/>
    <w:rsid w:val="008A1D7D"/>
    <w:rsid w:val="008B51A5"/>
    <w:rsid w:val="008C5DAC"/>
    <w:rsid w:val="008C64B0"/>
    <w:rsid w:val="008E23CB"/>
    <w:rsid w:val="008E636E"/>
    <w:rsid w:val="00902764"/>
    <w:rsid w:val="00907216"/>
    <w:rsid w:val="00917F32"/>
    <w:rsid w:val="0093759A"/>
    <w:rsid w:val="00937B46"/>
    <w:rsid w:val="009574D6"/>
    <w:rsid w:val="009614A7"/>
    <w:rsid w:val="009766F6"/>
    <w:rsid w:val="00985185"/>
    <w:rsid w:val="00986C7D"/>
    <w:rsid w:val="00993DF7"/>
    <w:rsid w:val="00997FF6"/>
    <w:rsid w:val="009A1009"/>
    <w:rsid w:val="009A2ED7"/>
    <w:rsid w:val="009A450A"/>
    <w:rsid w:val="009A47AE"/>
    <w:rsid w:val="009A7AA1"/>
    <w:rsid w:val="009B77AE"/>
    <w:rsid w:val="009C2429"/>
    <w:rsid w:val="009C6CD5"/>
    <w:rsid w:val="009D04FB"/>
    <w:rsid w:val="009D4251"/>
    <w:rsid w:val="009D5DB8"/>
    <w:rsid w:val="009D63A2"/>
    <w:rsid w:val="009F59B2"/>
    <w:rsid w:val="00A2224B"/>
    <w:rsid w:val="00A22A9A"/>
    <w:rsid w:val="00A230BD"/>
    <w:rsid w:val="00A34500"/>
    <w:rsid w:val="00A358E6"/>
    <w:rsid w:val="00A5059B"/>
    <w:rsid w:val="00A613D9"/>
    <w:rsid w:val="00A630B2"/>
    <w:rsid w:val="00A639ED"/>
    <w:rsid w:val="00A65213"/>
    <w:rsid w:val="00A755A7"/>
    <w:rsid w:val="00A82332"/>
    <w:rsid w:val="00A9393B"/>
    <w:rsid w:val="00AA42C9"/>
    <w:rsid w:val="00AB7C1E"/>
    <w:rsid w:val="00AC5733"/>
    <w:rsid w:val="00AC61D6"/>
    <w:rsid w:val="00AD0B26"/>
    <w:rsid w:val="00AD757F"/>
    <w:rsid w:val="00AE4471"/>
    <w:rsid w:val="00AE73DF"/>
    <w:rsid w:val="00AF5CFC"/>
    <w:rsid w:val="00AF7F02"/>
    <w:rsid w:val="00B16C76"/>
    <w:rsid w:val="00B220F1"/>
    <w:rsid w:val="00B238F8"/>
    <w:rsid w:val="00B34702"/>
    <w:rsid w:val="00B45DC9"/>
    <w:rsid w:val="00B47B2D"/>
    <w:rsid w:val="00B5683B"/>
    <w:rsid w:val="00B603C6"/>
    <w:rsid w:val="00B61A01"/>
    <w:rsid w:val="00B62F3C"/>
    <w:rsid w:val="00B70C7B"/>
    <w:rsid w:val="00B72745"/>
    <w:rsid w:val="00B87DB6"/>
    <w:rsid w:val="00BA09C5"/>
    <w:rsid w:val="00BA270A"/>
    <w:rsid w:val="00BB60C9"/>
    <w:rsid w:val="00BC0721"/>
    <w:rsid w:val="00BC2C99"/>
    <w:rsid w:val="00BC5CC3"/>
    <w:rsid w:val="00BD6828"/>
    <w:rsid w:val="00BE3A5A"/>
    <w:rsid w:val="00BE6C23"/>
    <w:rsid w:val="00BF3EEA"/>
    <w:rsid w:val="00BF5450"/>
    <w:rsid w:val="00C13E6B"/>
    <w:rsid w:val="00C32C49"/>
    <w:rsid w:val="00C42A4E"/>
    <w:rsid w:val="00C531AB"/>
    <w:rsid w:val="00C62511"/>
    <w:rsid w:val="00C66521"/>
    <w:rsid w:val="00C76960"/>
    <w:rsid w:val="00C83F29"/>
    <w:rsid w:val="00C94B9A"/>
    <w:rsid w:val="00CA5E64"/>
    <w:rsid w:val="00CB0A2B"/>
    <w:rsid w:val="00CB4BD9"/>
    <w:rsid w:val="00CC276B"/>
    <w:rsid w:val="00CD1A77"/>
    <w:rsid w:val="00CD2F7D"/>
    <w:rsid w:val="00CE4890"/>
    <w:rsid w:val="00CE659A"/>
    <w:rsid w:val="00CF4196"/>
    <w:rsid w:val="00CF774A"/>
    <w:rsid w:val="00D061FC"/>
    <w:rsid w:val="00D07194"/>
    <w:rsid w:val="00D11111"/>
    <w:rsid w:val="00D250FC"/>
    <w:rsid w:val="00D26D32"/>
    <w:rsid w:val="00D31934"/>
    <w:rsid w:val="00D334A0"/>
    <w:rsid w:val="00D346E6"/>
    <w:rsid w:val="00D378D5"/>
    <w:rsid w:val="00D50990"/>
    <w:rsid w:val="00D724EA"/>
    <w:rsid w:val="00D81371"/>
    <w:rsid w:val="00D82E91"/>
    <w:rsid w:val="00D82EC1"/>
    <w:rsid w:val="00D85B94"/>
    <w:rsid w:val="00D95B2D"/>
    <w:rsid w:val="00D9622B"/>
    <w:rsid w:val="00DA1956"/>
    <w:rsid w:val="00DA751D"/>
    <w:rsid w:val="00DC2730"/>
    <w:rsid w:val="00DE0851"/>
    <w:rsid w:val="00DE26C4"/>
    <w:rsid w:val="00DE6CFF"/>
    <w:rsid w:val="00DF3D79"/>
    <w:rsid w:val="00DF78C4"/>
    <w:rsid w:val="00E0629B"/>
    <w:rsid w:val="00E15B5B"/>
    <w:rsid w:val="00E24BF5"/>
    <w:rsid w:val="00E305FF"/>
    <w:rsid w:val="00E31B7F"/>
    <w:rsid w:val="00E37D60"/>
    <w:rsid w:val="00E41D2C"/>
    <w:rsid w:val="00E43AD8"/>
    <w:rsid w:val="00E46A77"/>
    <w:rsid w:val="00E47FA0"/>
    <w:rsid w:val="00E509BE"/>
    <w:rsid w:val="00E51DC7"/>
    <w:rsid w:val="00E5551C"/>
    <w:rsid w:val="00E619B9"/>
    <w:rsid w:val="00E679B9"/>
    <w:rsid w:val="00E72DFA"/>
    <w:rsid w:val="00E91896"/>
    <w:rsid w:val="00EA193E"/>
    <w:rsid w:val="00EA442C"/>
    <w:rsid w:val="00EB3E26"/>
    <w:rsid w:val="00EB4FDE"/>
    <w:rsid w:val="00EB5DA2"/>
    <w:rsid w:val="00EC162B"/>
    <w:rsid w:val="00ED6711"/>
    <w:rsid w:val="00EE098E"/>
    <w:rsid w:val="00EE4BA6"/>
    <w:rsid w:val="00EF032E"/>
    <w:rsid w:val="00EF6A28"/>
    <w:rsid w:val="00EF734D"/>
    <w:rsid w:val="00F1002B"/>
    <w:rsid w:val="00F20244"/>
    <w:rsid w:val="00F26492"/>
    <w:rsid w:val="00F43F09"/>
    <w:rsid w:val="00F46AC3"/>
    <w:rsid w:val="00F50B49"/>
    <w:rsid w:val="00F50DA3"/>
    <w:rsid w:val="00F5791F"/>
    <w:rsid w:val="00F71139"/>
    <w:rsid w:val="00F720CC"/>
    <w:rsid w:val="00F744B6"/>
    <w:rsid w:val="00F77120"/>
    <w:rsid w:val="00F96681"/>
    <w:rsid w:val="00FB23CC"/>
    <w:rsid w:val="00FB52AA"/>
    <w:rsid w:val="00FC09FE"/>
    <w:rsid w:val="00FC0C9B"/>
    <w:rsid w:val="00FD01C8"/>
    <w:rsid w:val="00FD5BC3"/>
    <w:rsid w:val="00FE2BFB"/>
    <w:rsid w:val="00FE6723"/>
    <w:rsid w:val="00FF7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1"/>
    </o:shapelayout>
  </w:shapeDefaults>
  <w:doNotEmbedSmartTags/>
  <w:decimalSymbol w:val=","/>
  <w:listSeparator w:val=";"/>
  <w14:docId w14:val="65316B1A"/>
  <w15:chartTrackingRefBased/>
  <w15:docId w15:val="{A68ABA73-EFA3-48F4-AACA-087D551EE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Table Grid" w:uiPriority="5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F032E"/>
    <w:pPr>
      <w:widowControl w:val="0"/>
      <w:suppressAutoHyphens/>
    </w:pPr>
    <w:rPr>
      <w:rFonts w:ascii="Arial" w:eastAsia="Arial Unicode MS" w:hAnsi="Arial" w:cs="Arial"/>
      <w:color w:val="000000"/>
      <w:sz w:val="21"/>
      <w:szCs w:val="24"/>
      <w:lang w:eastAsia="zh-CN" w:bidi="hi-IN"/>
    </w:rPr>
  </w:style>
  <w:style w:type="paragraph" w:styleId="1">
    <w:name w:val="heading 1"/>
    <w:basedOn w:val="a"/>
    <w:next w:val="a"/>
    <w:link w:val="10"/>
    <w:qFormat/>
    <w:rsid w:val="00F20244"/>
    <w:pPr>
      <w:keepNext/>
      <w:spacing w:before="240" w:after="60"/>
      <w:outlineLvl w:val="0"/>
    </w:pPr>
    <w:rPr>
      <w:b/>
      <w:bCs/>
      <w:kern w:val="32"/>
      <w:sz w:val="32"/>
      <w:szCs w:val="32"/>
    </w:rPr>
  </w:style>
  <w:style w:type="paragraph" w:styleId="3">
    <w:name w:val="heading 3"/>
    <w:basedOn w:val="a"/>
    <w:next w:val="a"/>
    <w:qFormat/>
    <w:rsid w:val="00641CFD"/>
    <w:pPr>
      <w:keepNext/>
      <w:autoSpaceDN w:val="0"/>
      <w:spacing w:before="240" w:after="60"/>
      <w:textAlignment w:val="baseline"/>
      <w:outlineLvl w:val="2"/>
    </w:pPr>
    <w:rPr>
      <w:b/>
      <w:bCs/>
      <w:color w:val="auto"/>
      <w:kern w:val="3"/>
      <w:sz w:val="26"/>
      <w:szCs w:val="26"/>
    </w:rPr>
  </w:style>
  <w:style w:type="character" w:default="1" w:styleId="a0">
    <w:name w:val="Default Paragraph Font"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customStyle="1" w:styleId="Standard">
    <w:name w:val="Standard"/>
    <w:pPr>
      <w:widowControl w:val="0"/>
      <w:tabs>
        <w:tab w:val="left" w:pos="708"/>
      </w:tabs>
      <w:ind w:firstLine="400"/>
      <w:jc w:val="both"/>
    </w:pPr>
    <w:rPr>
      <w:color w:val="000000"/>
      <w:kern w:val="1"/>
      <w:sz w:val="24"/>
      <w:szCs w:val="24"/>
      <w:lang w:eastAsia="zh-CN"/>
    </w:rPr>
  </w:style>
  <w:style w:type="paragraph" w:styleId="a3">
    <w:name w:val="Title"/>
    <w:basedOn w:val="Standard"/>
    <w:next w:val="Textbody"/>
    <w:qFormat/>
    <w:pPr>
      <w:keepNext/>
      <w:spacing w:before="240" w:after="120"/>
    </w:pPr>
    <w:rPr>
      <w:rFonts w:ascii="Arial" w:eastAsia="Arial Unicode MS" w:hAnsi="Arial" w:cs="Mangal"/>
      <w:sz w:val="28"/>
      <w:szCs w:val="28"/>
    </w:rPr>
  </w:style>
  <w:style w:type="paragraph" w:customStyle="1" w:styleId="Textbody">
    <w:name w:val="Text body"/>
    <w:basedOn w:val="Standard"/>
    <w:pPr>
      <w:widowControl/>
      <w:tabs>
        <w:tab w:val="clear" w:pos="708"/>
      </w:tabs>
      <w:spacing w:after="120"/>
      <w:ind w:firstLine="0"/>
      <w:jc w:val="left"/>
    </w:pPr>
    <w:rPr>
      <w:sz w:val="20"/>
      <w:szCs w:val="20"/>
    </w:rPr>
  </w:style>
  <w:style w:type="paragraph" w:styleId="a4">
    <w:name w:val="List"/>
    <w:basedOn w:val="Textbody"/>
    <w:rPr>
      <w:rFonts w:ascii="Arial" w:hAnsi="Arial" w:cs="Mangal"/>
      <w:sz w:val="24"/>
    </w:rPr>
  </w:style>
  <w:style w:type="paragraph" w:customStyle="1" w:styleId="Caption">
    <w:name w:val="Caption*"/>
    <w:basedOn w:val="Standard"/>
    <w:pPr>
      <w:spacing w:before="120" w:after="120"/>
    </w:pPr>
    <w:rPr>
      <w:rFonts w:ascii="Arial" w:hAnsi="Arial" w:cs="Mangal"/>
      <w:i/>
    </w:rPr>
  </w:style>
  <w:style w:type="paragraph" w:customStyle="1" w:styleId="Index">
    <w:name w:val="Index"/>
    <w:basedOn w:val="Standard"/>
    <w:rPr>
      <w:rFonts w:ascii="Arial" w:hAnsi="Arial" w:cs="Mangal"/>
    </w:rPr>
  </w:style>
  <w:style w:type="paragraph" w:customStyle="1" w:styleId="Heading1">
    <w:name w:val="Heading 1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0"/>
    </w:pPr>
    <w:rPr>
      <w:b/>
      <w:caps/>
      <w:w w:val="90"/>
      <w:szCs w:val="20"/>
    </w:rPr>
  </w:style>
  <w:style w:type="paragraph" w:customStyle="1" w:styleId="Heading3">
    <w:name w:val="Heading 3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2"/>
    </w:pPr>
    <w:rPr>
      <w:sz w:val="36"/>
      <w:szCs w:val="20"/>
    </w:rPr>
  </w:style>
  <w:style w:type="paragraph" w:customStyle="1" w:styleId="6">
    <w:name w:val="6"/>
    <w:basedOn w:val="Standard"/>
  </w:style>
  <w:style w:type="paragraph" w:customStyle="1" w:styleId="Default">
    <w:name w:val="Default"/>
    <w:pPr>
      <w:suppressAutoHyphens/>
    </w:pPr>
    <w:rPr>
      <w:rFonts w:eastAsia="Arial"/>
      <w:color w:val="000000"/>
      <w:kern w:val="1"/>
      <w:sz w:val="24"/>
      <w:szCs w:val="24"/>
      <w:lang w:eastAsia="zh-CN"/>
    </w:rPr>
  </w:style>
  <w:style w:type="paragraph" w:customStyle="1" w:styleId="Footnote">
    <w:name w:val="Footnote"/>
    <w:basedOn w:val="Standard"/>
    <w:pPr>
      <w:widowControl/>
      <w:tabs>
        <w:tab w:val="clear" w:pos="708"/>
      </w:tabs>
      <w:ind w:firstLine="0"/>
      <w:jc w:val="left"/>
    </w:pPr>
    <w:rPr>
      <w:sz w:val="20"/>
      <w:szCs w:val="20"/>
    </w:rPr>
  </w:style>
  <w:style w:type="paragraph" w:customStyle="1" w:styleId="Style2">
    <w:name w:val="Style2"/>
    <w:basedOn w:val="Standard"/>
    <w:pPr>
      <w:tabs>
        <w:tab w:val="clear" w:pos="708"/>
      </w:tabs>
      <w:ind w:firstLine="0"/>
      <w:jc w:val="left"/>
    </w:pPr>
    <w:rPr>
      <w:rFonts w:ascii="Arial" w:hAnsi="Arial" w:cs="Arial"/>
    </w:rPr>
  </w:style>
  <w:style w:type="paragraph" w:customStyle="1" w:styleId="Style5">
    <w:name w:val="Style5"/>
    <w:basedOn w:val="Standard"/>
    <w:pPr>
      <w:tabs>
        <w:tab w:val="clear" w:pos="708"/>
      </w:tabs>
      <w:ind w:firstLine="0"/>
      <w:jc w:val="left"/>
    </w:pPr>
    <w:rPr>
      <w:rFonts w:ascii="Sylfaen" w:hAnsi="Sylfaen" w:cs="Sylfaen"/>
    </w:rPr>
  </w:style>
  <w:style w:type="paragraph" w:styleId="a5">
    <w:name w:val="Normal Indent"/>
    <w:basedOn w:val="Standard"/>
    <w:next w:val="Standard"/>
    <w:pPr>
      <w:widowControl/>
      <w:tabs>
        <w:tab w:val="clear" w:pos="708"/>
      </w:tabs>
      <w:ind w:firstLine="0"/>
      <w:jc w:val="left"/>
    </w:pPr>
  </w:style>
  <w:style w:type="paragraph" w:customStyle="1" w:styleId="Header">
    <w:name w:val="Head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Footer">
    <w:name w:val="Foot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TableContents">
    <w:name w:val="Table Contents"/>
    <w:basedOn w:val="Standard"/>
  </w:style>
  <w:style w:type="paragraph" w:customStyle="1" w:styleId="TableHeading">
    <w:name w:val="Table Heading"/>
    <w:basedOn w:val="TableContents"/>
    <w:pPr>
      <w:jc w:val="center"/>
    </w:pPr>
    <w:rPr>
      <w:b/>
    </w:rPr>
  </w:style>
  <w:style w:type="paragraph" w:customStyle="1" w:styleId="Framecontents">
    <w:name w:val="Frame contents"/>
    <w:basedOn w:val="Textbody"/>
  </w:style>
  <w:style w:type="paragraph" w:styleId="a6">
    <w:name w:val="header"/>
    <w:basedOn w:val="a"/>
    <w:uiPriority w:val="99"/>
    <w:pPr>
      <w:tabs>
        <w:tab w:val="center" w:pos="4677"/>
        <w:tab w:val="right" w:pos="9353"/>
      </w:tabs>
    </w:pPr>
    <w:rPr>
      <w:kern w:val="1"/>
    </w:rPr>
  </w:style>
  <w:style w:type="paragraph" w:styleId="a7">
    <w:name w:val="footer"/>
    <w:basedOn w:val="a"/>
    <w:pPr>
      <w:tabs>
        <w:tab w:val="center" w:pos="4677"/>
        <w:tab w:val="right" w:pos="9353"/>
      </w:tabs>
    </w:pPr>
    <w:rPr>
      <w:kern w:val="1"/>
    </w:rPr>
  </w:style>
  <w:style w:type="paragraph" w:customStyle="1" w:styleId="ew1">
    <w:name w:val="ew1"/>
    <w:basedOn w:val="a"/>
    <w:rPr>
      <w:rFonts w:eastAsia="Lucida Sans Unicode" w:cs="Tahoma"/>
      <w:kern w:val="1"/>
      <w:lang w:eastAsia="ar-SA" w:bidi="ar-SA"/>
    </w:rPr>
  </w:style>
  <w:style w:type="paragraph" w:styleId="a8">
    <w:name w:val="Body Text Indent"/>
    <w:basedOn w:val="a"/>
    <w:pPr>
      <w:widowControl/>
      <w:numPr>
        <w:numId w:val="1"/>
      </w:numPr>
      <w:suppressAutoHyphens w:val="0"/>
      <w:spacing w:line="360" w:lineRule="atLeast"/>
      <w:ind w:firstLine="482"/>
      <w:jc w:val="both"/>
    </w:pPr>
    <w:rPr>
      <w:rFonts w:ascii="TimesET" w:eastAsia="Times New Roman" w:hAnsi="TimesET" w:cs="Times New Roman"/>
      <w:sz w:val="28"/>
      <w:szCs w:val="20"/>
      <w:lang w:eastAsia="ar-SA" w:bidi="ar-SA"/>
    </w:rPr>
  </w:style>
  <w:style w:type="character" w:customStyle="1" w:styleId="WW8Num1z0">
    <w:name w:val="WW8Num1z0"/>
    <w:rPr>
      <w:rFonts w:ascii="Symbol" w:hAnsi="Symbol" w:cs="Symbol"/>
    </w:rPr>
  </w:style>
  <w:style w:type="character" w:customStyle="1" w:styleId="WW8Num3z0">
    <w:name w:val="WW8Num3z0"/>
    <w:rPr>
      <w:b w:val="0"/>
      <w:i w:val="0"/>
    </w:rPr>
  </w:style>
  <w:style w:type="character" w:customStyle="1" w:styleId="WW8Num7z0">
    <w:name w:val="WW8Num7z0"/>
    <w:rPr>
      <w:color w:val="000000"/>
      <w:sz w:val="28"/>
      <w:szCs w:val="28"/>
    </w:rPr>
  </w:style>
  <w:style w:type="character" w:customStyle="1" w:styleId="Internetlink">
    <w:name w:val="Internet link"/>
    <w:rPr>
      <w:color w:val="000000"/>
      <w:u w:val="single"/>
    </w:rPr>
  </w:style>
  <w:style w:type="character" w:customStyle="1" w:styleId="FootnoteSymbol">
    <w:name w:val="Footnote Symbol"/>
    <w:rPr>
      <w:position w:val="-2"/>
      <w:vertAlign w:val="superscript"/>
    </w:rPr>
  </w:style>
  <w:style w:type="character" w:customStyle="1" w:styleId="FontStyle15">
    <w:name w:val="Font Style15"/>
    <w:rPr>
      <w:rFonts w:ascii="Times New Roman" w:hAnsi="Times New Roman" w:cs="Times New Roman"/>
      <w:b/>
      <w:bCs w:val="0"/>
      <w:sz w:val="22"/>
      <w:szCs w:val="22"/>
    </w:rPr>
  </w:style>
  <w:style w:type="character" w:customStyle="1" w:styleId="FontStyle14">
    <w:name w:val="Font Style14"/>
    <w:rPr>
      <w:rFonts w:ascii="Times New Roman" w:hAnsi="Times New Roman" w:cs="Times New Roman"/>
      <w:sz w:val="26"/>
      <w:szCs w:val="26"/>
    </w:rPr>
  </w:style>
  <w:style w:type="character" w:customStyle="1" w:styleId="PageNumber">
    <w:name w:val="Page Number*"/>
    <w:basedOn w:val="a0"/>
  </w:style>
  <w:style w:type="character" w:customStyle="1" w:styleId="a9">
    <w:name w:val="Верхний колонтитул Знак"/>
    <w:basedOn w:val="a0"/>
    <w:uiPriority w:val="99"/>
  </w:style>
  <w:style w:type="character" w:customStyle="1" w:styleId="aa">
    <w:name w:val="Нижний колонтитул Знак"/>
    <w:basedOn w:val="a0"/>
  </w:style>
  <w:style w:type="character" w:customStyle="1" w:styleId="WW8Num2z0">
    <w:name w:val="WW8Num2z0"/>
    <w:rPr>
      <w:rFonts w:ascii="Symbol" w:hAnsi="Symbol"/>
    </w:rPr>
  </w:style>
  <w:style w:type="character" w:styleId="ab">
    <w:name w:val="Hyperlink"/>
    <w:rPr>
      <w:color w:val="0000FF"/>
      <w:u w:val="single"/>
    </w:rPr>
  </w:style>
  <w:style w:type="character" w:customStyle="1" w:styleId="apple-style-span">
    <w:name w:val="apple-style-span"/>
    <w:basedOn w:val="a0"/>
  </w:style>
  <w:style w:type="paragraph" w:styleId="ac">
    <w:name w:val="footnote text"/>
    <w:basedOn w:val="a"/>
    <w:semiHidden/>
    <w:rsid w:val="004D539F"/>
    <w:pPr>
      <w:widowControl/>
      <w:suppressAutoHyphens w:val="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paragraph" w:styleId="ad">
    <w:name w:val="List Paragraph"/>
    <w:basedOn w:val="a"/>
    <w:uiPriority w:val="34"/>
    <w:qFormat/>
    <w:rsid w:val="00E91896"/>
    <w:pPr>
      <w:ind w:left="708"/>
    </w:pPr>
    <w:rPr>
      <w:rFonts w:cs="Mangal"/>
    </w:rPr>
  </w:style>
  <w:style w:type="paragraph" w:customStyle="1" w:styleId="ListParagraph">
    <w:name w:val="List Paragraph"/>
    <w:basedOn w:val="Standard"/>
    <w:rsid w:val="00AD757F"/>
    <w:pPr>
      <w:suppressAutoHyphens/>
      <w:autoSpaceDN w:val="0"/>
      <w:ind w:left="720"/>
    </w:pPr>
    <w:rPr>
      <w:color w:val="auto"/>
      <w:kern w:val="3"/>
      <w:lang w:eastAsia="ru-RU"/>
    </w:rPr>
  </w:style>
  <w:style w:type="character" w:styleId="ae">
    <w:name w:val="Strong"/>
    <w:qFormat/>
    <w:rsid w:val="00D378D5"/>
    <w:rPr>
      <w:b/>
      <w:bCs/>
    </w:rPr>
  </w:style>
  <w:style w:type="character" w:customStyle="1" w:styleId="FontStyle30">
    <w:name w:val="Font Style30"/>
    <w:rsid w:val="00D378D5"/>
    <w:rPr>
      <w:rFonts w:ascii="Times New Roman" w:hAnsi="Times New Roman" w:cs="Times New Roman" w:hint="default"/>
      <w:sz w:val="22"/>
      <w:szCs w:val="22"/>
    </w:rPr>
  </w:style>
  <w:style w:type="character" w:customStyle="1" w:styleId="FontStyle31">
    <w:name w:val="Font Style31"/>
    <w:rsid w:val="00D378D5"/>
    <w:rPr>
      <w:rFonts w:ascii="Times New Roman" w:hAnsi="Times New Roman" w:cs="Times New Roman" w:hint="default"/>
      <w:b/>
      <w:bCs/>
      <w:sz w:val="22"/>
      <w:szCs w:val="22"/>
    </w:rPr>
  </w:style>
  <w:style w:type="paragraph" w:styleId="af">
    <w:name w:val="No Spacing"/>
    <w:qFormat/>
    <w:rsid w:val="00D378D5"/>
    <w:pPr>
      <w:widowControl w:val="0"/>
      <w:autoSpaceDE w:val="0"/>
      <w:autoSpaceDN w:val="0"/>
      <w:adjustRightInd w:val="0"/>
    </w:pPr>
    <w:rPr>
      <w:rFonts w:ascii="Arial" w:hAnsi="Arial" w:cs="Arial"/>
      <w:sz w:val="24"/>
      <w:szCs w:val="24"/>
    </w:rPr>
  </w:style>
  <w:style w:type="paragraph" w:styleId="af0">
    <w:name w:val="Plain Text"/>
    <w:basedOn w:val="a"/>
    <w:link w:val="af1"/>
    <w:rsid w:val="00EB4FDE"/>
    <w:pPr>
      <w:widowControl/>
      <w:suppressAutoHyphens w:val="0"/>
    </w:pPr>
    <w:rPr>
      <w:rFonts w:ascii="Courier New" w:eastAsia="Times New Roman" w:hAnsi="Courier New" w:cs="Times New Roman"/>
      <w:color w:val="auto"/>
      <w:sz w:val="20"/>
      <w:szCs w:val="20"/>
      <w:lang w:eastAsia="ru-RU" w:bidi="ar-SA"/>
    </w:rPr>
  </w:style>
  <w:style w:type="character" w:customStyle="1" w:styleId="af1">
    <w:name w:val="Текст Знак"/>
    <w:link w:val="af0"/>
    <w:rsid w:val="00EB4FDE"/>
    <w:rPr>
      <w:rFonts w:ascii="Courier New" w:hAnsi="Courier New"/>
      <w:lang w:val="ru-RU" w:eastAsia="ru-RU" w:bidi="ar-SA"/>
    </w:rPr>
  </w:style>
  <w:style w:type="character" w:customStyle="1" w:styleId="10">
    <w:name w:val="Заголовок 1 Знак"/>
    <w:link w:val="1"/>
    <w:rsid w:val="009D04FB"/>
    <w:rPr>
      <w:rFonts w:ascii="Arial" w:eastAsia="Arial Unicode MS" w:hAnsi="Arial" w:cs="Arial"/>
      <w:b/>
      <w:bCs/>
      <w:color w:val="000000"/>
      <w:kern w:val="32"/>
      <w:sz w:val="32"/>
      <w:szCs w:val="32"/>
      <w:lang w:val="ru-RU" w:eastAsia="zh-CN" w:bidi="hi-IN"/>
    </w:rPr>
  </w:style>
  <w:style w:type="paragraph" w:customStyle="1" w:styleId="4">
    <w:name w:val=" Знак Знак4"/>
    <w:basedOn w:val="a"/>
    <w:rsid w:val="00F43F09"/>
    <w:pPr>
      <w:widowControl/>
      <w:suppressAutoHyphens w:val="0"/>
      <w:spacing w:after="160" w:line="240" w:lineRule="exact"/>
    </w:pPr>
    <w:rPr>
      <w:rFonts w:ascii="Verdana" w:eastAsia="Times New Roman" w:hAnsi="Verdana" w:cs="Times New Roman"/>
      <w:color w:val="auto"/>
      <w:sz w:val="20"/>
      <w:szCs w:val="20"/>
      <w:lang w:val="en-US" w:eastAsia="en-US" w:bidi="ar-SA"/>
    </w:rPr>
  </w:style>
  <w:style w:type="paragraph" w:customStyle="1" w:styleId="31">
    <w:name w:val="Заголовок 31"/>
    <w:basedOn w:val="Standard"/>
    <w:next w:val="Standard"/>
    <w:rsid w:val="0087512B"/>
    <w:pPr>
      <w:keepNext/>
      <w:widowControl/>
      <w:tabs>
        <w:tab w:val="clear" w:pos="708"/>
      </w:tabs>
      <w:autoSpaceDN w:val="0"/>
      <w:ind w:firstLine="0"/>
      <w:jc w:val="center"/>
      <w:textAlignment w:val="baseline"/>
      <w:outlineLvl w:val="2"/>
    </w:pPr>
    <w:rPr>
      <w:color w:val="auto"/>
      <w:kern w:val="3"/>
      <w:sz w:val="36"/>
      <w:szCs w:val="20"/>
    </w:rPr>
  </w:style>
  <w:style w:type="paragraph" w:customStyle="1" w:styleId="TableParagraph">
    <w:name w:val="Table Paragraph"/>
    <w:basedOn w:val="a"/>
    <w:uiPriority w:val="1"/>
    <w:qFormat/>
    <w:rsid w:val="00130BCE"/>
    <w:pPr>
      <w:suppressAutoHyphens w:val="0"/>
      <w:autoSpaceDE w:val="0"/>
      <w:autoSpaceDN w:val="0"/>
    </w:pPr>
    <w:rPr>
      <w:rFonts w:ascii="Times New Roman" w:eastAsia="Times New Roman" w:hAnsi="Times New Roman" w:cs="Times New Roman"/>
      <w:color w:val="auto"/>
      <w:sz w:val="22"/>
      <w:szCs w:val="22"/>
      <w:lang w:val="en-US" w:eastAsia="en-US" w:bidi="ar-SA"/>
    </w:rPr>
  </w:style>
  <w:style w:type="paragraph" w:styleId="af2">
    <w:name w:val="Body Text"/>
    <w:basedOn w:val="a"/>
    <w:link w:val="af3"/>
    <w:rsid w:val="004A6E2B"/>
    <w:pPr>
      <w:widowControl/>
      <w:suppressAutoHyphens w:val="0"/>
      <w:spacing w:after="12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character" w:customStyle="1" w:styleId="af3">
    <w:name w:val="Основной текст Знак"/>
    <w:basedOn w:val="a0"/>
    <w:link w:val="af2"/>
    <w:rsid w:val="004A6E2B"/>
  </w:style>
  <w:style w:type="paragraph" w:customStyle="1" w:styleId="xmsonormal">
    <w:name w:val="x_msonormal"/>
    <w:basedOn w:val="a"/>
    <w:rsid w:val="00871FD0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lang w:eastAsia="ru-RU" w:bidi="ar-SA"/>
    </w:rPr>
  </w:style>
  <w:style w:type="table" w:styleId="af4">
    <w:name w:val="Table Grid"/>
    <w:basedOn w:val="a1"/>
    <w:uiPriority w:val="59"/>
    <w:unhideWhenUsed/>
    <w:rsid w:val="000452E3"/>
    <w:rPr>
      <w:rFonts w:ascii="Aptos" w:eastAsia="Aptos" w:hAnsi="Aptos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Subtle Reference"/>
    <w:uiPriority w:val="31"/>
    <w:qFormat/>
    <w:rsid w:val="003E1E0D"/>
    <w:rPr>
      <w:smallCaps/>
      <w:color w:val="C0504D"/>
      <w:u w:val="single"/>
    </w:rPr>
  </w:style>
  <w:style w:type="character" w:styleId="af6">
    <w:name w:val="Unresolved Mention"/>
    <w:uiPriority w:val="99"/>
    <w:semiHidden/>
    <w:unhideWhenUsed/>
    <w:rsid w:val="00A358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205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3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1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9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97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yperlink" Target="https://library.rsu.edu.ru/" TargetMode="External"/><Relationship Id="rId18" Type="http://schemas.openxmlformats.org/officeDocument/2006/relationships/hyperlink" Target="https://elibrary.ru" TargetMode="External"/><Relationship Id="rId26" Type="http://schemas.openxmlformats.org/officeDocument/2006/relationships/footer" Target="footer2.xml"/><Relationship Id="rId3" Type="http://schemas.openxmlformats.org/officeDocument/2006/relationships/settings" Target="settings.xml"/><Relationship Id="rId21" Type="http://schemas.openxmlformats.org/officeDocument/2006/relationships/hyperlink" Target="http://eqworld.ipmnet.ru/indexr.htm" TargetMode="External"/><Relationship Id="rId7" Type="http://schemas.openxmlformats.org/officeDocument/2006/relationships/header" Target="header1.xml"/><Relationship Id="rId12" Type="http://schemas.openxmlformats.org/officeDocument/2006/relationships/hyperlink" Target="http://znanium.com" TargetMode="External"/><Relationship Id="rId17" Type="http://schemas.openxmlformats.org/officeDocument/2006/relationships/hyperlink" Target="https://e.lanbook.com/" TargetMode="External"/><Relationship Id="rId25" Type="http://schemas.openxmlformats.org/officeDocument/2006/relationships/header" Target="header4.xml"/><Relationship Id="rId2" Type="http://schemas.openxmlformats.org/officeDocument/2006/relationships/styles" Target="styles.xml"/><Relationship Id="rId16" Type="http://schemas.openxmlformats.org/officeDocument/2006/relationships/hyperlink" Target="https://www.biblio-online.ru" TargetMode="External"/><Relationship Id="rId20" Type="http://schemas.openxmlformats.org/officeDocument/2006/relationships/hyperlink" Target="http://www.allmath.ru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www.book.ru" TargetMode="External"/><Relationship Id="rId24" Type="http://schemas.openxmlformats.org/officeDocument/2006/relationships/hyperlink" Target="https://sciencejournals.ru/journal/vychmat/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://biblioclub.ru/index.php?page=main_ub_red" TargetMode="External"/><Relationship Id="rId23" Type="http://schemas.openxmlformats.org/officeDocument/2006/relationships/hyperlink" Target="http://www.mccme.ru/" TargetMode="External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hyperlink" Target="http://cyberleninka.ru/" TargetMode="Externa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14" Type="http://schemas.openxmlformats.org/officeDocument/2006/relationships/hyperlink" Target="https://dlib.eastview.com/" TargetMode="External"/><Relationship Id="rId22" Type="http://schemas.openxmlformats.org/officeDocument/2006/relationships/hyperlink" Target="http://old.exponenta.ru/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2994</Words>
  <Characters>17069</Characters>
  <Application>Microsoft Office Word</Application>
  <DocSecurity>4</DocSecurity>
  <Lines>142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И НАУКИ</vt:lpstr>
    </vt:vector>
  </TitlesOfParts>
  <Company/>
  <LinksUpToDate>false</LinksUpToDate>
  <CharactersWithSpaces>20023</CharactersWithSpaces>
  <SharedDoc>false</SharedDoc>
  <HLinks>
    <vt:vector size="84" baseType="variant">
      <vt:variant>
        <vt:i4>2293792</vt:i4>
      </vt:variant>
      <vt:variant>
        <vt:i4>39</vt:i4>
      </vt:variant>
      <vt:variant>
        <vt:i4>0</vt:i4>
      </vt:variant>
      <vt:variant>
        <vt:i4>5</vt:i4>
      </vt:variant>
      <vt:variant>
        <vt:lpwstr>https://sciencejournals.ru/journal/vychmat/</vt:lpwstr>
      </vt:variant>
      <vt:variant>
        <vt:lpwstr/>
      </vt:variant>
      <vt:variant>
        <vt:i4>1900549</vt:i4>
      </vt:variant>
      <vt:variant>
        <vt:i4>36</vt:i4>
      </vt:variant>
      <vt:variant>
        <vt:i4>0</vt:i4>
      </vt:variant>
      <vt:variant>
        <vt:i4>5</vt:i4>
      </vt:variant>
      <vt:variant>
        <vt:lpwstr>http://www.mccme.ru/</vt:lpwstr>
      </vt:variant>
      <vt:variant>
        <vt:lpwstr/>
      </vt:variant>
      <vt:variant>
        <vt:i4>589846</vt:i4>
      </vt:variant>
      <vt:variant>
        <vt:i4>33</vt:i4>
      </vt:variant>
      <vt:variant>
        <vt:i4>0</vt:i4>
      </vt:variant>
      <vt:variant>
        <vt:i4>5</vt:i4>
      </vt:variant>
      <vt:variant>
        <vt:lpwstr>http://old.exponenta.ru/</vt:lpwstr>
      </vt:variant>
      <vt:variant>
        <vt:lpwstr/>
      </vt:variant>
      <vt:variant>
        <vt:i4>3801203</vt:i4>
      </vt:variant>
      <vt:variant>
        <vt:i4>30</vt:i4>
      </vt:variant>
      <vt:variant>
        <vt:i4>0</vt:i4>
      </vt:variant>
      <vt:variant>
        <vt:i4>5</vt:i4>
      </vt:variant>
      <vt:variant>
        <vt:lpwstr>http://eqworld.ipmnet.ru/indexr.htm</vt:lpwstr>
      </vt:variant>
      <vt:variant>
        <vt:lpwstr/>
      </vt:variant>
      <vt:variant>
        <vt:i4>7471230</vt:i4>
      </vt:variant>
      <vt:variant>
        <vt:i4>27</vt:i4>
      </vt:variant>
      <vt:variant>
        <vt:i4>0</vt:i4>
      </vt:variant>
      <vt:variant>
        <vt:i4>5</vt:i4>
      </vt:variant>
      <vt:variant>
        <vt:lpwstr>http://www.allmath.ru/</vt:lpwstr>
      </vt:variant>
      <vt:variant>
        <vt:lpwstr/>
      </vt:variant>
      <vt:variant>
        <vt:i4>6553706</vt:i4>
      </vt:variant>
      <vt:variant>
        <vt:i4>24</vt:i4>
      </vt:variant>
      <vt:variant>
        <vt:i4>0</vt:i4>
      </vt:variant>
      <vt:variant>
        <vt:i4>5</vt:i4>
      </vt:variant>
      <vt:variant>
        <vt:lpwstr>http://cyberleninka.ru/</vt:lpwstr>
      </vt:variant>
      <vt:variant>
        <vt:lpwstr/>
      </vt:variant>
      <vt:variant>
        <vt:i4>5898263</vt:i4>
      </vt:variant>
      <vt:variant>
        <vt:i4>21</vt:i4>
      </vt:variant>
      <vt:variant>
        <vt:i4>0</vt:i4>
      </vt:variant>
      <vt:variant>
        <vt:i4>5</vt:i4>
      </vt:variant>
      <vt:variant>
        <vt:lpwstr>https://elibrary.ru/</vt:lpwstr>
      </vt:variant>
      <vt:variant>
        <vt:lpwstr/>
      </vt:variant>
      <vt:variant>
        <vt:i4>3997741</vt:i4>
      </vt:variant>
      <vt:variant>
        <vt:i4>18</vt:i4>
      </vt:variant>
      <vt:variant>
        <vt:i4>0</vt:i4>
      </vt:variant>
      <vt:variant>
        <vt:i4>5</vt:i4>
      </vt:variant>
      <vt:variant>
        <vt:lpwstr>https://e.lanbook.com/</vt:lpwstr>
      </vt:variant>
      <vt:variant>
        <vt:lpwstr/>
      </vt:variant>
      <vt:variant>
        <vt:i4>1310740</vt:i4>
      </vt:variant>
      <vt:variant>
        <vt:i4>15</vt:i4>
      </vt:variant>
      <vt:variant>
        <vt:i4>0</vt:i4>
      </vt:variant>
      <vt:variant>
        <vt:i4>5</vt:i4>
      </vt:variant>
      <vt:variant>
        <vt:lpwstr>https://www.biblio-online.ru/</vt:lpwstr>
      </vt:variant>
      <vt:variant>
        <vt:lpwstr/>
      </vt:variant>
      <vt:variant>
        <vt:i4>1048589</vt:i4>
      </vt:variant>
      <vt:variant>
        <vt:i4>12</vt:i4>
      </vt:variant>
      <vt:variant>
        <vt:i4>0</vt:i4>
      </vt:variant>
      <vt:variant>
        <vt:i4>5</vt:i4>
      </vt:variant>
      <vt:variant>
        <vt:lpwstr>http://biblioclub.ru/index.php?page=main_ub_red</vt:lpwstr>
      </vt:variant>
      <vt:variant>
        <vt:lpwstr/>
      </vt:variant>
      <vt:variant>
        <vt:i4>7602278</vt:i4>
      </vt:variant>
      <vt:variant>
        <vt:i4>9</vt:i4>
      </vt:variant>
      <vt:variant>
        <vt:i4>0</vt:i4>
      </vt:variant>
      <vt:variant>
        <vt:i4>5</vt:i4>
      </vt:variant>
      <vt:variant>
        <vt:lpwstr>https://dlib.eastview.com/</vt:lpwstr>
      </vt:variant>
      <vt:variant>
        <vt:lpwstr/>
      </vt:variant>
      <vt:variant>
        <vt:i4>3407923</vt:i4>
      </vt:variant>
      <vt:variant>
        <vt:i4>6</vt:i4>
      </vt:variant>
      <vt:variant>
        <vt:i4>0</vt:i4>
      </vt:variant>
      <vt:variant>
        <vt:i4>5</vt:i4>
      </vt:variant>
      <vt:variant>
        <vt:lpwstr>https://library.rsu.edu.ru/</vt:lpwstr>
      </vt:variant>
      <vt:variant>
        <vt:lpwstr/>
      </vt:variant>
      <vt:variant>
        <vt:i4>3801149</vt:i4>
      </vt:variant>
      <vt:variant>
        <vt:i4>3</vt:i4>
      </vt:variant>
      <vt:variant>
        <vt:i4>0</vt:i4>
      </vt:variant>
      <vt:variant>
        <vt:i4>5</vt:i4>
      </vt:variant>
      <vt:variant>
        <vt:lpwstr>http://znanium.com/</vt:lpwstr>
      </vt:variant>
      <vt:variant>
        <vt:lpwstr/>
      </vt:variant>
      <vt:variant>
        <vt:i4>8192038</vt:i4>
      </vt:variant>
      <vt:variant>
        <vt:i4>0</vt:i4>
      </vt:variant>
      <vt:variant>
        <vt:i4>0</vt:i4>
      </vt:variant>
      <vt:variant>
        <vt:i4>5</vt:i4>
      </vt:variant>
      <vt:variant>
        <vt:lpwstr>http://www.book.ru/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И НАУКИ</dc:title>
  <dc:subject/>
  <dc:creator>ОРД</dc:creator>
  <cp:keywords/>
  <cp:lastModifiedBy>Daniil Zatsepin</cp:lastModifiedBy>
  <cp:revision>2</cp:revision>
  <cp:lastPrinted>2017-10-01T12:01:00Z</cp:lastPrinted>
  <dcterms:created xsi:type="dcterms:W3CDTF">2026-10-01T20:22:00Z</dcterms:created>
  <dcterms:modified xsi:type="dcterms:W3CDTF">2026-10-01T20:22:00Z</dcterms:modified>
</cp:coreProperties>
</file>