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Физика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общей и теоретической физики и методики преподавания физики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Б1.О.04.24 «Физика»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физических законов и методов построения и проверки математических моделей физических процессов;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законах механики, термодинамики, электромагнетизма и оптики;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измерений, обработки экспериментальных данных и оценки погрешностей;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выводить математические модели физических явлений и проверять область их применимости.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Б1.О.04.24 «Физика»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Аналитическая геометрия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ОПК-2.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моделей и выбора исходных допущений; физические законы и экспериментальные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модель и задавать ее параметры и ограничения в задачах дисциплины; исследование волнового или оптического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и реализации математической модели при изучении: физические законы и экспериментальные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исследования и способы адаптации моделей; физические законы и экспериментальные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и модифицировать метод с учетом условий задачи в задачах дисциплины; исследование волнового или оптического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методов и обоснования их модификации при изучении: физические законы и экспериментальные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обоснованности и способы интерпретации модели; физические законы и экспериментальные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оценивать достоверность результатов и границы выводов в задачах дисциплины; исследование волнового или оптического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проверки модели и интерпретации результата при изучении: физические законы и экспериментальные модели.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Механика и колебания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Кинематика материальной точки и законы Ньютона. Импульс, энергия, момент импульса и законы сохранения. Гармонические, затухающие и вынужденные колебания, резонанс. Параметры физической модели и границы применимости. Экспериментальное определение характеристик движения и колебаний, проверка законов сохранения и оценка погрешности измерения.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Молекулярная физика и термодинамика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Молекулярная модель вещества и идеальный газ. Термодинамические параметры и уравнение состояния. Внутренняя энергия, работа, теплота и теплоемкость. Начала термодинамики, энтропия и обратимость процессов. Теплоперенос и размерности физических величин. Связь макроскопических характеристик с молекулярными представлениями и анализ тепловых процессов.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Электричество и магнетизм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Электрическое поле и потенциал, электрический ток и простейшие цепи. Магнитное поле и электромагнитная индукция. Уравнения Максвелла, энергия электромагнитного поля и граничные условия на поверхности раздела сред. Баланс мощности в цепи и взаимосвязь электрических и магнитных явлений. Физическая интерпретация параметров модели и проверка по измерениям.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Волны, оптика и основы квантовой физики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Волновые процессы, интерференция, дифракция и поляризация. Геометрическая оптика и разрешающая способность приборов. Фотоэффект и уравнение Эйнштейна для фотоэффекта. Кванты света, корпускулярно-волновой дуализм и соотношение де Бройля. Понятие волновой функции и ее вероятностная интерпретация. Границы классического описания. Наблюдение оптических эффектов и представление результатов эксперимента с учетом разрешения прибора и погрешности измерений.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Механика и колебания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Определение периода и затухания колебательной системы по измерениям с оценкой погрешности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Проверка закона сохранения механической энергии по измерениям движения с оценкой потерь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Молекулярная физика и термодинамика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Определение теплоемкости тела методом теплового баланса с учетом погрешности измерений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Проверка уравнения состояния идеального газа по экспериментальной зависимости давления от температуры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Электричество и магнетизм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Проверка законов электрической цепи по измерениям напряжений и токов с балансом мощности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Исследование электромагнитной индукции по зависимости ЭДС от скорости изменения магнитного потока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Волны, оптика и основы квантовой физики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Определение длины волны по интерференционной картине с оценкой разрешения и погрешности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Определение постоянной Планка по данным измерений фотоэффекта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Механика и колебания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Определение параметров движения и колебательной системы; проверка законов сохранения и сравнение модели с измерениями.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Молекулярная физика и термодинамика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Расчет теплового процесса и энергетического баланса; определение теплоемкости, работы газа и изменения энтропии.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Электричество и магнетизм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Расчет электрической цепи и магнитного поля; сопоставление экспериментальных и расчетных характеристик и проверка баланса мощности.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Волны, оптика и основы квантовой физики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Расчет интерференционной картины и оптического изображения; оценка разрешения прибора и решение задач на фотоэффект.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46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22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24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 и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Решение задач на практических занятиях;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Савельев И. В. Курс общей физики. В 3 томах. Том 1. Механика. Молекулярная физика. Санкт-Петербург: Лань, 2023. 436 с. — Текст: электронный. ЭБС «Лань». URL: https://e.lanbook.com/book/341150 (дата обращения: 01.10.2026).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2.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Савельев И. В. Курс общей физики. В 3 томах. Том 2. Электричество и магнетизм. Волны. Оптика. Санкт-Петербург: Лань, 2025. 500 с. — Текст: электронный. ЭБС «Лань». URL: https://e.lanbook.com/book/505381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Савельев И. В. Курс общей физики. В 5 томах. Том 5. Квантовая оптика. Атомная физика. Физика твердого тела. Физика атомного ядра и элементарных частиц. Санкт-Петербург: Лань, 2025. 376 с. — Текст: электронный. ЭБС «Лань». URL: https://e.lanbook.com/book/441677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>
        <w:rPr>
          <w:color w:val="auto"/>
          <w:sz w:val="28"/>
          <w:szCs w:val="28"/>
          <w:highlight w:val="yellow"/>
        </w:rPr>
        <w:t>6.3. Требования к специализированному оборудованию: измерительные приборы и установки по механике, молекулярной физике и термодинамике, электричеству и оптике. Конкретный состав и наличие оборудования требуется подтвердить кафедрой.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механика и колебания, молекулярная физика и термодинамика, электричество и магнетизм, волны, оптика и основы квантовой физики.</w:t>
            </w:r>
          </w:p>
        </w:tc>
      </w:tr>
      <w:tr w:rsidR="00427AF8" w:rsidRPr="00427AF8" w14:paraId="7B57534C" w14:textId="77777777">
        <w:trPr>
          <w:cantSplit/>
        </w:trPr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</w:t>
            </w:r>
            <w:r w:rsidR="003E5892">
              <w:rPr>
                <w:rFonts w:ascii="Times New Roman" w:hAnsi="Times New Roman" w:cs="Times New Roman"/>
                <w:color w:val="auto"/>
                <w:sz w:val="24"/>
              </w:rPr>
              <w:t xml:space="preserve">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</w:t>
            </w:r>
            <w:r w:rsidR="002F3C1A">
              <w:rPr>
                <w:rFonts w:ascii="Times New Roman" w:hAnsi="Times New Roman" w:cs="Times New Roman"/>
                <w:color w:val="auto"/>
                <w:sz w:val="24"/>
              </w:rPr>
              <w:t>-</w:t>
            </w: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