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2500"/>
        <w:gridCol w:w="1421"/>
        <w:gridCol w:w="4062"/>
      </w:tblGrid>
      <w:tr w:rsidR="00FE1C02" w:rsidTr="008A7D11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8A7D11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«педагогика и психология»</w:t>
            </w:r>
          </w:p>
        </w:tc>
      </w:tr>
      <w:tr w:rsidR="00FE1C02" w:rsidTr="008A7D11">
        <w:tc>
          <w:tcPr>
            <w:tcW w:w="1372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педагогики и</w:t>
              <w:br/>
              <w:t xml:space="preserve">менеджмента в</w:t>
              <w:br/>
              <w:t xml:space="preserve">образовании</w:t>
            </w:r>
          </w:p>
        </w:tc>
        <w:tc>
          <w:tcPr>
            <w:tcW w:w="1421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:rsidR="00FE1C02" w:rsidRDefault="00FE1C02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</w:rPr>
            </w:pPr>
            <w:r w:rsidRPr="00FE1C02">
              <w:rPr>
                <w:i/>
                <w:kern w:val="2"/>
                <w:sz w:val="28"/>
              </w:rPr>
              <w:t>физико-</w:t>
            </w:r>
            <w:r w:rsidR="008A7D11">
              <w:rPr>
                <w:i/>
                <w:kern w:val="2"/>
                <w:sz w:val="28"/>
              </w:rPr>
              <w:t xml:space="preserve">математических </w:t>
            </w:r>
            <w:r w:rsidR="008A7D11">
              <w:rPr>
                <w:i/>
                <w:kern w:val="2"/>
                <w:sz w:val="28"/>
              </w:rPr>
              <w:br/>
              <w:t xml:space="preserve">и </w:t>
            </w:r>
            <w:r w:rsidRPr="00FE1C02">
              <w:rPr>
                <w:i/>
                <w:kern w:val="2"/>
                <w:sz w:val="28"/>
              </w:rPr>
              <w:t xml:space="preserve">компьютерных наук  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872A3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«Педагогика и психология»</w:t>
      </w:r>
      <w:r>
        <w:rPr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979"/>
      </w:tblGrid>
      <w:tr w:rsidR="00C37E0A" w:rsidTr="00CD09BE">
        <w:tc>
          <w:tcPr>
            <w:tcW w:w="237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C37E0A" w:rsidRPr="00D872A3" w:rsidRDefault="00C37E0A" w:rsidP="00CD09BE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A23A0B" w:rsidRDefault="00D90045" w:rsidP="00A23A0B">
      <w:pPr>
        <w:pStyle w:val="a3"/>
        <w:tabs>
          <w:tab w:val="left" w:pos="9218"/>
        </w:tabs>
        <w:spacing w:after="0" w:line="240" w:lineRule="auto"/>
        <w:ind w:firstLine="0"/>
        <w:rPr>
          <w:i/>
          <w:kern w:val="2"/>
          <w:sz w:val="28"/>
          <w:szCs w:val="28"/>
        </w:rPr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«Педагогика и психология»</w:t>
      </w:r>
      <w:r>
        <w:rPr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D90045" w:rsidRDefault="00D90045" w:rsidP="00D90045">
      <w:pPr>
        <w:spacing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9"/>
        <w:gridCol w:w="2340"/>
        <w:gridCol w:w="4946"/>
      </w:tblGrid>
      <w:tr w:rsidR="00C37E0A" w:rsidTr="00C37E0A">
        <w:tc>
          <w:tcPr>
            <w:tcW w:w="2069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4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i/>
          <w:spacing w:val="-2"/>
          <w:kern w:val="2"/>
          <w:sz w:val="20"/>
          <w:szCs w:val="20"/>
        </w:rPr>
        <w:t xml:space="preserve">                                           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C37E0A" w:rsidTr="00C37E0A">
        <w:tc>
          <w:tcPr>
            <w:tcW w:w="1212" w:type="pct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Председатель</w:t>
            </w:r>
            <w:r>
              <w:rPr>
                <w:kern w:val="2"/>
                <w:sz w:val="28"/>
                <w:szCs w:val="28"/>
              </w:rPr>
              <w:t xml:space="preserve"> 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  <w:r w:rsidRPr="00D872A3">
              <w:rPr>
                <w:kern w:val="2"/>
                <w:sz w:val="28"/>
                <w:szCs w:val="28"/>
              </w:rPr>
              <w:t xml:space="preserve"> </w:t>
            </w:r>
          </w:p>
        </w:tc>
        <w:tc>
          <w:tcPr>
            <w:tcW w:w="1212" w:type="pct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2576" w:type="pct"/>
            <w:vAlign w:val="bottom"/>
          </w:tcPr>
          <w:p w:rsidR="00C37E0A" w:rsidRDefault="00C37E0A" w:rsidP="00C37E0A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D90045" w:rsidRPr="00D872A3" w:rsidRDefault="00C37E0A" w:rsidP="00D90045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</w:t>
      </w:r>
      <w:r w:rsidRPr="00D872A3">
        <w:rPr>
          <w:i/>
          <w:spacing w:val="-2"/>
          <w:kern w:val="2"/>
          <w:sz w:val="20"/>
          <w:szCs w:val="20"/>
        </w:rPr>
        <w:t xml:space="preserve"> </w:t>
      </w:r>
      <w:r w:rsidR="00D90045"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spacing w:after="0" w:line="240" w:lineRule="auto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D90045" w:rsidRPr="00E50428" w:rsidTr="003C1813">
        <w:trPr>
          <w:trHeight w:val="20"/>
          <w:tblHeader/>
          <w:cantSplit/>
        </w:trPr>
        <w:tc>
          <w:tcPr>
            <w:tcW w:w="600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E50428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Психология познания и развития</w:t>
            </w:r>
          </w:p>
        </w:tc>
        <w:tc>
          <w:tcPr>
            <w:tcW w:w="1842" w:type="dxa"/>
            <w:vAlign w:val="center"/>
            <w:vMerge w:val="restart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ОПК-4</w:t>
            </w:r>
          </w:p>
        </w:tc>
        <w:tc>
          <w:tcPr>
            <w:tcW w:w="1560" w:type="dxa"/>
            <w:vAlign w:val="center"/>
            <w:vMerge w:val="restart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ОПК-4.2</w:t>
              <w:br/>
              <w:t xml:space="preserve">ОПК-4.3</w:t>
            </w:r>
          </w:p>
        </w:tc>
        <w:tc>
          <w:tcPr>
            <w:tcW w:w="2126" w:type="dxa"/>
            <w:vAlign w:val="center"/>
            <w:vMerge w:val="restart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Образовательный процесс</w:t>
            </w:r>
          </w:p>
        </w:tc>
        <w:tc>
          <w:tcPr>
            <w:tcW w:w="1842" w:type="dxa"/>
            <w:vAlign w:val="center"/>
            <w:vMerge w:val="continue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Педагогическое общение</w:t>
            </w:r>
          </w:p>
        </w:tc>
        <w:tc>
          <w:tcPr>
            <w:tcW w:w="1842" w:type="dxa"/>
            <w:vAlign w:val="center"/>
            <w:vMerge w:val="continue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Оценивание и рефлексия</w:t>
            </w:r>
          </w:p>
        </w:tc>
        <w:tc>
          <w:tcPr>
            <w:tcW w:w="1842" w:type="dxa"/>
            <w:vAlign w:val="center"/>
            <w:vMerge w:val="continue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37731F" w:rsidRPr="00327F34" w:rsidRDefault="0037731F" w:rsidP="0037731F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5799"/>
        <w:gridCol w:w="2872"/>
      </w:tblGrid>
      <w:tr w:rsidR="0037731F" w:rsidRPr="00327F34" w:rsidTr="00AF4C2B">
        <w:trPr>
          <w:tblHeader/>
          <w:cantSplit/>
        </w:trPr>
        <w:tc>
          <w:tcPr>
            <w:tcW w:w="566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799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872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Внимание, память и мышление при освоении нового материала. Их взаимосвязь и педагогические способы поддержки.</w:t>
            </w:r>
          </w:p>
        </w:tc>
        <w:tc>
          <w:tcPr>
            <w:tcW w:w="2872" w:type="dxa"/>
            <w:vMerge w:val="restart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ОПК-4.2</w:t>
              <w:br/>
              <w:t xml:space="preserve">ОПК-4.3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Возрастные и индивидуальные особенности обучающихся. Учет при организации самостоятельной работы.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Учебная мотивация и самостоятельность. Условия формирования устойчивых учебных навыков.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Избыточная когнитивная нагрузка. Наблюдаемые признаки и способы уменьшения при сохранении учебной цели.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Развитие и социализация личности. Связь с деятельностью и условиями обучения.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Познавательные и мотивационные причины учебного затруднения. Различение по данным наблюдения и диагностики.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Распределенное повторение и активное воспроизведение. Применение для формирования устойчивого учебного навыка.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Студент правильно воспроизводит определение производной, но не распознает задачи на скорость изменения и прекращает работу после первой ошибки. На основании этого описания предложите две проверяемые гипотезы о характере затруднения и два коротких диагностических задания. Составьте план поддержки на одно занятие, указав наблюдаемые признаки достижения результата и основания выбора помощи.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Образовательная цель и проверяемый результат обучения. Согласование с диагностическим заданием.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Обучение, воспитание и развитие. Взаимосвязь в целостном образовательном процессе.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Выбор методов и форм занятия. Дидактические принципы и особенности учебной группы.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Образовательная среда. Условия самостоятельной деятельности и содержательного участия обучающихся.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Научность и доступность содержания. Согласование при отборе учебного материала.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Педагогическая технология. Связь действий преподавателя и самостоятельной деятельности обучающихся.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Согласованность цели, задания и результата занятия. Наблюдаемые основания педагогической оценки.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Спроектируйте 30-минутный фрагмент занятия, после которого обучающиеся должны объяснять различие примера и доказательства. В группе неодинаковая предварительная подготовка. Выберите и обоснуйте формы работы и распределение времени, предусмотрите доступную поддержку без раскрытия ключевого вывода и единое диагностическое задание на достижение результата.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Стили педагогического общения. Влияние на самостоятельность и участие обучающихся.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Содержательная обратная связь. Связь с результатом работы и границы оценочных суждений о личности.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Педагогический конфликт. Анализ причин и оценка последствий выбранного решения.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Педагогическая этика и инклюзивное взаимодействие. Требования к организации групповой работы.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Групповая динамика и распределение ролей. Поддержка участия менее уверенных обучающихся.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Доступность обучения при индивидуальных ограничениях. Сохранение общей учебной цели и способов ее проверки.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Поддержка самостоятельности. Дозирование помощи и сохранение требований к результату работы.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Во время группового проекта один участник выполняет все вычисления, второй не получает доступа к общему файлу, третий публично называет его вклад бесполезным. Опишите проблему с позиций каждого участника и предложите последовательность действий преподавателя. Составьте пример корректной обратной связи и правила распределения ролей, позволяющие оценить индивидуальный вклад через неделю.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Формирующее и итоговое оценивание. Назначение и педагогические решения по результатам.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Валидность и надежность оценочного задания. Различие свойств и способы обнаружения их нарушения.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Критерии и уровни достижения результата. Наблюдаемые признаки и пригодность для самооценки.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Диагностика и рефлексия. Использование результатов для коррекции обучения.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Согласованность оценок экспертов. Влияние ясности критериев и обсуждение расхождений.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Самооценка обучающегося. Сопоставление с наблюдаемыми признаками выполненной работы.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Недостатки задания и затруднения обучающихся. Данные для различения причин низкого результата.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Для результата «обучающийся объясняет выбор способа решения задачи и проверяет ответ» предложите одно математическое задание и рубрику с двумя критериями и тремя уровнями достижения. Покажите, как рубрика различает верный ответ без объяснения и обоснованное решение с небольшой вычислительной ошибкой. Для каждого случая определите обоснованное следующее учебное действие.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</w:tbl>
    <w:p w:rsidR="00D90045" w:rsidRDefault="0037731F" w:rsidP="00327F34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3C1813" w:rsidRPr="00D872A3" w:rsidRDefault="00D90045" w:rsidP="003C1813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6689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пороговому уровню и выставляется, если обучающийся владеет основным материалом, допускает </w:t>
            </w: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225DFB" w:rsidRDefault="00225DFB" w:rsidP="00225DFB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C20D73" w:rsidRPr="005C0C6D" w:rsidRDefault="00C20D73" w:rsidP="00C20D73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Задания для практических занятий</w:t>
      </w:r>
    </w:p>
    <w:p w:rsidR="00C20D73" w:rsidRPr="005C0C6D" w:rsidRDefault="00C20D73" w:rsidP="00234562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jc w:val="center"/>
        <w:rPr>
          <w:b/>
          <w:bCs/>
          <w:iCs/>
          <w:kern w:val="2"/>
          <w:sz w:val="24"/>
          <w:szCs w:val="24"/>
          <w:lang w:eastAsia="ko-KR"/>
        </w:rPr>
        <w:keepNext/>
        <w:keepLines/>
      </w:pPr>
      <w:r>
        <w:rPr>
          <w:b/>
          <w:bCs/>
          <w:iCs/>
          <w:kern w:val="2"/>
          <w:sz w:val="24"/>
          <w:szCs w:val="24"/>
          <w:lang w:eastAsia="ko-KR"/>
        </w:rPr>
        <w:t xml:space="preserve">по дисциплине «Педагогика и психология»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Разбор учебных ситуаций с учетом особенностей познания и мотивации.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Студент помнит определение производной, но не распознает задачу на скорость изменения. Сформулируйте две гипотезы о затруднении и два задания для их различения.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Студент после первой ошибки прекращает решение, но успешно выполняет тот же шаг с подсказкой. Предложите план поддержки на одно занятие и два наблюдаемых признака повышения самостоятельности.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Проектирование фрагмента занятия с согласованными целями, заданиями и результатами.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7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результата «обучающийся различает пример и доказательство» составьте 30-минутный план с индивидуальной работой, обсуждением в парах и итоговой диагностикой.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7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В группе половина обучающихся не владеет предварительными понятиями новой темы. Разработайте два уровня поддержки при едином результате и обоснуйте выбор метода обучения.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Решение ситуационных задач о коммуникации, обратной связи и доступности обучения.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8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В проекте один участник не допускает остальных к общему файлу. Разделите факты и предположения, составьте корректную обратную связь и правила распределения доступа и ролей.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8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На занятии студент с нарушением слуха не получает устную инструкцию, а группа оценивает вклад по числу реплик. Предложите доступную форму инструкции и два способа проверки индивидуального результата.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Разработка критериев оценивания; анализ педагогического кейса и корректировка решения.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результата «обучающийся объясняет способ решения и проверяет ответ» составьте рубрику с тремя критериями и тремя уровнями; оцените верный ответ без объяснения и обоснованное решение с вычислительной ошибкой.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Из 20 обучающихся 14 воспроизвели определение и только 8 применили его в новой задаче. Сформулируйте вывод о результате занятия и спроектируйте коррекционное действие с повторной диагностикой.</w:t>
      </w:r>
    </w:p>
    <w:p w:rsidR="00C20D73" w:rsidRPr="005C0C6D" w:rsidRDefault="00C20D73" w:rsidP="00C20D73">
      <w:pPr>
        <w:spacing w:line="240" w:lineRule="auto"/>
        <w:ind w:firstLine="0"/>
        <w:jc w:val="center"/>
        <w:rPr>
          <w:kern w:val="2"/>
          <w:sz w:val="24"/>
          <w:szCs w:val="24"/>
        </w:rPr>
        <w:keepNext/>
        <w:keepLines/>
      </w:pPr>
      <w:r>
        <w:rPr>
          <w:kern w:val="2"/>
          <w:sz w:val="24"/>
          <w:szCs w:val="24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5C0C6D" w:rsidRPr="005C0C6D" w:rsidTr="003429B0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C20D73" w:rsidRPr="005C0C6D" w:rsidRDefault="00C20D73" w:rsidP="003429B0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val="en-US"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C20D73" w:rsidRPr="005C0C6D" w:rsidRDefault="00C20D73" w:rsidP="003429B0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C0C6D" w:rsidRPr="005C0C6D" w:rsidTr="003429B0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полное раскрытие</w:t>
            </w:r>
            <w:r w:rsidRPr="005C0C6D">
              <w:rPr>
                <w:rFonts w:eastAsia="Calibri"/>
                <w:spacing w:val="-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указание точных названий и</w:t>
            </w:r>
            <w:r w:rsidRPr="005C0C6D">
              <w:rPr>
                <w:rFonts w:eastAsia="Calibri"/>
                <w:spacing w:val="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определений;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правильная формулировка понятий и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приведение формул и соответствующей статистики;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5C0C6D" w:rsidRPr="005C0C6D" w:rsidTr="003429B0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442" w:right="142" w:hanging="28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недостаточно полное раскрытие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несущественные ошибки в определении понятий и</w:t>
            </w:r>
            <w:r w:rsidRPr="005C0C6D">
              <w:rPr>
                <w:rFonts w:eastAsia="Calibri"/>
                <w:spacing w:val="-5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5C0C6D" w:rsidRPr="005C0C6D" w:rsidTr="003429B0">
        <w:trPr>
          <w:trHeight w:val="1377"/>
          <w:cantSplit/>
        </w:trPr>
        <w:tc>
          <w:tcPr>
            <w:tcW w:w="2536" w:type="dxa"/>
            <w:tcBorders>
              <w:top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достаточного количества несущественных или двух-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трех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существенных ошибок в определении понятий и</w:t>
            </w:r>
            <w:r w:rsidRPr="005C0C6D">
              <w:rPr>
                <w:rFonts w:eastAsia="Calibri"/>
                <w:spacing w:val="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категорий, формулах, статистических данных и т.п.;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C20D73" w:rsidRPr="005C0C6D" w:rsidTr="003429B0">
        <w:trPr>
          <w:trHeight w:val="1098"/>
          <w:cantSplit/>
        </w:trPr>
        <w:tc>
          <w:tcPr>
            <w:tcW w:w="2536" w:type="dxa"/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</w:tcPr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нераскрытое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содержание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большое количество существенных</w:t>
            </w:r>
            <w:r w:rsidRPr="005C0C6D">
              <w:rPr>
                <w:rFonts w:eastAsia="Calibri"/>
                <w:spacing w:val="-11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p w:rsidR="00225DFB" w:rsidRPr="0039232F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ko-KR"/>
        </w:rPr>
        <w:keepNext/>
        <w:keepLines/>
      </w:pPr>
      <w:r>
        <w:rPr>
          <w:kern w:val="2"/>
          <w:sz w:val="24"/>
          <w:szCs w:val="24"/>
          <w:lang w:eastAsia="ko-KR"/>
        </w:rPr>
        <w:t xml:space="preserve">Контрольная работа</w:t>
      </w:r>
    </w:p>
    <w:p w:rsidR="00225DFB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Вариант 1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Студент воспроизводит правило сложения дробей, но складывает знаменатели и после замечания отказывается продолжать. Сформулируйте две различные гипотезы о причинах затруднения; предложите два диагностических задания, различающих эти гипотезы, и действия поддержки по результатам.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Для группы из 20 человек с разной предварительной подготовкой спроектируйте 30-минутное занятие с результатом «обучающийся различает пример и доказательство». Укажите проверяемый результат, последовательность действий и распределение времени; предусмотрите два уровня поддержки и единое итоговое задание.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В групповом проекте один участник единолично редактирует общий файл, второй молчит, третий публично обвиняет второго в бездействии. Разделите наблюдаемые факты и предположения; составьте сценарий вмешательства преподавателя, корректную обратную связь и правила проверки индивидуального вклада через неделю.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Для результата «обучающийся обосновывает способ решения и проверяет ответ» разработайте рубрику с тремя критериями и тремя уровнями. Примените ее к работам: верный ответ без объяснения; обоснованное решение с вычислительной ошибкой. Для каждой сформулируйте следующее учебное действие.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После занятия из 20 обучающихся 14 верно дали определение, 8 применили его в новой задаче, а 5 смогли объяснить проверку ответа. Проанализируйте, какие выводы о достижении цели обоснованы; предложите коррекцию следующего занятия и повторную диагностику, не смешивающую запоминание с применением.</w:t>
      </w:r>
    </w:p>
    <w:p w:rsidR="00225DFB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Вариант 2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Студент знает определение производной, но не распознает задачу на скорость изменения и прекращает работу после первой ошибки. Сформулируйте две различные гипотезы о причинах затруднения; предложите два различающих диагностических задания и план поддержки, обоснованный результатами диагностики.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Для группы из 20 человек с разной предварительной подготовкой спроектируйте 30-минутное занятие с результатом «обучающийся отличает гипотезу от обоснованного вывода». Укажите проверяемый результат, последовательность действий и распределение времени; предусмотрите два уровня поддержки и единое итоговое задание.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При обсуждении проекта уверенный студент прерывает остальных, студент с нарушением слуха не получает текст задания, а руководитель группы оценивает вклад по числу выступлений. Разделите факты и предположения; предложите этичное вмешательство, доступную организацию обсуждения и правила проверки индивидуального вклада.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Для результата «обучающийся объясняет выбор модели и указывает ее ограничения» разработайте рубрику с тремя критериями и тремя уровнями. Примените ее к работам: точный расчет без допущений; обоснованная модель с арифметической ошибкой. Для каждой сформулируйте адресную обратную связь.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После занятия из 20 обучающихся 15 воспроизвели алгоритм, 9 выбрали его для новой ситуации, а 6 обнаружили границы его применимости. Оцените согласованность диагностики с учебной целью; предложите коррекцию следующего занятия и повторную проверку переноса способа действия.</w:t>
      </w:r>
    </w:p>
    <w:p w:rsidR="00D90045" w:rsidRPr="00D872A3" w:rsidRDefault="00D90045" w:rsidP="00D90045">
      <w:pPr>
        <w:spacing w:line="240" w:lineRule="auto"/>
        <w:ind w:firstLine="0"/>
        <w:jc w:val="center"/>
        <w:rPr>
          <w:kern w:val="2"/>
          <w:sz w:val="28"/>
          <w:szCs w:val="28"/>
        </w:rPr>
        <w:keepNext/>
        <w:keepLines/>
      </w:pPr>
      <w:r>
        <w:rPr>
          <w:kern w:val="2"/>
          <w:sz w:val="28"/>
          <w:szCs w:val="28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D90045" w:rsidRPr="00D872A3" w:rsidTr="008A19B4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D90045" w:rsidRPr="00D872A3" w:rsidRDefault="00D90045" w:rsidP="008A19B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val="en-US" w:eastAsia="en-US"/>
              </w:rPr>
              <w:keepNext/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D90045" w:rsidRPr="00D872A3" w:rsidRDefault="00D90045" w:rsidP="008A19B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  <w:keepNext/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D90045" w:rsidRPr="00D872A3" w:rsidTr="008A19B4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полное раскрытие</w:t>
            </w:r>
            <w:r w:rsidRPr="00D872A3">
              <w:rPr>
                <w:rFonts w:eastAsia="Calibri"/>
                <w:spacing w:val="-3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указание точных названий и</w:t>
            </w:r>
            <w:r w:rsidRPr="00D872A3">
              <w:rPr>
                <w:rFonts w:eastAsia="Calibri"/>
                <w:spacing w:val="2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определений;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правильная формулировка понятий и</w:t>
            </w:r>
            <w:r w:rsidRPr="00D872A3">
              <w:rPr>
                <w:rFonts w:eastAsia="Calibri"/>
                <w:spacing w:val="-4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категорий;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приведение формул и соответствующей статистики;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D90045" w:rsidRPr="00D872A3" w:rsidTr="008A19B4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недостаточно полное раскрытие</w:t>
            </w:r>
            <w:r w:rsidRPr="00D872A3">
              <w:rPr>
                <w:rFonts w:eastAsia="Calibri"/>
                <w:spacing w:val="-2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несущественные ошибки в определении понятий и</w:t>
            </w:r>
            <w:r w:rsidRPr="00D872A3">
              <w:rPr>
                <w:rFonts w:eastAsia="Calibri"/>
                <w:spacing w:val="-5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D90045" w:rsidRPr="00D872A3" w:rsidTr="008A19B4">
        <w:trPr>
          <w:trHeight w:val="1377"/>
          <w:cantSplit/>
        </w:trPr>
        <w:tc>
          <w:tcPr>
            <w:tcW w:w="2536" w:type="dxa"/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820" w:type="dxa"/>
          </w:tcPr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достаточного количества несущественных или двух-</w:t>
            </w:r>
            <w:r w:rsidRPr="00D872A3">
              <w:rPr>
                <w:rFonts w:eastAsia="Calibri"/>
                <w:spacing w:val="-4"/>
                <w:kern w:val="2"/>
                <w:sz w:val="24"/>
                <w:szCs w:val="28"/>
                <w:lang w:eastAsia="en-US"/>
              </w:rPr>
              <w:t xml:space="preserve">трех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существенных ошибок в определении понятий и</w:t>
            </w:r>
            <w:r w:rsidRPr="00D872A3">
              <w:rPr>
                <w:rFonts w:eastAsia="Calibri"/>
                <w:spacing w:val="3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категорий, формулах, статистических данных и т.п.;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D90045" w:rsidRPr="00D872A3" w:rsidTr="008A19B4">
        <w:trPr>
          <w:trHeight w:val="1098"/>
          <w:cantSplit/>
        </w:trPr>
        <w:tc>
          <w:tcPr>
            <w:tcW w:w="2536" w:type="dxa"/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6820" w:type="dxa"/>
          </w:tcPr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нераскрытое</w:t>
            </w:r>
            <w:r w:rsidRPr="00D872A3">
              <w:rPr>
                <w:rFonts w:eastAsia="Calibri"/>
                <w:spacing w:val="-2"/>
                <w:kern w:val="2"/>
                <w:sz w:val="24"/>
                <w:szCs w:val="28"/>
                <w:lang w:eastAsia="en-US"/>
              </w:rPr>
              <w:t xml:space="preserve"> содержание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темы, раздела, вопроса учебной дисциплины;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большое количество существенных</w:t>
            </w:r>
            <w:r w:rsidRPr="00D872A3">
              <w:rPr>
                <w:rFonts w:eastAsia="Calibri"/>
                <w:spacing w:val="-11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ошибок;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грамматических и стилистических ошибок;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sectPr w:rsidR="00D90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81" w15:restartNumberingAfterBreak="0">
    <w:nsid w:val="F49F191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0C0DA45F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DEA48A46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8" w15:restartNumberingAfterBreak="0">
    <w:nsid w:val="8117A09E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E2265E5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B0A1992F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96C1E76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F3D2941F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F071920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B172F4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1" w15:restartNumberingAfterBreak="0">
    <w:nsid w:val="51FD53B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0" w15:restartNumberingAfterBreak="0">
    <w:nsid w:val="F38FE5EC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EC790D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3B07682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92D43A8D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DA857ED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EB2B93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E590DA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784437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C7FB6448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79D101A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97C55E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D50EC430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CF056530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14E257D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BE24E02B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55" w15:restartNumberingAfterBreak="0">
    <w:nsid w:val="69A5A8B5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FE8B70B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F4136EF8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2087BC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C710CC1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A58019D7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2073EF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93581B87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F19E7A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DD3FCCCE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5" w15:restartNumberingAfterBreak="0">
    <w:nsid w:val="37D98ECB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11C2D20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E6C9A"/>
    <w:multiLevelType w:val="multilevel"/>
    <w:tmpl w:val="46B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1A6D"/>
    <w:multiLevelType w:val="multilevel"/>
    <w:tmpl w:val="1774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" w15:restartNumberingAfterBreak="0">
    <w:nsid w:val="09540919"/>
    <w:multiLevelType w:val="multilevel"/>
    <w:tmpl w:val="48E0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023D0"/>
    <w:multiLevelType w:val="hybridMultilevel"/>
    <w:tmpl w:val="18167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A5804"/>
    <w:multiLevelType w:val="hybridMultilevel"/>
    <w:tmpl w:val="A5BE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10ACF"/>
    <w:multiLevelType w:val="multilevel"/>
    <w:tmpl w:val="D62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00D12"/>
    <w:multiLevelType w:val="multilevel"/>
    <w:tmpl w:val="4D9C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B296C"/>
    <w:multiLevelType w:val="multilevel"/>
    <w:tmpl w:val="8D10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86BCC"/>
    <w:multiLevelType w:val="hybridMultilevel"/>
    <w:tmpl w:val="7B7CE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7054D"/>
    <w:multiLevelType w:val="multilevel"/>
    <w:tmpl w:val="1B74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C4289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0C64C6"/>
    <w:multiLevelType w:val="multilevel"/>
    <w:tmpl w:val="AA9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6" w15:restartNumberingAfterBreak="0">
    <w:nsid w:val="2DDC1975"/>
    <w:multiLevelType w:val="multilevel"/>
    <w:tmpl w:val="869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20680"/>
    <w:multiLevelType w:val="multilevel"/>
    <w:tmpl w:val="FD1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36F31"/>
    <w:multiLevelType w:val="multilevel"/>
    <w:tmpl w:val="0A30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277D6"/>
    <w:multiLevelType w:val="multilevel"/>
    <w:tmpl w:val="197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B0E66"/>
    <w:multiLevelType w:val="multilevel"/>
    <w:tmpl w:val="0514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E0AA3"/>
    <w:multiLevelType w:val="hybridMultilevel"/>
    <w:tmpl w:val="892E1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7910AE"/>
    <w:multiLevelType w:val="multilevel"/>
    <w:tmpl w:val="200C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1F2332"/>
    <w:multiLevelType w:val="multilevel"/>
    <w:tmpl w:val="00FC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053BE"/>
    <w:multiLevelType w:val="multilevel"/>
    <w:tmpl w:val="C468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670FB"/>
    <w:multiLevelType w:val="multilevel"/>
    <w:tmpl w:val="157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00923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27D241B"/>
    <w:multiLevelType w:val="multilevel"/>
    <w:tmpl w:val="8DB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7126A2"/>
    <w:multiLevelType w:val="hybridMultilevel"/>
    <w:tmpl w:val="7FBE2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E34F03"/>
    <w:multiLevelType w:val="multilevel"/>
    <w:tmpl w:val="E29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7930F0"/>
    <w:multiLevelType w:val="multilevel"/>
    <w:tmpl w:val="62F4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920CC"/>
    <w:multiLevelType w:val="hybridMultilevel"/>
    <w:tmpl w:val="BEC2B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22130"/>
    <w:multiLevelType w:val="hybridMultilevel"/>
    <w:tmpl w:val="CBE6E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04FC5"/>
    <w:multiLevelType w:val="multilevel"/>
    <w:tmpl w:val="09F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FB7F57"/>
    <w:multiLevelType w:val="hybridMultilevel"/>
    <w:tmpl w:val="F8BC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98348A"/>
    <w:multiLevelType w:val="hybridMultilevel"/>
    <w:tmpl w:val="8750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63D0E"/>
    <w:multiLevelType w:val="hybridMultilevel"/>
    <w:tmpl w:val="0BE2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67BB8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7"/>
  </w:num>
  <w:num w:numId="3">
    <w:abstractNumId w:val="22"/>
  </w:num>
  <w:num w:numId="4">
    <w:abstractNumId w:val="11"/>
  </w:num>
  <w:num w:numId="5">
    <w:abstractNumId w:val="15"/>
  </w:num>
  <w:num w:numId="6">
    <w:abstractNumId w:val="3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13"/>
  </w:num>
  <w:num w:numId="9">
    <w:abstractNumId w:val="24"/>
  </w:num>
  <w:num w:numId="10">
    <w:abstractNumId w:val="18"/>
  </w:num>
  <w:num w:numId="11">
    <w:abstractNumId w:val="40"/>
  </w:num>
  <w:num w:numId="12">
    <w:abstractNumId w:val="14"/>
  </w:num>
  <w:num w:numId="13">
    <w:abstractNumId w:val="2"/>
  </w:num>
  <w:num w:numId="14">
    <w:abstractNumId w:val="23"/>
  </w:num>
  <w:num w:numId="15">
    <w:abstractNumId w:val="21"/>
  </w:num>
  <w:num w:numId="16">
    <w:abstractNumId w:val="16"/>
  </w:num>
  <w:num w:numId="17">
    <w:abstractNumId w:val="12"/>
  </w:num>
  <w:num w:numId="18">
    <w:abstractNumId w:val="35"/>
  </w:num>
  <w:num w:numId="19">
    <w:abstractNumId w:val="0"/>
  </w:num>
  <w:num w:numId="20">
    <w:abstractNumId w:val="19"/>
  </w:num>
  <w:num w:numId="21">
    <w:abstractNumId w:val="9"/>
  </w:num>
  <w:num w:numId="22">
    <w:abstractNumId w:val="28"/>
  </w:num>
  <w:num w:numId="23">
    <w:abstractNumId w:val="33"/>
  </w:num>
  <w:num w:numId="24">
    <w:abstractNumId w:val="36"/>
  </w:num>
  <w:num w:numId="25">
    <w:abstractNumId w:val="29"/>
  </w:num>
  <w:num w:numId="26">
    <w:abstractNumId w:val="20"/>
  </w:num>
  <w:num w:numId="27">
    <w:abstractNumId w:val="4"/>
  </w:num>
  <w:num w:numId="28">
    <w:abstractNumId w:val="1"/>
  </w:num>
  <w:num w:numId="29">
    <w:abstractNumId w:val="7"/>
  </w:num>
  <w:num w:numId="30">
    <w:abstractNumId w:val="30"/>
  </w:num>
  <w:num w:numId="31">
    <w:abstractNumId w:val="26"/>
  </w:num>
  <w:num w:numId="32">
    <w:abstractNumId w:val="8"/>
  </w:num>
  <w:num w:numId="33">
    <w:abstractNumId w:val="25"/>
  </w:num>
  <w:num w:numId="34">
    <w:abstractNumId w:val="39"/>
  </w:num>
  <w:num w:numId="35">
    <w:abstractNumId w:val="17"/>
  </w:num>
  <w:num w:numId="36">
    <w:abstractNumId w:val="44"/>
  </w:num>
  <w:num w:numId="37">
    <w:abstractNumId w:val="37"/>
  </w:num>
  <w:num w:numId="38">
    <w:abstractNumId w:val="5"/>
  </w:num>
  <w:num w:numId="39">
    <w:abstractNumId w:val="43"/>
  </w:num>
  <w:num w:numId="40">
    <w:abstractNumId w:val="34"/>
  </w:num>
  <w:num w:numId="41">
    <w:abstractNumId w:val="38"/>
  </w:num>
  <w:num w:numId="42">
    <w:abstractNumId w:val="6"/>
  </w:num>
  <w:num w:numId="43">
    <w:abstractNumId w:val="41"/>
  </w:num>
  <w:num w:numId="44">
    <w:abstractNumId w:val="42"/>
  </w:num>
  <w:num w:numId="45">
    <w:abstractNumId w:val="10"/>
  </w:num>
  <w:num w:numId="46">
    <w:abstractNumId w:val="32"/>
    <w:lvlOverride w:ilvl="0">
      <w:startOverride w:val="1"/>
    </w:lvlOverride>
  </w:num>
  <w:num w:numId="47">
    <w:abstractNumId w:val="24"/>
    <w:lvlOverride w:ilvl="0">
      <w:startOverride w:val="1"/>
    </w:lvlOverride>
  </w:num>
  <w:num w:numId="48">
    <w:abstractNumId w:val="13"/>
    <w:lvlOverride w:ilvl="0">
      <w:startOverride w:val="1"/>
    </w:lvlOverride>
  </w:num>
  <w:num w:numId="49" w16cid:durableId="1603800398">
    <w:abstractNumId w:val="72"/>
  </w:num>
  <w:num w:numId="50" w16cid:durableId="1575167061">
    <w:abstractNumId w:val="67"/>
  </w:num>
  <w:num w:numId="51" w16cid:durableId="932664406">
    <w:abstractNumId w:val="60"/>
  </w:num>
  <w:num w:numId="52" w16cid:durableId="882980822">
    <w:abstractNumId w:val="53"/>
  </w:num>
  <w:num w:numId="53" w16cid:durableId="1416318112">
    <w:abstractNumId w:val="56"/>
  </w:num>
  <w:num w:numId="54" w16cid:durableId="1397044932">
    <w:abstractNumId w:val="71"/>
  </w:num>
  <w:num w:numId="55" w16cid:durableId="106995835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6" w16cid:durableId="970554084">
    <w:abstractNumId w:val="54"/>
  </w:num>
  <w:num w:numId="57" w16cid:durableId="615138579">
    <w:abstractNumId w:val="62"/>
  </w:num>
  <w:num w:numId="58" w16cid:durableId="1760102082">
    <w:abstractNumId w:val="59"/>
  </w:num>
  <w:num w:numId="59" w16cid:durableId="1257594332">
    <w:abstractNumId w:val="73"/>
  </w:num>
  <w:num w:numId="60" w16cid:durableId="1441680658">
    <w:abstractNumId w:val="63"/>
  </w:num>
  <w:num w:numId="61" w16cid:durableId="300353359">
    <w:abstractNumId w:val="64"/>
  </w:num>
  <w:num w:numId="62" w16cid:durableId="1959558216">
    <w:abstractNumId w:val="49"/>
  </w:num>
  <w:num w:numId="63" w16cid:durableId="1472676973">
    <w:abstractNumId w:val="76"/>
  </w:num>
  <w:num w:numId="64" w16cid:durableId="920876074">
    <w:abstractNumId w:val="50"/>
  </w:num>
  <w:num w:numId="65" w16cid:durableId="2146197773">
    <w:abstractNumId w:val="68"/>
  </w:num>
  <w:num w:numId="66" w16cid:durableId="673608031">
    <w:abstractNumId w:val="52"/>
  </w:num>
  <w:num w:numId="67" w16cid:durableId="1183279693">
    <w:abstractNumId w:val="79"/>
  </w:num>
  <w:num w:numId="68" w16cid:durableId="1255549615">
    <w:abstractNumId w:val="57"/>
  </w:num>
  <w:num w:numId="69" w16cid:durableId="931282373">
    <w:abstractNumId w:val="51"/>
  </w:num>
  <w:num w:numId="70" w16cid:durableId="960037985">
    <w:abstractNumId w:val="81"/>
  </w:num>
  <w:num w:numId="71" w16cid:durableId="2074043334">
    <w:abstractNumId w:val="75"/>
  </w:num>
  <w:num w:numId="72" w16cid:durableId="882600210">
    <w:abstractNumId w:val="69"/>
  </w:num>
  <w:num w:numId="73" w16cid:durableId="1868252835">
    <w:abstractNumId w:val="45"/>
  </w:num>
  <w:num w:numId="74" w16cid:durableId="288820628">
    <w:abstractNumId w:val="66"/>
  </w:num>
  <w:num w:numId="75" w16cid:durableId="1836726258">
    <w:abstractNumId w:val="78"/>
  </w:num>
  <w:num w:numId="76" w16cid:durableId="999700572">
    <w:abstractNumId w:val="77"/>
  </w:num>
  <w:num w:numId="77" w16cid:durableId="631668635">
    <w:abstractNumId w:val="55"/>
  </w:num>
  <w:num w:numId="78" w16cid:durableId="1400900538">
    <w:abstractNumId w:val="80"/>
  </w:num>
  <w:num w:numId="79" w16cid:durableId="1325234202">
    <w:abstractNumId w:val="47"/>
  </w:num>
  <w:num w:numId="80" w16cid:durableId="1560172596">
    <w:abstractNumId w:val="65"/>
  </w:num>
  <w:num w:numId="81" w16cid:durableId="763840382">
    <w:abstractNumId w:val="48"/>
  </w:num>
  <w:num w:numId="82" w16cid:durableId="1567111294">
    <w:abstractNumId w:val="58"/>
  </w:num>
  <w:num w:numId="83" w16cid:durableId="681130378">
    <w:abstractNumId w:val="70"/>
  </w:num>
  <w:num w:numId="84" w16cid:durableId="1858889215">
    <w:abstractNumId w:val="61"/>
  </w:num>
  <w:num w:numId="85" w16cid:durableId="867060234">
    <w:abstractNumId w:val="74"/>
  </w:num>
  <w:num w:numId="86" w16cid:durableId="1567111294">
    <w:abstractNumId w:val="58"/>
    <w:lvlOverride w:ilvl="0">
      <w:startOverride w:val="1"/>
    </w:lvlOverride>
  </w:num>
  <w:num w:numId="87" w16cid:durableId="1567111294">
    <w:abstractNumId w:val="58"/>
    <w:lvlOverride w:ilvl="0">
      <w:startOverride w:val="1"/>
    </w:lvlOverride>
  </w:num>
  <w:num w:numId="88" w16cid:durableId="1567111294">
    <w:abstractNumId w:val="58"/>
    <w:lvlOverride w:ilvl="0">
      <w:startOverride w:val="1"/>
    </w:lvlOverride>
  </w:num>
  <w:num w:numId="89" w16cid:durableId="1567111294">
    <w:abstractNumId w:val="58"/>
    <w:lvlOverride w:ilvl="0">
      <w:startOverride w:val="1"/>
    </w:lvlOverride>
  </w:num>
  <w:num w:numId="90">
    <w:abstractNumId w:val="32"/>
    <w:lvlOverride w:ilvl="0">
      <w:startOverride w:val="1"/>
    </w:lvlOverride>
  </w:num>
  <w:num w:numId="91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45"/>
    <w:rsid w:val="00012C58"/>
    <w:rsid w:val="000D4977"/>
    <w:rsid w:val="0013692B"/>
    <w:rsid w:val="001A2968"/>
    <w:rsid w:val="002157AD"/>
    <w:rsid w:val="00225DFB"/>
    <w:rsid w:val="002A422D"/>
    <w:rsid w:val="002D5B52"/>
    <w:rsid w:val="002E7030"/>
    <w:rsid w:val="00302A7B"/>
    <w:rsid w:val="0030617D"/>
    <w:rsid w:val="00327F34"/>
    <w:rsid w:val="003527D0"/>
    <w:rsid w:val="0037731F"/>
    <w:rsid w:val="0039232F"/>
    <w:rsid w:val="003B03A9"/>
    <w:rsid w:val="003C1813"/>
    <w:rsid w:val="003C73BF"/>
    <w:rsid w:val="003F10BB"/>
    <w:rsid w:val="00401273"/>
    <w:rsid w:val="00420BE3"/>
    <w:rsid w:val="00424B40"/>
    <w:rsid w:val="004516CB"/>
    <w:rsid w:val="0049296D"/>
    <w:rsid w:val="005727E7"/>
    <w:rsid w:val="00580F17"/>
    <w:rsid w:val="005D47B6"/>
    <w:rsid w:val="005D4C3C"/>
    <w:rsid w:val="005F1E0D"/>
    <w:rsid w:val="00616929"/>
    <w:rsid w:val="006333F4"/>
    <w:rsid w:val="00645A9D"/>
    <w:rsid w:val="00686318"/>
    <w:rsid w:val="006A249A"/>
    <w:rsid w:val="007477AE"/>
    <w:rsid w:val="007B5D3D"/>
    <w:rsid w:val="007F5769"/>
    <w:rsid w:val="00856667"/>
    <w:rsid w:val="00881863"/>
    <w:rsid w:val="00886A8A"/>
    <w:rsid w:val="008A7D11"/>
    <w:rsid w:val="008C1186"/>
    <w:rsid w:val="009148A0"/>
    <w:rsid w:val="009D1F1A"/>
    <w:rsid w:val="009F302B"/>
    <w:rsid w:val="00A11CCE"/>
    <w:rsid w:val="00A23A0B"/>
    <w:rsid w:val="00B12051"/>
    <w:rsid w:val="00B36963"/>
    <w:rsid w:val="00B5520B"/>
    <w:rsid w:val="00C37E0A"/>
    <w:rsid w:val="00C45AD4"/>
    <w:rsid w:val="00C637FC"/>
    <w:rsid w:val="00D44857"/>
    <w:rsid w:val="00D475A7"/>
    <w:rsid w:val="00D84FAC"/>
    <w:rsid w:val="00D90045"/>
    <w:rsid w:val="00E50428"/>
    <w:rsid w:val="00EB3C06"/>
    <w:rsid w:val="00ED39EA"/>
    <w:rsid w:val="00EF1B71"/>
    <w:rsid w:val="00EF7AB6"/>
    <w:rsid w:val="00F35780"/>
    <w:rsid w:val="00F51FE0"/>
    <w:rsid w:val="00F846BF"/>
    <w:rsid w:val="00F87437"/>
    <w:rsid w:val="00FA2538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697C"/>
  <w15:docId w15:val="{E686219B-806C-47B8-BEA6-FF49A46D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B5520B"/>
    <w:rPr>
      <w:color w:val="808080"/>
    </w:rPr>
  </w:style>
  <w:style w:type="character" w:customStyle="1" w:styleId="math-inline">
    <w:name w:val="math-inline"/>
    <w:basedOn w:val="a0"/>
    <w:rsid w:val="00B5520B"/>
  </w:style>
  <w:style w:type="character" w:customStyle="1" w:styleId="30">
    <w:name w:val="Заголовок 3 Знак"/>
    <w:basedOn w:val="a0"/>
    <w:link w:val="3"/>
    <w:uiPriority w:val="9"/>
    <w:semiHidden/>
    <w:rsid w:val="009148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35780"/>
    <w:rPr>
      <w:b/>
      <w:bCs/>
    </w:rPr>
  </w:style>
  <w:style w:type="character" w:styleId="HTML">
    <w:name w:val="HTML Code"/>
    <w:basedOn w:val="a0"/>
    <w:uiPriority w:val="99"/>
    <w:semiHidden/>
    <w:unhideWhenUsed/>
    <w:rsid w:val="00F35780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302A7B"/>
    <w:rPr>
      <w:i/>
      <w:iCs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95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438063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3482149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205149488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48035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729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4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020202650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9401146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366147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67862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815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94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1400816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636575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0774330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914747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0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628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18129957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36440392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74568814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41149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625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18</cp:revision>
  <dcterms:created xsi:type="dcterms:W3CDTF">2025-11-26T19:38:00Z</dcterms:created>
  <dcterms:modified xsi:type="dcterms:W3CDTF">2025-12-04T15:22:00Z</dcterms:modified>
</cp:coreProperties>
</file>