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90045" w:rsidRPr="00D7503E" w:rsidRDefault="00D90045" w:rsidP="00D90045">
      <w:pPr>
        <w:spacing w:line="240" w:lineRule="auto"/>
        <w:ind w:left="449" w:right="275"/>
        <w:jc w:val="right"/>
        <w:rPr>
          <w:i/>
          <w:kern w:val="2"/>
          <w:sz w:val="24"/>
          <w:szCs w:val="24"/>
        </w:rPr>
      </w:pPr>
    </w:p>
    <w:p w:rsidR="00D90045" w:rsidRPr="009A28A6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8"/>
          <w:szCs w:val="28"/>
          <w:lang w:eastAsia="zh-CN"/>
        </w:rPr>
      </w:pPr>
      <w:r w:rsidRPr="009A28A6">
        <w:rPr>
          <w:kern w:val="2"/>
          <w:sz w:val="28"/>
          <w:szCs w:val="28"/>
          <w:lang w:eastAsia="zh-CN"/>
        </w:rPr>
        <w:t>МИНИСТЕРСТВО НАУКИ И ВЫСШЕГО ОБРАЗОВАНИЯ РОССИЙСКОЙ ФЕДЕРАЦИИ</w:t>
      </w:r>
    </w:p>
    <w:p w:rsidR="00D90045" w:rsidRPr="009A28A6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iCs/>
          <w:kern w:val="2"/>
          <w:sz w:val="28"/>
          <w:szCs w:val="28"/>
          <w:lang w:eastAsia="zh-CN"/>
        </w:rPr>
      </w:pPr>
      <w:r w:rsidRPr="009A28A6">
        <w:rPr>
          <w:iCs/>
          <w:kern w:val="2"/>
          <w:sz w:val="28"/>
          <w:szCs w:val="28"/>
          <w:lang w:eastAsia="zh-CN"/>
        </w:rPr>
        <w:t>ФЕДЕРАЛЬНОЕ ГОСУДАРСТВЕННОЕ БЮДЖЕТНОЕ ОБРАЗОВАТЕЛЬНОЕ УЧРЕЖДЕНИЕ ВЫСШЕГО ОБРАЗОВАНИЯ</w:t>
      </w:r>
    </w:p>
    <w:p w:rsidR="00D90045" w:rsidRPr="009A28A6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8"/>
          <w:szCs w:val="28"/>
          <w:lang w:eastAsia="zh-CN"/>
        </w:rPr>
      </w:pPr>
      <w:r w:rsidRPr="009A28A6">
        <w:rPr>
          <w:kern w:val="2"/>
          <w:sz w:val="28"/>
          <w:szCs w:val="28"/>
          <w:lang w:eastAsia="zh-CN"/>
        </w:rPr>
        <w:t>«РЯЗАНСКИЙ ГОСУДАРСТВЕННЫЙ УНИВЕРСИТЕТ ИМЕНИ С.А. ЕСЕНИНА»</w:t>
      </w:r>
    </w:p>
    <w:p w:rsidR="00D90045" w:rsidRPr="009A28A6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8"/>
          <w:szCs w:val="28"/>
          <w:lang w:eastAsia="zh-CN"/>
        </w:rPr>
      </w:pPr>
      <w:r w:rsidRPr="009A28A6">
        <w:rPr>
          <w:kern w:val="2"/>
          <w:sz w:val="28"/>
          <w:szCs w:val="28"/>
          <w:lang w:eastAsia="zh-CN"/>
        </w:rPr>
        <w:t>(РГУ имени С.А. Есенина)</w:t>
      </w:r>
    </w:p>
    <w:p w:rsidR="00D90045" w:rsidRPr="009A28A6" w:rsidRDefault="00D90045" w:rsidP="00D90045">
      <w:pPr>
        <w:spacing w:line="240" w:lineRule="auto"/>
        <w:ind w:left="442" w:right="277" w:firstLine="0"/>
        <w:jc w:val="center"/>
        <w:rPr>
          <w:i/>
          <w:kern w:val="2"/>
          <w:sz w:val="28"/>
          <w:szCs w:val="28"/>
        </w:rPr>
      </w:pPr>
    </w:p>
    <w:p w:rsidR="00D90045" w:rsidRPr="009A28A6" w:rsidRDefault="00FE1C02" w:rsidP="00D90045">
      <w:pPr>
        <w:spacing w:line="240" w:lineRule="auto"/>
        <w:ind w:left="442" w:right="277" w:firstLine="0"/>
        <w:jc w:val="center"/>
        <w:rPr>
          <w:i/>
          <w:kern w:val="2"/>
          <w:sz w:val="28"/>
          <w:szCs w:val="28"/>
        </w:rPr>
      </w:pPr>
      <w:r w:rsidRPr="009A28A6">
        <w:rPr>
          <w:i/>
          <w:kern w:val="2"/>
          <w:sz w:val="28"/>
          <w:szCs w:val="28"/>
        </w:rPr>
        <w:t>Институт физико-математических и компьютерных наук</w:t>
      </w:r>
    </w:p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3527D0" w:rsidRPr="009A28A6" w:rsidRDefault="003527D0" w:rsidP="00FE1C02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:rsidR="003527D0" w:rsidRPr="009A28A6" w:rsidRDefault="003527D0" w:rsidP="00FE1C02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:rsidR="003527D0" w:rsidRPr="009A28A6" w:rsidRDefault="003527D0" w:rsidP="00FE1C02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:rsidR="00D90045" w:rsidRPr="009A28A6" w:rsidRDefault="00FE1C02" w:rsidP="00FE1C02">
      <w:pPr>
        <w:spacing w:line="240" w:lineRule="auto"/>
        <w:ind w:firstLine="0"/>
        <w:jc w:val="center"/>
        <w:rPr>
          <w:i/>
          <w:kern w:val="2"/>
          <w:sz w:val="28"/>
          <w:szCs w:val="28"/>
        </w:rPr>
      </w:pPr>
      <w:r w:rsidRPr="009A28A6">
        <w:rPr>
          <w:kern w:val="2"/>
          <w:sz w:val="28"/>
          <w:szCs w:val="28"/>
        </w:rPr>
        <w:t xml:space="preserve"> </w:t>
      </w:r>
    </w:p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84"/>
        <w:gridCol w:w="2500"/>
        <w:gridCol w:w="1559"/>
        <w:gridCol w:w="4128"/>
      </w:tblGrid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ОЦЕНОЧНЫЕ</w:t>
            </w:r>
            <w:r w:rsidRPr="009A28A6">
              <w:rPr>
                <w:spacing w:val="-6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spacing w:val="-2"/>
                <w:kern w:val="2"/>
                <w:sz w:val="28"/>
                <w:szCs w:val="28"/>
              </w:rPr>
              <w:t>СРЕДСТВА</w:t>
            </w:r>
          </w:p>
          <w:p w:rsidR="00FE1C02" w:rsidRPr="009A28A6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по</w:t>
            </w:r>
            <w:r w:rsidRPr="009A28A6">
              <w:rPr>
                <w:spacing w:val="-5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kern w:val="2"/>
                <w:sz w:val="28"/>
                <w:szCs w:val="28"/>
              </w:rPr>
              <w:t>дисциплине</w:t>
            </w:r>
          </w:p>
        </w:tc>
      </w:tr>
      <w:tr w:rsidR="00FE1C02" w:rsidRPr="009A28A6" w:rsidTr="002343FC">
        <w:tc>
          <w:tcPr>
            <w:tcW w:w="9571" w:type="dxa"/>
            <w:gridSpan w:val="4"/>
            <w:tcBorders>
              <w:bottom w:val="single" w:sz="4" w:space="0" w:color="auto"/>
            </w:tcBorders>
            <w:vAlign w:val="center"/>
          </w:tcPr>
          <w:p w:rsidR="00FE1C02" w:rsidRPr="009A28A6" w:rsidRDefault="00F66A62" w:rsidP="00F66A62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>
              <w:rPr>
                <w:sz w:val="28"/>
                <w:szCs w:val="28"/>
                <w:bdr w:val="none" w:sz="0" w:space="0" w:color="auto" w:frame="1"/>
              </w:rPr>
              <w:t xml:space="preserve">«ФИЗИКА»</w:t>
            </w:r>
          </w:p>
        </w:tc>
      </w:tr>
      <w:tr w:rsidR="00FE1C02" w:rsidRPr="009A28A6" w:rsidTr="00E36657">
        <w:tc>
          <w:tcPr>
            <w:tcW w:w="1384" w:type="dxa"/>
            <w:vAlign w:val="bottom"/>
          </w:tcPr>
          <w:p w:rsidR="00FE1C02" w:rsidRPr="009A28A6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Кафедра</w:t>
            </w:r>
          </w:p>
        </w:tc>
        <w:tc>
          <w:tcPr>
            <w:tcW w:w="2500" w:type="dxa"/>
            <w:tcBorders>
              <w:bottom w:val="single" w:sz="4" w:space="0" w:color="auto"/>
            </w:tcBorders>
            <w:vAlign w:val="bottom"/>
          </w:tcPr>
          <w:p w:rsidR="00FE1C02" w:rsidRPr="009A28A6" w:rsidRDefault="00E36657" w:rsidP="008A7D11">
            <w:pPr>
              <w:pStyle w:val="a3"/>
              <w:spacing w:before="120" w:line="240" w:lineRule="auto"/>
              <w:ind w:firstLine="0"/>
              <w:rPr>
                <w:i/>
                <w:iCs/>
                <w:kern w:val="2"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t xml:space="preserve">общей и</w:t>
              <w:br/>
              <w:t xml:space="preserve">теоретической</w:t>
              <w:br/>
              <w:t xml:space="preserve">физики и</w:t>
              <w:br/>
              <w:t xml:space="preserve">методики</w:t>
              <w:br/>
              <w:t xml:space="preserve">преподавания</w:t>
              <w:br/>
              <w:t xml:space="preserve">физики</w:t>
            </w:r>
          </w:p>
        </w:tc>
        <w:tc>
          <w:tcPr>
            <w:tcW w:w="1559" w:type="dxa"/>
            <w:vAlign w:val="bottom"/>
          </w:tcPr>
          <w:p w:rsidR="00FE1C02" w:rsidRPr="009A28A6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института</w:t>
            </w:r>
          </w:p>
        </w:tc>
        <w:tc>
          <w:tcPr>
            <w:tcW w:w="4128" w:type="dxa"/>
            <w:tcBorders>
              <w:bottom w:val="single" w:sz="4" w:space="0" w:color="auto"/>
            </w:tcBorders>
          </w:tcPr>
          <w:p w:rsidR="009B673E" w:rsidRPr="009A28A6" w:rsidRDefault="009B673E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</w:p>
          <w:p w:rsidR="00FE1C02" w:rsidRPr="009A28A6" w:rsidRDefault="00FA762C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  <w:r w:rsidRPr="009A28A6">
              <w:rPr>
                <w:i/>
                <w:kern w:val="2"/>
                <w:sz w:val="28"/>
                <w:szCs w:val="28"/>
              </w:rPr>
              <w:t>физико-математических и компьютерных наук</w:t>
            </w:r>
            <w:r w:rsidR="00FE1C02" w:rsidRPr="009A28A6">
              <w:rPr>
                <w:i/>
                <w:kern w:val="2"/>
                <w:sz w:val="28"/>
                <w:szCs w:val="28"/>
              </w:rPr>
              <w:t xml:space="preserve">  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66A62" w:rsidP="008A7D11">
            <w:pPr>
              <w:spacing w:before="240" w:after="120" w:line="240" w:lineRule="auto"/>
              <w:ind w:firstLine="0"/>
              <w:jc w:val="center"/>
              <w:rPr>
                <w:bCs/>
                <w:kern w:val="2"/>
                <w:sz w:val="28"/>
                <w:szCs w:val="28"/>
              </w:rPr>
            </w:pPr>
            <w:r>
              <w:rPr>
                <w:bCs/>
                <w:kern w:val="2"/>
                <w:sz w:val="28"/>
                <w:szCs w:val="28"/>
              </w:rPr>
              <w:t xml:space="preserve">Образовательная программа специалитета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66A6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i/>
                <w:sz w:val="28"/>
                <w:szCs w:val="28"/>
              </w:rPr>
              <w:t xml:space="preserve">01.05.01 Фундаментальные математика и механика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66A6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iCs/>
                <w:kern w:val="2"/>
                <w:sz w:val="28"/>
                <w:szCs w:val="28"/>
              </w:rPr>
              <w:t xml:space="preserve">Направленность (профиль):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66A62" w:rsidP="00A23A0B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i/>
                <w:kern w:val="2"/>
                <w:sz w:val="28"/>
                <w:szCs w:val="28"/>
              </w:rPr>
              <w:t xml:space="preserve">Математическое моделирование и искусственный интеллект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E1C02" w:rsidP="00A23A0B">
            <w:pPr>
              <w:spacing w:before="120" w:after="120" w:line="240" w:lineRule="auto"/>
              <w:jc w:val="center"/>
              <w:rPr>
                <w:kern w:val="2"/>
                <w:sz w:val="28"/>
                <w:szCs w:val="28"/>
              </w:rPr>
            </w:pPr>
          </w:p>
          <w:p w:rsidR="00FE1C02" w:rsidRPr="009A28A6" w:rsidRDefault="00F64D27" w:rsidP="00A23A0B">
            <w:pPr>
              <w:spacing w:before="120" w:after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Статус дисциплины: входит в обязательную часть</w:t>
            </w:r>
          </w:p>
        </w:tc>
      </w:tr>
    </w:tbl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D90045" w:rsidRPr="009A28A6" w:rsidRDefault="00D90045" w:rsidP="00D90045">
      <w:pPr>
        <w:pStyle w:val="a3"/>
        <w:spacing w:after="0" w:line="240" w:lineRule="auto"/>
        <w:ind w:right="275" w:firstLine="0"/>
        <w:jc w:val="center"/>
        <w:rPr>
          <w:spacing w:val="-5"/>
          <w:kern w:val="2"/>
          <w:sz w:val="28"/>
          <w:szCs w:val="28"/>
        </w:rPr>
      </w:pPr>
      <w:r w:rsidRPr="009A28A6">
        <w:rPr>
          <w:kern w:val="2"/>
          <w:sz w:val="28"/>
          <w:szCs w:val="28"/>
        </w:rPr>
        <w:t xml:space="preserve">Рязань </w:t>
      </w:r>
      <w:r w:rsidR="008A7D11" w:rsidRPr="009A28A6">
        <w:rPr>
          <w:spacing w:val="-5"/>
          <w:kern w:val="2"/>
          <w:sz w:val="28"/>
          <w:szCs w:val="28"/>
        </w:rPr>
        <w:t>2026</w:t>
      </w:r>
    </w:p>
    <w:p w:rsidR="00D90045" w:rsidRPr="009A28A6" w:rsidRDefault="00D90045" w:rsidP="00D475A7">
      <w:pPr>
        <w:widowControl/>
        <w:autoSpaceDE/>
        <w:autoSpaceDN/>
        <w:adjustRightInd/>
        <w:spacing w:after="160" w:line="259" w:lineRule="auto"/>
        <w:ind w:firstLine="708"/>
        <w:jc w:val="both"/>
        <w:rPr>
          <w:kern w:val="2"/>
          <w:sz w:val="28"/>
          <w:szCs w:val="28"/>
        </w:rPr>
        <w:pageBreakBefore/>
      </w:pP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b/>
          <w:sz w:val="28"/>
          <w:szCs w:val="28"/>
          <w:bdr w:val="none" w:sz="0" w:space="0" w:color="auto" w:frame="1"/>
        </w:rPr>
        <w:t xml:space="preserve">«Физика»</w:t>
      </w: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 составлены в 2026 году в соответствии с рабочей программой дисциплины и учебным планом образовательной программы специалитета по специальности 01.05.01 Фундаментальные математика и механика, направленность (профиль) «Математическое моделирование и искусственный интеллект».</w:t>
      </w:r>
    </w:p>
    <w:p w:rsidR="00D90045" w:rsidRPr="009A28A6" w:rsidRDefault="00D90045" w:rsidP="00D90045">
      <w:pPr>
        <w:pStyle w:val="a3"/>
        <w:spacing w:after="0" w:line="240" w:lineRule="auto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7195"/>
      </w:tblGrid>
      <w:tr w:rsidR="00B05906" w:rsidRPr="009A28A6" w:rsidTr="00B05906">
        <w:tc>
          <w:tcPr>
            <w:tcW w:w="2376" w:type="dxa"/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1" w:name="_Hlk215163808"/>
            <w:r w:rsidRPr="009A28A6">
              <w:rPr>
                <w:kern w:val="2"/>
                <w:sz w:val="28"/>
                <w:szCs w:val="28"/>
              </w:rPr>
              <w:t>Разработчик(и):</w:t>
            </w:r>
          </w:p>
        </w:tc>
        <w:tc>
          <w:tcPr>
            <w:tcW w:w="7195" w:type="dxa"/>
            <w:tcBorders>
              <w:bottom w:val="single" w:sz="4" w:space="0" w:color="auto"/>
            </w:tcBorders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</w:tr>
      <w:tr w:rsidR="00B05906" w:rsidRPr="009A28A6" w:rsidTr="00B05906">
        <w:tc>
          <w:tcPr>
            <w:tcW w:w="9571" w:type="dxa"/>
            <w:gridSpan w:val="2"/>
            <w:tcBorders>
              <w:bottom w:val="single" w:sz="4" w:space="0" w:color="auto"/>
            </w:tcBorders>
          </w:tcPr>
          <w:p w:rsidR="00B05906" w:rsidRPr="009A28A6" w:rsidRDefault="00B05906" w:rsidP="00B05906">
            <w:pPr>
              <w:spacing w:line="240" w:lineRule="auto"/>
              <w:ind w:left="3182" w:firstLine="0"/>
              <w:rPr>
                <w:i/>
                <w:kern w:val="2"/>
                <w:sz w:val="28"/>
                <w:szCs w:val="28"/>
              </w:rPr>
            </w:pPr>
            <w:r w:rsidRPr="009A28A6">
              <w:rPr>
                <w:i/>
                <w:kern w:val="2"/>
                <w:sz w:val="28"/>
                <w:szCs w:val="28"/>
              </w:rPr>
              <w:t>(кафедра,</w:t>
            </w:r>
            <w:r w:rsidRPr="009A28A6">
              <w:rPr>
                <w:i/>
                <w:spacing w:val="-1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i/>
                <w:kern w:val="2"/>
                <w:sz w:val="28"/>
                <w:szCs w:val="28"/>
              </w:rPr>
              <w:t>ФИО,</w:t>
            </w:r>
            <w:r w:rsidRPr="009A28A6">
              <w:rPr>
                <w:i/>
                <w:spacing w:val="-2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i/>
                <w:kern w:val="2"/>
                <w:sz w:val="28"/>
                <w:szCs w:val="28"/>
              </w:rPr>
              <w:t>ученая</w:t>
            </w:r>
            <w:r w:rsidRPr="009A28A6">
              <w:rPr>
                <w:i/>
                <w:spacing w:val="-4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i/>
                <w:kern w:val="2"/>
                <w:sz w:val="28"/>
                <w:szCs w:val="28"/>
              </w:rPr>
              <w:t>степень,</w:t>
            </w:r>
            <w:r w:rsidRPr="009A28A6">
              <w:rPr>
                <w:i/>
                <w:spacing w:val="-2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i/>
                <w:kern w:val="2"/>
                <w:sz w:val="28"/>
                <w:szCs w:val="28"/>
              </w:rPr>
              <w:t>ученое</w:t>
            </w:r>
            <w:r w:rsidRPr="009A28A6">
              <w:rPr>
                <w:i/>
                <w:spacing w:val="-2"/>
                <w:kern w:val="2"/>
                <w:sz w:val="28"/>
                <w:szCs w:val="28"/>
              </w:rPr>
              <w:t xml:space="preserve"> звание)</w:t>
            </w:r>
          </w:p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</w:tr>
      <w:tr w:rsidR="00B05906" w:rsidRPr="009A28A6" w:rsidTr="00B05906">
        <w:tc>
          <w:tcPr>
            <w:tcW w:w="9571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</w:tr>
      <w:bookmarkEnd w:id="1"/>
    </w:tbl>
    <w:p w:rsidR="00D90045" w:rsidRPr="009A28A6" w:rsidRDefault="00D90045" w:rsidP="00D90045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Pr="009A28A6" w:rsidRDefault="00D90045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b/>
          <w:sz w:val="28"/>
          <w:szCs w:val="28"/>
          <w:bdr w:val="none" w:sz="0" w:space="0" w:color="auto" w:frame="1"/>
        </w:rPr>
        <w:t xml:space="preserve">«Физика»</w:t>
      </w: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 одобрены: на заседании кафедры от «___» __________ 20__ г., протокол № ____</w:t>
      </w:r>
    </w:p>
    <w:p w:rsidR="00B05906" w:rsidRPr="009A28A6" w:rsidRDefault="00B05906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3"/>
        <w:gridCol w:w="2410"/>
        <w:gridCol w:w="5068"/>
      </w:tblGrid>
      <w:tr w:rsidR="00B05906" w:rsidRPr="009A28A6" w:rsidTr="00B05906">
        <w:tc>
          <w:tcPr>
            <w:tcW w:w="2093" w:type="dxa"/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2" w:name="_Hlk215163848"/>
            <w:r w:rsidRPr="009A28A6">
              <w:rPr>
                <w:kern w:val="2"/>
                <w:sz w:val="28"/>
                <w:szCs w:val="28"/>
              </w:rPr>
              <w:t>Зав. кафедрой</w:t>
            </w:r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5068" w:type="dxa"/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2"/>
    <w:p w:rsidR="00B05906" w:rsidRPr="009A28A6" w:rsidRDefault="00B05906" w:rsidP="00B05906">
      <w:pPr>
        <w:spacing w:line="240" w:lineRule="auto"/>
        <w:ind w:left="2822" w:hanging="270"/>
        <w:rPr>
          <w:i/>
          <w:kern w:val="2"/>
          <w:sz w:val="28"/>
          <w:szCs w:val="28"/>
        </w:rPr>
      </w:pPr>
      <w:r w:rsidRPr="009A28A6">
        <w:rPr>
          <w:i/>
          <w:spacing w:val="-2"/>
          <w:kern w:val="2"/>
          <w:sz w:val="28"/>
          <w:szCs w:val="28"/>
        </w:rPr>
        <w:t xml:space="preserve">               (подпись)</w:t>
      </w:r>
    </w:p>
    <w:p w:rsidR="00B05906" w:rsidRPr="009A28A6" w:rsidRDefault="00B05906" w:rsidP="00BE02E6">
      <w:pPr>
        <w:pStyle w:val="a3"/>
        <w:ind w:firstLine="0"/>
        <w:rPr>
          <w:kern w:val="2"/>
          <w:sz w:val="28"/>
          <w:szCs w:val="28"/>
        </w:rPr>
      </w:pPr>
    </w:p>
    <w:p w:rsidR="00BE02E6" w:rsidRPr="009A28A6" w:rsidRDefault="00BE02E6" w:rsidP="00BE02E6">
      <w:pPr>
        <w:pStyle w:val="a3"/>
        <w:ind w:firstLine="0"/>
        <w:rPr>
          <w:kern w:val="2"/>
          <w:sz w:val="28"/>
          <w:szCs w:val="28"/>
        </w:rPr>
      </w:pPr>
      <w:r>
        <w:rPr>
          <w:kern w:val="2"/>
          <w:sz w:val="28"/>
          <w:szCs w:val="28"/>
        </w:rPr>
        <w:t xml:space="preserve">на заседании учебно-методического совета института от «___» __________ 20__ г., протокол № ____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2268"/>
        <w:gridCol w:w="4927"/>
      </w:tblGrid>
      <w:tr w:rsidR="00B05906" w:rsidRPr="009A28A6" w:rsidTr="0072798B">
        <w:tc>
          <w:tcPr>
            <w:tcW w:w="2376" w:type="dxa"/>
          </w:tcPr>
          <w:p w:rsidR="00B05906" w:rsidRPr="009A28A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3" w:name="_Hlk215163865"/>
            <w:r w:rsidRPr="009A28A6">
              <w:rPr>
                <w:kern w:val="2"/>
                <w:sz w:val="28"/>
                <w:szCs w:val="28"/>
              </w:rPr>
              <w:t xml:space="preserve">Председатель </w:t>
            </w:r>
          </w:p>
          <w:p w:rsidR="0072798B" w:rsidRPr="009A28A6" w:rsidRDefault="0072798B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УМС института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:rsidR="00B05906" w:rsidRPr="009A28A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4927" w:type="dxa"/>
          </w:tcPr>
          <w:p w:rsidR="00B05906" w:rsidRPr="009A28A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3"/>
    <w:p w:rsidR="00B05906" w:rsidRPr="009A28A6" w:rsidRDefault="00B05906" w:rsidP="00B05906">
      <w:pPr>
        <w:spacing w:line="240" w:lineRule="auto"/>
        <w:ind w:left="2822" w:hanging="270"/>
        <w:rPr>
          <w:i/>
          <w:kern w:val="2"/>
          <w:sz w:val="28"/>
          <w:szCs w:val="28"/>
        </w:rPr>
      </w:pPr>
      <w:r w:rsidRPr="009A28A6">
        <w:rPr>
          <w:i/>
          <w:spacing w:val="-2"/>
          <w:kern w:val="2"/>
          <w:sz w:val="28"/>
          <w:szCs w:val="28"/>
        </w:rPr>
        <w:t xml:space="preserve">               (подпись)</w:t>
      </w:r>
    </w:p>
    <w:p w:rsidR="00D90045" w:rsidRPr="009A28A6" w:rsidRDefault="00D90045" w:rsidP="00D90045">
      <w:pPr>
        <w:pStyle w:val="a3"/>
        <w:tabs>
          <w:tab w:val="left" w:pos="7633"/>
        </w:tabs>
        <w:spacing w:after="0" w:line="240" w:lineRule="auto"/>
        <w:ind w:firstLine="0"/>
        <w:rPr>
          <w:kern w:val="2"/>
          <w:sz w:val="28"/>
          <w:szCs w:val="28"/>
        </w:rPr>
      </w:pPr>
    </w:p>
    <w:p w:rsidR="00D90045" w:rsidRPr="009A28A6" w:rsidRDefault="00D90045" w:rsidP="00B05906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Pr="009A28A6" w:rsidRDefault="00D90045" w:rsidP="00D90045">
      <w:pPr>
        <w:widowControl/>
        <w:autoSpaceDE/>
        <w:autoSpaceDN/>
        <w:adjustRightInd/>
        <w:spacing w:line="240" w:lineRule="auto"/>
        <w:ind w:firstLine="0"/>
        <w:rPr>
          <w:kern w:val="2"/>
          <w:sz w:val="28"/>
          <w:szCs w:val="28"/>
          <w:lang w:eastAsia="zh-CN"/>
        </w:rPr>
      </w:pPr>
      <w:r w:rsidRPr="009A28A6">
        <w:rPr>
          <w:kern w:val="2"/>
          <w:sz w:val="28"/>
          <w:szCs w:val="28"/>
          <w:lang w:eastAsia="zh-CN"/>
        </w:rPr>
      </w:r>
    </w:p>
    <w:p w:rsidR="00D90045" w:rsidRPr="009A28A6" w:rsidRDefault="00D90045" w:rsidP="00D90045">
      <w:pPr>
        <w:pStyle w:val="a5"/>
        <w:suppressAutoHyphens/>
        <w:autoSpaceDN/>
        <w:ind w:left="284" w:right="-1" w:firstLine="0"/>
        <w:jc w:val="center"/>
        <w:rPr>
          <w:kern w:val="2"/>
          <w:sz w:val="24"/>
          <w:szCs w:val="24"/>
          <w:lang w:val="ru-RU" w:eastAsia="zh-CN"/>
        </w:rPr>
        <w:keepNext/>
        <w:keepLines/>
        <w:pageBreakBefore/>
      </w:pPr>
      <w:r>
        <w:rPr>
          <w:kern w:val="2"/>
          <w:sz w:val="24"/>
          <w:szCs w:val="24"/>
          <w:lang w:val="ru-RU" w:eastAsia="zh-CN"/>
        </w:rPr>
        <w:t xml:space="preserve">ОЦЕНОЧНЫЕ МАТЕРИАЛЫ ДЛЯ ПРОМЕЖУТОЧНОЙ АТТЕСТАЦИИ</w:t>
      </w:r>
    </w:p>
    <w:p w:rsidR="00D90045" w:rsidRPr="009A28A6" w:rsidRDefault="00D90045" w:rsidP="00D90045">
      <w:pPr>
        <w:pStyle w:val="a5"/>
        <w:suppressAutoHyphens/>
        <w:autoSpaceDN/>
        <w:ind w:left="284" w:right="-1" w:hanging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16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ПАСПОРТ ОЦЕНОЧНЫХ МАТЕРИАЛОВ ПО ДИСЦИПЛИНЕ ДЛЯ ПРОМЕЖУТОЧНОЙ АТТЕСТАЦИИ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0"/>
        <w:gridCol w:w="3868"/>
        <w:gridCol w:w="1903"/>
        <w:gridCol w:w="1548"/>
        <w:gridCol w:w="1712"/>
      </w:tblGrid>
      <w:tr w:rsidR="00F66A62" w:rsidRPr="009A28A6" w:rsidTr="00FD7624">
        <w:trPr>
          <w:cantSplit/>
          <w:trHeight w:val="20"/>
          <w:tblHeader/>
        </w:trPr>
        <w:tc>
          <w:tcPr>
            <w:tcW w:w="282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</w:pPr>
            <w:r w:rsidRPr="009A28A6">
              <w:rPr>
                <w:bCs/>
                <w:kern w:val="2"/>
                <w:sz w:val="24"/>
                <w:szCs w:val="24"/>
                <w:lang w:eastAsia="zh-CN"/>
              </w:rPr>
              <w:t>№</w:t>
            </w:r>
          </w:p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п/п</w:t>
            </w:r>
          </w:p>
        </w:tc>
        <w:tc>
          <w:tcPr>
            <w:tcW w:w="2021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Контролируемые разделы (темы) дисциплины (результаты по разделам)</w:t>
            </w:r>
          </w:p>
        </w:tc>
        <w:tc>
          <w:tcPr>
            <w:tcW w:w="994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Код контролируемой компетенции</w:t>
            </w:r>
          </w:p>
        </w:tc>
        <w:tc>
          <w:tcPr>
            <w:tcW w:w="809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Индикатор достижения компетенции</w:t>
            </w:r>
          </w:p>
        </w:tc>
        <w:tc>
          <w:tcPr>
            <w:tcW w:w="894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Наименование оценочного средства</w:t>
            </w:r>
          </w:p>
        </w:tc>
      </w:tr>
      <w:tr w:rsidR="00FD7624" w:rsidRPr="009A28A6" w:rsidTr="00FD7624">
        <w:trPr>
          <w:cantSplit/>
        </w:trPr>
        <w:tc>
          <w:tcPr>
            <w:tcW w:w="282" w:type="pct"/>
          </w:tcPr>
          <w:p w:rsidR="00FD7624" w:rsidRPr="009A28A6" w:rsidRDefault="00FD7624" w:rsidP="00B9119C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17"/>
              </w:numPr>
            </w:pPr>
          </w:p>
        </w:tc>
        <w:tc>
          <w:tcPr>
            <w:tcW w:w="2021" w:type="pct"/>
            <w:vAlign w:val="center"/>
          </w:tcPr>
          <w:p w:rsidR="00FD7624" w:rsidRPr="009A28A6" w:rsidRDefault="00FD7624" w:rsidP="002D732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</w:rPr>
              <w:t xml:space="preserve">Механика и колебания</w:t>
            </w:r>
          </w:p>
        </w:tc>
        <w:tc>
          <w:tcPr>
            <w:tcW w:w="994" w:type="pct"/>
            <w:vAlign w:val="center"/>
            <w:vMerge w:val="restart"/>
          </w:tcPr>
          <w:p w:rsidR="00FD7624" w:rsidRPr="009A28A6" w:rsidRDefault="00FD7624" w:rsidP="002D732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ОПК-2</w:t>
            </w:r>
          </w:p>
        </w:tc>
        <w:tc>
          <w:tcPr>
            <w:tcW w:w="809" w:type="pct"/>
            <w:vAlign w:val="center"/>
            <w:vMerge w:val="restart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t xml:space="preserve">ОПК-2.1</w:t>
              <w:br/>
              <w:t xml:space="preserve">ОПК-2.2</w:t>
              <w:br/>
              <w:t xml:space="preserve">ОПК-2.3</w:t>
            </w:r>
          </w:p>
        </w:tc>
        <w:tc>
          <w:tcPr>
            <w:tcW w:w="894" w:type="pct"/>
            <w:vAlign w:val="center"/>
            <w:vMerge w:val="restart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 xml:space="preserve">Вопросы к зачету</w:t>
            </w:r>
          </w:p>
        </w:tc>
      </w:tr>
      <w:tr w:rsidR="00FD7624" w:rsidRPr="009A28A6" w:rsidTr="00FD7624">
        <w:trPr>
          <w:cantSplit/>
        </w:trPr>
        <w:tc>
          <w:tcPr>
            <w:tcW w:w="282" w:type="pct"/>
          </w:tcPr>
          <w:p w:rsidR="00FD7624" w:rsidRPr="009A28A6" w:rsidRDefault="00FD7624" w:rsidP="00B9119C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17"/>
              </w:numPr>
            </w:pPr>
          </w:p>
        </w:tc>
        <w:tc>
          <w:tcPr>
            <w:tcW w:w="2021" w:type="pct"/>
            <w:vAlign w:val="center"/>
          </w:tcPr>
          <w:p w:rsidR="00FD7624" w:rsidRPr="009A28A6" w:rsidRDefault="00FD7624" w:rsidP="002D732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</w:rPr>
              <w:t xml:space="preserve">Молекулярная физика и термодинамика</w:t>
            </w:r>
          </w:p>
        </w:tc>
        <w:tc>
          <w:tcPr>
            <w:tcW w:w="994" w:type="pct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809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94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  <w:tr w:rsidR="00FD7624" w:rsidRPr="009A28A6" w:rsidTr="00FD7624">
        <w:trPr>
          <w:cantSplit/>
        </w:trPr>
        <w:tc>
          <w:tcPr>
            <w:tcW w:w="282" w:type="pct"/>
          </w:tcPr>
          <w:p w:rsidR="00FD7624" w:rsidRPr="009A28A6" w:rsidRDefault="00FD7624" w:rsidP="00B9119C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17"/>
              </w:numPr>
            </w:pPr>
          </w:p>
        </w:tc>
        <w:tc>
          <w:tcPr>
            <w:tcW w:w="2021" w:type="pct"/>
            <w:vAlign w:val="center"/>
          </w:tcPr>
          <w:p w:rsidR="00FD7624" w:rsidRPr="009A28A6" w:rsidRDefault="00FD7624" w:rsidP="002D732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</w:rPr>
              <w:t xml:space="preserve">Электричество и магнетизм</w:t>
            </w:r>
          </w:p>
        </w:tc>
        <w:tc>
          <w:tcPr>
            <w:tcW w:w="994" w:type="pct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809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94" w:type="pct"/>
            <w:vAlign w:val="center"/>
            <w:vMerge w:val="restart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 xml:space="preserve">Вопросы к экзамену</w:t>
            </w:r>
          </w:p>
        </w:tc>
      </w:tr>
      <w:tr w:rsidR="00FD7624" w:rsidRPr="009A28A6" w:rsidTr="00FD7624">
        <w:trPr>
          <w:cantSplit/>
        </w:trPr>
        <w:tc>
          <w:tcPr>
            <w:tcW w:w="282" w:type="pct"/>
          </w:tcPr>
          <w:p w:rsidR="00FD7624" w:rsidRPr="009A28A6" w:rsidRDefault="00FD7624" w:rsidP="00B9119C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17"/>
              </w:numPr>
            </w:pPr>
          </w:p>
        </w:tc>
        <w:tc>
          <w:tcPr>
            <w:tcW w:w="2021" w:type="pct"/>
            <w:vAlign w:val="center"/>
          </w:tcPr>
          <w:p w:rsidR="00FD7624" w:rsidRPr="009A28A6" w:rsidRDefault="00FD7624" w:rsidP="002D732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</w:rPr>
              <w:t xml:space="preserve">Волны, оптика и основы квантовой физики</w:t>
            </w:r>
          </w:p>
        </w:tc>
        <w:tc>
          <w:tcPr>
            <w:tcW w:w="994" w:type="pct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809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94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</w:tbl>
    <w:p w:rsidR="00D90045" w:rsidRPr="009A28A6" w:rsidRDefault="00D90045" w:rsidP="00D90045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16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(ЗАЧЕТ)</w:t>
      </w:r>
    </w:p>
    <w:p w:rsidR="007F5F30" w:rsidRPr="009A28A6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(7 семестр)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5971"/>
        <w:gridCol w:w="2925"/>
      </w:tblGrid>
      <w:tr w:rsidR="008D5A23" w:rsidRPr="009A28A6" w:rsidTr="003429B0">
        <w:trPr>
          <w:jc w:val="center"/>
          <w:tblHeader/>
          <w:cantSplit/>
        </w:trPr>
        <w:tc>
          <w:tcPr>
            <w:tcW w:w="567" w:type="dxa"/>
            <w:vAlign w:val="center"/>
          </w:tcPr>
          <w:p w:rsidR="006B70B1" w:rsidRPr="009A28A6" w:rsidRDefault="006B70B1" w:rsidP="003429B0">
            <w:pPr>
              <w:spacing w:line="240" w:lineRule="auto"/>
              <w:ind w:firstLine="0"/>
              <w:jc w:val="center"/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keepNext/>
            </w:pPr>
            <w:r w:rsidRPr="009A28A6"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5971" w:type="dxa"/>
            <w:vAlign w:val="center"/>
          </w:tcPr>
          <w:p w:rsidR="006B70B1" w:rsidRPr="009A28A6" w:rsidRDefault="006B70B1" w:rsidP="003429B0">
            <w:pPr>
              <w:spacing w:line="240" w:lineRule="auto"/>
              <w:ind w:firstLine="0"/>
              <w:jc w:val="center"/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keepNext/>
            </w:pPr>
            <w:r w:rsidRPr="009A28A6"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t>Содержание оценочного средства*</w:t>
            </w:r>
          </w:p>
        </w:tc>
        <w:tc>
          <w:tcPr>
            <w:tcW w:w="2925" w:type="dxa"/>
            <w:vAlign w:val="center"/>
          </w:tcPr>
          <w:p w:rsidR="006B70B1" w:rsidRPr="009A28A6" w:rsidRDefault="006B70B1" w:rsidP="003429B0">
            <w:pPr>
              <w:spacing w:line="240" w:lineRule="auto"/>
              <w:ind w:firstLine="0"/>
              <w:jc w:val="center"/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keepNext/>
            </w:pPr>
            <w:r w:rsidRPr="009A28A6"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Законы сохранения импульса, механической энергии и момента импульса. Условия на внешние силы, их работу и момент.</w:t>
            </w:r>
          </w:p>
        </w:tc>
        <w:tc>
          <w:tcPr>
            <w:tcW w:w="2925" w:type="dxa"/>
            <w:vAlign w:val="center"/>
            <w:vMerge w:val="restart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  <w:r>
              <w:t xml:space="preserve">ОПК-2.1</w:t>
              <w:br/>
              <w:t xml:space="preserve">ОПК-2.2</w:t>
              <w:br/>
              <w:t xml:space="preserve">ОПК-2.3</w:t>
            </w: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Модель гармонических колебаний. Линеаризация возвращающей силы и границы применимости приближения.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Свободные затухающие и вынужденные колебания. Различие режимов и физический смысл резонанса.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Погрешность параметра колебательной системы по измерениям. Повторяемость результатов и распространение погрешностей.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Инерциальная и неинерциальная системы отсчета. Применимость второго закона Ньютона и учет сил инерции.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Восстановление скорости и положения по ускорению. Начальные условия и проверка размерностей.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Работа переменной силы и изменение кинетической энергии материальной точки. Условия применения теоремы.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Момент силы и изменение момента импульса. Выбор точки или оси и условие сохранения.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Малые колебания груза на пружине. Вывод периода и полной энергии из уравнения движения.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Амплитуда вынужденных колебаний. Влияние коэффициента затухания и частоты внешней силы.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Трение и энергетический баланс движения. Оценка потерь по измеренным механическим характеристикам.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Систематическая и случайная погрешности измерений. Различие источников и ограниченность повторных измерений.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Проверка механической модели по размерностям и предельным случаям. Пример обнаружения некорректной зависимости.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Груз массой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m=0.200</m:t>
              </m:r>
            </m:oMath>
            <w:r>
              <w:rPr>
                <w:sz w:val="24"/>
                <w:szCs w:val="24"/>
              </w:rPr>
              <w:t xml:space="preserve"> кг совершает малые колебания на пружине; времена 20 колебаний в трех измерениях равны </w:t>
            </w:r>
            <m:oMath xmlns:pkg="http://schemas.microsoft.com/office/2006/xmlPackage"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12.50,12.58,12.54</m:t>
                  </m:r>
                </m:e>
              </m:d>
            </m:oMath>
            <w:r>
              <w:rPr>
                <w:sz w:val="24"/>
                <w:szCs w:val="24"/>
              </w:rPr>
              <w:t xml:space="preserve"> с. Считая массу пружины и затухание пренебрежимо малыми, определите период и жесткость пружины. Оцените разброс по полуразмаху крайних значений времени и его влияние на оценку жесткости; отдельно укажите неучтенные систематические погрешности.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Молекулярная модель идеального газа и уравнение состояния. Связь давления и температуры с движением молекул.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Первое начало термодинамики. Согласование знаков работы газа и полученной теплоты.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Изохорный и изобарный процессы идеального газа. Работа, теплота и изменение внутренней энергии.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Энтропия и обратимость термодинамического процесса. Изменение энтропии системы и ее производство.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Основное уравнение молекулярно-кинетической теории газа. Предпосылки модели и связь давления со средней кинетической энергией.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Степени свободы молекулы и теплоемкость идеального газа. Условия применимости равнораспределения энергии.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Теплоемкости идеального газа при постоянном объеме и давлении. Соотношение Майера и физическая причина различия.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Обратимая адиабата идеального газа. Вывод уравнения и отличие от изотермы.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Работа газа как функция пути и внутренняя энергия как функция состояния. Сравнение двух процессов с общими концами.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Второе начало термодинамики и КПД тепловой машины. Предельный КПД при заданных температурах нагревателя и холодильника.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Изменение энтропии в необратимом процессе. Вычисление через обратимый путь между теми же состояниями.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Теплопроводность, конвекция и тепловое излучение. Механизмы переноса и условия преобладания.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Калориметрический тепловой баланс. Учет участников теплообмена и проверка размерности теплоемкости.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Один моль одноатомного идеального газа при температуре 300 К и давлении 100 кПа изобарно нагревают до 600 К, затем изохорно охлаждают до 300 К. Примите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R=8.31</m:t>
              </m:r>
            </m:oMath>
            <w:r>
              <w:rPr>
                <w:sz w:val="24"/>
                <w:szCs w:val="24"/>
              </w:rPr>
              <w:t xml:space="preserve"> Дж/(моль·К). Определите работу газа и полученную им теплоту за весь процесс. Оцените утверждение, что газ вернулся в исходное состояние, и обоснуйте ответ с помощью диаграммы давления и объема и энергетического баланса.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</w:tbl>
    <w:p w:rsidR="00D90045" w:rsidRPr="009A28A6" w:rsidRDefault="00D90045" w:rsidP="00D90045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D90045" w:rsidRPr="009A28A6" w:rsidRDefault="00D90045" w:rsidP="00D90045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16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2753F1" w:rsidRPr="009A28A6" w:rsidRDefault="002753F1" w:rsidP="002753F1">
      <w:pPr>
        <w:pStyle w:val="a5"/>
        <w:widowControl/>
        <w:ind w:left="0" w:right="-1" w:firstLine="709"/>
        <w:jc w:val="both"/>
        <w:rPr>
          <w:i/>
          <w:kern w:val="2"/>
          <w:sz w:val="24"/>
          <w:szCs w:val="24"/>
          <w:lang w:val="ru-RU"/>
        </w:rPr>
        <w:keepNext/>
        <w:keepLines/>
      </w:pPr>
      <w:r>
        <w:rPr>
          <w:kern w:val="2"/>
          <w:sz w:val="24"/>
          <w:szCs w:val="24"/>
          <w:lang w:val="ru-RU"/>
        </w:rPr>
        <w:t xml:space="preserve">Результаты выполнения обучающимся заданий на зачете оцениваются по шкале «зачтено» – «не зачтено»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2753F1" w:rsidRPr="009A28A6" w:rsidTr="003429B0">
        <w:trPr>
          <w:tblHeader/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2753F1" w:rsidRPr="009A28A6" w:rsidTr="003429B0">
        <w:trPr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kern w:val="2"/>
                <w:sz w:val="24"/>
                <w:szCs w:val="24"/>
                <w:lang w:eastAsia="en-US"/>
              </w:rPr>
              <w:t>отлично (5) / зачтено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9A28A6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2753F1" w:rsidRPr="009A28A6" w:rsidTr="003429B0">
        <w:trPr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kern w:val="2"/>
                <w:sz w:val="24"/>
                <w:szCs w:val="24"/>
              </w:rPr>
              <w:br w:type="page"/>
            </w:r>
            <w:r w:rsidRPr="009A28A6">
              <w:rPr>
                <w:kern w:val="2"/>
                <w:sz w:val="24"/>
                <w:szCs w:val="24"/>
                <w:lang w:eastAsia="zh-CN"/>
              </w:rPr>
              <w:t>хорошо (4) / зачтено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9A28A6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9A28A6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9A28A6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2753F1" w:rsidRPr="009A28A6" w:rsidTr="003429B0">
        <w:trPr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kern w:val="2"/>
                <w:sz w:val="24"/>
                <w:szCs w:val="24"/>
                <w:lang w:eastAsia="en-US"/>
              </w:rPr>
              <w:t>удовлетворительно (3) / зачтено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2753F1" w:rsidRPr="009A28A6" w:rsidTr="003429B0">
        <w:trPr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kern w:val="2"/>
                <w:sz w:val="24"/>
                <w:szCs w:val="24"/>
                <w:lang w:eastAsia="en-US"/>
              </w:rPr>
              <w:t>неудовлетворительно (2) / не зачтено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D90045" w:rsidRPr="009A28A6" w:rsidRDefault="00D90045" w:rsidP="00D90045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16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(ЭКЗАМЕН)</w:t>
      </w:r>
    </w:p>
    <w:p w:rsidR="007F5F30" w:rsidRPr="009A28A6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(8 семестр)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5971"/>
        <w:gridCol w:w="2925"/>
      </w:tblGrid>
      <w:tr w:rsidR="008D5A23" w:rsidRPr="009A28A6" w:rsidTr="003429B0">
        <w:trPr>
          <w:jc w:val="center"/>
          <w:tblHeader/>
          <w:cantSplit/>
        </w:trPr>
        <w:tc>
          <w:tcPr>
            <w:tcW w:w="567" w:type="dxa"/>
            <w:vAlign w:val="center"/>
          </w:tcPr>
          <w:p w:rsidR="006B70B1" w:rsidRPr="009A28A6" w:rsidRDefault="006B70B1" w:rsidP="003429B0">
            <w:pPr>
              <w:spacing w:line="240" w:lineRule="auto"/>
              <w:ind w:firstLine="0"/>
              <w:jc w:val="center"/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keepNext/>
            </w:pPr>
            <w:r w:rsidRPr="009A28A6"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5971" w:type="dxa"/>
            <w:vAlign w:val="center"/>
          </w:tcPr>
          <w:p w:rsidR="006B70B1" w:rsidRPr="009A28A6" w:rsidRDefault="006B70B1" w:rsidP="003429B0">
            <w:pPr>
              <w:spacing w:line="240" w:lineRule="auto"/>
              <w:ind w:firstLine="0"/>
              <w:jc w:val="center"/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keepNext/>
            </w:pPr>
            <w:r w:rsidRPr="009A28A6"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t>Содержание оценочного средства*</w:t>
            </w:r>
          </w:p>
        </w:tc>
        <w:tc>
          <w:tcPr>
            <w:tcW w:w="2925" w:type="dxa"/>
            <w:vAlign w:val="center"/>
          </w:tcPr>
          <w:p w:rsidR="006B70B1" w:rsidRPr="009A28A6" w:rsidRDefault="006B70B1" w:rsidP="003429B0">
            <w:pPr>
              <w:spacing w:line="240" w:lineRule="auto"/>
              <w:ind w:firstLine="0"/>
              <w:jc w:val="center"/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keepNext/>
            </w:pPr>
            <w:r w:rsidRPr="009A28A6"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Напряженность электростатического поля и потенциал. Градиентная связь и работа при перемещении заряда.</w:t>
            </w:r>
          </w:p>
        </w:tc>
        <w:tc>
          <w:tcPr>
            <w:tcW w:w="2925" w:type="dxa"/>
            <w:vAlign w:val="center"/>
            <w:vMerge w:val="restart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  <w:r>
              <w:t xml:space="preserve">ОПК-2.1</w:t>
              <w:br/>
              <w:t xml:space="preserve">ОПК-2.2</w:t>
              <w:br/>
              <w:t xml:space="preserve">ОПК-2.3</w:t>
            </w: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Правила Кирхгофа для электрической цепи. Сохранение заряда в узлах и энергетический баланс контура.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Закон электромагнитной индукции. Магнитный поток, знак ЭДС и правило Ленца.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Уравнения Максвелла в интегральной форме. Источники и циркуляция электрического и магнитного полей.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Закон Кулона и принцип суперпозиции. Расчет поля системы точечных зарядов и векторное сложение.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Теорема Гаусса для электрического поля. Выбор поверхности при симметричном распределении заряда.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Емкость и энергия конденсатора. Влияние геометрии и диэлектрика при заданном заряде или напряжении.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Источник с внутренним сопротивлением. Ток, напряжение зажимов и полезная мощность нагрузки.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Сила Лоренца и движение заряда в однородном магнитном поле. Радиус, период и роль начального направления скорости.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Законы Био — Савара и Ампера. Поле тока и сила на проводник в магнитном поле.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Закон Джоуля — Ленца. Тепловыделение и баланс мощности цепи с источником.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Ток смещения в уравнениях Максвелла. Согласованность с сохранением заряда на примере зарядки конденсатора.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Энергия и поток энергии электромагнитного поля. Плотность энергии, вектор Пойнтинга и передача мощности.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Источник с ЭДС 12 В и внутренним сопротивлением 1 Ом подключают к двум резисторам 6 и 3 Ом. Сравните последовательное и параллельное соединения по полезной мощности и КПД передачи мощности от источника к нагрузке. Оцените утверждение, что соединение с большей полезной мощностью имеет и больший КПД; обоснуйте результат энергетическим балансом.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Условия устойчивой интерференции света. Когерентность и отличие интерференции от дифракции.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Дифракционное ограничение разрешения оптического прибора. Зависимость от длины волны и апертуры.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Фотоэффект и границы классического описания света. Пороговая частота и зависимость энергии электронов от частоты.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Разрешение прибора и погрешность измерений оптического опыта. Влияние на точность параметров модели.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Временное и пространственное описание плоской гармонической волны. Фаза, длина волны и фазовая скорость в недиспергирующей и диспергирующей средах.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Разность хода и разность фаз. Условия интерференционных максимумов и положение полос.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Принцип Гюйгенса — Френеля и дифракция на щели. Условия минимумов в приближении Фраунгофера.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Дифракционная решетка для измерения длины волны. Положение максимумов и факторы разрешающей способности.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Поляризация поперечной волны. Анализатор и закон Малюса для линейно поляризованного света.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Тонкая линза. Положение и увеличение изображения по формуле линзы и построению лучей.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Уравнение Эйнштейна для фотоэффекта. Связь частоты света, работы выхода и задерживающего напряжения.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Волна де Бройля и дифракция частиц. Связь длины волны с импульсом и условия наблюдения волновых эффектов.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Вероятностная интерпретация волновой функции. Отличие квантового распределения результатов от погрешности измерительного прибора.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 опыте с двумя узкими щелями расстояние между щелями равно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0.50</m:t>
              </m:r>
            </m:oMath>
            <w:r>
              <w:rPr>
                <w:sz w:val="24"/>
                <w:szCs w:val="24"/>
              </w:rPr>
              <w:t xml:space="preserve"> мм, расстояние до экрана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2.00</m:t>
              </m:r>
            </m:oMath>
            <w:r>
              <w:rPr>
                <w:sz w:val="24"/>
                <w:szCs w:val="24"/>
              </w:rPr>
              <w:t xml:space="preserve"> м. На одной стороне от центрального максимума от первого до одиннадцатого светлого максимума измерено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24.0±0.5</m:t>
              </m:r>
            </m:oMath>
            <w:r>
              <w:rPr>
                <w:sz w:val="24"/>
                <w:szCs w:val="24"/>
              </w:rPr>
              <w:t xml:space="preserve"> мм. Определите длину волны и относительную погрешность, обусловленную измерением этого участка. Обоснуйте применимость использованного геометрического приближения и роль числа измеренных промежутков; остальные размеры считайте известными точно.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</w:tbl>
    <w:p w:rsidR="00D90045" w:rsidRPr="009A28A6" w:rsidRDefault="00D90045" w:rsidP="00D90045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D90045" w:rsidRPr="009A28A6" w:rsidRDefault="00D90045" w:rsidP="00D90045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16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2753F1" w:rsidRPr="009A28A6" w:rsidRDefault="002753F1" w:rsidP="002753F1">
      <w:pPr>
        <w:pStyle w:val="a5"/>
        <w:widowControl/>
        <w:ind w:left="0" w:right="-1" w:firstLine="709"/>
        <w:jc w:val="both"/>
        <w:rPr>
          <w:i/>
          <w:kern w:val="2"/>
          <w:sz w:val="24"/>
          <w:szCs w:val="24"/>
          <w:lang w:val="ru-RU"/>
        </w:rPr>
        <w:keepNext/>
        <w:keepLines/>
      </w:pPr>
      <w:r>
        <w:rPr>
          <w:kern w:val="2"/>
          <w:sz w:val="24"/>
          <w:szCs w:val="24"/>
          <w:lang w:val="ru-RU"/>
        </w:rPr>
        <w:t xml:space="preserve">Результаты выполнения обучающимся заданий на экзамене – по пятибалльной шкале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2753F1" w:rsidRPr="009A28A6" w:rsidTr="003429B0">
        <w:trPr>
          <w:tblHeader/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2753F1" w:rsidRPr="009A28A6" w:rsidTr="003429B0">
        <w:trPr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отлично (5)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9A28A6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2753F1" w:rsidRPr="009A28A6" w:rsidTr="003429B0">
        <w:trPr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 xml:space="preserve">хорошо (4)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9A28A6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9A28A6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9A28A6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2753F1" w:rsidRPr="009A28A6" w:rsidTr="003429B0">
        <w:trPr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  <w:keepNext/>
            </w:pPr>
            <w:r>
              <w:rPr>
                <w:kern w:val="2"/>
                <w:sz w:val="24"/>
                <w:szCs w:val="24"/>
                <w:lang w:eastAsia="en-US"/>
              </w:rPr>
              <w:t xml:space="preserve">удовлетворительно (3)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2753F1" w:rsidRPr="009A28A6" w:rsidTr="003429B0">
        <w:trPr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неудовлетворительно (2)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D7503E" w:rsidRPr="009A28A6" w:rsidRDefault="00B05906" w:rsidP="00FD7624">
      <w:pPr>
        <w:widowControl/>
        <w:autoSpaceDE/>
        <w:autoSpaceDN/>
        <w:adjustRightInd/>
        <w:spacing w:after="200" w:line="276" w:lineRule="auto"/>
        <w:ind w:firstLine="0"/>
        <w:jc w:val="center"/>
        <w:rPr>
          <w:kern w:val="2"/>
          <w:sz w:val="24"/>
          <w:szCs w:val="24"/>
          <w:lang w:eastAsia="zh-CN"/>
        </w:rPr>
        <w:keepNext/>
        <w:keepLines/>
      </w:pPr>
      <w:r>
        <w:rPr>
          <w:kern w:val="2"/>
          <w:sz w:val="24"/>
          <w:szCs w:val="24"/>
          <w:lang w:eastAsia="zh-CN"/>
        </w:rPr>
        <w:t xml:space="preserve">ОЦЕНОЧНЫЕ МАТЕРИАЛЫ ДЛЯ ПРОВЕДЕНИЯ ТЕКУЩЕГО КОНТРОЛЯ ОБУЧАЮЩИХСЯ ПО ДИСЦИПЛИНЕ</w:t>
      </w:r>
    </w:p>
    <w:p w:rsidR="00552795" w:rsidRPr="009A28A6" w:rsidRDefault="00D7503E" w:rsidP="00552795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Вопросы для защиты лабораторных работ</w:t>
      </w:r>
    </w:p>
    <w:p w:rsidR="00552795" w:rsidRPr="009A28A6" w:rsidRDefault="00552795" w:rsidP="00552795">
      <w:pPr>
        <w:widowControl/>
        <w:tabs>
          <w:tab w:val="left" w:pos="500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vertAlign w:val="superscript"/>
          <w:lang w:eastAsia="ko-KR"/>
        </w:rPr>
        <w:keepNext/>
        <w:keepLines/>
      </w:pPr>
      <w:r>
        <w:rPr>
          <w:b/>
          <w:sz w:val="28"/>
          <w:szCs w:val="28"/>
          <w:bdr w:val="none" w:sz="0" w:space="0" w:color="auto" w:frame="1"/>
        </w:rPr>
        <w:t xml:space="preserve">по дисциплине «Физика»</w:t>
      </w:r>
    </w:p>
    <w:p w:rsidR="007F5F30" w:rsidRPr="009A28A6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(7 семестр)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№1. Определение периода и затухания колебательной системы по измерениям с оценкой погрешности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0"/>
        </w:numPr>
        <w:keepNext w:val="1"/>
        <w:keepLines w:val="1"/>
      </w:pPr>
      <w:r>
        <w:rPr>
          <w:sz w:val="24"/>
          <w:szCs w:val="24"/>
          <w:lang w:val="ru-RU"/>
        </w:rPr>
        <w:t xml:space="preserve">Определение периода и коэффициента затухания по последовательности максимумов колебаний.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0"/>
        </w:numPr>
        <w:keepNext w:val="0"/>
        <w:keepLines w:val="1"/>
      </w:pPr>
      <w:r>
        <w:rPr>
          <w:sz w:val="24"/>
          <w:szCs w:val="24"/>
          <w:lang w:val="ru-RU"/>
        </w:rPr>
        <w:t xml:space="preserve">Учет разброса измерений и разрешения прибора в погрешности параметров колебательной системы.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№2. Проверка закона сохранения механической энергии по измерениям движения с оценкой потерь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1"/>
        </w:numPr>
        <w:keepNext w:val="1"/>
        <w:keepLines w:val="1"/>
      </w:pPr>
      <w:r>
        <w:rPr>
          <w:sz w:val="24"/>
          <w:szCs w:val="24"/>
          <w:lang w:val="ru-RU"/>
        </w:rPr>
        <w:t xml:space="preserve">Сопоставление кинетической и потенциальной энергий в одних и тех же точках движения.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1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значимости обнаруженных потерь по сравнению с неопределенностью измерений.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№3. Определение теплоемкости тела методом теплового баланса с учетом погрешности измерений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2"/>
        </w:numPr>
        <w:keepNext w:val="1"/>
        <w:keepLines w:val="1"/>
      </w:pPr>
      <w:r>
        <w:rPr>
          <w:sz w:val="24"/>
          <w:szCs w:val="24"/>
          <w:lang w:val="ru-RU"/>
        </w:rPr>
        <w:t xml:space="preserve">Тела и тепловые потери, включенные в уравнение калориметрического баланса.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2"/>
        </w:numPr>
        <w:keepNext w:val="0"/>
        <w:keepLines w:val="1"/>
      </w:pPr>
      <w:r>
        <w:rPr>
          <w:sz w:val="24"/>
          <w:szCs w:val="24"/>
          <w:lang w:val="ru-RU"/>
        </w:rPr>
        <w:t xml:space="preserve">Влияние погрешностей массы и температуры на найденную теплоемкость.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№4. Проверка уравнения состояния идеального газа по экспериментальной зависимости давления от температуры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3"/>
        </w:numPr>
        <w:keepNext w:val="1"/>
        <w:keepLines w:val="1"/>
      </w:pPr>
      <w:r>
        <w:rPr>
          <w:sz w:val="24"/>
          <w:szCs w:val="24"/>
          <w:lang w:val="ru-RU"/>
        </w:rPr>
        <w:t xml:space="preserve">Условия постоянства объема и количества газа в исследованной зависимости.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3"/>
        </w:numPr>
        <w:keepNext w:val="0"/>
        <w:keepLines w:val="1"/>
      </w:pPr>
      <w:r>
        <w:rPr>
          <w:sz w:val="24"/>
          <w:szCs w:val="24"/>
          <w:lang w:val="ru-RU"/>
        </w:rPr>
        <w:t xml:space="preserve">Учет абсолютной температуры и погрешности давления при проверке уравнения состояния.</w:t>
      </w:r>
    </w:p>
    <w:p w:rsidR="007F5F30" w:rsidRPr="009A28A6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(8 семестр)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№5. Проверка законов электрической цепи по измерениям напряжений и токов с балансом мощности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4"/>
        </w:numPr>
        <w:keepNext w:val="1"/>
        <w:keepLines w:val="1"/>
      </w:pPr>
      <w:r>
        <w:rPr>
          <w:sz w:val="24"/>
          <w:szCs w:val="24"/>
          <w:lang w:val="ru-RU"/>
        </w:rPr>
        <w:t xml:space="preserve">Проверка правил Кирхгофа по измеренным токам и напряжениям.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4"/>
        </w:numPr>
        <w:keepNext w:val="0"/>
        <w:keepLines w:val="1"/>
      </w:pPr>
      <w:r>
        <w:rPr>
          <w:sz w:val="24"/>
          <w:szCs w:val="24"/>
          <w:lang w:val="ru-RU"/>
        </w:rPr>
        <w:t xml:space="preserve">Учет внутреннего сопротивления источника и погрешностей приборов в балансе мощности.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№6. Исследование электромагнитной индукции по зависимости ЭДС от скорости изменения магнитного потока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5"/>
        </w:numPr>
        <w:keepNext w:val="1"/>
        <w:keepLines w:val="1"/>
      </w:pPr>
      <w:r>
        <w:rPr>
          <w:sz w:val="24"/>
          <w:szCs w:val="24"/>
          <w:lang w:val="ru-RU"/>
        </w:rPr>
        <w:t xml:space="preserve">Определение скорости изменения магнитного потока и сопоставление с индуцированной ЭДС.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5"/>
        </w:numPr>
        <w:keepNext w:val="0"/>
        <w:keepLines w:val="1"/>
      </w:pPr>
      <w:r>
        <w:rPr>
          <w:sz w:val="24"/>
          <w:szCs w:val="24"/>
          <w:lang w:val="ru-RU"/>
        </w:rPr>
        <w:t xml:space="preserve">Согласованность знака ЭДС с правилом Ленца и выбранным направлением обхода.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№7. Определение длины волны по интерференционной картине с оценкой разрешения и погрешности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6"/>
        </w:numPr>
        <w:keepNext w:val="1"/>
        <w:keepLines w:val="1"/>
      </w:pPr>
      <w:r>
        <w:rPr>
          <w:sz w:val="24"/>
          <w:szCs w:val="24"/>
          <w:lang w:val="ru-RU"/>
        </w:rPr>
        <w:t xml:space="preserve">Число измеренных интерференционных промежутков и его учет при определении длины волны.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6"/>
        </w:numPr>
        <w:keepNext w:val="0"/>
        <w:keepLines w:val="1"/>
      </w:pPr>
      <w:r>
        <w:rPr>
          <w:sz w:val="24"/>
          <w:szCs w:val="24"/>
          <w:lang w:val="ru-RU"/>
        </w:rPr>
        <w:t xml:space="preserve">Ограничения точности по разрешению прибора и погрешностям геометрических расстояний.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№8. Определение постоянной Планка по данным измерений фотоэффекта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7"/>
        </w:numPr>
        <w:keepNext w:val="1"/>
        <w:keepLines w:val="1"/>
      </w:pPr>
      <w:r>
        <w:rPr>
          <w:sz w:val="24"/>
          <w:szCs w:val="24"/>
          <w:lang w:val="ru-RU"/>
        </w:rPr>
        <w:t xml:space="preserve">Получение постоянной Планка по наклону зависимости задерживающего напряжения от частоты света. Связь с уравнением Эйнштейна.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7"/>
        </w:numPr>
        <w:keepNext w:val="0"/>
        <w:keepLines w:val="1"/>
      </w:pPr>
      <w:r>
        <w:rPr>
          <w:sz w:val="24"/>
          <w:szCs w:val="24"/>
          <w:lang w:val="ru-RU"/>
        </w:rPr>
        <w:t xml:space="preserve">Влияние погрешностей частоты и напряжения на оценку постоянной Планка. Проверка единиц и отделение работы выхода от наклона.</w:t>
      </w:r>
    </w:p>
    <w:p w:rsidR="00552795" w:rsidRPr="009A28A6" w:rsidRDefault="00552795" w:rsidP="00552795">
      <w:pPr>
        <w:widowControl/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Критерии оценки:</w:t>
      </w:r>
    </w:p>
    <w:tbl>
      <w:tblPr>
        <w:tblW w:w="9498" w:type="dxa"/>
        <w:tblInd w:w="-1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78"/>
        <w:gridCol w:w="6820"/>
      </w:tblGrid>
      <w:tr w:rsidR="00552795" w:rsidRPr="009A28A6" w:rsidTr="00321173">
        <w:trPr>
          <w:trHeight w:val="270"/>
          <w:tblHeader/>
          <w:cantSplit/>
        </w:trPr>
        <w:tc>
          <w:tcPr>
            <w:tcW w:w="2678" w:type="dxa"/>
            <w:vAlign w:val="center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820" w:type="dxa"/>
            <w:vAlign w:val="center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552795" w:rsidRPr="009A28A6" w:rsidTr="00321173">
        <w:trPr>
          <w:trHeight w:val="270"/>
          <w:cantSplit/>
        </w:trPr>
        <w:tc>
          <w:tcPr>
            <w:tcW w:w="2678" w:type="dxa"/>
            <w:vAlign w:val="center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зачтено</w:t>
            </w:r>
          </w:p>
        </w:tc>
        <w:tc>
          <w:tcPr>
            <w:tcW w:w="6820" w:type="dxa"/>
            <w:vAlign w:val="center"/>
          </w:tcPr>
          <w:p w:rsidR="00552795" w:rsidRPr="009A28A6" w:rsidRDefault="00552795" w:rsidP="00B9119C">
            <w:pPr>
              <w:pStyle w:val="a5"/>
              <w:numPr>
                <w:ilvl w:val="0"/>
                <w:numId w:val="2"/>
              </w:numPr>
              <w:tabs>
                <w:tab w:val="left" w:pos="584"/>
              </w:tabs>
              <w:ind w:left="159" w:right="132" w:firstLine="141"/>
              <w:jc w:val="both"/>
              <w:rPr>
                <w:kern w:val="2"/>
                <w:sz w:val="24"/>
                <w:szCs w:val="24"/>
                <w:lang w:val="ru-RU"/>
              </w:rPr>
              <w:keepNext/>
            </w:pPr>
            <w:r w:rsidRPr="009A28A6">
              <w:rPr>
                <w:kern w:val="2"/>
                <w:sz w:val="24"/>
                <w:szCs w:val="24"/>
                <w:lang w:val="ru-RU"/>
              </w:rPr>
              <w:t>работа выполнена в полном объеме с соблюдением необходимой последовательности и требований к проведению опытов;</w:t>
            </w:r>
          </w:p>
          <w:p w:rsidR="00552795" w:rsidRPr="009A28A6" w:rsidRDefault="00552795" w:rsidP="00B9119C">
            <w:pPr>
              <w:pStyle w:val="a5"/>
              <w:numPr>
                <w:ilvl w:val="0"/>
                <w:numId w:val="2"/>
              </w:numPr>
              <w:tabs>
                <w:tab w:val="left" w:pos="584"/>
              </w:tabs>
              <w:ind w:left="159" w:right="132" w:firstLine="141"/>
              <w:jc w:val="both"/>
              <w:rPr>
                <w:kern w:val="2"/>
                <w:sz w:val="24"/>
                <w:szCs w:val="24"/>
                <w:lang w:val="ru-RU"/>
              </w:rPr>
              <w:keepNext/>
            </w:pPr>
            <w:r w:rsidRPr="009A28A6">
              <w:rPr>
                <w:kern w:val="2"/>
                <w:sz w:val="24"/>
                <w:szCs w:val="24"/>
                <w:lang w:val="ru-RU"/>
              </w:rPr>
              <w:t xml:space="preserve">опыты проведены в условиях и режимах, обеспечивающих получение результатов и выводов с наибольшей точностью; </w:t>
            </w:r>
          </w:p>
          <w:p w:rsidR="00552795" w:rsidRPr="009A28A6" w:rsidRDefault="00552795" w:rsidP="00B9119C">
            <w:pPr>
              <w:pStyle w:val="a5"/>
              <w:numPr>
                <w:ilvl w:val="0"/>
                <w:numId w:val="2"/>
              </w:numPr>
              <w:tabs>
                <w:tab w:val="left" w:pos="584"/>
              </w:tabs>
              <w:ind w:left="159" w:right="132" w:firstLine="141"/>
              <w:jc w:val="both"/>
              <w:rPr>
                <w:kern w:val="2"/>
                <w:sz w:val="24"/>
                <w:szCs w:val="24"/>
                <w:lang w:val="ru-RU"/>
              </w:rPr>
              <w:keepNext/>
            </w:pPr>
            <w:r w:rsidRPr="009A28A6">
              <w:rPr>
                <w:kern w:val="2"/>
                <w:sz w:val="24"/>
                <w:szCs w:val="24"/>
                <w:lang w:val="ru-RU"/>
              </w:rPr>
              <w:t xml:space="preserve">научно грамотно, логично описаны наблюдения и сформированы выводы из опыта. В представленном отчете правильно и аккуратно выполнены все записи, таблицы, рисунки, графики, чертежи, вычисления и сделаны выводы; </w:t>
            </w:r>
          </w:p>
          <w:p w:rsidR="00552795" w:rsidRPr="009A28A6" w:rsidRDefault="00552795" w:rsidP="00B9119C">
            <w:pPr>
              <w:pStyle w:val="a5"/>
              <w:numPr>
                <w:ilvl w:val="0"/>
                <w:numId w:val="2"/>
              </w:numPr>
              <w:tabs>
                <w:tab w:val="left" w:pos="584"/>
              </w:tabs>
              <w:ind w:left="159" w:right="132" w:firstLine="141"/>
              <w:jc w:val="both"/>
              <w:rPr>
                <w:rFonts w:eastAsia="Calibri"/>
                <w:kern w:val="2"/>
                <w:sz w:val="24"/>
                <w:szCs w:val="24"/>
                <w:lang w:val="ru-RU"/>
              </w:rPr>
              <w:keepNext/>
            </w:pPr>
            <w:r w:rsidRPr="009A28A6">
              <w:rPr>
                <w:kern w:val="2"/>
                <w:sz w:val="24"/>
                <w:szCs w:val="24"/>
                <w:lang w:val="ru-RU"/>
              </w:rPr>
              <w:t>эксперимент осуществляется по плану с учетом техники безопасности и правил работы с материалами и оборудованием.</w:t>
            </w:r>
          </w:p>
        </w:tc>
      </w:tr>
      <w:tr w:rsidR="00552795" w:rsidRPr="00D7503E" w:rsidTr="00321173">
        <w:trPr>
          <w:trHeight w:val="1376"/>
          <w:cantSplit/>
        </w:trPr>
        <w:tc>
          <w:tcPr>
            <w:tcW w:w="2678" w:type="dxa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не зачтено</w:t>
            </w:r>
          </w:p>
        </w:tc>
        <w:tc>
          <w:tcPr>
            <w:tcW w:w="6820" w:type="dxa"/>
          </w:tcPr>
          <w:p w:rsidR="00552795" w:rsidRPr="009A28A6" w:rsidRDefault="00552795" w:rsidP="00B9119C">
            <w:pPr>
              <w:pStyle w:val="a5"/>
              <w:widowControl/>
              <w:numPr>
                <w:ilvl w:val="0"/>
                <w:numId w:val="3"/>
              </w:numPr>
              <w:tabs>
                <w:tab w:val="left" w:pos="442"/>
              </w:tabs>
              <w:ind w:left="159" w:right="141" w:firstLine="141"/>
              <w:jc w:val="both"/>
              <w:rPr>
                <w:kern w:val="2"/>
                <w:sz w:val="24"/>
                <w:szCs w:val="24"/>
                <w:lang w:val="ru-RU"/>
              </w:rPr>
              <w:keepNext/>
            </w:pPr>
            <w:r w:rsidRPr="009A28A6">
              <w:rPr>
                <w:kern w:val="2"/>
                <w:sz w:val="24"/>
                <w:szCs w:val="24"/>
                <w:lang w:val="ru-RU"/>
              </w:rPr>
              <w:t xml:space="preserve">работа выполнена не полностью и объем выполненной работы не позволяет сделать правильных выводов; </w:t>
            </w:r>
          </w:p>
          <w:p w:rsidR="00552795" w:rsidRPr="009A28A6" w:rsidRDefault="00552795" w:rsidP="00B9119C">
            <w:pPr>
              <w:pStyle w:val="a5"/>
              <w:widowControl/>
              <w:numPr>
                <w:ilvl w:val="0"/>
                <w:numId w:val="3"/>
              </w:numPr>
              <w:tabs>
                <w:tab w:val="left" w:pos="442"/>
              </w:tabs>
              <w:ind w:left="159" w:right="141" w:firstLine="141"/>
              <w:jc w:val="both"/>
              <w:rPr>
                <w:kern w:val="2"/>
                <w:sz w:val="24"/>
                <w:szCs w:val="24"/>
                <w:lang w:val="ru-RU"/>
              </w:rPr>
              <w:keepNext/>
            </w:pPr>
            <w:r w:rsidRPr="009A28A6">
              <w:rPr>
                <w:kern w:val="2"/>
                <w:sz w:val="24"/>
                <w:szCs w:val="24"/>
                <w:lang w:val="ru-RU"/>
              </w:rPr>
              <w:t>опыты, измерения, вычисления, наблюдения произведены неправильно;</w:t>
            </w:r>
          </w:p>
          <w:p w:rsidR="00552795" w:rsidRPr="009A28A6" w:rsidRDefault="00552795" w:rsidP="00B9119C">
            <w:pPr>
              <w:pStyle w:val="a5"/>
              <w:widowControl/>
              <w:numPr>
                <w:ilvl w:val="0"/>
                <w:numId w:val="3"/>
              </w:numPr>
              <w:tabs>
                <w:tab w:val="left" w:pos="442"/>
              </w:tabs>
              <w:ind w:left="159" w:right="141" w:firstLine="141"/>
              <w:jc w:val="both"/>
              <w:rPr>
                <w:rFonts w:eastAsia="Calibri"/>
                <w:kern w:val="2"/>
                <w:sz w:val="24"/>
                <w:szCs w:val="24"/>
                <w:lang w:val="ru-RU"/>
              </w:rPr>
              <w:keepNext w:val="0"/>
            </w:pPr>
            <w:r w:rsidRPr="009A28A6">
              <w:rPr>
                <w:kern w:val="2"/>
                <w:sz w:val="24"/>
                <w:szCs w:val="24"/>
                <w:lang w:val="ru-RU"/>
              </w:rPr>
              <w:t>допущены грубые ошибки в ходе эксперимента.</w:t>
            </w:r>
          </w:p>
        </w:tc>
      </w:tr>
    </w:tbl>
    <w:p w:rsidR="00C20D73" w:rsidRPr="005C0C6D" w:rsidRDefault="00C20D73" w:rsidP="00C20D73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Задания для практических занятий</w:t>
      </w:r>
    </w:p>
    <w:p w:rsidR="00C20D73" w:rsidRPr="005C0C6D" w:rsidRDefault="00C20D73" w:rsidP="00234562">
      <w:pPr>
        <w:widowControl/>
        <w:tabs>
          <w:tab w:val="left" w:pos="500"/>
        </w:tabs>
        <w:autoSpaceDE/>
        <w:autoSpaceDN/>
        <w:adjustRightInd/>
        <w:spacing w:line="240" w:lineRule="auto"/>
        <w:ind w:right="-30" w:firstLine="0"/>
        <w:jc w:val="center"/>
        <w:rPr>
          <w:b/>
          <w:bCs/>
          <w:iCs/>
          <w:kern w:val="2"/>
          <w:sz w:val="24"/>
          <w:szCs w:val="24"/>
          <w:lang w:eastAsia="ko-KR"/>
        </w:rPr>
        <w:keepNext/>
        <w:keepLines/>
      </w:pPr>
      <w:r>
        <w:rPr>
          <w:b/>
          <w:bCs/>
          <w:iCs/>
          <w:kern w:val="2"/>
          <w:sz w:val="24"/>
          <w:szCs w:val="24"/>
          <w:lang w:eastAsia="ko-KR"/>
        </w:rPr>
        <w:t xml:space="preserve">по дисциплине «Физика»</w:t>
      </w:r>
    </w:p>
    <w:p w:rsidR="00C20D73" w:rsidRPr="005C0C6D" w:rsidRDefault="00234562" w:rsidP="00282CF1">
      <w:pPr>
        <w:spacing w:line="240" w:lineRule="auto"/>
        <w:ind w:firstLine="0"/>
        <w:jc w:val="center"/>
        <w:rPr>
          <w:b/>
          <w:kern w:val="2"/>
          <w:sz w:val="24"/>
          <w:szCs w:val="24"/>
          <w:shd w:val="clear" w:color="auto" w:fill="FFFFFF"/>
          <w:lang w:eastAsia="en-US"/>
        </w:rPr>
        <w:keepNext/>
        <w:keepLines/>
      </w:pPr>
      <w:r>
        <w:rPr>
          <w:b/>
          <w:kern w:val="2"/>
          <w:sz w:val="24"/>
          <w:szCs w:val="24"/>
          <w:shd w:val="clear" w:color="auto" w:fill="FFFFFF"/>
          <w:lang w:eastAsia="en-US"/>
        </w:rPr>
        <w:t xml:space="preserve">Определение параметров движения и колебательной системы; проверка законов сохранения и сравнение модели с измерениями.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65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Для движения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x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t</m:t>
            </m:r>
          </m:e>
        </m:d>
        <m:r>
          <w:rPr>
            <w:rFonts w:ascii="Cambria Math" w:hAnsi="Cambria Math"/>
            <w:sz w:val="24"/>
            <w:szCs w:val="24"/>
          </w:rPr>
          <m:t>=2t+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t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м при времени в секундах найдите скорость и ускорение; при массе 2 кг проверьте связь работы равнодействующей и изменения кинетической энергии на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0≤t≤2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.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65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Для груза массой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0.5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кг и пружины жесткостью 200 Н/м найдите период и максимальную скорость при амплитуде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0.04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м; сравните расчет с измеренным периодом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0.320±0.005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с.</w:t>
      </w:r>
    </w:p>
    <w:p w:rsidR="00C20D73" w:rsidRPr="005C0C6D" w:rsidRDefault="00234562" w:rsidP="00282CF1">
      <w:pPr>
        <w:spacing w:line="240" w:lineRule="auto"/>
        <w:ind w:firstLine="0"/>
        <w:jc w:val="center"/>
        <w:rPr>
          <w:b/>
          <w:kern w:val="2"/>
          <w:sz w:val="24"/>
          <w:szCs w:val="24"/>
          <w:shd w:val="clear" w:color="auto" w:fill="FFFFFF"/>
          <w:lang w:eastAsia="en-US"/>
        </w:rPr>
        <w:keepNext/>
        <w:keepLines/>
      </w:pPr>
      <w:r>
        <w:rPr>
          <w:b/>
          <w:kern w:val="2"/>
          <w:sz w:val="24"/>
          <w:szCs w:val="24"/>
          <w:shd w:val="clear" w:color="auto" w:fill="FFFFFF"/>
          <w:lang w:eastAsia="en-US"/>
        </w:rPr>
        <w:t xml:space="preserve">Расчет теплового процесса и энергетического баланса; определение теплоемкости, работы газа и изменения энтропии.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66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Один моль одноатомного газа изобарно нагревается от 300 до 450 К. Найдите работу, изменение внутренней энергии, теплоту и энтропию при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R=8.31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Дж/(моль·К); проверьте энергетический баланс.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66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Тело массой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0.2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кг при 80 °C погружено в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0.3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кг воды при 20 °C; равновесие установилось при 25 °C. При теплоемкости воды 4200 Дж/(кг·К) найдите теплоемкость тела без учета калориметра и объясните знак ошибки при его ненулевой теплоемкости.</w:t>
      </w:r>
    </w:p>
    <w:p w:rsidR="00C20D73" w:rsidRPr="005C0C6D" w:rsidRDefault="00234562" w:rsidP="00282CF1">
      <w:pPr>
        <w:spacing w:line="240" w:lineRule="auto"/>
        <w:ind w:firstLine="0"/>
        <w:jc w:val="center"/>
        <w:rPr>
          <w:b/>
          <w:kern w:val="2"/>
          <w:sz w:val="24"/>
          <w:szCs w:val="24"/>
          <w:shd w:val="clear" w:color="auto" w:fill="FFFFFF"/>
          <w:lang w:eastAsia="en-US"/>
        </w:rPr>
        <w:keepNext/>
        <w:keepLines/>
      </w:pPr>
      <w:r>
        <w:rPr>
          <w:b/>
          <w:kern w:val="2"/>
          <w:sz w:val="24"/>
          <w:szCs w:val="24"/>
          <w:shd w:val="clear" w:color="auto" w:fill="FFFFFF"/>
          <w:lang w:eastAsia="en-US"/>
        </w:rPr>
        <w:t xml:space="preserve">Расчет электрической цепи и магнитного поля; сопоставление экспериментальных и расчетных характеристик и проверка баланса мощности.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67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Для источника с ЭДС 18 В и внутренним сопротивлением 1 Ом, питающего параллельные резисторы 6 и 3 Ом, найдите токи и составьте баланс мощности.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67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Длинный соленоид имеет 1000 витков на метр и ток 2 А. Внутри него расположен одновитковый контур площадью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0.01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м² с нормалью вдоль оси соленоида. При </w:t>
      </w:r>
      <m:oMath xmlns:pkg="http://schemas.microsoft.com/office/2006/xmlPackage"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0</m:t>
            </m:r>
          </m:sub>
        </m:sSub>
        <m:r>
          <w:rPr>
            <w:rFonts w:ascii="Cambria Math" w:hAnsi="Cambria Math"/>
            <w:sz w:val="24"/>
            <w:szCs w:val="24"/>
          </w:rPr>
          <m:t>=4π·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10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-7</m:t>
            </m:r>
          </m:sup>
        </m:sSup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Гн/м найдите индукцию и ЭДС при равномерном уменьшении тока до нуля за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0.1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с; обоснуйте направление индукционного тока.</w:t>
      </w:r>
    </w:p>
    <w:p w:rsidR="00C20D73" w:rsidRPr="005C0C6D" w:rsidRDefault="00234562" w:rsidP="00282CF1">
      <w:pPr>
        <w:spacing w:line="240" w:lineRule="auto"/>
        <w:ind w:firstLine="0"/>
        <w:jc w:val="center"/>
        <w:rPr>
          <w:b/>
          <w:kern w:val="2"/>
          <w:sz w:val="24"/>
          <w:szCs w:val="24"/>
          <w:shd w:val="clear" w:color="auto" w:fill="FFFFFF"/>
          <w:lang w:eastAsia="en-US"/>
        </w:rPr>
        <w:keepNext/>
        <w:keepLines/>
      </w:pPr>
      <w:r>
        <w:rPr>
          <w:b/>
          <w:kern w:val="2"/>
          <w:sz w:val="24"/>
          <w:szCs w:val="24"/>
          <w:shd w:val="clear" w:color="auto" w:fill="FFFFFF"/>
          <w:lang w:eastAsia="en-US"/>
        </w:rPr>
        <w:t xml:space="preserve">Расчет интерференционной картины и оптического изображения; оценка разрешения прибора и решение задач на фотоэффект.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68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Для щелей с расстоянием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0.4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мм, экрана на расстоянии 2 м и длины волны 600 нм найдите интерференционный промежуток. Затем для линзы с фокусным расстоянием 10 см и предметом на расстоянии 30 см найдите положение и увеличение изображения.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68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Для металла с работой выхода 2 эВ и света с энергией фотона 3 эВ найдите максимальную кинетическую энергию фотоэлектронов и задерживающее напряжение; объясните влияние удвоения интенсивности при неизменной частоте.</w:t>
      </w:r>
    </w:p>
    <w:p w:rsidR="00C20D73" w:rsidRPr="005C0C6D" w:rsidRDefault="00C20D73" w:rsidP="00C20D73">
      <w:pPr>
        <w:spacing w:line="240" w:lineRule="auto"/>
        <w:ind w:firstLine="0"/>
        <w:jc w:val="center"/>
        <w:rPr>
          <w:kern w:val="2"/>
          <w:sz w:val="24"/>
          <w:szCs w:val="24"/>
        </w:rPr>
        <w:keepNext/>
        <w:keepLines/>
      </w:pPr>
      <w:r>
        <w:rPr>
          <w:kern w:val="2"/>
          <w:sz w:val="24"/>
          <w:szCs w:val="24"/>
        </w:rPr>
        <w:t xml:space="preserve">Критерии оценки:</w:t>
      </w:r>
    </w:p>
    <w:tbl>
      <w:tblPr>
        <w:tblW w:w="9356" w:type="dxa"/>
        <w:tblInd w:w="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36"/>
        <w:gridCol w:w="6820"/>
      </w:tblGrid>
      <w:tr w:rsidR="005C0C6D" w:rsidRPr="005C0C6D" w:rsidTr="003429B0">
        <w:trPr>
          <w:trHeight w:val="476"/>
          <w:tblHeader/>
          <w:cantSplit/>
        </w:trPr>
        <w:tc>
          <w:tcPr>
            <w:tcW w:w="2536" w:type="dxa"/>
            <w:vAlign w:val="center"/>
          </w:tcPr>
          <w:p w:rsidR="00C20D73" w:rsidRPr="005C0C6D" w:rsidRDefault="00C20D73" w:rsidP="003429B0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val="en-US" w:eastAsia="en-US"/>
              </w:rPr>
              <w:keepNext/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820" w:type="dxa"/>
            <w:vAlign w:val="center"/>
          </w:tcPr>
          <w:p w:rsidR="00C20D73" w:rsidRPr="005C0C6D" w:rsidRDefault="00C20D73" w:rsidP="003429B0">
            <w:pPr>
              <w:widowControl/>
              <w:autoSpaceDE/>
              <w:autoSpaceDN/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  <w:keepNext/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5C0C6D" w:rsidRPr="005C0C6D" w:rsidTr="003429B0">
        <w:trPr>
          <w:trHeight w:val="1101"/>
          <w:cantSplit/>
        </w:trPr>
        <w:tc>
          <w:tcPr>
            <w:tcW w:w="2536" w:type="dxa"/>
            <w:tcBorders>
              <w:bottom w:val="single" w:sz="4" w:space="0" w:color="auto"/>
            </w:tcBorders>
          </w:tcPr>
          <w:p w:rsidR="00C20D73" w:rsidRPr="005C0C6D" w:rsidRDefault="00C20D73" w:rsidP="003429B0">
            <w:pPr>
              <w:adjustRightInd/>
              <w:spacing w:line="240" w:lineRule="auto"/>
              <w:ind w:left="142" w:right="142"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</w:rPr>
              <w:t>отлично (5)</w:t>
            </w:r>
          </w:p>
        </w:tc>
        <w:tc>
          <w:tcPr>
            <w:tcW w:w="6820" w:type="dxa"/>
            <w:tcBorders>
              <w:bottom w:val="single" w:sz="4" w:space="0" w:color="auto"/>
            </w:tcBorders>
          </w:tcPr>
          <w:p w:rsidR="00C20D73" w:rsidRPr="005C0C6D" w:rsidRDefault="00C20D73" w:rsidP="00C20D73">
            <w:pPr>
              <w:widowControl/>
              <w:numPr>
                <w:ilvl w:val="0"/>
                <w:numId w:val="29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полное раскрытие</w:t>
            </w:r>
            <w:r w:rsidRPr="005C0C6D">
              <w:rPr>
                <w:rFonts w:eastAsia="Calibri"/>
                <w:spacing w:val="-3"/>
                <w:kern w:val="2"/>
                <w:sz w:val="24"/>
                <w:szCs w:val="24"/>
                <w:lang w:eastAsia="en-US"/>
              </w:rPr>
              <w:t xml:space="preserve"> </w:t>
            </w: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темы;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29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указание точных названий и</w:t>
            </w:r>
            <w:r w:rsidRPr="005C0C6D">
              <w:rPr>
                <w:rFonts w:eastAsia="Calibri"/>
                <w:spacing w:val="2"/>
                <w:kern w:val="2"/>
                <w:sz w:val="24"/>
                <w:szCs w:val="24"/>
                <w:lang w:eastAsia="en-US"/>
              </w:rPr>
              <w:t xml:space="preserve"> </w:t>
            </w: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определений;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29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правильная формулировка понятий и</w:t>
            </w:r>
            <w:r w:rsidRPr="005C0C6D">
              <w:rPr>
                <w:rFonts w:eastAsia="Calibri"/>
                <w:spacing w:val="-4"/>
                <w:kern w:val="2"/>
                <w:sz w:val="24"/>
                <w:szCs w:val="24"/>
                <w:lang w:eastAsia="en-US"/>
              </w:rPr>
              <w:t xml:space="preserve"> </w:t>
            </w: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категорий;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29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приведение формул и соответствующей статистики;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29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безошибочное выполнение практических заданий, задач, упражнений и др.</w:t>
            </w:r>
          </w:p>
        </w:tc>
      </w:tr>
      <w:tr w:rsidR="005C0C6D" w:rsidRPr="005C0C6D" w:rsidTr="003429B0">
        <w:trPr>
          <w:trHeight w:val="251"/>
          <w:cantSplit/>
        </w:trPr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20D73" w:rsidRPr="005C0C6D" w:rsidRDefault="00C20D73" w:rsidP="003429B0">
            <w:pPr>
              <w:adjustRightInd/>
              <w:spacing w:line="240" w:lineRule="auto"/>
              <w:ind w:left="142" w:right="142"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</w:rPr>
              <w:t>хорошо (4)</w:t>
            </w:r>
          </w:p>
        </w:tc>
        <w:tc>
          <w:tcPr>
            <w:tcW w:w="6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20D73" w:rsidRPr="005C0C6D" w:rsidRDefault="00C20D73" w:rsidP="00C20D73">
            <w:pPr>
              <w:widowControl/>
              <w:numPr>
                <w:ilvl w:val="0"/>
                <w:numId w:val="5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442" w:right="142" w:hanging="28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недостаточно полное раскрытие</w:t>
            </w:r>
            <w:r w:rsidRPr="005C0C6D">
              <w:rPr>
                <w:rFonts w:eastAsia="Calibri"/>
                <w:spacing w:val="-2"/>
                <w:kern w:val="2"/>
                <w:sz w:val="24"/>
                <w:szCs w:val="24"/>
                <w:lang w:eastAsia="en-US"/>
              </w:rPr>
              <w:t xml:space="preserve"> </w:t>
            </w: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темы;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5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несущественные ошибки в определении понятий и</w:t>
            </w:r>
            <w:r w:rsidRPr="005C0C6D">
              <w:rPr>
                <w:rFonts w:eastAsia="Calibri"/>
                <w:spacing w:val="-5"/>
                <w:kern w:val="2"/>
                <w:sz w:val="24"/>
                <w:szCs w:val="24"/>
                <w:lang w:eastAsia="en-US"/>
              </w:rPr>
              <w:t xml:space="preserve"> </w:t>
            </w: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 xml:space="preserve">категорий, формулах, статистических данных и т.п., кардинально не меняющих суть изложения; 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5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выполнение практических заданий, задач, упражнений с минимальным количеством ошибок</w:t>
            </w:r>
          </w:p>
        </w:tc>
      </w:tr>
      <w:tr w:rsidR="005C0C6D" w:rsidRPr="005C0C6D" w:rsidTr="003429B0">
        <w:trPr>
          <w:trHeight w:val="1377"/>
          <w:cantSplit/>
        </w:trPr>
        <w:tc>
          <w:tcPr>
            <w:tcW w:w="2536" w:type="dxa"/>
            <w:tcBorders>
              <w:top w:val="single" w:sz="4" w:space="0" w:color="auto"/>
            </w:tcBorders>
          </w:tcPr>
          <w:p w:rsidR="00C20D73" w:rsidRPr="005C0C6D" w:rsidRDefault="00C20D73" w:rsidP="003429B0">
            <w:pPr>
              <w:adjustRightInd/>
              <w:spacing w:line="240" w:lineRule="auto"/>
              <w:ind w:left="142" w:right="142"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  <w:keepNext/>
            </w:pPr>
            <w:r w:rsidRPr="005C0C6D">
              <w:rPr>
                <w:rFonts w:eastAsia="Calibri"/>
                <w:kern w:val="2"/>
                <w:sz w:val="24"/>
                <w:szCs w:val="24"/>
              </w:rPr>
              <w:t>удовлетворительно (3)</w:t>
            </w:r>
          </w:p>
        </w:tc>
        <w:tc>
          <w:tcPr>
            <w:tcW w:w="6820" w:type="dxa"/>
            <w:tcBorders>
              <w:top w:val="single" w:sz="4" w:space="0" w:color="auto"/>
            </w:tcBorders>
          </w:tcPr>
          <w:p w:rsidR="00C20D73" w:rsidRPr="005C0C6D" w:rsidRDefault="00C20D73" w:rsidP="00C20D73">
            <w:pPr>
              <w:widowControl/>
              <w:numPr>
                <w:ilvl w:val="0"/>
                <w:numId w:val="30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  <w:keepNext/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отражение общего направления изложения содержания темы, раздела, вопроса учебной дисциплины;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30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  <w:keepNext/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наличие достаточного количества несущественных или двух-</w:t>
            </w:r>
            <w:r w:rsidRPr="005C0C6D">
              <w:rPr>
                <w:rFonts w:eastAsia="Calibri"/>
                <w:spacing w:val="-4"/>
                <w:kern w:val="2"/>
                <w:sz w:val="24"/>
                <w:szCs w:val="24"/>
                <w:lang w:eastAsia="en-US"/>
              </w:rPr>
              <w:t xml:space="preserve">трех </w:t>
            </w: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существенных ошибок в определении понятий и</w:t>
            </w:r>
            <w:r w:rsidRPr="005C0C6D">
              <w:rPr>
                <w:rFonts w:eastAsia="Calibri"/>
                <w:spacing w:val="3"/>
                <w:kern w:val="2"/>
                <w:sz w:val="24"/>
                <w:szCs w:val="24"/>
                <w:lang w:eastAsia="en-US"/>
              </w:rPr>
              <w:t xml:space="preserve"> </w:t>
            </w: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категорий, формулах, статистических данных и т.п.;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30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  <w:keepNext/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наличие грамматических и стилистических ошибок и др.</w:t>
            </w:r>
          </w:p>
        </w:tc>
      </w:tr>
      <w:tr w:rsidR="00C20D73" w:rsidRPr="005C0C6D" w:rsidTr="003429B0">
        <w:trPr>
          <w:trHeight w:val="1098"/>
          <w:cantSplit/>
        </w:trPr>
        <w:tc>
          <w:tcPr>
            <w:tcW w:w="2536" w:type="dxa"/>
          </w:tcPr>
          <w:p w:rsidR="00C20D73" w:rsidRPr="005C0C6D" w:rsidRDefault="00C20D73" w:rsidP="003429B0">
            <w:pPr>
              <w:adjustRightInd/>
              <w:spacing w:line="240" w:lineRule="auto"/>
              <w:ind w:left="142" w:right="142"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</w:rPr>
              <w:t>неудовлетворительно (2)</w:t>
            </w:r>
          </w:p>
        </w:tc>
        <w:tc>
          <w:tcPr>
            <w:tcW w:w="6820" w:type="dxa"/>
          </w:tcPr>
          <w:p w:rsidR="00C20D73" w:rsidRPr="005C0C6D" w:rsidRDefault="00C20D73" w:rsidP="00C20D73">
            <w:pPr>
              <w:widowControl/>
              <w:numPr>
                <w:ilvl w:val="0"/>
                <w:numId w:val="31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нераскрытое</w:t>
            </w:r>
            <w:r w:rsidRPr="005C0C6D">
              <w:rPr>
                <w:rFonts w:eastAsia="Calibri"/>
                <w:spacing w:val="-2"/>
                <w:kern w:val="2"/>
                <w:sz w:val="24"/>
                <w:szCs w:val="24"/>
                <w:lang w:eastAsia="en-US"/>
              </w:rPr>
              <w:t xml:space="preserve"> содержание </w:t>
            </w: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темы, раздела, вопроса учебной дисциплины;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31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большое количество существенных</w:t>
            </w:r>
            <w:r w:rsidRPr="005C0C6D">
              <w:rPr>
                <w:rFonts w:eastAsia="Calibri"/>
                <w:spacing w:val="-11"/>
                <w:kern w:val="2"/>
                <w:sz w:val="24"/>
                <w:szCs w:val="24"/>
                <w:lang w:eastAsia="en-US"/>
              </w:rPr>
              <w:t xml:space="preserve"> </w:t>
            </w: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ошибок;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31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наличие грамматических и стилистических ошибок;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31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отсутствие навыков выполнения практических заданий, задач, упражнений</w:t>
            </w:r>
          </w:p>
        </w:tc>
      </w:tr>
    </w:tbl>
    <w:sectPr w:rsidR="00552795" w:rsidRPr="00D7503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NewRoman,Italic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51" w15:restartNumberingAfterBreak="0">
    <w:nsid w:val="F49F191A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0" w15:restartNumberingAfterBreak="0">
    <w:nsid w:val="0C0DA45F"/>
    <w:multiLevelType w:val="hybridMultilevel"/>
    <w:tmpl w:val="0EE259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DEA48A46"/>
    <w:multiLevelType w:val="hybridMultilevel"/>
    <w:tmpl w:val="5AB6704A"/>
    <w:lvl w:ilvl="0" w:tplc="614E65B2">
      <w:start w:val="1"/>
      <w:numFmt w:val="decimal"/>
      <w:lvlText w:val="%1."/>
      <w:lvlJc w:val="left"/>
      <w:pPr>
        <w:ind w:left="855" w:hanging="360"/>
      </w:pPr>
      <w:rPr>
        <w:rFonts w:hint="default"/>
        <w:b w:val="0"/>
        <w:bCs/>
        <w:i w:val="0"/>
      </w:rPr>
    </w:lvl>
    <w:lvl w:ilvl="1" w:tplc="04190019" w:tentative="1">
      <w:start w:val="1"/>
      <w:numFmt w:val="lowerLetter"/>
      <w:lvlText w:val="%2."/>
      <w:lvlJc w:val="left"/>
      <w:pPr>
        <w:ind w:left="1575" w:hanging="360"/>
      </w:pPr>
    </w:lvl>
    <w:lvl w:ilvl="2" w:tplc="0419001B" w:tentative="1">
      <w:start w:val="1"/>
      <w:numFmt w:val="lowerRoman"/>
      <w:lvlText w:val="%3."/>
      <w:lvlJc w:val="right"/>
      <w:pPr>
        <w:ind w:left="2295" w:hanging="180"/>
      </w:pPr>
    </w:lvl>
    <w:lvl w:ilvl="3" w:tplc="0419000F" w:tentative="1">
      <w:start w:val="1"/>
      <w:numFmt w:val="decimal"/>
      <w:lvlText w:val="%4."/>
      <w:lvlJc w:val="left"/>
      <w:pPr>
        <w:ind w:left="3015" w:hanging="360"/>
      </w:pPr>
    </w:lvl>
    <w:lvl w:ilvl="4" w:tplc="04190019" w:tentative="1">
      <w:start w:val="1"/>
      <w:numFmt w:val="lowerLetter"/>
      <w:lvlText w:val="%5."/>
      <w:lvlJc w:val="left"/>
      <w:pPr>
        <w:ind w:left="3735" w:hanging="360"/>
      </w:pPr>
    </w:lvl>
    <w:lvl w:ilvl="5" w:tplc="0419001B" w:tentative="1">
      <w:start w:val="1"/>
      <w:numFmt w:val="lowerRoman"/>
      <w:lvlText w:val="%6."/>
      <w:lvlJc w:val="right"/>
      <w:pPr>
        <w:ind w:left="4455" w:hanging="180"/>
      </w:pPr>
    </w:lvl>
    <w:lvl w:ilvl="6" w:tplc="0419000F" w:tentative="1">
      <w:start w:val="1"/>
      <w:numFmt w:val="decimal"/>
      <w:lvlText w:val="%7."/>
      <w:lvlJc w:val="left"/>
      <w:pPr>
        <w:ind w:left="5175" w:hanging="360"/>
      </w:pPr>
    </w:lvl>
    <w:lvl w:ilvl="7" w:tplc="04190019" w:tentative="1">
      <w:start w:val="1"/>
      <w:numFmt w:val="lowerLetter"/>
      <w:lvlText w:val="%8."/>
      <w:lvlJc w:val="left"/>
      <w:pPr>
        <w:ind w:left="5895" w:hanging="360"/>
      </w:pPr>
    </w:lvl>
    <w:lvl w:ilvl="8" w:tplc="0419001B" w:tentative="1">
      <w:start w:val="1"/>
      <w:numFmt w:val="lowerRoman"/>
      <w:lvlText w:val="%9."/>
      <w:lvlJc w:val="right"/>
      <w:pPr>
        <w:ind w:left="6615" w:hanging="180"/>
      </w:pPr>
    </w:lvl>
  </w:abstractNum>
  <w:abstractNum w:abstractNumId="48" w15:restartNumberingAfterBreak="0">
    <w:nsid w:val="8117A09E"/>
    <w:multiLevelType w:val="hybridMultilevel"/>
    <w:tmpl w:val="1F66F5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E2265E5"/>
    <w:multiLevelType w:val="hybridMultilevel"/>
    <w:tmpl w:val="BD1EB46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B0A1992F"/>
    <w:multiLevelType w:val="multilevel"/>
    <w:tmpl w:val="3DE4A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96C1E76E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4" w15:restartNumberingAfterBreak="0">
    <w:nsid w:val="F3D2941F"/>
    <w:multiLevelType w:val="hybridMultilevel"/>
    <w:tmpl w:val="BD04C46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F071920"/>
    <w:multiLevelType w:val="multilevel"/>
    <w:tmpl w:val="F02A3C3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45B172F4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51FD53BA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40" w15:restartNumberingAfterBreak="0">
    <w:nsid w:val="F38FE5EC"/>
    <w:multiLevelType w:val="hybridMultilevel"/>
    <w:tmpl w:val="D4EC02C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1EC790DA"/>
    <w:multiLevelType w:val="hybridMultilevel"/>
    <w:tmpl w:val="A0FEAEC0"/>
    <w:lvl w:ilvl="0" w:tplc="FFFFFFFF">
      <w:start w:val="1"/>
      <w:numFmt w:val="decimal"/>
      <w:lvlText w:val="%1."/>
      <w:lvlJc w:val="left"/>
      <w:pPr>
        <w:ind w:left="644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33B07682"/>
    <w:multiLevelType w:val="multilevel"/>
    <w:tmpl w:val="F43E88D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92D43A8D"/>
    <w:multiLevelType w:val="hybridMultilevel"/>
    <w:tmpl w:val="97B6BC6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DA857ED9"/>
    <w:multiLevelType w:val="hybridMultilevel"/>
    <w:tmpl w:val="4E72FC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6EB2B93"/>
    <w:multiLevelType w:val="hybridMultilevel"/>
    <w:tmpl w:val="F84414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2E590DA"/>
    <w:multiLevelType w:val="multilevel"/>
    <w:tmpl w:val="4D505EC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B784437"/>
    <w:multiLevelType w:val="multilevel"/>
    <w:tmpl w:val="2B467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C7FB6448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779D101A"/>
    <w:multiLevelType w:val="hybridMultilevel"/>
    <w:tmpl w:val="BD04C46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B97C55E"/>
    <w:multiLevelType w:val="hybridMultilevel"/>
    <w:tmpl w:val="5E2AE858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D50EC430"/>
    <w:multiLevelType w:val="multilevel"/>
    <w:tmpl w:val="EC5AB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CF056530"/>
    <w:multiLevelType w:val="hybridMultilevel"/>
    <w:tmpl w:val="D4EC02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014E257D"/>
    <w:multiLevelType w:val="hybridMultilevel"/>
    <w:tmpl w:val="4BF2CF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BE24E02B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25" w15:restartNumberingAfterBreak="0">
    <w:nsid w:val="69A5A8B5"/>
    <w:multiLevelType w:val="hybridMultilevel"/>
    <w:tmpl w:val="5EFA2D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FE8B70BE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F4136EF8"/>
    <w:multiLevelType w:val="hybridMultilevel"/>
    <w:tmpl w:val="6FE880D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12087BC"/>
    <w:multiLevelType w:val="hybridMultilevel"/>
    <w:tmpl w:val="9DA8AE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C710CC13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A58019D7"/>
    <w:multiLevelType w:val="multilevel"/>
    <w:tmpl w:val="896ECD9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72073EF"/>
    <w:multiLevelType w:val="multilevel"/>
    <w:tmpl w:val="5950E89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93581B87"/>
    <w:multiLevelType w:val="hybridMultilevel"/>
    <w:tmpl w:val="BC082B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6F19E7A"/>
    <w:multiLevelType w:val="hybridMultilevel"/>
    <w:tmpl w:val="9CFCD6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DD3FCCCE"/>
    <w:multiLevelType w:val="multilevel"/>
    <w:tmpl w:val="0CE87A14"/>
    <w:lvl w:ilvl="0">
      <w:start w:val="1"/>
      <w:numFmt w:val="decimal"/>
      <w:lvlText w:val="%1."/>
      <w:lvlJc w:val="left"/>
      <w:pPr>
        <w:ind w:left="1579" w:hanging="706"/>
      </w:pPr>
      <w:rPr>
        <w:spacing w:val="0"/>
        <w:w w:val="100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307" w:hanging="4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027" w:hanging="360"/>
      </w:pPr>
      <w:rPr>
        <w:spacing w:val="0"/>
        <w:w w:val="100"/>
        <w:lang w:val="ru-RU" w:eastAsia="en-US" w:bidi="ar-SA"/>
      </w:rPr>
    </w:lvl>
    <w:lvl w:ilvl="3">
      <w:numFmt w:val="bullet"/>
      <w:lvlText w:val="•"/>
      <w:lvlJc w:val="left"/>
      <w:pPr>
        <w:ind w:left="2658" w:hanging="360"/>
      </w:pPr>
      <w:rPr>
        <w:lang w:val="ru-RU" w:eastAsia="en-US" w:bidi="ar-SA"/>
      </w:rPr>
    </w:lvl>
    <w:lvl w:ilvl="4">
      <w:numFmt w:val="bullet"/>
      <w:lvlText w:val="•"/>
      <w:lvlJc w:val="left"/>
      <w:pPr>
        <w:ind w:left="3737" w:hanging="360"/>
      </w:pPr>
      <w:rPr>
        <w:lang w:val="ru-RU" w:eastAsia="en-US" w:bidi="ar-SA"/>
      </w:rPr>
    </w:lvl>
    <w:lvl w:ilvl="5">
      <w:numFmt w:val="bullet"/>
      <w:lvlText w:val="•"/>
      <w:lvlJc w:val="left"/>
      <w:pPr>
        <w:ind w:left="4816" w:hanging="360"/>
      </w:pPr>
      <w:rPr>
        <w:lang w:val="ru-RU" w:eastAsia="en-US" w:bidi="ar-SA"/>
      </w:rPr>
    </w:lvl>
    <w:lvl w:ilvl="6">
      <w:numFmt w:val="bullet"/>
      <w:lvlText w:val="•"/>
      <w:lvlJc w:val="left"/>
      <w:pPr>
        <w:ind w:left="5894" w:hanging="360"/>
      </w:pPr>
      <w:rPr>
        <w:lang w:val="ru-RU" w:eastAsia="en-US" w:bidi="ar-SA"/>
      </w:rPr>
    </w:lvl>
    <w:lvl w:ilvl="7">
      <w:numFmt w:val="bullet"/>
      <w:lvlText w:val="•"/>
      <w:lvlJc w:val="left"/>
      <w:pPr>
        <w:ind w:left="6973" w:hanging="360"/>
      </w:pPr>
      <w:rPr>
        <w:lang w:val="ru-RU" w:eastAsia="en-US" w:bidi="ar-SA"/>
      </w:rPr>
    </w:lvl>
    <w:lvl w:ilvl="8">
      <w:numFmt w:val="bullet"/>
      <w:lvlText w:val="•"/>
      <w:lvlJc w:val="left"/>
      <w:pPr>
        <w:ind w:left="8052" w:hanging="360"/>
      </w:pPr>
      <w:rPr>
        <w:lang w:val="ru-RU" w:eastAsia="en-US" w:bidi="ar-SA"/>
      </w:rPr>
    </w:lvl>
  </w:abstractNum>
  <w:abstractNum w:abstractNumId="15" w15:restartNumberingAfterBreak="0">
    <w:nsid w:val="37D98ECB"/>
    <w:multiLevelType w:val="hybridMultilevel"/>
    <w:tmpl w:val="C76E576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0" w15:restartNumberingAfterBreak="0">
    <w:nsid w:val="23EC4289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6D57B1C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2" w15:restartNumberingAfterBreak="0">
    <w:nsid w:val="26E852E8"/>
    <w:multiLevelType w:val="hybridMultilevel"/>
    <w:tmpl w:val="B26414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0B4809"/>
    <w:multiLevelType w:val="hybridMultilevel"/>
    <w:tmpl w:val="81D8BA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EE2857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2A57D59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BE83E23"/>
    <w:multiLevelType w:val="hybridMultilevel"/>
    <w:tmpl w:val="F192FE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55619B"/>
    <w:multiLevelType w:val="hybridMultilevel"/>
    <w:tmpl w:val="758E54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9F12BCE"/>
    <w:multiLevelType w:val="hybridMultilevel"/>
    <w:tmpl w:val="5630E0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1135D5A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0" w15:restartNumberingAfterBreak="0">
    <w:nsid w:val="62371D59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6C723124"/>
    <w:multiLevelType w:val="hybridMultilevel"/>
    <w:tmpl w:val="F920F3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2056E19"/>
    <w:multiLevelType w:val="hybridMultilevel"/>
    <w:tmpl w:val="13F03B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E316C7F"/>
    <w:multiLevelType w:val="hybridMultilevel"/>
    <w:tmpl w:val="3C0264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E444BE7"/>
    <w:multiLevelType w:val="hybridMultilevel"/>
    <w:tmpl w:val="1DD00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5188443">
    <w:abstractNumId w:val="10"/>
  </w:num>
  <w:num w:numId="2" w16cid:durableId="707146475">
    <w:abstractNumId w:val="1"/>
  </w:num>
  <w:num w:numId="3" w16cid:durableId="1233153632">
    <w:abstractNumId w:val="9"/>
  </w:num>
  <w:num w:numId="4" w16cid:durableId="369064973">
    <w:abstractNumId w:val="0"/>
  </w:num>
  <w:num w:numId="5" w16cid:durableId="1170289772">
    <w:abstractNumId w:val="4"/>
  </w:num>
  <w:num w:numId="6" w16cid:durableId="1076170425">
    <w:abstractNumId w:val="7"/>
  </w:num>
  <w:num w:numId="7" w16cid:durableId="1521315988">
    <w:abstractNumId w:val="5"/>
  </w:num>
  <w:num w:numId="8" w16cid:durableId="534197492">
    <w:abstractNumId w:val="3"/>
  </w:num>
  <w:num w:numId="9" w16cid:durableId="1194687589">
    <w:abstractNumId w:val="11"/>
  </w:num>
  <w:num w:numId="10" w16cid:durableId="79106060">
    <w:abstractNumId w:val="14"/>
  </w:num>
  <w:num w:numId="11" w16cid:durableId="1765029226">
    <w:abstractNumId w:val="2"/>
  </w:num>
  <w:num w:numId="12" w16cid:durableId="411701885">
    <w:abstractNumId w:val="12"/>
  </w:num>
  <w:num w:numId="13" w16cid:durableId="5905042">
    <w:abstractNumId w:val="6"/>
  </w:num>
  <w:num w:numId="14" w16cid:durableId="2138329609">
    <w:abstractNumId w:val="13"/>
  </w:num>
  <w:num w:numId="15" w16cid:durableId="1494879221">
    <w:abstractNumId w:val="8"/>
  </w:num>
  <w:numIdMacAtCleanup w:val="15"/>
  <w:num w:numId="16" w16cid:durableId="655188443">
    <w:abstractNumId w:val="10"/>
    <w:lvlOverride w:ilvl="0">
      <w:startOverride w:val="1"/>
    </w:lvlOverride>
  </w:num>
  <w:num w:numId="17" w16cid:durableId="1170289772">
    <w:abstractNumId w:val="4"/>
    <w:lvlOverride w:ilvl="0">
      <w:startOverride w:val="1"/>
    </w:lvlOverride>
  </w:num>
  <w:num w:numId="18" w16cid:durableId="369064973">
    <w:abstractNumId w:val="0"/>
    <w:lvlOverride w:ilvl="0">
      <w:startOverride w:val="1"/>
    </w:lvlOverride>
  </w:num>
  <w:num w:numId="19" w16cid:durableId="369064973">
    <w:abstractNumId w:val="0"/>
    <w:lvlOverride w:ilvl="0">
      <w:startOverride w:val="1"/>
    </w:lvlOverride>
  </w:num>
  <w:num w:numId="20" w16cid:durableId="1076170425">
    <w:abstractNumId w:val="7"/>
    <w:lvlOverride w:ilvl="0">
      <w:startOverride w:val="1"/>
    </w:lvlOverride>
  </w:num>
  <w:num w:numId="21" w16cid:durableId="1076170425">
    <w:abstractNumId w:val="7"/>
    <w:lvlOverride w:ilvl="0">
      <w:startOverride w:val="1"/>
    </w:lvlOverride>
  </w:num>
  <w:num w:numId="22" w16cid:durableId="1076170425">
    <w:abstractNumId w:val="7"/>
    <w:lvlOverride w:ilvl="0">
      <w:startOverride w:val="1"/>
    </w:lvlOverride>
  </w:num>
  <w:num w:numId="23" w16cid:durableId="1076170425">
    <w:abstractNumId w:val="7"/>
    <w:lvlOverride w:ilvl="0">
      <w:startOverride w:val="1"/>
    </w:lvlOverride>
  </w:num>
  <w:num w:numId="24" w16cid:durableId="1076170425">
    <w:abstractNumId w:val="7"/>
    <w:lvlOverride w:ilvl="0">
      <w:startOverride w:val="1"/>
    </w:lvlOverride>
  </w:num>
  <w:num w:numId="25" w16cid:durableId="1076170425">
    <w:abstractNumId w:val="7"/>
    <w:lvlOverride w:ilvl="0">
      <w:startOverride w:val="1"/>
    </w:lvlOverride>
  </w:num>
  <w:num w:numId="26" w16cid:durableId="1076170425">
    <w:abstractNumId w:val="7"/>
    <w:lvlOverride w:ilvl="0">
      <w:startOverride w:val="1"/>
    </w:lvlOverride>
  </w:num>
  <w:num w:numId="27" w16cid:durableId="1076170425">
    <w:abstractNumId w:val="7"/>
    <w:lvlOverride w:ilvl="0">
      <w:startOverride w:val="1"/>
    </w:lvlOverride>
  </w:num>
  <w:num w:numId="28" w16cid:durableId="1603800398">
    <w:abstractNumId w:val="42"/>
  </w:num>
  <w:num w:numId="29" w16cid:durableId="1575167061">
    <w:abstractNumId w:val="37"/>
  </w:num>
  <w:num w:numId="30" w16cid:durableId="932664406">
    <w:abstractNumId w:val="30"/>
  </w:num>
  <w:num w:numId="31" w16cid:durableId="882980822">
    <w:abstractNumId w:val="23"/>
  </w:num>
  <w:num w:numId="32" w16cid:durableId="1416318112">
    <w:abstractNumId w:val="26"/>
  </w:num>
  <w:num w:numId="33" w16cid:durableId="1397044932">
    <w:abstractNumId w:val="41"/>
  </w:num>
  <w:num w:numId="34" w16cid:durableId="1069958354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35" w16cid:durableId="970554084">
    <w:abstractNumId w:val="24"/>
  </w:num>
  <w:num w:numId="36" w16cid:durableId="615138579">
    <w:abstractNumId w:val="32"/>
  </w:num>
  <w:num w:numId="37" w16cid:durableId="1760102082">
    <w:abstractNumId w:val="29"/>
  </w:num>
  <w:num w:numId="38" w16cid:durableId="1257594332">
    <w:abstractNumId w:val="43"/>
  </w:num>
  <w:num w:numId="39" w16cid:durableId="1441680658">
    <w:abstractNumId w:val="33"/>
  </w:num>
  <w:num w:numId="40" w16cid:durableId="300353359">
    <w:abstractNumId w:val="34"/>
  </w:num>
  <w:num w:numId="41" w16cid:durableId="1959558216">
    <w:abstractNumId w:val="19"/>
  </w:num>
  <w:num w:numId="42" w16cid:durableId="1472676973">
    <w:abstractNumId w:val="46"/>
  </w:num>
  <w:num w:numId="43" w16cid:durableId="920876074">
    <w:abstractNumId w:val="20"/>
  </w:num>
  <w:num w:numId="44" w16cid:durableId="2146197773">
    <w:abstractNumId w:val="38"/>
  </w:num>
  <w:num w:numId="45" w16cid:durableId="673608031">
    <w:abstractNumId w:val="22"/>
  </w:num>
  <w:num w:numId="46" w16cid:durableId="1183279693">
    <w:abstractNumId w:val="49"/>
  </w:num>
  <w:num w:numId="47" w16cid:durableId="1255549615">
    <w:abstractNumId w:val="27"/>
  </w:num>
  <w:num w:numId="48" w16cid:durableId="931282373">
    <w:abstractNumId w:val="21"/>
  </w:num>
  <w:num w:numId="49" w16cid:durableId="960037985">
    <w:abstractNumId w:val="51"/>
  </w:num>
  <w:num w:numId="50" w16cid:durableId="2074043334">
    <w:abstractNumId w:val="45"/>
  </w:num>
  <w:num w:numId="51" w16cid:durableId="882600210">
    <w:abstractNumId w:val="39"/>
  </w:num>
  <w:num w:numId="52" w16cid:durableId="1868252835">
    <w:abstractNumId w:val="15"/>
  </w:num>
  <w:num w:numId="53" w16cid:durableId="288820628">
    <w:abstractNumId w:val="36"/>
  </w:num>
  <w:num w:numId="54" w16cid:durableId="1836726258">
    <w:abstractNumId w:val="48"/>
  </w:num>
  <w:num w:numId="55" w16cid:durableId="999700572">
    <w:abstractNumId w:val="47"/>
  </w:num>
  <w:num w:numId="56" w16cid:durableId="631668635">
    <w:abstractNumId w:val="25"/>
  </w:num>
  <w:num w:numId="57" w16cid:durableId="1400900538">
    <w:abstractNumId w:val="50"/>
  </w:num>
  <w:num w:numId="58" w16cid:durableId="1325234202">
    <w:abstractNumId w:val="17"/>
  </w:num>
  <w:num w:numId="59" w16cid:durableId="1560172596">
    <w:abstractNumId w:val="35"/>
  </w:num>
  <w:num w:numId="60" w16cid:durableId="763840382">
    <w:abstractNumId w:val="18"/>
  </w:num>
  <w:num w:numId="61" w16cid:durableId="1567111294">
    <w:abstractNumId w:val="28"/>
  </w:num>
  <w:num w:numId="62" w16cid:durableId="681130378">
    <w:abstractNumId w:val="40"/>
  </w:num>
  <w:num w:numId="63" w16cid:durableId="1858889215">
    <w:abstractNumId w:val="31"/>
  </w:num>
  <w:num w:numId="64" w16cid:durableId="867060234">
    <w:abstractNumId w:val="44"/>
  </w:num>
  <w:num w:numId="65" w16cid:durableId="1567111294">
    <w:abstractNumId w:val="28"/>
    <w:lvlOverride w:ilvl="0">
      <w:startOverride w:val="1"/>
    </w:lvlOverride>
  </w:num>
  <w:num w:numId="66" w16cid:durableId="1567111294">
    <w:abstractNumId w:val="28"/>
    <w:lvlOverride w:ilvl="0">
      <w:startOverride w:val="1"/>
    </w:lvlOverride>
  </w:num>
  <w:num w:numId="67" w16cid:durableId="1567111294">
    <w:abstractNumId w:val="28"/>
    <w:lvlOverride w:ilvl="0">
      <w:startOverride w:val="1"/>
    </w:lvlOverride>
  </w:num>
  <w:num w:numId="68" w16cid:durableId="1567111294">
    <w:abstractNumId w:val="28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90045"/>
    <w:rsid w:val="00000E1E"/>
    <w:rsid w:val="00007EB1"/>
    <w:rsid w:val="00081EFC"/>
    <w:rsid w:val="001136F5"/>
    <w:rsid w:val="00212F2C"/>
    <w:rsid w:val="002343FC"/>
    <w:rsid w:val="00234562"/>
    <w:rsid w:val="002753F1"/>
    <w:rsid w:val="00282CF1"/>
    <w:rsid w:val="002D7323"/>
    <w:rsid w:val="00345DE4"/>
    <w:rsid w:val="003527D0"/>
    <w:rsid w:val="00395A32"/>
    <w:rsid w:val="004212F0"/>
    <w:rsid w:val="00426B34"/>
    <w:rsid w:val="004732C6"/>
    <w:rsid w:val="004B2778"/>
    <w:rsid w:val="005117CA"/>
    <w:rsid w:val="005436BA"/>
    <w:rsid w:val="00552795"/>
    <w:rsid w:val="005A4496"/>
    <w:rsid w:val="005F1E0D"/>
    <w:rsid w:val="006B70B1"/>
    <w:rsid w:val="006D47BE"/>
    <w:rsid w:val="006E18DB"/>
    <w:rsid w:val="006E2DCC"/>
    <w:rsid w:val="00716268"/>
    <w:rsid w:val="0072798B"/>
    <w:rsid w:val="00772F06"/>
    <w:rsid w:val="007926CF"/>
    <w:rsid w:val="007E747C"/>
    <w:rsid w:val="007F479D"/>
    <w:rsid w:val="007F5F30"/>
    <w:rsid w:val="00830BCE"/>
    <w:rsid w:val="008432C1"/>
    <w:rsid w:val="00856548"/>
    <w:rsid w:val="008A7D11"/>
    <w:rsid w:val="008C1186"/>
    <w:rsid w:val="008D5A23"/>
    <w:rsid w:val="008E3667"/>
    <w:rsid w:val="008E5FE4"/>
    <w:rsid w:val="009049DF"/>
    <w:rsid w:val="00956D7D"/>
    <w:rsid w:val="00973F9B"/>
    <w:rsid w:val="00997FB1"/>
    <w:rsid w:val="009A28A6"/>
    <w:rsid w:val="009B673E"/>
    <w:rsid w:val="00A23A0B"/>
    <w:rsid w:val="00B05906"/>
    <w:rsid w:val="00B1019D"/>
    <w:rsid w:val="00B25511"/>
    <w:rsid w:val="00B9119C"/>
    <w:rsid w:val="00BE02E6"/>
    <w:rsid w:val="00C20D73"/>
    <w:rsid w:val="00C61E46"/>
    <w:rsid w:val="00CC69A4"/>
    <w:rsid w:val="00CD1530"/>
    <w:rsid w:val="00D475A7"/>
    <w:rsid w:val="00D5190F"/>
    <w:rsid w:val="00D65D6D"/>
    <w:rsid w:val="00D6785F"/>
    <w:rsid w:val="00D7503E"/>
    <w:rsid w:val="00D90045"/>
    <w:rsid w:val="00E1606A"/>
    <w:rsid w:val="00E36657"/>
    <w:rsid w:val="00E55A46"/>
    <w:rsid w:val="00F305DF"/>
    <w:rsid w:val="00F51FE0"/>
    <w:rsid w:val="00F64D27"/>
    <w:rsid w:val="00F66A62"/>
    <w:rsid w:val="00F87437"/>
    <w:rsid w:val="00FA762C"/>
    <w:rsid w:val="00FD7624"/>
    <w:rsid w:val="00FE1C02"/>
    <w:rsid w:val="00FE3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0753B1"/>
  <w15:docId w15:val="{156FE18A-05CC-483D-910A-A0B6606035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2">
    <w:name w:val="heading 2"/>
    <w:basedOn w:val="a"/>
    <w:next w:val="a"/>
    <w:link w:val="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a3">
    <w:name w:val="Body Text"/>
    <w:basedOn w:val="a"/>
    <w:link w:val="a4"/>
    <w:qFormat/>
    <w:rsid w:val="00D90045"/>
    <w:pPr>
      <w:spacing w:after="120"/>
    </w:pPr>
  </w:style>
  <w:style w:type="character" w:customStyle="1" w:styleId="a4">
    <w:name w:val="Основной текст Знак"/>
    <w:basedOn w:val="a0"/>
    <w:link w:val="a3"/>
    <w:rsid w:val="00D90045"/>
    <w:rPr>
      <w:rFonts w:ascii="Times New Roman" w:eastAsia="Times New Roman" w:hAnsi="Times New Roman" w:cs="Times New Roman"/>
      <w:lang w:eastAsia="ru-RU"/>
    </w:rPr>
  </w:style>
  <w:style w:type="paragraph" w:styleId="a5">
    <w:name w:val="List Paragraph"/>
    <w:basedOn w:val="a"/>
    <w:link w:val="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a6">
    <w:name w:val="Абзац списка Знак"/>
    <w:link w:val="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a7">
    <w:name w:val="Table Grid"/>
    <w:basedOn w:val="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rmal (Web)"/>
    <w:basedOn w:val="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mord">
    <w:name w:val="mord"/>
    <w:basedOn w:val="a0"/>
    <w:rsid w:val="00FE3379"/>
  </w:style>
  <w:style w:type="character" w:customStyle="1" w:styleId="label">
    <w:name w:val="label"/>
    <w:basedOn w:val="a0"/>
    <w:rsid w:val="00FE3379"/>
  </w:style>
  <w:style w:type="character" w:customStyle="1" w:styleId="vlist-s">
    <w:name w:val="vlist-s"/>
    <w:basedOn w:val="a0"/>
    <w:rsid w:val="00FE3379"/>
  </w:style>
  <w:style w:type="character" w:customStyle="1" w:styleId="mopen">
    <w:name w:val="mopen"/>
    <w:basedOn w:val="a0"/>
    <w:rsid w:val="00FE3379"/>
  </w:style>
  <w:style w:type="character" w:customStyle="1" w:styleId="mclose">
    <w:name w:val="mclose"/>
    <w:basedOn w:val="a0"/>
    <w:rsid w:val="00FE3379"/>
  </w:style>
  <w:style w:type="character" w:customStyle="1" w:styleId="mrel">
    <w:name w:val="mrel"/>
    <w:basedOn w:val="a0"/>
    <w:rsid w:val="00FE3379"/>
  </w:style>
  <w:style w:type="character" w:customStyle="1" w:styleId="mbin">
    <w:name w:val="mbin"/>
    <w:basedOn w:val="a0"/>
    <w:rsid w:val="00FE3379"/>
  </w:style>
  <w:style w:type="character" w:customStyle="1" w:styleId="mpunct">
    <w:name w:val="mpunct"/>
    <w:basedOn w:val="a0"/>
    <w:rsid w:val="00FE3379"/>
  </w:style>
  <w:style w:type="paragraph" w:styleId="a9">
    <w:name w:val="Balloon Text"/>
    <w:basedOn w:val="a"/>
    <w:link w:val="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customStyle="1" w:styleId="Standard">
    <w:name w:val="Standard"/>
    <w:rsid w:val="006B70B1"/>
    <w:pPr>
      <w:widowControl w:val="0"/>
      <w:tabs>
        <w:tab w:val="left" w:pos="708"/>
      </w:tabs>
      <w:spacing w:after="0" w:line="240" w:lineRule="auto"/>
      <w:ind w:firstLine="400"/>
      <w:jc w:val="both"/>
    </w:pPr>
    <w:rPr>
      <w:rFonts w:ascii="Times New Roman" w:eastAsia="Times New Roman" w:hAnsi="Times New Roman" w:cs="Times New Roman"/>
      <w:color w:val="000000"/>
      <w:kern w:val="1"/>
      <w:sz w:val="24"/>
      <w:szCs w:val="24"/>
      <w:lang w:eastAsia="zh-CN"/>
    </w:rPr>
  </w:style>
  <w:style w:type="character" w:styleId="ab">
    <w:name w:val="Placeholder Text"/>
    <w:basedOn w:val="a0"/>
    <w:uiPriority w:val="99"/>
    <w:semiHidden/>
    <w:rsid w:val="008432C1"/>
    <w:rPr>
      <w:color w:val="666666"/>
    </w:rPr>
  </w:style>
  <w:style w:type="paragraph" w:styleId="S1_a">
    <w:name w:val="S1_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S1_2">
    <w:name w:val="S1_heading 2"/>
    <w:basedOn w:val="S1_a"/>
    <w:next w:val="S1_a"/>
    <w:link w:val="S1_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S1_4">
    <w:name w:val="S1_heading 4"/>
    <w:basedOn w:val="S1_a"/>
    <w:next w:val="S1_a"/>
    <w:link w:val="S1_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styleId="S1_a0">
    <w:name w:val="S1_Default Paragraph Font"/>
    <w:uiPriority w:val="1"/>
    <w:semiHidden/>
    <w:unhideWhenUsed/>
  </w:style>
  <w:style w:type="table" w:styleId="S1_a1">
    <w:name w:val="S1_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1_a2">
    <w:name w:val="S1_No List"/>
    <w:uiPriority w:val="99"/>
    <w:semiHidden/>
    <w:unhideWhenUsed/>
  </w:style>
  <w:style w:type="character" w:customStyle="1" w:styleId="S1_20">
    <w:name w:val="S1_Заголовок 2 Знак"/>
    <w:basedOn w:val="S1_a0"/>
    <w:link w:val="S1_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S1_a3">
    <w:name w:val="S1_Body Text"/>
    <w:basedOn w:val="S1_a"/>
    <w:link w:val="S1_a4"/>
    <w:qFormat/>
    <w:rsid w:val="00D90045"/>
    <w:pPr>
      <w:spacing w:after="120"/>
    </w:pPr>
  </w:style>
  <w:style w:type="character" w:customStyle="1" w:styleId="S1_a4">
    <w:name w:val="S1_Основной текст Знак"/>
    <w:basedOn w:val="S1_a0"/>
    <w:link w:val="S1_a3"/>
    <w:rsid w:val="00D90045"/>
    <w:rPr>
      <w:rFonts w:ascii="Times New Roman" w:eastAsia="Times New Roman" w:hAnsi="Times New Roman" w:cs="Times New Roman"/>
      <w:lang w:eastAsia="ru-RU"/>
    </w:rPr>
  </w:style>
  <w:style w:type="paragraph" w:styleId="S1_a5">
    <w:name w:val="S1_List Paragraph"/>
    <w:basedOn w:val="S1_a"/>
    <w:link w:val="S1_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S1_a6">
    <w:name w:val="S1_Абзац списка Знак"/>
    <w:link w:val="S1_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S1_a7">
    <w:name w:val="S1_Table Grid"/>
    <w:basedOn w:val="S1_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1_a8">
    <w:name w:val="S1_Normal (Web)"/>
    <w:basedOn w:val="S1_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S1_mord">
    <w:name w:val="S1_mord"/>
    <w:basedOn w:val="S1_a0"/>
    <w:rsid w:val="00FE3379"/>
  </w:style>
  <w:style w:type="character" w:customStyle="1" w:styleId="S1_label">
    <w:name w:val="S1_label"/>
    <w:basedOn w:val="S1_a0"/>
    <w:rsid w:val="00FE3379"/>
  </w:style>
  <w:style w:type="character" w:customStyle="1" w:styleId="S1_vlist-s">
    <w:name w:val="S1_vlist-s"/>
    <w:basedOn w:val="S1_a0"/>
    <w:rsid w:val="00FE3379"/>
  </w:style>
  <w:style w:type="character" w:customStyle="1" w:styleId="S1_mopen">
    <w:name w:val="S1_mopen"/>
    <w:basedOn w:val="S1_a0"/>
    <w:rsid w:val="00FE3379"/>
  </w:style>
  <w:style w:type="character" w:customStyle="1" w:styleId="S1_mclose">
    <w:name w:val="S1_mclose"/>
    <w:basedOn w:val="S1_a0"/>
    <w:rsid w:val="00FE3379"/>
  </w:style>
  <w:style w:type="character" w:customStyle="1" w:styleId="S1_mrel">
    <w:name w:val="S1_mrel"/>
    <w:basedOn w:val="S1_a0"/>
    <w:rsid w:val="00FE3379"/>
  </w:style>
  <w:style w:type="character" w:customStyle="1" w:styleId="S1_mbin">
    <w:name w:val="S1_mbin"/>
    <w:basedOn w:val="S1_a0"/>
    <w:rsid w:val="00FE3379"/>
  </w:style>
  <w:style w:type="character" w:customStyle="1" w:styleId="S1_mpunct">
    <w:name w:val="S1_mpunct"/>
    <w:basedOn w:val="S1_a0"/>
    <w:rsid w:val="00FE3379"/>
  </w:style>
  <w:style w:type="paragraph" w:styleId="S1_a9">
    <w:name w:val="S1_Balloon Text"/>
    <w:basedOn w:val="S1_a"/>
    <w:link w:val="S1_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S1_aa">
    <w:name w:val="S1_Текст выноски Знак"/>
    <w:basedOn w:val="S1_a0"/>
    <w:link w:val="S1_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S1_40">
    <w:name w:val="S1_Заголовок 4 Знак"/>
    <w:basedOn w:val="S1_a0"/>
    <w:link w:val="S1_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customStyle="1" w:styleId="S1_Standard">
    <w:name w:val="S1_Standard"/>
    <w:rsid w:val="006B70B1"/>
    <w:pPr>
      <w:widowControl w:val="0"/>
      <w:tabs>
        <w:tab w:val="left" w:pos="708"/>
      </w:tabs>
      <w:spacing w:after="0" w:line="240" w:lineRule="auto"/>
      <w:ind w:firstLine="400"/>
      <w:jc w:val="both"/>
    </w:pPr>
    <w:rPr>
      <w:rFonts w:ascii="Times New Roman" w:eastAsia="Times New Roman" w:hAnsi="Times New Roman" w:cs="Times New Roman"/>
      <w:color w:val="000000"/>
      <w:kern w:val="1"/>
      <w:sz w:val="24"/>
      <w:szCs w:val="24"/>
      <w:lang w:eastAsia="zh-CN"/>
    </w:rPr>
  </w:style>
  <w:style w:type="character" w:styleId="S1_ab">
    <w:name w:val="S1_Placeholder Text"/>
    <w:basedOn w:val="S1_a0"/>
    <w:uiPriority w:val="99"/>
    <w:semiHidden/>
    <w:rsid w:val="008432C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347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05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0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2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506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273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586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509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3B7AEBF-CA7A-457B-A79F-76E753FE6D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</TotalTime>
  <Pages>9</Pages>
  <Words>2210</Words>
  <Characters>12600</Characters>
  <Application>Microsoft Office Word</Application>
  <DocSecurity>0</DocSecurity>
  <Lines>105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Ирина В. Ионова</dc:creator>
  <cp:lastModifiedBy>Анастасия Харламова</cp:lastModifiedBy>
  <cp:revision>35</cp:revision>
  <dcterms:created xsi:type="dcterms:W3CDTF">2025-11-25T15:40:00Z</dcterms:created>
  <dcterms:modified xsi:type="dcterms:W3CDTF">2026-02-18T20:07:00Z</dcterms:modified>
</cp:coreProperties>
</file>