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Программная инженерия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Б1.В.01.09 «Программная инженерия»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проектирования, внедрения и сопровождения программных решений для математического моделирования и ИИ;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жизненном цикле, архитектуре и сопровождении программных систем;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разработкой требований, проектированием интерфейсов и организацией сборки и развертывания;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обеспечивать качество и сопровождаемость программных решений для математических расчетов и искусственного интеллекта.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Б1.В.01.09 «Программная инженерия»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Алгоритмы и структуры данных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Базы данных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Распределенные системы и параллельные вычисления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Машинное обучение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Тестирование программного обеспечения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Архитектура вычислительных систем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УК-2, ПК-4.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УК-2. Способен управлять проектом на всех этапах его жизненного цикла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УК-2.2. Разрабатывает концепцию и план реализации проекта с учетом потенциальных рисков и возможности их устранения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планирования проекта и оценки рисков; жизненный цикл и архитектуру программного решения.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разрабатывать концепцию и план с мерами снижения рисков в задачах дисциплины; анализ эксплуатационной проблемы.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составления плана реализации и реестра проектных рисков при изучении: жизненный цикл и архитектуру программного решения.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ПК-4. Способен осуществлять проектирование, внедрение и сопровождение программных решений для задач математического моделирования и искусственного интеллекта.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ПК-4.1. Проектирует архитектуру, структуры данных, базы данных и программные интерфейсы программных решений для задач математического моделирования и искусственного интеллекта.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проектирования архитектуры, данных и интерфейсов; жизненный цикл и архитектуру программного решения.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проектировать структуру решения, данные и программные интерфейсы в задачах дисциплины; анализ эксплуатационной проблемы.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подготовки и проверки архитектурного решения при изучении: жизненный цикл и архитектуру программного решения.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ПК-4.2. Обосновывает выбор технологий и программных средств, осуществляет интеграцию и внедрение программных решений.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критерии выбора технологий и способы интеграции решений; жизненный цикл и архитектуру программного решения.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обосновывать технологии и выполнять интеграцию компонентов в задачах дисциплины; анализ эксплуатационной проблемы.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интеграции и проверяемого развертывания программного решения при изучении: жизненный цикл и архитектуру программного решения.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ПК-4.3. Осуществляет сопровождение, анализирует функционирование и совершенствует программные решения в процессе их эксплуатации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мониторинга и совершенствования программного решения; жизненный цикл и архитектуру программного решения.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анализировать работу решения и устранять обнаруженные проблемы в задачах дисциплины; анализ эксплуатационной проблемы.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сопровождения, диагностики и улучшения программного решения при изучении: жизненный цикл и архитектуру программного решения.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9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9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Требования и планирование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Жизненный цикл программного решения. Функциональные и нефункциональные требования, риски и план проекта. Требования к данным, вычислениям и воспроизводимости. Сценарии использования, границы системы, заинтересованные стороны и критерии приемки. Трассируемость требований, управление изменениями и различие требования к алгоритму и к программной системе.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Архитектура и проектирование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Границы компонентов расчетного сервиса и разделение предметной модели и инфраструктуры. Связность, зацепление и инверсия зависимостей. Контракт API, версия схемы сообщения и обработка ошибок между компонентами. Использование готовой схемы хранения и выбор границ транзакций сервиса. Архитектурные шаблоны и обоснование решения по требованиям к сопровождению, производительности и изменяемости системы.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Интеграция и внедрение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Непрерывная интеграция расчетного сервиса, сборка артефактов и управление зависимостями компонентов. Контейнерные образы и воспроизводимое развертывание. Конфигурация среды и управление секретами. Миграции данных при выпуске версии, автоматические проверки готовности сервиса. Согласование версий компонентов и отличие проверки выпуска системы от локального тестирования отдельной функции.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Сопровождение и развитие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Эксплуатационные метрики расчетного сервиса, журналирование и трассировка запроса между компонентами. Версионирование модели, данных и конфигурации развертывания. Технический долг, совместимость API и миграция сервиса. Диагностика инцидента по журналам и возврат к предыдущему выпуску. Управление изменением требований и обновлением системы. Связь эксплуатационного сбоя с конкретной версией программного компонента.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60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9 семестр – 60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Маран М. М. Программная инженерия. Санкт-Петербург: Лань, 2022. 196 с. — Текст: электронный. ЭБС «Лань». URL: https://e.lanbook.com/book/189470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Романов Е. Л. Программная инженерия. Новосибирск: НГТУ, 2017. 395 с. — Текст: электронный. ЭБС «Лань». URL: https://e.lanbook.com/book/118221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требования и планирование, архитектура и проектирование, интеграция и внедрение, сопровождение и развитие.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Git, pytest, Podman, PlantUML.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