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2"/>
        <w:gridCol w:w="2500"/>
        <w:gridCol w:w="1421"/>
        <w:gridCol w:w="4062"/>
      </w:tblGrid>
      <w:tr w:rsidR="00FE1C02" w:rsidTr="008A7D11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8A7D11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«Управление проектами»</w:t>
            </w:r>
          </w:p>
        </w:tc>
      </w:tr>
      <w:tr w:rsidR="00FE1C02" w:rsidTr="008A7D11">
        <w:tc>
          <w:tcPr>
            <w:tcW w:w="1372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2500" w:type="dxa"/>
            <w:tcBorders>
              <w:bottom w:val="single" w:sz="4" w:space="0" w:color="auto"/>
            </w:tcBorders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  <w:numPr>
                <w:numId w:val="0"/>
              </w:numPr>
            </w:pPr>
            <w:r>
              <w:rPr>
                <w:i/>
                <w:kern w:val="2"/>
                <w:sz w:val="28"/>
                <w:szCs w:val="28"/>
                <w:rFonts w:ascii="Times New Roman" w:hAnsi="Times New Roman"/>
              </w:rPr>
              <w:t xml:space="preserve">математики</w:t>
            </w:r>
          </w:p>
        </w:tc>
        <w:tc>
          <w:tcPr>
            <w:tcW w:w="1421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062" w:type="dxa"/>
            <w:tcBorders>
              <w:bottom w:val="single" w:sz="4" w:space="0" w:color="auto"/>
            </w:tcBorders>
          </w:tcPr>
          <w:p w:rsidR="00FE1C02" w:rsidRDefault="00FE1C02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</w:rPr>
            </w:pPr>
            <w:r w:rsidRPr="00FE1C02">
              <w:rPr>
                <w:i/>
                <w:kern w:val="2"/>
                <w:sz w:val="28"/>
              </w:rPr>
              <w:t>физико-</w:t>
            </w:r>
            <w:r w:rsidR="008A7D11">
              <w:rPr>
                <w:i/>
                <w:kern w:val="2"/>
                <w:sz w:val="28"/>
              </w:rPr>
              <w:t xml:space="preserve">математических </w:t>
            </w:r>
            <w:r w:rsidR="008A7D11">
              <w:rPr>
                <w:i/>
                <w:kern w:val="2"/>
                <w:sz w:val="28"/>
              </w:rPr>
              <w:br/>
              <w:t xml:space="preserve">и </w:t>
            </w:r>
            <w:r w:rsidRPr="00FE1C02">
              <w:rPr>
                <w:i/>
                <w:kern w:val="2"/>
                <w:sz w:val="28"/>
              </w:rPr>
              <w:t xml:space="preserve">компьютерных наук  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872A3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</w:rPr>
        <w:t xml:space="preserve">«Управление проектами»</w:t>
      </w:r>
      <w:r>
        <w:rPr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6979"/>
      </w:tblGrid>
      <w:tr w:rsidR="00C37E0A" w:rsidTr="00CD09BE">
        <w:tc>
          <w:tcPr>
            <w:tcW w:w="237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C37E0A" w:rsidRPr="00D872A3" w:rsidRDefault="00C37E0A" w:rsidP="00CD09BE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A23A0B" w:rsidRDefault="00D90045" w:rsidP="00A23A0B">
      <w:pPr>
        <w:pStyle w:val="a3"/>
        <w:tabs>
          <w:tab w:val="left" w:pos="9218"/>
        </w:tabs>
        <w:spacing w:after="0" w:line="240" w:lineRule="auto"/>
        <w:ind w:firstLine="0"/>
        <w:rPr>
          <w:i/>
          <w:kern w:val="2"/>
          <w:sz w:val="28"/>
          <w:szCs w:val="28"/>
        </w:rPr>
      </w:pPr>
      <w:r>
        <w:rPr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</w:rPr>
        <w:t xml:space="preserve">«Управление проектами»</w:t>
      </w:r>
      <w:r>
        <w:rPr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D90045" w:rsidRDefault="00D90045" w:rsidP="00D90045">
      <w:pPr>
        <w:spacing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9"/>
        <w:gridCol w:w="2340"/>
        <w:gridCol w:w="4946"/>
      </w:tblGrid>
      <w:tr w:rsidR="00C37E0A" w:rsidTr="00C37E0A">
        <w:tc>
          <w:tcPr>
            <w:tcW w:w="2069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4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i/>
          <w:spacing w:val="-2"/>
          <w:kern w:val="2"/>
          <w:sz w:val="20"/>
          <w:szCs w:val="20"/>
        </w:rPr>
        <w:t xml:space="preserve">                                           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7"/>
        <w:gridCol w:w="2268"/>
        <w:gridCol w:w="4820"/>
      </w:tblGrid>
      <w:tr w:rsidR="00C37E0A" w:rsidTr="00C37E0A">
        <w:tc>
          <w:tcPr>
            <w:tcW w:w="1212" w:type="pct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Председатель</w:t>
            </w:r>
            <w:r>
              <w:rPr>
                <w:kern w:val="2"/>
                <w:sz w:val="28"/>
                <w:szCs w:val="28"/>
              </w:rPr>
              <w:t xml:space="preserve"> 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  <w:r w:rsidRPr="00D872A3">
              <w:rPr>
                <w:kern w:val="2"/>
                <w:sz w:val="28"/>
                <w:szCs w:val="28"/>
              </w:rPr>
              <w:t xml:space="preserve"> </w:t>
            </w:r>
          </w:p>
        </w:tc>
        <w:tc>
          <w:tcPr>
            <w:tcW w:w="1212" w:type="pct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2576" w:type="pct"/>
            <w:vAlign w:val="bottom"/>
          </w:tcPr>
          <w:p w:rsidR="00C37E0A" w:rsidRDefault="00C37E0A" w:rsidP="00C37E0A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D90045" w:rsidRPr="00D872A3" w:rsidRDefault="00C37E0A" w:rsidP="00D90045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</w:t>
      </w:r>
      <w:r w:rsidRPr="00D872A3">
        <w:rPr>
          <w:i/>
          <w:spacing w:val="-2"/>
          <w:kern w:val="2"/>
          <w:sz w:val="20"/>
          <w:szCs w:val="20"/>
        </w:rPr>
        <w:t xml:space="preserve"> </w:t>
      </w:r>
      <w:r w:rsidR="00D90045"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spacing w:after="0" w:line="240" w:lineRule="auto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3228"/>
        <w:gridCol w:w="1842"/>
        <w:gridCol w:w="1560"/>
        <w:gridCol w:w="2126"/>
      </w:tblGrid>
      <w:tr w:rsidR="00D90045" w:rsidRPr="00E50428" w:rsidTr="003C1813">
        <w:trPr>
          <w:trHeight w:val="20"/>
          <w:tblHeader/>
          <w:cantSplit/>
        </w:trPr>
        <w:tc>
          <w:tcPr>
            <w:tcW w:w="600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E50428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3228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842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1560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2126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1.</w:t>
            </w: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Проектная деятельность и жизненный цикл проекта</w:t>
            </w:r>
          </w:p>
        </w:tc>
        <w:tc>
          <w:tcPr>
            <w:tcW w:w="1842" w:type="dxa"/>
            <w:vAlign w:val="center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</w:t>
            </w:r>
          </w:p>
        </w:tc>
        <w:tc>
          <w:tcPr>
            <w:tcW w:w="1560" w:type="dxa"/>
            <w:vAlign w:val="center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bCs/>
                <w:kern w:val="2"/>
                <w:szCs w:val="28"/>
                <w:lang w:eastAsia="zh-CN"/>
                <w:rFonts w:ascii="Times New Roman" w:hAnsi="Times New Roman"/>
              </w:rPr>
              <w:t xml:space="preserve">УК-2.1</w:t>
              <w:br/>
              <w:t xml:space="preserve">УК-2.2</w:t>
            </w:r>
          </w:p>
        </w:tc>
        <w:tc>
          <w:tcPr>
            <w:tcW w:w="2126" w:type="dxa"/>
            <w:vAlign w:val="center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kern w:val="2"/>
                <w:szCs w:val="28"/>
                <w:lang w:eastAsia="zh-CN"/>
                <w:rFonts w:ascii="Times New Roman" w:hAnsi="Times New Roman"/>
              </w:rPr>
              <w:t xml:space="preserve">Вопросы к зачету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2.</w:t>
            </w: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Проблема, заинтересованные стороны и концепция проекта</w:t>
            </w:r>
          </w:p>
        </w:tc>
        <w:tc>
          <w:tcPr>
            <w:tcW w:w="1842" w:type="dxa"/>
            <w:vAlign w:val="center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</w:t>
              <w:br/>
              <w:t xml:space="preserve">УК-3</w:t>
            </w:r>
          </w:p>
        </w:tc>
        <w:tc>
          <w:tcPr>
            <w:tcW w:w="1560" w:type="dxa"/>
            <w:vAlign w:val="center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bCs/>
                <w:kern w:val="2"/>
                <w:szCs w:val="28"/>
                <w:lang w:eastAsia="zh-CN"/>
                <w:rFonts w:ascii="Times New Roman" w:hAnsi="Times New Roman"/>
              </w:rPr>
              <w:t xml:space="preserve">УК-2.1</w:t>
              <w:br/>
              <w:t xml:space="preserve">УК-3.2</w:t>
            </w:r>
          </w:p>
        </w:tc>
        <w:tc>
          <w:tcPr>
            <w:tcW w:w="2126" w:type="dxa"/>
            <w:vAlign w:val="center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kern w:val="2"/>
                <w:szCs w:val="28"/>
                <w:lang w:eastAsia="zh-CN"/>
                <w:rFonts w:ascii="Times New Roman" w:hAnsi="Times New Roman"/>
              </w:rPr>
              <w:t xml:space="preserve">Вопросы к зачету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3.</w:t>
            </w: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Содержание проекта и календарное планирование</w:t>
            </w:r>
          </w:p>
        </w:tc>
        <w:tc>
          <w:tcPr>
            <w:tcW w:w="1842" w:type="dxa"/>
            <w:vAlign w:val="center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</w:t>
            </w:r>
          </w:p>
        </w:tc>
        <w:tc>
          <w:tcPr>
            <w:tcW w:w="1560" w:type="dxa"/>
            <w:vAlign w:val="center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bCs/>
                <w:kern w:val="2"/>
                <w:szCs w:val="28"/>
                <w:lang w:eastAsia="zh-CN"/>
                <w:rFonts w:ascii="Times New Roman" w:hAnsi="Times New Roman"/>
              </w:rPr>
              <w:t xml:space="preserve">УК-2.2</w:t>
              <w:br/>
              <w:t xml:space="preserve">УК-2.3</w:t>
            </w:r>
          </w:p>
        </w:tc>
        <w:tc>
          <w:tcPr>
            <w:tcW w:w="2126" w:type="dxa"/>
            <w:vAlign w:val="center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kern w:val="2"/>
                <w:szCs w:val="28"/>
                <w:lang w:eastAsia="zh-CN"/>
                <w:rFonts w:ascii="Times New Roman" w:hAnsi="Times New Roman"/>
              </w:rPr>
              <w:t xml:space="preserve">Вопросы к зачету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4.</w:t>
            </w: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Ресурсы, затраты и организационные ограничения</w:t>
            </w:r>
          </w:p>
        </w:tc>
        <w:tc>
          <w:tcPr>
            <w:tcW w:w="1842" w:type="dxa"/>
            <w:vAlign w:val="center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</w:t>
            </w:r>
          </w:p>
        </w:tc>
        <w:tc>
          <w:tcPr>
            <w:tcW w:w="1560" w:type="dxa"/>
            <w:vAlign w:val="center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bCs/>
                <w:kern w:val="2"/>
                <w:szCs w:val="28"/>
                <w:lang w:eastAsia="zh-CN"/>
                <w:rFonts w:ascii="Times New Roman" w:hAnsi="Times New Roman"/>
              </w:rPr>
              <w:t xml:space="preserve">УК-2.2</w:t>
            </w:r>
          </w:p>
        </w:tc>
        <w:tc>
          <w:tcPr>
            <w:tcW w:w="2126" w:type="dxa"/>
            <w:vAlign w:val="center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kern w:val="2"/>
                <w:szCs w:val="28"/>
                <w:lang w:eastAsia="zh-CN"/>
                <w:rFonts w:ascii="Times New Roman" w:hAnsi="Times New Roman"/>
              </w:rPr>
              <w:t xml:space="preserve">Вопросы к зачету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5.</w:t>
            </w: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Управление рисками, качеством и изменениями</w:t>
            </w:r>
          </w:p>
        </w:tc>
        <w:tc>
          <w:tcPr>
            <w:tcW w:w="1842" w:type="dxa"/>
            <w:vAlign w:val="center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</w:t>
            </w:r>
          </w:p>
        </w:tc>
        <w:tc>
          <w:tcPr>
            <w:tcW w:w="1560" w:type="dxa"/>
            <w:vAlign w:val="center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bCs/>
                <w:kern w:val="2"/>
                <w:szCs w:val="28"/>
                <w:lang w:eastAsia="zh-CN"/>
                <w:rFonts w:ascii="Times New Roman" w:hAnsi="Times New Roman"/>
              </w:rPr>
              <w:t xml:space="preserve">УК-2.2</w:t>
              <w:br/>
              <w:t xml:space="preserve">УК-2.3</w:t>
            </w:r>
          </w:p>
        </w:tc>
        <w:tc>
          <w:tcPr>
            <w:tcW w:w="2126" w:type="dxa"/>
            <w:vAlign w:val="center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kern w:val="2"/>
                <w:szCs w:val="28"/>
                <w:lang w:eastAsia="zh-CN"/>
                <w:rFonts w:ascii="Times New Roman" w:hAnsi="Times New Roman"/>
              </w:rPr>
              <w:t xml:space="preserve">Вопросы к зачету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6.</w:t>
            </w: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Организация команды и проектные коммуникации</w:t>
            </w:r>
          </w:p>
        </w:tc>
        <w:tc>
          <w:tcPr>
            <w:tcW w:w="1842" w:type="dxa"/>
            <w:vAlign w:val="center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УК-3</w:t>
            </w:r>
          </w:p>
        </w:tc>
        <w:tc>
          <w:tcPr>
            <w:tcW w:w="1560" w:type="dxa"/>
            <w:vAlign w:val="center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bCs/>
                <w:kern w:val="2"/>
                <w:szCs w:val="28"/>
                <w:lang w:eastAsia="zh-CN"/>
                <w:rFonts w:ascii="Times New Roman" w:hAnsi="Times New Roman"/>
              </w:rPr>
              <w:t xml:space="preserve">УК-3.1</w:t>
              <w:br/>
              <w:t xml:space="preserve">УК-3.2</w:t>
              <w:br/>
              <w:t xml:space="preserve">УК-3.3</w:t>
            </w:r>
          </w:p>
        </w:tc>
        <w:tc>
          <w:tcPr>
            <w:tcW w:w="2126" w:type="dxa"/>
            <w:vAlign w:val="center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kern w:val="2"/>
                <w:szCs w:val="28"/>
                <w:lang w:eastAsia="zh-CN"/>
                <w:rFonts w:ascii="Times New Roman" w:hAnsi="Times New Roman"/>
              </w:rPr>
              <w:t xml:space="preserve">Вопросы к зачету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7.</w:t>
            </w: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Мониторинг и оценка результативности проекта</w:t>
            </w:r>
          </w:p>
        </w:tc>
        <w:tc>
          <w:tcPr>
            <w:tcW w:w="1842" w:type="dxa"/>
            <w:vAlign w:val="center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</w:t>
              <w:br/>
              <w:t xml:space="preserve">УК-3</w:t>
            </w:r>
          </w:p>
        </w:tc>
        <w:tc>
          <w:tcPr>
            <w:tcW w:w="1560" w:type="dxa"/>
            <w:vAlign w:val="center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bCs/>
                <w:kern w:val="2"/>
                <w:szCs w:val="28"/>
                <w:lang w:eastAsia="zh-CN"/>
                <w:rFonts w:ascii="Times New Roman" w:hAnsi="Times New Roman"/>
              </w:rPr>
              <w:t xml:space="preserve">УК-2.3</w:t>
              <w:br/>
              <w:t xml:space="preserve">УК-3.3</w:t>
            </w:r>
          </w:p>
        </w:tc>
        <w:tc>
          <w:tcPr>
            <w:tcW w:w="2126" w:type="dxa"/>
            <w:vAlign w:val="center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kern w:val="2"/>
                <w:szCs w:val="28"/>
                <w:lang w:eastAsia="zh-CN"/>
                <w:rFonts w:ascii="Times New Roman" w:hAnsi="Times New Roman"/>
              </w:rPr>
              <w:t xml:space="preserve">Вопросы к зачету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8.</w:t>
            </w: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Завершение проекта и представление результатов</w:t>
            </w:r>
          </w:p>
        </w:tc>
        <w:tc>
          <w:tcPr>
            <w:tcW w:w="1842" w:type="dxa"/>
            <w:vAlign w:val="center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</w:t>
              <w:br/>
              <w:t xml:space="preserve">УК-3</w:t>
            </w:r>
          </w:p>
        </w:tc>
        <w:tc>
          <w:tcPr>
            <w:tcW w:w="1560" w:type="dxa"/>
            <w:vAlign w:val="center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bCs/>
                <w:kern w:val="2"/>
                <w:szCs w:val="28"/>
                <w:lang w:eastAsia="zh-CN"/>
                <w:rFonts w:ascii="Times New Roman" w:hAnsi="Times New Roman"/>
              </w:rPr>
              <w:t xml:space="preserve">УК-2.3</w:t>
              <w:br/>
              <w:t xml:space="preserve">УК-3.2</w:t>
              <w:br/>
              <w:t xml:space="preserve">УК-3.3</w:t>
            </w:r>
          </w:p>
        </w:tc>
        <w:tc>
          <w:tcPr>
            <w:tcW w:w="2126" w:type="dxa"/>
            <w:vAlign w:val="center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  <w:numPr>
                <w:numId w:val="0"/>
              </w:numPr>
            </w:pPr>
            <w:r>
              <w:rPr>
                <w:kern w:val="2"/>
                <w:szCs w:val="28"/>
                <w:lang w:eastAsia="zh-CN"/>
                <w:rFonts w:ascii="Times New Roman" w:hAnsi="Times New Roman"/>
              </w:rPr>
              <w:t xml:space="preserve">Вопросы к зачету</w:t>
            </w:r>
          </w:p>
        </w:tc>
      </w:tr>
    </w:tbl>
    <w:p w:rsidR="0037731F" w:rsidRPr="00327F34" w:rsidRDefault="0037731F" w:rsidP="0037731F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37731F" w:rsidRDefault="0037731F" w:rsidP="0037731F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566"/>
        <w:gridCol w:w="5799"/>
        <w:gridCol w:w="2872"/>
      </w:tblGrid>
      <w:tr w:rsidR="0037731F" w:rsidRPr="00327F34" w:rsidTr="00AF4C2B">
        <w:trPr>
          <w:tblHeader/>
          <w:cantSplit/>
        </w:trPr>
        <w:tc>
          <w:tcPr>
            <w:tcW w:w="566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799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 xml:space="preserve">Содержание оценочного средства</w:t>
            </w:r>
          </w:p>
        </w:tc>
        <w:tc>
          <w:tcPr>
            <w:tcW w:w="2872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Какие признаки отличают проект от текущей деятельности? Объясните различие на примере разработки программного прототипа и его регулярного сопровождения.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УК-2.1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Чем различаются цель, продукт и результат проекта? Как связать их с проверяемыми критериями успеха?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УК-2.1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3.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Какие стадии включает жизненный цикл проекта и какие решения принимаются при переходе между стадиями?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УК-2.1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4.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выбрать предиктивную, итерационную или гибкую организацию работы с учетом определенности требований и ограничений проекта?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УК-2.1</w:t>
              <w:br/>
              <w:t xml:space="preserve">УК-2.2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5.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перейти от описания проблемы заказчика к проектной задаче и измеримой цели?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УК-2.1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6.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выявить заинтересованные стороны, сопоставить их ожидания и согласовать противоречивые требования к результату?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УК-2.1</w:t>
              <w:br/>
              <w:t xml:space="preserve">УК-3.2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7.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определить границы проекта, его допущения и ограничения? Чем обосновывается выбор проектного решения?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УК-2.1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8.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Какие сведения включают в паспорт проекта и как формулируют проверяемые критерии приемки?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УК-2.1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9.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Для чего нужна иерархическая структура работ и как определить состав пакета работ?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10.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учитывать зависимости между работами при построении сетевого графика и календарного плана?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11.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определить критический путь и полный временной резерв работы? Как повлияет задержка критической работы на срок проекта?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12.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используются контрольные точки и базовый календарный план при проверке хода выполнения проекта?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УК-2.2</w:t>
              <w:br/>
              <w:t xml:space="preserve">УК-2.3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13.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Чем различаются трудоемкость и длительность работы? Как численность исполнителей и доступность ресурсов влияют на план?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14.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определить потребность проекта в человеческих, информационных, материальных и вычислительных ресурсах?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15.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рассчитать бюджет по трудозатратам, ставкам и прочим затратам? Для чего предусматривается резерв?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16.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выбрать вариант плана при ограничениях по срокам, стоимости и качеству, учитывая условия использования данных, программных средств и результатов?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17.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выявить риск проекта, оценить его вероятность и последствия и определить приоритет ответных мер?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18.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В каких ситуациях применяют предупреждение, снижение, передачу и принятие риска? Как сравнить затраты на меру и ожидаемые потери?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19.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связать критерии качества с проверкой и приемкой результата? Как назначают ответственных за проверки?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20.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рассмотреть запрос на изменение, оценить его влияние на содержание, сроки и затраты и согласовать обновленный план?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УК-2.2</w:t>
              <w:br/>
              <w:t xml:space="preserve">УК-2.3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21.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определить свою роль в команде и выбрать стиль руководства и общения с учетом общей цели и опыта участников?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УК-3.1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22.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распределить задачи, полномочия и ответственность участников с помощью матрицы ответственности?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УК-3.1</w:t>
              <w:br/>
              <w:t xml:space="preserve">УК-3.2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23.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организовать коммуникации и рабочие встречи, учитывая различия участников, их доступность и интересы?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УК-3.2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24.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проанализировать конфликт в команде, оценить выбранный способ взаимодействия и определить последовательность шагов для устранения разногласий?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УК-3.2</w:t>
              <w:br/>
              <w:t xml:space="preserve">УК-3.3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25.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сопоставить плановые и фактические показатели сроков, затрат и готовности результата? Как различаются процент и процентный пункт?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26.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Какие сведения о статусе работ и контрольных точках позволяют выявить отклонения и обосновать корректирующее действие?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27.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уточнить зоны ответственности, если задержка возникла на передаче результата между участниками?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УК-2.3</w:t>
              <w:br/>
              <w:t xml:space="preserve">УК-3.3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28.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оценить вклад участников и результативность взаимодействия команды, выявить причины затруднений и проверить действие выбранных мер?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УК-3.3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29.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проверить достижение целей и выполнение критериев приемки перед завершением проекта?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30.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Какие действия необходимы для согласованной передачи результата, документации и материалов для воспроизведения решения заказчику?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УК-2.3</w:t>
              <w:br/>
              <w:t xml:space="preserve">УК-3.2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31.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Как обобщить достигнутые результаты, ограничения решения и дальнейшие действия, не завышая оценку эффекта проекта?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УК-2.3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32.</w:t>
            </w: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  <w:numPr>
                <w:numId w:val="0"/>
              </w:numPr>
            </w:pPr>
            <w:r>
              <w:rPr>
                <w:rFonts w:ascii="Times New Roman" w:hAnsi="Times New Roman"/>
              </w:rPr>
              <w:t xml:space="preserve">Для чего проводится ретроспектива команды? Как на основе обратной связи выделить извлеченные уроки и определить меры улучшения совместной работы?</w:t>
            </w:r>
          </w:p>
        </w:tc>
        <w:tc>
          <w:tcPr>
            <w:tcW w:w="2872" w:type="dxa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  <w:numPr>
                <w:numId w:val="0"/>
              </w:numPr>
            </w:pPr>
            <w:r>
              <w:rPr>
                <w:szCs w:val="28"/>
                <w:lang w:eastAsia="zh-CN"/>
                <w:rFonts w:ascii="Times New Roman" w:hAnsi="Times New Roman"/>
              </w:rPr>
              <w:t xml:space="preserve">УК-3.2</w:t>
              <w:br/>
              <w:t xml:space="preserve">УК-3.3</w:t>
            </w:r>
          </w:p>
        </w:tc>
      </w:tr>
    </w:tbl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3C1813" w:rsidRPr="00D872A3" w:rsidRDefault="00D90045" w:rsidP="003C1813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6"/>
        <w:gridCol w:w="6689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  <w:numPr>
                <w:numId w:val="0"/>
              </w:numPr>
            </w:pPr>
            <w:r>
              <w:rPr>
                <w:kern w:val="2"/>
                <w:sz w:val="24"/>
                <w:szCs w:val="24"/>
                <w:lang w:eastAsia="en-US"/>
                <w:rFonts w:ascii="Times New Roman" w:hAnsi="Times New Roman"/>
              </w:rPr>
              <w:t xml:space="preserve">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  <w:numPr>
                <w:numId w:val="0"/>
              </w:numPr>
            </w:pPr>
            <w:r>
              <w:rPr>
                <w:kern w:val="2"/>
                <w:sz w:val="24"/>
                <w:szCs w:val="24"/>
                <w:lang w:eastAsia="zh-CN"/>
                <w:rFonts w:ascii="Times New Roman" w:hAnsi="Times New Roman"/>
              </w:rPr>
              <w:t xml:space="preserve">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  <w:numPr>
                <w:numId w:val="0"/>
              </w:numPr>
            </w:pPr>
            <w:r>
              <w:rPr>
                <w:kern w:val="2"/>
                <w:sz w:val="24"/>
                <w:szCs w:val="24"/>
                <w:lang w:eastAsia="en-US"/>
                <w:rFonts w:ascii="Times New Roman" w:hAnsi="Times New Roman"/>
              </w:rPr>
              <w:t xml:space="preserve">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пороговому уровню и выставляется, если обучающийся владеет основным материалом, допускает </w:t>
            </w: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  <w:numPr>
                <w:numId w:val="0"/>
              </w:numPr>
            </w:pPr>
            <w:r>
              <w:rPr>
                <w:kern w:val="2"/>
                <w:sz w:val="24"/>
                <w:szCs w:val="24"/>
                <w:lang w:eastAsia="en-US"/>
                <w:rFonts w:ascii="Times New Roman" w:hAnsi="Times New Roman"/>
              </w:rPr>
              <w:t xml:space="preserve">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225DFB" w:rsidRDefault="00225DFB" w:rsidP="00225DFB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C20D73" w:rsidRPr="005C0C6D" w:rsidRDefault="00C20D73" w:rsidP="00C20D73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Решение задач на практических занятиях</w:t>
      </w:r>
    </w:p>
    <w:p w:rsidR="00C20D73" w:rsidRPr="005C0C6D" w:rsidRDefault="00C20D73" w:rsidP="00234562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jc w:val="center"/>
        <w:rPr>
          <w:b/>
          <w:bCs/>
          <w:iCs/>
          <w:kern w:val="2"/>
          <w:sz w:val="24"/>
          <w:szCs w:val="24"/>
          <w:lang w:eastAsia="ko-KR"/>
        </w:rPr>
        <w:keepNext/>
        <w:keepLines/>
      </w:pPr>
      <w:r>
        <w:rPr>
          <w:b/>
          <w:bCs/>
          <w:iCs/>
          <w:kern w:val="2"/>
          <w:sz w:val="24"/>
          <w:szCs w:val="24"/>
          <w:lang w:eastAsia="ko-KR"/>
        </w:rPr>
        <w:t xml:space="preserve">по дисциплине «Управление проектами»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  <w:rFonts w:ascii="Times New Roman" w:hAnsi="Times New Roman"/>
        </w:rPr>
        <w:t xml:space="preserve">Проектная деятельность и жизненный цикл проекта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  <w:rFonts w:ascii="Times New Roman" w:hAnsi="Times New Roman"/>
        </w:rPr>
        <w:t xml:space="preserve">Кафедра рассматривает три вида работ: А — ежедневное резервное копирование данных без установленной даты окончания; Б — создание за 8 недель программного прототипа проверки качества данных с бюджетом не более 120 000 руб.; В — еженедельное обновление сводной статистики в течение неопределенного срока. Определите, какая работа является проектом. Назовите ее продукт и два заданных ограничения. Для проекта требования к результату согласованы заранее; обоснуйте выбор способа организации жизненного цикла.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  <w:rFonts w:ascii="Times New Roman" w:hAnsi="Times New Roman"/>
        </w:rPr>
        <w:t xml:space="preserve">Проблема, заинтересованные стороны и концепция проекта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  <w:rFonts w:ascii="Times New Roman" w:hAnsi="Times New Roman"/>
        </w:rPr>
        <w:t xml:space="preserve">Заказчик еженедельно тратит 6 часов на подготовку сводки. К 30 июня требуется прототип, сокращающий это время до 2 часов или менее; бюджет — не более 60 000 руб. Заказчик требует проверку правильности на 20 заранее согласованных примерах, а ответственный за данные допускает использование только обезличенных записей. Сформулируйте измеримую цель, назовите продукт и границу проекта. Укажите по одному проверяемому требованию каждой заинтересованной стороны и способ согласования этих требований.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  <w:rFonts w:ascii="Times New Roman" w:hAnsi="Times New Roman"/>
        </w:rPr>
        <w:t xml:space="preserve">Содержание проекта и календарное планирование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  <w:rFonts w:ascii="Times New Roman" w:hAnsi="Times New Roman"/>
        </w:rPr>
        <w:t xml:space="preserve">Работы проекта: А — 2 рабочих дня, предшественников нет; Б — 3 дня после А; В — 4 дня после А; Г — 2 дня после Б; Д — 1 день после В и Г. Проект начинается в момент 0, работы можно выполнять параллельно, ресурсы не ограничены, временных лагов нет. Найдите минимальную длительность проекта, критический путь и полный временной резерв работы В. Укажите ранние сроки начала и окончания всех работ.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  <w:rFonts w:ascii="Times New Roman" w:hAnsi="Times New Roman"/>
        </w:rPr>
        <w:t xml:space="preserve">Ресурсы, затраты и организационные ограничения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  <w:rFonts w:ascii="Times New Roman" w:hAnsi="Times New Roman"/>
        </w:rPr>
        <w:t xml:space="preserve">Для проекта нужны 20 человеко-часов аналитика по 800 руб./ч и 30 человеко-часов разработчика по 600 руб./ч. Вычислительные ресурсы стоят 6 000 руб. Прочих затрат нет, ставки включают все начисления. Резерв составляет 10% суммы указанных затрат до резерва. Рассчитайте затраты до резерва, резерв и итоговый бюджет. Проверьте соблюдение лимита 45 000 руб. и определите остаток лимита.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  <w:rFonts w:ascii="Times New Roman" w:hAnsi="Times New Roman"/>
        </w:rPr>
        <w:t xml:space="preserve">Управление рисками, качеством и изменениями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  <w:rFonts w:ascii="Times New Roman" w:hAnsi="Times New Roman"/>
        </w:rPr>
        <w:t xml:space="preserve">Вероятность отказа внешнего сервиса — 0,3, денежные потери при отказе — 20 000 руб. Проверка за 2 000 руб. снижает вероятность до 0,1; величина потерь не меняется. Сравните ожидаемые денежные затраты без проверки и с ней, учитывая стоимость проверки; выберите менее затратный вариант. Независимо от этого расчета поступил запрос, увеличивающий срок на 3 рабочих дня и бюджет на 6 000 руб.; доступные резервы — 2 дня и 5 000 руб. Определите, можно ли согласовать запрос в пределах действующих ограничений, и укажите величины превышения.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  <w:rFonts w:ascii="Times New Roman" w:hAnsi="Times New Roman"/>
        </w:rPr>
        <w:t xml:space="preserve">Организация команды и проектные коммуникации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  <w:rFonts w:ascii="Times New Roman" w:hAnsi="Times New Roman"/>
        </w:rPr>
        <w:t xml:space="preserve">В команде Нина умеет анализировать требования и данные, Павел — разрабатывать и проверять программный прототип, Марина имеет полномочия согласовывать результат с заказчиком и координировать работу. Нужно назначить по одному ответственному за уточнение требований, разработку и согласование приемки. Нина и Павел доступны для общей встречи с 10:00 до 11:00, Марина — с 10:30 до 11:30. Распределите ответственность, выберите свое место в команде и обоснуйте стиль общения. Укажите возможный общий интервал встречи и действие для предотвращения спора о неподтвержденных требованиях.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  <w:rFonts w:ascii="Times New Roman" w:hAnsi="Times New Roman"/>
        </w:rPr>
        <w:t xml:space="preserve">Мониторинг и оценка результативности проекта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  <w:rFonts w:ascii="Times New Roman" w:hAnsi="Times New Roman"/>
        </w:rPr>
        <w:t xml:space="preserve">Проект состоит из 10 равнозначных задач. К контрольной дате по плану должны быть закончены 8 задач при затратах 40 000 руб.; фактически закончены 6 задач и затрачено 46 000 руб. Рассчитайте плановую и фактическую готовность, отставание в процентных пунктах, превышение затрат в рублях и в процентах к плану. Две задачи заблокированы, поскольку разработчик не передал результат проверяющему. Укажите первоочередное корректирующее действие, ответственного за передачу и признак, по которому можно проверить улучшение взаимодействия.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  <w:rFonts w:ascii="Times New Roman" w:hAnsi="Times New Roman"/>
        </w:rPr>
        <w:t xml:space="preserve">Завершение проекта и представление результатов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  <w:rFonts w:ascii="Times New Roman" w:hAnsi="Times New Roman"/>
        </w:rPr>
        <w:t xml:space="preserve">Для приемки прототипа одновременно необходимы: успешное прохождение не менее 95 из 100 проверок; наличие инструкции; расхождение результата повторного расчета не более 1%. Фактически пройдены 96 проверок, инструкция имеется, расхождение — 1,5%. Можно ли завершить проект и передать результат как принятый? Укажите невыполненный критерий и последовательность действий до повторной приемки. На передаче материалов команда выполнила в срок 4 из 5 согласованных действий; рассчитайте долю и предложите одну меру для следующей совместной работы.</w:t>
      </w:r>
    </w:p>
    <w:p w:rsidR="00C20D73" w:rsidRPr="005C0C6D" w:rsidRDefault="00C20D73" w:rsidP="00C20D73">
      <w:pPr>
        <w:spacing w:line="240" w:lineRule="auto"/>
        <w:ind w:firstLine="0"/>
        <w:jc w:val="center"/>
        <w:rPr>
          <w:kern w:val="2"/>
          <w:sz w:val="24"/>
          <w:szCs w:val="24"/>
        </w:rPr>
        <w:keepNext/>
        <w:keepLines/>
      </w:pPr>
      <w:r>
        <w:rPr>
          <w:kern w:val="2"/>
          <w:sz w:val="24"/>
          <w:szCs w:val="24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5C0C6D" w:rsidRPr="005C0C6D" w:rsidTr="003429B0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C20D73" w:rsidRPr="005C0C6D" w:rsidRDefault="00C20D73" w:rsidP="003429B0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val="en-US"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C20D73" w:rsidRPr="005C0C6D" w:rsidRDefault="00C20D73" w:rsidP="003429B0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C0C6D" w:rsidRPr="005C0C6D" w:rsidTr="003429B0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полное раскрытие</w:t>
            </w:r>
            <w:r w:rsidRPr="005C0C6D">
              <w:rPr>
                <w:rFonts w:eastAsia="Calibri"/>
                <w:spacing w:val="-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указание точных названий и</w:t>
            </w:r>
            <w:r w:rsidRPr="005C0C6D">
              <w:rPr>
                <w:rFonts w:eastAsia="Calibri"/>
                <w:spacing w:val="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определений;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правильная формулировка понятий и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приведение формул и соответствующей статистики;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5C0C6D" w:rsidRPr="005C0C6D" w:rsidTr="003429B0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442" w:right="142" w:hanging="28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недостаточно полное раскрытие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несущественные ошибки в определении понятий и</w:t>
            </w:r>
            <w:r w:rsidRPr="005C0C6D">
              <w:rPr>
                <w:rFonts w:eastAsia="Calibri"/>
                <w:spacing w:val="-5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5C0C6D" w:rsidRPr="005C0C6D" w:rsidTr="003429B0">
        <w:trPr>
          <w:trHeight w:val="1377"/>
          <w:cantSplit/>
        </w:trPr>
        <w:tc>
          <w:tcPr>
            <w:tcW w:w="2536" w:type="dxa"/>
            <w:tcBorders>
              <w:top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достаточного количества несущественных или двух-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трех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существенных ошибок в определении понятий и</w:t>
            </w:r>
            <w:r w:rsidRPr="005C0C6D">
              <w:rPr>
                <w:rFonts w:eastAsia="Calibri"/>
                <w:spacing w:val="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категорий, формулах, статистических данных и т.п.;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C20D73" w:rsidRPr="005C0C6D" w:rsidTr="003429B0">
        <w:trPr>
          <w:trHeight w:val="1098"/>
          <w:cantSplit/>
        </w:trPr>
        <w:tc>
          <w:tcPr>
            <w:tcW w:w="2536" w:type="dxa"/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</w:tcPr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нераскрытое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содержание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большое количество существенных</w:t>
            </w:r>
            <w:r w:rsidRPr="005C0C6D">
              <w:rPr>
                <w:rFonts w:eastAsia="Calibri"/>
                <w:spacing w:val="-11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p w:rsidR="00225DFB" w:rsidRPr="0039232F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ko-KR"/>
        </w:rPr>
        <w:keepNext/>
        <w:keepLines/>
      </w:pPr>
      <w:r>
        <w:rPr>
          <w:kern w:val="2"/>
          <w:sz w:val="24"/>
          <w:szCs w:val="24"/>
          <w:lang w:eastAsia="ko-KR"/>
        </w:rPr>
        <w:t xml:space="preserve">Контрольная работа</w:t>
      </w:r>
    </w:p>
    <w:p w:rsidR="00225DFB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  <w:rFonts w:ascii="Times New Roman" w:hAnsi="Times New Roman"/>
        </w:rPr>
        <w:t xml:space="preserve">Вариант 1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  <w:rFonts w:ascii="Times New Roman" w:hAnsi="Times New Roman"/>
        </w:rPr>
        <w:t xml:space="preserve">Заказчик тратит 10 часов в неделю на обработку заявок. За 4 недели и в пределах 100 000 руб. команда должна создать прототип, сокращающий эти затраты до 4 часов или менее; дальнейшее сопровождение в проект не входит. Елена анализирует требования, Михаил разрабатывает прототип, Ольга координирует работу и согласует результат с заказчиком. Сформулируйте измеримую цель, продукт и границу проекта. Распределите ответственность за уточнение требований, разработку и согласование приемки; выберите свою роль и обоснуйте стиль взаимодействия при обсуждении требования заказчика добавить новые функции без переноса срока.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  <w:rFonts w:ascii="Times New Roman" w:hAnsi="Times New Roman"/>
        </w:rPr>
        <w:t xml:space="preserve">Работы А, Б, В, Г длятся соответственно 2, 4, 3 и 2 рабочих дня. А начинается в момент 0; Б и В следуют после А, Г — после Б и В. Параллельное выполнение разрешено, ограничений ресурсов и временных лагов нет. Найдите длительность проекта, критический путь и полный резерв В. Затраты: 16 человеко-часов аналитика по 500 руб./ч, 24 человеко-часа разработчика по 750 руб./ч и 4 000 руб. на вычислительные ресурсы. Прочих затрат нет; все начисления включены. Резерв — 10% затрат до резерва. Рассчитайте итоговый бюджет и проверьте лимит 35 000 руб.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  <w:rFonts w:ascii="Times New Roman" w:hAnsi="Times New Roman"/>
        </w:rPr>
        <w:t xml:space="preserve">Вероятность риска — 0,4, потери при наступлении — 10 000 руб. Мера за 1 500 руб. снижает вероятность до 0,1 при тех же потерях. Рассчитайте ожидаемые затраты без меры и с учетом меры; выберите менее затратный вариант. Отдельный запрос на изменение требует еще 2 рабочих дня и 5 000 руб.; доступные резервы — 1 день и 4 000 руб. Можно ли принять запрос без изменения согласованных ограничений? Рассчитайте превышения и укажите порядок дальнейшего решения по запросу.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  <w:rFonts w:ascii="Times New Roman" w:hAnsi="Times New Roman"/>
        </w:rPr>
        <w:t xml:space="preserve">В проекте 20 равнозначных задач. К контрольной дате план — 15 законченных задач и 50 000 руб. затрат, факт — 12 задач и 55 000 руб. Рассчитайте плановую и фактическую готовность, отставание в процентных пунктах и превышение затрат в рублях и процентах к плану. Для приемки требуются успешное прохождение всех 10 проверок воспроизводимости и наличие инструкции; пройдены 9 проверок, инструкция имеется. Определите возможность завершения проекта. Задержки передачи результатов повторяются из-за отсутствия назначенного ответственного; предложите первоочередное действие по взаимодействию команды и условия повторной приемки.</w:t>
      </w:r>
    </w:p>
    <w:p w:rsidR="00225DFB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  <w:rFonts w:ascii="Times New Roman" w:hAnsi="Times New Roman"/>
        </w:rPr>
        <w:t xml:space="preserve">Вариант 2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  <w:rFonts w:ascii="Times New Roman" w:hAnsi="Times New Roman"/>
        </w:rPr>
        <w:t xml:space="preserve">Сейчас согласование расписания лаборатории занимает 2 рабочих дня. За 6 недель при бюджете не более 120 000 руб. нужен прототип, сокращающий согласование до 1 рабочего дня; эксплуатация после передачи в проект не входит. Вера знает потребности пользователей, Антон разрабатывает программу, Сергей координирует команду и согласует требования с представителем заказчика. Сформулируйте измеримую цель, продукт и границу проекта. Назначьте ответственных за уточнение требований, разработку и согласование приемки; выберите свою роль и обоснуйте стиль общения, если пользователь требует дополнительную функцию без увеличения бюджета.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  <w:rFonts w:ascii="Times New Roman" w:hAnsi="Times New Roman"/>
        </w:rPr>
        <w:t xml:space="preserve">Работы А, Б, В, Г длятся соответственно 3, 2, 4 и 1 рабочий день. А начинается в момент 0; Б и В следуют после А, Г — после Б и В. Параллельное выполнение разрешено, ограничений ресурсов и временных лагов нет. Найдите длительность проекта, критический путь и полный резерв Б. Затраты: 24 человеко-часа аналитика по 500 руб./ч, 20 человеко-часов разработчика по 800 руб./ч и 4 000 руб. на вычислительные ресурсы. Прочих затрат нет; все начисления включены. Резерв — 10% затрат до резерва. Рассчитайте итоговый бюджет и проверьте лимит 36 000 руб.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  <w:rFonts w:ascii="Times New Roman" w:hAnsi="Times New Roman"/>
        </w:rPr>
        <w:t xml:space="preserve">Вероятность риска — 0,25, потери при наступлении — 16 000 руб. Мера за 1 000 руб. снижает вероятность до 0,1 при тех же потерях. Рассчитайте ожидаемые затраты без меры и с учетом меры; выберите менее затратный вариант. Отдельный запрос на изменение требует еще 3 рабочих дня и 7 000 руб.; доступные резервы — 2 дня и 6 000 руб. Можно ли принять запрос без изменения согласованных ограничений? Рассчитайте превышения и укажите порядок дальнейшего решения по запросу.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  <w:rFonts w:ascii="Times New Roman" w:hAnsi="Times New Roman"/>
        </w:rPr>
        <w:t xml:space="preserve">В проекте 16 равнозначных задач. К контрольной дате план — 12 законченных задач и 40 000 руб. затрат, факт — 10 задач и 44 000 руб. Рассчитайте плановую и фактическую готовность, отставание в процентных пунктах и превышение затрат в рублях и процентах к плану. Для приемки требуются успешное прохождение всех 20 согласованных проверок и наличие инструкции; пройдены 19 проверок, инструкция имеется. Определите возможность завершения проекта. Две задачи задержаны из-за несогласованных приоритетов участников; предложите первоочередное действие по взаимодействию команды и условия повторной приемки.</w:t>
      </w:r>
    </w:p>
    <w:p w:rsidR="00D90045" w:rsidRPr="00D872A3" w:rsidRDefault="00D90045" w:rsidP="00D90045">
      <w:pPr>
        <w:spacing w:line="240" w:lineRule="auto"/>
        <w:ind w:firstLine="0"/>
        <w:jc w:val="center"/>
        <w:rPr>
          <w:kern w:val="2"/>
          <w:sz w:val="28"/>
          <w:szCs w:val="28"/>
        </w:rPr>
        <w:keepNext/>
        <w:keepLines/>
      </w:pPr>
      <w:r>
        <w:rPr>
          <w:kern w:val="2"/>
          <w:sz w:val="28"/>
          <w:szCs w:val="28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D90045" w:rsidRPr="00D872A3" w:rsidTr="008A19B4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D90045" w:rsidRPr="00D872A3" w:rsidRDefault="00D90045" w:rsidP="008A19B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val="en-US" w:eastAsia="en-US"/>
              </w:rPr>
              <w:keepNext/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D90045" w:rsidRPr="00D872A3" w:rsidRDefault="00D90045" w:rsidP="008A19B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  <w:keepNext/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D90045" w:rsidRPr="00D872A3" w:rsidTr="008A19B4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о</w:t>
            </w:r>
            <w:r w:rsidRPr="00D872A3">
              <w:rPr>
                <w:rFonts w:eastAsia="Calibri"/>
                <w:kern w:val="2"/>
                <w:sz w:val="24"/>
                <w:szCs w:val="28"/>
              </w:rPr>
              <w:t>тлично</w:t>
            </w:r>
            <w:r>
              <w:rPr>
                <w:rFonts w:eastAsia="Calibri"/>
                <w:kern w:val="2"/>
                <w:sz w:val="24"/>
                <w:szCs w:val="28"/>
              </w:rPr>
              <w:t xml:space="preserve">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полное раскрытие</w:t>
            </w:r>
            <w:r w:rsidRPr="00D872A3">
              <w:rPr>
                <w:rFonts w:eastAsia="Calibri"/>
                <w:spacing w:val="-3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указание точных названий и</w:t>
            </w:r>
            <w:r w:rsidRPr="00D872A3">
              <w:rPr>
                <w:rFonts w:eastAsia="Calibri"/>
                <w:spacing w:val="2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определений;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правильная формулировка понятий и</w:t>
            </w:r>
            <w:r w:rsidRPr="00D872A3">
              <w:rPr>
                <w:rFonts w:eastAsia="Calibri"/>
                <w:spacing w:val="-4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категорий;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приведение формул и соответствующей статистики;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D90045" w:rsidRPr="00D872A3" w:rsidTr="008A19B4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недостаточно полное раскрытие</w:t>
            </w:r>
            <w:r w:rsidRPr="00D872A3">
              <w:rPr>
                <w:rFonts w:eastAsia="Calibri"/>
                <w:spacing w:val="-2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несущественные ошибки в определении понятий и</w:t>
            </w:r>
            <w:r w:rsidRPr="00D872A3">
              <w:rPr>
                <w:rFonts w:eastAsia="Calibri"/>
                <w:spacing w:val="-5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D90045" w:rsidRPr="00D872A3" w:rsidTr="008A19B4">
        <w:trPr>
          <w:trHeight w:val="1377"/>
          <w:cantSplit/>
        </w:trPr>
        <w:tc>
          <w:tcPr>
            <w:tcW w:w="2536" w:type="dxa"/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удовлетворительно (3)</w:t>
            </w:r>
          </w:p>
        </w:tc>
        <w:tc>
          <w:tcPr>
            <w:tcW w:w="6820" w:type="dxa"/>
          </w:tcPr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достаточного количества несущественных или двух-</w:t>
            </w:r>
            <w:r w:rsidRPr="00D872A3">
              <w:rPr>
                <w:rFonts w:eastAsia="Calibri"/>
                <w:spacing w:val="-4"/>
                <w:kern w:val="2"/>
                <w:sz w:val="24"/>
                <w:szCs w:val="28"/>
                <w:lang w:eastAsia="en-US"/>
              </w:rPr>
              <w:t xml:space="preserve">трех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существенных ошибок в определении понятий и</w:t>
            </w:r>
            <w:r w:rsidRPr="00D872A3">
              <w:rPr>
                <w:rFonts w:eastAsia="Calibri"/>
                <w:spacing w:val="3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категорий, формулах, статистических данных и т.п.;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D90045" w:rsidRPr="00D872A3" w:rsidTr="008A19B4">
        <w:trPr>
          <w:trHeight w:val="1098"/>
          <w:cantSplit/>
        </w:trPr>
        <w:tc>
          <w:tcPr>
            <w:tcW w:w="2536" w:type="dxa"/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неудовлетворительно (2)</w:t>
            </w:r>
          </w:p>
        </w:tc>
        <w:tc>
          <w:tcPr>
            <w:tcW w:w="6820" w:type="dxa"/>
          </w:tcPr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нераскрытое</w:t>
            </w:r>
            <w:r w:rsidRPr="00D872A3">
              <w:rPr>
                <w:rFonts w:eastAsia="Calibri"/>
                <w:spacing w:val="-2"/>
                <w:kern w:val="2"/>
                <w:sz w:val="24"/>
                <w:szCs w:val="28"/>
                <w:lang w:eastAsia="en-US"/>
              </w:rPr>
              <w:t xml:space="preserve"> содержание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темы, раздела, вопроса учебной дисциплины;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большое количество существенных</w:t>
            </w:r>
            <w:r w:rsidRPr="00D872A3">
              <w:rPr>
                <w:rFonts w:eastAsia="Calibri"/>
                <w:spacing w:val="-11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ошибок;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грамматических и стилистических ошибок;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sectPr w:rsidR="00D900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81" w15:restartNumberingAfterBreak="0">
    <w:nsid w:val="F49F191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0C0DA45F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DEA48A46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78" w15:restartNumberingAfterBreak="0">
    <w:nsid w:val="8117A09E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E2265E5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B0A1992F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96C1E76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F3D2941F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F071920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5B172F4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1" w15:restartNumberingAfterBreak="0">
    <w:nsid w:val="51FD53B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0" w15:restartNumberingAfterBreak="0">
    <w:nsid w:val="F38FE5EC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1EC790D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8" w15:restartNumberingAfterBreak="0">
    <w:nsid w:val="33B07682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92D43A8D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DA857ED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6EB2B93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2E590DA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B784437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C7FB6448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779D101A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B97C55E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D50EC430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CF056530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014E257D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BE24E02B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55" w15:restartNumberingAfterBreak="0">
    <w:nsid w:val="69A5A8B5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FE8B70B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F4136EF8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12087BC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C710CC13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A58019D7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72073EF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93581B87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6F19E7A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DD3FCCCE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5" w15:restartNumberingAfterBreak="0">
    <w:nsid w:val="37D98ECB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0" w15:restartNumberingAfterBreak="0">
    <w:nsid w:val="011C2D20"/>
    <w:multiLevelType w:val="hybridMultilevel"/>
    <w:tmpl w:val="F27C0B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5E6C9A"/>
    <w:multiLevelType w:val="multilevel"/>
    <w:tmpl w:val="46BE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0C1A6D"/>
    <w:multiLevelType w:val="multilevel"/>
    <w:tmpl w:val="17743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" w15:restartNumberingAfterBreak="0">
    <w:nsid w:val="09540919"/>
    <w:multiLevelType w:val="multilevel"/>
    <w:tmpl w:val="48E01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0023D0"/>
    <w:multiLevelType w:val="hybridMultilevel"/>
    <w:tmpl w:val="181679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A5804"/>
    <w:multiLevelType w:val="hybridMultilevel"/>
    <w:tmpl w:val="A5BE04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910ACF"/>
    <w:multiLevelType w:val="multilevel"/>
    <w:tmpl w:val="D6229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00D12"/>
    <w:multiLevelType w:val="multilevel"/>
    <w:tmpl w:val="4D9CD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EB296C"/>
    <w:multiLevelType w:val="multilevel"/>
    <w:tmpl w:val="8D101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D86BCC"/>
    <w:multiLevelType w:val="hybridMultilevel"/>
    <w:tmpl w:val="7B7CE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07054D"/>
    <w:multiLevelType w:val="multilevel"/>
    <w:tmpl w:val="1B747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EC4289"/>
    <w:multiLevelType w:val="hybridMultilevel"/>
    <w:tmpl w:val="F27C0B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0C64C6"/>
    <w:multiLevelType w:val="multilevel"/>
    <w:tmpl w:val="AA9A7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6" w15:restartNumberingAfterBreak="0">
    <w:nsid w:val="2DDC1975"/>
    <w:multiLevelType w:val="multilevel"/>
    <w:tmpl w:val="869E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120680"/>
    <w:multiLevelType w:val="multilevel"/>
    <w:tmpl w:val="FD1CC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B36F31"/>
    <w:multiLevelType w:val="multilevel"/>
    <w:tmpl w:val="0A302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E277D6"/>
    <w:multiLevelType w:val="multilevel"/>
    <w:tmpl w:val="19704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6B0E66"/>
    <w:multiLevelType w:val="multilevel"/>
    <w:tmpl w:val="05141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E0AA3"/>
    <w:multiLevelType w:val="hybridMultilevel"/>
    <w:tmpl w:val="892E1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17910AE"/>
    <w:multiLevelType w:val="multilevel"/>
    <w:tmpl w:val="200CF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1F2332"/>
    <w:multiLevelType w:val="multilevel"/>
    <w:tmpl w:val="00FC4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2053BE"/>
    <w:multiLevelType w:val="multilevel"/>
    <w:tmpl w:val="C4687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9670FB"/>
    <w:multiLevelType w:val="multilevel"/>
    <w:tmpl w:val="1570C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A00923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2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27D241B"/>
    <w:multiLevelType w:val="multilevel"/>
    <w:tmpl w:val="8DBAA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7126A2"/>
    <w:multiLevelType w:val="hybridMultilevel"/>
    <w:tmpl w:val="7FBE21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E34F03"/>
    <w:multiLevelType w:val="multilevel"/>
    <w:tmpl w:val="E2962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47930F0"/>
    <w:multiLevelType w:val="multilevel"/>
    <w:tmpl w:val="62F4B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1920CC"/>
    <w:multiLevelType w:val="hybridMultilevel"/>
    <w:tmpl w:val="BEC2B8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E22130"/>
    <w:multiLevelType w:val="hybridMultilevel"/>
    <w:tmpl w:val="CBE6E2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804FC5"/>
    <w:multiLevelType w:val="multilevel"/>
    <w:tmpl w:val="09F66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FB7F57"/>
    <w:multiLevelType w:val="hybridMultilevel"/>
    <w:tmpl w:val="F8BCCC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98348A"/>
    <w:multiLevelType w:val="hybridMultilevel"/>
    <w:tmpl w:val="8750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E63D0E"/>
    <w:multiLevelType w:val="hybridMultilevel"/>
    <w:tmpl w:val="0BE225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D67BB8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27"/>
  </w:num>
  <w:num w:numId="3">
    <w:abstractNumId w:val="22"/>
  </w:num>
  <w:num w:numId="4">
    <w:abstractNumId w:val="11"/>
  </w:num>
  <w:num w:numId="5">
    <w:abstractNumId w:val="15"/>
  </w:num>
  <w:num w:numId="6">
    <w:abstractNumId w:val="31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13"/>
  </w:num>
  <w:num w:numId="9">
    <w:abstractNumId w:val="24"/>
  </w:num>
  <w:num w:numId="10">
    <w:abstractNumId w:val="18"/>
  </w:num>
  <w:num w:numId="11">
    <w:abstractNumId w:val="40"/>
  </w:num>
  <w:num w:numId="12">
    <w:abstractNumId w:val="14"/>
  </w:num>
  <w:num w:numId="13">
    <w:abstractNumId w:val="2"/>
  </w:num>
  <w:num w:numId="14">
    <w:abstractNumId w:val="23"/>
  </w:num>
  <w:num w:numId="15">
    <w:abstractNumId w:val="21"/>
  </w:num>
  <w:num w:numId="16">
    <w:abstractNumId w:val="16"/>
  </w:num>
  <w:num w:numId="17">
    <w:abstractNumId w:val="12"/>
  </w:num>
  <w:num w:numId="18">
    <w:abstractNumId w:val="35"/>
  </w:num>
  <w:num w:numId="19">
    <w:abstractNumId w:val="0"/>
  </w:num>
  <w:num w:numId="20">
    <w:abstractNumId w:val="19"/>
  </w:num>
  <w:num w:numId="21">
    <w:abstractNumId w:val="9"/>
  </w:num>
  <w:num w:numId="22">
    <w:abstractNumId w:val="28"/>
  </w:num>
  <w:num w:numId="23">
    <w:abstractNumId w:val="33"/>
  </w:num>
  <w:num w:numId="24">
    <w:abstractNumId w:val="36"/>
  </w:num>
  <w:num w:numId="25">
    <w:abstractNumId w:val="29"/>
  </w:num>
  <w:num w:numId="26">
    <w:abstractNumId w:val="20"/>
  </w:num>
  <w:num w:numId="27">
    <w:abstractNumId w:val="4"/>
  </w:num>
  <w:num w:numId="28">
    <w:abstractNumId w:val="1"/>
  </w:num>
  <w:num w:numId="29">
    <w:abstractNumId w:val="7"/>
  </w:num>
  <w:num w:numId="30">
    <w:abstractNumId w:val="30"/>
  </w:num>
  <w:num w:numId="31">
    <w:abstractNumId w:val="26"/>
  </w:num>
  <w:num w:numId="32">
    <w:abstractNumId w:val="8"/>
  </w:num>
  <w:num w:numId="33">
    <w:abstractNumId w:val="25"/>
  </w:num>
  <w:num w:numId="34">
    <w:abstractNumId w:val="39"/>
  </w:num>
  <w:num w:numId="35">
    <w:abstractNumId w:val="17"/>
  </w:num>
  <w:num w:numId="36">
    <w:abstractNumId w:val="44"/>
  </w:num>
  <w:num w:numId="37">
    <w:abstractNumId w:val="37"/>
  </w:num>
  <w:num w:numId="38">
    <w:abstractNumId w:val="5"/>
  </w:num>
  <w:num w:numId="39">
    <w:abstractNumId w:val="43"/>
  </w:num>
  <w:num w:numId="40">
    <w:abstractNumId w:val="34"/>
  </w:num>
  <w:num w:numId="41">
    <w:abstractNumId w:val="38"/>
  </w:num>
  <w:num w:numId="42">
    <w:abstractNumId w:val="6"/>
  </w:num>
  <w:num w:numId="43">
    <w:abstractNumId w:val="41"/>
  </w:num>
  <w:num w:numId="44">
    <w:abstractNumId w:val="42"/>
  </w:num>
  <w:num w:numId="45">
    <w:abstractNumId w:val="10"/>
  </w:num>
  <w:num w:numId="46">
    <w:abstractNumId w:val="32"/>
    <w:lvlOverride w:ilvl="0">
      <w:startOverride w:val="1"/>
    </w:lvlOverride>
  </w:num>
  <w:num w:numId="47">
    <w:abstractNumId w:val="24"/>
    <w:lvlOverride w:ilvl="0">
      <w:startOverride w:val="1"/>
    </w:lvlOverride>
  </w:num>
  <w:num w:numId="48">
    <w:abstractNumId w:val="13"/>
    <w:lvlOverride w:ilvl="0">
      <w:startOverride w:val="1"/>
    </w:lvlOverride>
  </w:num>
  <w:num w:numId="49" w16cid:durableId="1603800398">
    <w:abstractNumId w:val="72"/>
  </w:num>
  <w:num w:numId="50" w16cid:durableId="1575167061">
    <w:abstractNumId w:val="67"/>
  </w:num>
  <w:num w:numId="51" w16cid:durableId="932664406">
    <w:abstractNumId w:val="60"/>
  </w:num>
  <w:num w:numId="52" w16cid:durableId="882980822">
    <w:abstractNumId w:val="53"/>
  </w:num>
  <w:num w:numId="53" w16cid:durableId="1416318112">
    <w:abstractNumId w:val="56"/>
  </w:num>
  <w:num w:numId="54" w16cid:durableId="1397044932">
    <w:abstractNumId w:val="71"/>
  </w:num>
  <w:num w:numId="55" w16cid:durableId="1069958354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56" w16cid:durableId="970554084">
    <w:abstractNumId w:val="54"/>
  </w:num>
  <w:num w:numId="57" w16cid:durableId="615138579">
    <w:abstractNumId w:val="62"/>
  </w:num>
  <w:num w:numId="58" w16cid:durableId="1760102082">
    <w:abstractNumId w:val="59"/>
  </w:num>
  <w:num w:numId="59" w16cid:durableId="1257594332">
    <w:abstractNumId w:val="73"/>
  </w:num>
  <w:num w:numId="60" w16cid:durableId="1441680658">
    <w:abstractNumId w:val="63"/>
  </w:num>
  <w:num w:numId="61" w16cid:durableId="300353359">
    <w:abstractNumId w:val="64"/>
  </w:num>
  <w:num w:numId="62" w16cid:durableId="1959558216">
    <w:abstractNumId w:val="49"/>
  </w:num>
  <w:num w:numId="63" w16cid:durableId="1472676973">
    <w:abstractNumId w:val="76"/>
  </w:num>
  <w:num w:numId="64" w16cid:durableId="920876074">
    <w:abstractNumId w:val="50"/>
  </w:num>
  <w:num w:numId="65" w16cid:durableId="2146197773">
    <w:abstractNumId w:val="68"/>
  </w:num>
  <w:num w:numId="66" w16cid:durableId="673608031">
    <w:abstractNumId w:val="52"/>
  </w:num>
  <w:num w:numId="67" w16cid:durableId="1183279693">
    <w:abstractNumId w:val="79"/>
  </w:num>
  <w:num w:numId="68" w16cid:durableId="1255549615">
    <w:abstractNumId w:val="57"/>
  </w:num>
  <w:num w:numId="69" w16cid:durableId="931282373">
    <w:abstractNumId w:val="51"/>
  </w:num>
  <w:num w:numId="70" w16cid:durableId="960037985">
    <w:abstractNumId w:val="81"/>
  </w:num>
  <w:num w:numId="71" w16cid:durableId="2074043334">
    <w:abstractNumId w:val="75"/>
  </w:num>
  <w:num w:numId="72" w16cid:durableId="882600210">
    <w:abstractNumId w:val="69"/>
  </w:num>
  <w:num w:numId="73" w16cid:durableId="1868252835">
    <w:abstractNumId w:val="45"/>
  </w:num>
  <w:num w:numId="74" w16cid:durableId="288820628">
    <w:abstractNumId w:val="66"/>
  </w:num>
  <w:num w:numId="75" w16cid:durableId="1836726258">
    <w:abstractNumId w:val="78"/>
  </w:num>
  <w:num w:numId="76" w16cid:durableId="999700572">
    <w:abstractNumId w:val="77"/>
  </w:num>
  <w:num w:numId="77" w16cid:durableId="631668635">
    <w:abstractNumId w:val="55"/>
  </w:num>
  <w:num w:numId="78" w16cid:durableId="1400900538">
    <w:abstractNumId w:val="80"/>
  </w:num>
  <w:num w:numId="79" w16cid:durableId="1325234202">
    <w:abstractNumId w:val="47"/>
  </w:num>
  <w:num w:numId="80" w16cid:durableId="1560172596">
    <w:abstractNumId w:val="65"/>
  </w:num>
  <w:num w:numId="81" w16cid:durableId="763840382">
    <w:abstractNumId w:val="48"/>
  </w:num>
  <w:num w:numId="82" w16cid:durableId="1567111294">
    <w:abstractNumId w:val="58"/>
  </w:num>
  <w:num w:numId="83" w16cid:durableId="681130378">
    <w:abstractNumId w:val="70"/>
  </w:num>
  <w:num w:numId="84" w16cid:durableId="1858889215">
    <w:abstractNumId w:val="61"/>
  </w:num>
  <w:num w:numId="85" w16cid:durableId="867060234">
    <w:abstractNumId w:val="74"/>
  </w:num>
  <w:num w:numId="86" w16cid:durableId="1567111294">
    <w:abstractNumId w:val="58"/>
    <w:lvlOverride w:ilvl="0">
      <w:startOverride w:val="1"/>
    </w:lvlOverride>
  </w:num>
  <w:num w:numId="87" w16cid:durableId="1567111294">
    <w:abstractNumId w:val="58"/>
    <w:lvlOverride w:ilvl="0">
      <w:startOverride w:val="1"/>
    </w:lvlOverride>
  </w:num>
  <w:num w:numId="88" w16cid:durableId="1567111294">
    <w:abstractNumId w:val="58"/>
    <w:lvlOverride w:ilvl="0">
      <w:startOverride w:val="1"/>
    </w:lvlOverride>
  </w:num>
  <w:num w:numId="89" w16cid:durableId="1567111294">
    <w:abstractNumId w:val="58"/>
    <w:lvlOverride w:ilvl="0">
      <w:startOverride w:val="1"/>
    </w:lvlOverride>
  </w:num>
  <w:num w:numId="90">
    <w:abstractNumId w:val="32"/>
    <w:lvlOverride w:ilvl="0">
      <w:startOverride w:val="1"/>
    </w:lvlOverride>
  </w:num>
  <w:num w:numId="91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045"/>
    <w:rsid w:val="00012C58"/>
    <w:rsid w:val="000D4977"/>
    <w:rsid w:val="0013692B"/>
    <w:rsid w:val="001A2968"/>
    <w:rsid w:val="002157AD"/>
    <w:rsid w:val="00225DFB"/>
    <w:rsid w:val="002A422D"/>
    <w:rsid w:val="002D5B52"/>
    <w:rsid w:val="002E7030"/>
    <w:rsid w:val="00302A7B"/>
    <w:rsid w:val="0030617D"/>
    <w:rsid w:val="00327F34"/>
    <w:rsid w:val="003527D0"/>
    <w:rsid w:val="0037731F"/>
    <w:rsid w:val="0039232F"/>
    <w:rsid w:val="003B03A9"/>
    <w:rsid w:val="003C1813"/>
    <w:rsid w:val="003C73BF"/>
    <w:rsid w:val="003F10BB"/>
    <w:rsid w:val="00401273"/>
    <w:rsid w:val="00420BE3"/>
    <w:rsid w:val="00424B40"/>
    <w:rsid w:val="004516CB"/>
    <w:rsid w:val="0049296D"/>
    <w:rsid w:val="005727E7"/>
    <w:rsid w:val="00580F17"/>
    <w:rsid w:val="005D47B6"/>
    <w:rsid w:val="005D4C3C"/>
    <w:rsid w:val="005F1E0D"/>
    <w:rsid w:val="00616929"/>
    <w:rsid w:val="006333F4"/>
    <w:rsid w:val="00645A9D"/>
    <w:rsid w:val="00686318"/>
    <w:rsid w:val="006A249A"/>
    <w:rsid w:val="007477AE"/>
    <w:rsid w:val="007B5D3D"/>
    <w:rsid w:val="007F5769"/>
    <w:rsid w:val="00856667"/>
    <w:rsid w:val="00881863"/>
    <w:rsid w:val="00886A8A"/>
    <w:rsid w:val="008A7D11"/>
    <w:rsid w:val="008C1186"/>
    <w:rsid w:val="009148A0"/>
    <w:rsid w:val="009D1F1A"/>
    <w:rsid w:val="009F302B"/>
    <w:rsid w:val="00A11CCE"/>
    <w:rsid w:val="00A23A0B"/>
    <w:rsid w:val="00B12051"/>
    <w:rsid w:val="00B36963"/>
    <w:rsid w:val="00B5520B"/>
    <w:rsid w:val="00C37E0A"/>
    <w:rsid w:val="00C45AD4"/>
    <w:rsid w:val="00C637FC"/>
    <w:rsid w:val="00D44857"/>
    <w:rsid w:val="00D475A7"/>
    <w:rsid w:val="00D84FAC"/>
    <w:rsid w:val="00D90045"/>
    <w:rsid w:val="00E50428"/>
    <w:rsid w:val="00EB3C06"/>
    <w:rsid w:val="00ED39EA"/>
    <w:rsid w:val="00EF1B71"/>
    <w:rsid w:val="00EF7AB6"/>
    <w:rsid w:val="00F35780"/>
    <w:rsid w:val="00F51FE0"/>
    <w:rsid w:val="00F846BF"/>
    <w:rsid w:val="00F87437"/>
    <w:rsid w:val="00FA2538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7697C"/>
  <w15:docId w15:val="{E686219B-806C-47B8-BEA6-FF49A46DB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4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0"/>
    <w:uiPriority w:val="99"/>
    <w:semiHidden/>
    <w:rsid w:val="00B5520B"/>
    <w:rPr>
      <w:color w:val="808080"/>
    </w:rPr>
  </w:style>
  <w:style w:type="character" w:customStyle="1" w:styleId="math-inline">
    <w:name w:val="math-inline"/>
    <w:basedOn w:val="a0"/>
    <w:rsid w:val="00B5520B"/>
  </w:style>
  <w:style w:type="character" w:customStyle="1" w:styleId="30">
    <w:name w:val="Заголовок 3 Знак"/>
    <w:basedOn w:val="a0"/>
    <w:link w:val="3"/>
    <w:uiPriority w:val="9"/>
    <w:semiHidden/>
    <w:rsid w:val="009148A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F35780"/>
    <w:rPr>
      <w:b/>
      <w:bCs/>
    </w:rPr>
  </w:style>
  <w:style w:type="character" w:styleId="HTML">
    <w:name w:val="HTML Code"/>
    <w:basedOn w:val="a0"/>
    <w:uiPriority w:val="99"/>
    <w:semiHidden/>
    <w:unhideWhenUsed/>
    <w:rsid w:val="00F35780"/>
    <w:rPr>
      <w:rFonts w:ascii="Courier New" w:eastAsia="Times New Roman" w:hAnsi="Courier New" w:cs="Courier New"/>
      <w:sz w:val="20"/>
      <w:szCs w:val="20"/>
    </w:rPr>
  </w:style>
  <w:style w:type="character" w:styleId="ad">
    <w:name w:val="Emphasis"/>
    <w:basedOn w:val="a0"/>
    <w:uiPriority w:val="20"/>
    <w:qFormat/>
    <w:rsid w:val="00302A7B"/>
    <w:rPr>
      <w:i/>
      <w:iCs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95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95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438063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3482149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205149488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48035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7293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564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020202650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9401146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366147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67862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81579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9594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1400816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636575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0774330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914747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09447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628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18129957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36440392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74568814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41149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6258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8</Pages>
  <Words>1733</Words>
  <Characters>9881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18</cp:revision>
  <dcterms:created xsi:type="dcterms:W3CDTF">2025-11-26T19:38:00Z</dcterms:created>
  <dcterms:modified xsi:type="dcterms:W3CDTF">2025-12-04T15:22:00Z</dcterms:modified>
</cp:coreProperties>
</file>