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Дифференциальные уравнения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Б1.О.04.07 «Дифференциальные уравнения»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решения обыкновенных дифференциальных уравнений и качественного исследования их решений;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умения ставить задачи Коши и краевые задачи для моделей динамических процессов;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аналитическими методами решения дифференциальных уравнений и линейных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исследовать существование, единственность и устойчивость решений и интерпретировать их поведение.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Б1.О.04.07 «Дифференциальные уравнения»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дифференциальные уравнения и устойчивость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дифференциальные уравнения и устойчивость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дифференциальные уравнения и устойчивость решений.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первого порядка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Понятие решения и интегральной кривой. Разделяющиеся переменные, однородные, линейные уравнения и уравнение Бернулли. Уравнения в полных дифференциалах. Интегрирующий множитель и поиск первого интеграла. Особые решения, уравнения Лагранжа и Клеро; области существования решений и проверка эквивалентности преобразований.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Задача Коши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Теоремы существования и единственности, условие Липшица. Метод последовательных приближений. Продолжение решения и зависимость от начальных данных. Нормальная форма уравнения, локальная и глобальная разрешимость. Оценка зависимости решения от начальных данных, неравенство Гронуолла и достаточные условия продолжения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высших порядков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Понижение порядка. Линейные уравнения, фундаментальная система решений и вронскиан. Постоянные коэффициенты, метод неопределенных коэффициентов и вариация постоянных. Линейная независимость решений, формула Остроградского - Лиувилля и структура пространства решений. Резонанс, операторный метод и связь характеристических корней с формой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Моделирование с помощью ОДУ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Постановка моделей роста, охлаждения и колебаний. Размерности и начальные данные. Сопоставление аналитического решения с физическим смыслом параметров. Автономные уравнения, равновесия и фазовая прямая. Безразмерные переменные, конечное время роста и проверка согласованности модели с ограничениями предметной области. Постановка динамической модели по балансу поступления и расхода вещества; интерпретация параметров и начального состояния.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решений линейной системы с постоянными коэффициентами через известную матричную экспоненту. Фундаментальная матрица, независимость столбцов и нормировка по начальному условию. Вариация постоянных для неоднородной системы. Зависимость характера движения от вещественных и комплексных характеристических корней. Классификация линейных фазовых портретов и проверка решения подстановкой в систему.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Качественная теория и устойчивость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равновесия по Ляпунову и асимптотическая устойчивость автономной системы. Устойчивость по первому приближению при отрицательных вещественных частях спектра и неустойчивость при наличии собственного значения с положительной вещественной частью. Случаи неопределенности при нулевых вещественных частях спектра. Прямой метод Ляпунова: положительно определенная функция и знак ее производной вдоль решения. Построение области устойчивости и проверка инвариантности. Примеры, где линеаризация не определяет поведение нелинейной системы.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Краевые задачи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Двухточечные краевые условия. Функция Грина для линейных задач. Задачи на собственные значения и ортогональность собственных функций. Условия существования функции Грина, однородная краевая задача и альтернатива разрешимости. Задача Штурма - Лиувилля, вещественность спектра и разложения по собственным функциям.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системы и приложения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автономные системы и равновесия. Фазовые траектории вблизи особых точек и ограничения линеаризации. Инвариантные области, первые интегралы и ограниченность решений. Модели взаимодействующих популяций, конкуренции и хищник - жертва. Стационарные режимы и их предметная интерпретация. Влияние параметров взаимодействия на расположение равновесий и качественное поведение траекторий.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194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118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Жабко А. П., Котина Е. Д., Чижова О. Н. Дифференциальные уравнения и устойчивость. Санкт-Петербург: Лань, 2022. 320 с. — Текст: электронный. ЭБС «Лань». URL: https://e.lanbook.com/book/211928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Романко В. К. Курс дифференциальных уравнений и вариационного исчисления. Москва: Лаборатория знаний, 2015. 347 с. — Текст: электронный. ЭБС «Лань». URL: https://e.lanbook.com/book/70785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уравнения первого порядка, задача коши, уравнения высших порядков, моделирование с помощью оду.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