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Тестирование программного обеспечения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Б1.В.ДВ.02.01 «Тестирование программного обеспечения»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планирования и автоматизации тестирования программных решений для моделирования и 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методах обеспечения качества, уровнях тестирования и критериях покрытия;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тестов, автоматизацией проверок и анализом дефектов;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проверять численные алгоритмы и системы искусственного интеллекта с учетом допусков и неопределенности результатов.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Б1.В.ДВ.02.01 «Тестирование программного обеспечения»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архитектуры модульного тестового стенда расчетного или ИИ-сервиса, структуры тестовых случаев, схемы базы эталонов и результатов, контракты API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компоненты стенда и их программные интерфейсы, структуры тестовых данных и схему базы результатов, согласуя их с контрактами сервиса и численными допусками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документирования и проверки архитектуры тестового стенда по воспроизводимому прогону с изоляцией зависимостей и регистрацией результата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технологий и способы интеграции решений; проектирование тестов и проверку математического ПО.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технологии и выполнять интеграцию компонентов в задачах дисциплины; разработка проверок вычислительной модели и конвейера 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интеграции и проверяемого развертывания программного решения при изучении: проектирование тестов и проверку математического ПО.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ПК-4.3. Осуществляет сопровождение, анализирует функционирование и совершенствует программные решения в процессе их эксплуатации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мониторинга и совершенствования программного решения; проектирование тестов и проверку математического ПО.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анализировать работу решения и устранять обнаруженные проблемы в задачах дисциплины; разработка проверок вычислительной модели и конвейера 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сопровождения, диагностики и улучшения программного решения при изучении: проектирование тестов и проверку математического ПО.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и стратегия качества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Стратегия проверки готового программного продукта по требованиям и рискам отказа. Уровни тестирования и распределение проверок между компонентами, интеграцией и системой. Статические и динамические методы верификации и валидации. Матрица покрытия требований тестами, приоритет риска и критерии завершения проверки. Регистрация дефектов, воспроизводимость отказа и отчет о готовности версии к выпуску.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тестов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тестовых наборов через классы эквивалентности, граничные значения, таблицы решений и переходы состояний. Попарное комбинирование входных факторов. Покрытие ветвей и условий, анализ непроверенного пути исполнения. Тестовый оракул, фикстуры, моки и изоляция зависимости. Генерация тестов свойств и минимизация входа, вызывающего отказ. Оценка полноты набора и обнаружение недостаточного покрытия. Проектирование архитектуры тестового стенда расчетного или ИИ-сервиса: адаптеры API, генератор входов, изолированные зависимости, тестовый оракул и модуль отчета. Структуры тестовых случаев, схема базы данных эталонных ответов и результатов прогонов, контракты программных интерфейсов стенда. Согласование схемы данных с численными допусками и воспроизводимостью проверки математической модели или ИИ-компонента.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и нефункциональные свойства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Интеграционные и системные проверки. Производительность, надежность и восстановление после отказа. Автоматизация в конвейере сборки. Контрактное тестирование API, изоляция зависимостей, деградация и восстановление. Профиль нагрузки, процентиль задержки, пропускная способность и диагностика узких мест.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Тестирование математических и ИИ-систем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стратегии проверки расчетного компонента при неполном тестовом оракуле. Выбор эталонных задач и допусков с учетом масштаба, обусловленности и ожидаемой ошибки метода. Метаморфные отношения: смена единиц, перестановка наблюдений, симметрии и масштабирование. Регрессионные проверки конвейера данных и метрик модели при изменении кода и схемы входов. Разделение программного дефекта, численной ошибки и статистического разброса. Критерии блокирования выпуска новой версии.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70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Старолетов С. М. Основы тестирования и верификации программного обеспечения. Санкт-Петербург: Лань, 2020. 344 с. — Текст: электронный. ЭБС «Лань». URL: https://e.lanbook.com/book/138181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Игнатьев А. В. Тестирование программного обеспечения. Санкт-Петербург: Лань, 2022. 56 с. — Текст: электронный. ЭБС «Лань». URL: https://e.lanbook.com/book/201188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требования и стратегия качества, проектирование тестов, интеграция и нефункциональные свойства, тестирование математических и ии-систем.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pytest, Hypothesis, Locust, Git.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