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Программная инженерия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Б1.В.01.09 «Программная инженерия»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проектирования, внедрения и сопровождения программных решений для математического моделирования и 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жизненном цикле, архитектуре и сопровождении программных систем;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разработкой требований, проектированием интерфейсов и организацией сборки и развертывания;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обеспечивать качество и сопровождаемость программных решений для математических расчетов и искусственного интеллекта.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Б1.В.01.09 «Программная инженерия»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Базы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Распределенные системы и параллельные вычисления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Тестирование программного обеспечения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Архитектура вычислительных систем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УК-2, 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УК-2. Способен управлять проектом на всех этапах его жизненного цикла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УК-2.2. Разрабатывает концепцию и план реализации проекта с учетом потенциальных рисков и возможности их устранения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планирования проекта и оценки рисков; жизненный цикл и архитектуру программного решения.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концепцию и план с мерами снижения рисков в задачах дисциплины; анализ эксплуатационной проблемы.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составления плана реализации и реестра проектных рисков при изучении: жизненный цикл и архитектуру программного решения.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ПК-4. Способен осуществлять проектирование, внедрение и сопровождение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ПК-4.1. Проектирует архитектуру, структуры данных, базы данных и программные интерфейсы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проектирования архитектуры, данных и интерфейсов; жизненный цикл и архитектуру программного решения.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проектировать структуру решения, данные и программные интерфейсы в задачах дисциплины; анализ эксплуатационной проблемы.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подготовки и проверки архитектурного решения при изучении: жизненный цикл и архитектуру программного решения.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ПК-4.2. Обосновывает выбор технологий и программных средств, осуществляет интеграцию и внедрение программных решений.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технологий и способы интеграции решений; жизненный цикл и архитектуру программного решения.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обосновывать технологии и выполнять интеграцию компонентов в задачах дисциплины; анализ эксплуатационной проблемы.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интеграции и проверяемого развертывания программного решения при изучении: жизненный цикл и архитектуру программного решения.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ПК-4.3. Осуществляет сопровождение, анализирует функционирование и совершенствует программные решения в процессе их эксплуатации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мониторинга и совершенствования программного решения; жизненный цикл и архитектуру программного решения.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анализировать работу решения и устранять обнаруженные проблемы в задачах дисциплины; анализ эксплуатационной проблемы.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сопровождения, диагностики и улучшения программного решения при изучении: жизненный цикл и архитектуру программного решения.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9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Требования и планирование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Жизненный цикл программного решения. Функциональные и нефункциональные требования, риски и план проекта. Требования к данным, вычислениям и воспроизводимости. Сценарии использования, границы системы, заинтересованные стороны и критерии приемки. Трассируемость требований, управление изменениями и различие требования к алгоритму и к программной системе.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Архитектура и проектирование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Границы компонентов расчетного сервиса и разделение предметной модели и инфраструктуры. Связность, зацепление и инверсия зависимостей. Контракт API, версия схемы сообщения и обработка ошибок между компонентами. Использование готовой схемы хранения и выбор границ транзакций сервиса. Архитектурные шаблоны и обоснование решения по требованиям к сопровождению, производительности и изменяемости системы.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Интеграция и внедрение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Непрерывная интеграция расчетного сервиса, сборка артефактов и управление зависимостями компонентов. Контейнерные образы и воспроизводимое развертывание. Конфигурация среды и управление секретами. Миграции данных при выпуске версии, автоматические проверки готовности сервиса. Согласование версий компонентов и отличие проверки выпуска системы от локального тестирования отдельной функции.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Сопровождение и развитие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Эксплуатационные метрики расчетного сервиса, журналирование и трассировка запроса между компонентами. Версионирование модели, данных и конфигурации развертывания. Технический долг, совместимость API и миграция сервиса. Диагностика инцидента по журналам и возврат к предыдущему выпуску. Управление изменением требований и обновлением системы. Связь эксплуатационного сбоя с конкретной версией программного компонента.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Маран М. М. Программная инженерия. Санкт-Петербург: Лань, 2022. 196 с. — Текст: электронный. ЭБС «Лань». URL: https://e.lanbook.com/book/189470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Романов Е. Л. Программная инженерия. Новосибирск: НГТУ, 2017. 395 с. — Текст: электронный. ЭБС «Лань». URL: https://e.lanbook.com/book/118221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требования и планирование, архитектура и проектирование, интеграция и внедрение, сопровождение и развитие.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Git, pytest, Podman, PlantUML.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