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Программирование и прикладная математика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Б1.О.04.17 «Программирование и прикладная математика»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программирования для разработки и проверки вычислительных решений задач прикладной математики;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об алгоритмическом представлении математических объектов, типах данных и структуре вычислительной программы;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программированием на Python, разработкой модулей символьных и численных расчетов и обработкой математических данных;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проектировать и тестировать программную реализацию математической модели, контролировать численные ошибки и воспроизводить результаты расчетов.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Б1.О.04.17 «Программирование и прикладная математика»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Математика и информатика в объеме среднего общего образования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Численные методы; Математическая статистика; Случайные процессы.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Анализ временных рядов; Базы данных; Алгоритмы и структуры данных.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Программные средства 1C; Распределенные системы и параллельные вычисления; Дискретная математика.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Глубокое обучение; Машинное обучение; Методы оптимизации.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Программная инженерия; Обработка естественного языка; Компьютерное зрение.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Тестирование программного обеспечения; Архитектура вычислительных систем; Теория разработки пользовательских интерфейсов.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Искусственный интеллект в преподавании математики; Производственная практика (научно-исследовательская работа); Выполнение и защита выпускной квалификационной работы.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ОПК-3, ОПК-5. По ОПК-3.3 формируется подготовительный технологический этап: разработка и проверка программного компонента подготовки признаков. Алгоритмы обучения и выбор моделей изучаются в последующих дисциплинах машинного и глубокого обучения.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ОПК-3.1. Обладает знанием принципов работы современных информационных технологий и их возможностей.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работы вычислительных средств и форматы данных;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возможности и ограничения выбранной технологии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работы с документацией и вычислительными средствами при изучении: программирование и прикладная математика.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ОПК-3.2. Выбирает и применяет современные информационные технологии для исследования математических моделей и решения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выбора информационных технологий для расчета;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выбирать средства и организовывать воспроизводимые вычисления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применения информационных технологий к модели при изучении: программирование и прикладная математика.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ОПК-3.3. Использует современные информационные технологии при разработке методов искусственного интеллекта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назначение программного компонента подготовки признаков, его входные и выходные контракты и отличие заданного преобразования от обучения модели.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разрабатывать и проверять модуль преобразования измерений в признаки по заданным правилам, сохранять порядок признаков и фиксированные параметры при обработке новых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создания и тестирования воспроизводимого компонента обработки данных как технологической основы последующей разработки методов ИИ.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ОПК-5.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ОПК-5.1. Разрабатывает алгоритмы решения задач профессиональной деятельности с использованием математических методов.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построения алгоритмов и оценки их сложности;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разрабатывать алгоритм и обосновывать его корректность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описания алгоритма и оценки вычислительных затрат при изучении: программирование и прикладная математика.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средства программной реализации и организации данных;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реализовывать алгоритм и документировать программу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создания и отладки программной реализации при изучении: программирование и прикладная математика.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ОПК-5.3. Проверяет работоспособность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проверки программ и оценки численных ошибок;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строить тесты, проверять результаты и выявлять дефекты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тестирования и анализа корректности программы при изучении: программирование и прикладная математика.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0"/>
            <w:gridSpan w:val="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4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468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Основы программирования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Алгоритм и программа на Python. Числовые типы, выражения и преобразование типов. Ввод и вывод, логические выражения, ветвления и циклы. Инварианты вычислительного цикла и условия остановки. Пошаговая проверка программы, типичные синтаксические и логические ошибки. Контроль допустимости входного значения и проверка результата на граничных примерах.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Функции и структуры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Определение и вызов функций, позиционные и именованные параметры, возвращаемые значения. Локальная область видимости и передача изменяемого объекта. Применение встроенных списков, кортежей, словарей и множеств к хранению измерений. Индексация, срезы, копирование и изменение коллекций. Разбиение вычислительной программы на функции с явно заданными входами и выходами. Обработка пустой коллекции и отсутствующего ключа.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Файлы и воспроизводимость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Текстовые файлы и табличные данные, кодировки и форматы записи. Чтение и запись структурированных данных. Исключения, диагностические сообщения и контроль входных условий. Модули и документация вычислительной программы. Проверка сохранения числа записей и повторяемости запуска. Обработка поврежденной записи без утраты допустимой части входных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Массивы и вычисления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Создание массивов NumPy с заданными типом и формой. Индексация, срезы, представления и копии массива. Векторизация и правила трансляции размеров, проверка совместимости аргументов. Вызов матричных операций и библиотечного решателя линейной системы. Работа с NaN, масками и агрегированием по осям. Проверка формы и типа результата, сравнение циклического и векторного кода на одинаковых входных данных.</w:t>
            </w:r>
          </w:p>
          <w:p xmlns:w="http://schemas.openxmlformats.org/wordprocessingml/2006/main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Второй язык C# вводится со 2 семестра параллельно с Python. Структура консольной программы Microsoft .NET, переменные и типы int, double, bool и string, арифметические выражения, условия, циклы и статические методы. Одномерные массивы, индексация и проверка границ. На существующих данных Python реализуется небольшой контрольный расчет на C#; результаты сопоставляются с учетом пропусков и числового допуска.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Визуализация результатов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Двумерные графики математических функций и экспериментальных данных. Многопанельные представления, подписи и единицы измерения. Линейный и логарифмический масштабы, уровни и цветовые карты. Отображение пропусков и заданных погрешностей. Проверка соответствия графика исходной таблице и визуальная диагностика ошибки расчета. Сохранение изображений в переносимых форматах.</w:t>
            </w:r>
          </w:p>
          <w:p xmlns:w="http://schemas.openxmlformats.org/wordprocessingml/2006/main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Дополнение по C#: консольный ввод и вывод, чтение и запись простой текстовой таблицы средствами System.IO; разбор чисел с явно заданной культурой. Подготовка контрольной таблицы значений функции для существующего построения графика в Python. Проверка числа строк, единиц и совпадения значений; визуализация сохраняется средствами Python.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Символьные вычисления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Создание символьных переменных SymPy и задание предположений об их области значений. Построение выражений, подстановка, раскрытие скобок и упрощение. Библиотечное вычисление пределов, производных и интегралов функций изученных классов. Символьное решение уравнений и отбор корней по области определения. Проверка результата подстановкой или дифференцированием. Преобразование символьного выражения в функцию для численного расчета.</w:t>
            </w:r>
          </w:p>
          <w:p xmlns:w="http://schemas.openxmlformats.org/wordprocessingml/2006/main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Дополнение по C#: запись вычисляемой формулы как статического метода с использованием System.Math, проверка области определения и граничных значений. Сопоставление числовых значений с результатом существующего символьного расчета SymPy на контрольных точках; символьные преобразования выполняются в Python. В 3 семестре эти основы используются при изучении модулей и отладки, в 4 — при работе с объектами и коллекциями.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Программные модули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Модули, пакеты, пространства имен и управление зависимостями Python. Интерфейсы и контракты вычислительных функций. Классы математических объектов, методы и перегрузка операций. Исключения и сохранение согласованного состояния объекта. Повторное использование кода и документирование публичного интерфейса. Организация проекта и проверка взаимодействия его модулей. Программный компонент подготовки признаков для последующей разработки методов ИИ: преобразование измерительных каналов по явно заданным правилам, порядок признаков и контракт входа и выхода. Фиксированные параметры преобразования, контроль единиц и пропусков. Отделение преобразования данных от обучения модели; проверка неизменности параметров при обработке новой таблицы.</w:t>
            </w:r>
          </w:p>
          <w:p>
            <w:pPr>
              <w:jc w:val="both"/>
              <w:rPr>
                <w:rFonts w:ascii="Times New Roman" w:hAnsi="Times New Roman" w:eastAsia="Times New Roman" w:cs="Times New Roman"/>
                <w:szCs w:val="24"/>
                <w:sz w:val="24"/>
              </w:rPr>
            </w:pPr>
            <w:r>
              <w:rPr>
                <w:rFonts w:ascii="Times New Roman" w:hAnsi="Times New Roman" w:eastAsia="Times New Roman" w:cs="Times New Roman"/>
                <w:szCs w:val="24"/>
                <w:sz w:val="24"/>
              </w:rPr>
              <w:t>Второй язык программирования C#: структура консольной программы и работа в среде Microsoft .NET. Статическая типизация, типы int, double, bool и string, вывод типа var, явные преобразования и nullable-типы для отсутствующих значений. Выражения, условия, циклы, статические методы, параметры и возвращаемые значения. Одномерные и двумерные массивы, строки, консольный ввод и вывод. Реализация уже изученных преобразований измерений на C# с теми же контрактами и контрольными примерами.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Работа с экспериментальными данными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Загрузка и объединение таблиц экспериментальных серий с проверкой ключей, кодировок и единиц измерения. Контроль типов, диапазонов, пропусков и дубликатов по заданным правилам. Создание повторяемого генератора тестовых таблиц с известной структурой и внесенными повреждениями. Групповые сводки, проверка сохранения числа наблюдений и экспорт метаданных. Разделение преобразования данных и предметного вывода по результатам измерений.</w:t>
            </w:r>
          </w:p>
          <w:p>
            <w:pPr>
              <w:jc w:val="both"/>
              <w:rPr>
                <w:rFonts w:ascii="Times New Roman" w:hAnsi="Times New Roman" w:eastAsia="Times New Roman" w:cs="Times New Roman"/>
                <w:szCs w:val="24"/>
                <w:sz w:val="24"/>
              </w:rPr>
            </w:pPr>
            <w:r>
              <w:rPr>
                <w:rFonts w:ascii="Times New Roman" w:hAnsi="Times New Roman" w:eastAsia="Times New Roman" w:cs="Times New Roman"/>
                <w:szCs w:val="24"/>
                <w:sz w:val="24"/>
              </w:rPr>
              <w:t>Дополнение по C#: представление экспериментальных записей в типизированных массивах, разбор строк и проверка числового ввода методом TryParse. Согласование десятичного разделителя и формата вывода, явное представление пропусков. Объединение небольших наборов данных циклами и проверка баланса записей. Сопоставление результатов обработки одних и тех же данных реализациями Python и C#.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Качество вычислительной программы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Отладка отдельной вычислительной функции и локализация неверного результата. Модульные проверки нулевых, пустых и граничных входов. Проверка арифметических свойств класса математического объекта на наборах примеров. Сравнение результата с аналитическим эталоном с абсолютным и относительным допусками. Организация повторяемого запуска тестов модуля. Профилирование функции и выявление затратных операций без изменения ее контракта.</w:t>
            </w:r>
          </w:p>
          <w:p>
            <w:pPr>
              <w:jc w:val="both"/>
              <w:rPr>
                <w:rFonts w:ascii="Times New Roman" w:hAnsi="Times New Roman" w:eastAsia="Times New Roman" w:cs="Times New Roman"/>
                <w:szCs w:val="24"/>
                <w:sz w:val="24"/>
              </w:rPr>
            </w:pPr>
            <w:r>
              <w:rPr>
                <w:rFonts w:ascii="Times New Roman" w:hAnsi="Times New Roman" w:eastAsia="Times New Roman" w:cs="Times New Roman"/>
                <w:szCs w:val="24"/>
                <w:sz w:val="24"/>
              </w:rPr>
              <w:t>Дополнение по C#: отладка методов и проверка программ на нулевых, пустых и граничных входах. Проверка преобразований типов, границ массивов и неизменности исходных данных. Повторное использование существующих контрольных примеров для реализации C#; сравнение вещественных результатов с Python по абсолютному и относительному допускам. Организация повторяемого запуска проверок средствами консольной программы.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Математические вычислительные библиотеки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Интерфейсы NumPy, SciPy и SymPy для матричных расчетов, поиска корней и интегрирования функций. Параметры библиотечного вызова, формы аргументов, статусы завершения и обработка исключений. Преобразование символьного выражения в вычислимую функцию. Проверка результата подстановкой и сравнением с известным аналитическим значением. Документирование входов и выходов без самостоятельного вывода численных схем.</w:t>
            </w:r>
          </w:p>
          <w:p>
            <w:pPr>
              <w:jc w:val="both"/>
              <w:rPr>
                <w:rFonts w:ascii="Times New Roman" w:hAnsi="Times New Roman" w:eastAsia="Times New Roman" w:cs="Times New Roman"/>
                <w:szCs w:val="24"/>
                <w:sz w:val="24"/>
              </w:rPr>
            </w:pPr>
            <w:r>
              <w:rPr>
                <w:rFonts w:ascii="Times New Roman" w:hAnsi="Times New Roman" w:eastAsia="Times New Roman" w:cs="Times New Roman"/>
                <w:szCs w:val="24"/>
                <w:sz w:val="24"/>
              </w:rPr>
              <w:t>Дополнение по C#: объектно-ориентированное представление входных данных и результатов математического расчета. Классы, конструкторы, свойства, инкапсуляция, композиция, интерфейсы и полиморфизм вычислительных компонентов. Стандартные математические функции System.Math. Разработка компонента проверки готового расчетного результата на C#: контроль размерностей, статусов и невязки по исходным данным, сопоставление с результатами существующих вычислений Python.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Параметрические исследования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Организация серий вычислений по заданной сетке параметров. Контроль допустимых аргументов, статусов задач и полноты выходной таблицы. Сохранение результатов и сравнение расчетных серий. Профилирование времени и памяти пакетной обработки. Векторизация затратного участка и проверка неизменности результата. Выбор размера вычислительного блока и отделение затрат расчета от ввода и вывода.</w:t>
            </w:r>
          </w:p>
          <w:p>
            <w:pPr>
              <w:jc w:val="both"/>
              <w:rPr>
                <w:rFonts w:ascii="Times New Roman" w:hAnsi="Times New Roman" w:eastAsia="Times New Roman" w:cs="Times New Roman"/>
                <w:szCs w:val="24"/>
                <w:sz w:val="24"/>
              </w:rPr>
            </w:pPr>
            <w:r>
              <w:rPr>
                <w:rFonts w:ascii="Times New Roman" w:hAnsi="Times New Roman" w:eastAsia="Times New Roman" w:cs="Times New Roman"/>
                <w:szCs w:val="24"/>
                <w:sz w:val="24"/>
              </w:rPr>
              <w:t>Дополнение по C#: обобщенные типы и методы, коллекции List&lt;T&gt; и Dictionary&lt;TKey, TValue&gt;, интерфейс IEnumerable&lt;T&gt;. Построение, фильтрация, упорядочение и группировка параметрических серий средствами LINQ; отложенное выполнение и повторный обход последовательности. Обработка исключений с сохранением статуса отдельной задачи. Контроль полноты расчетной серии и сравнение результатов и затрат Python и C# на одинаковых входах.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Организация вычислительных библиотек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Подготовка вычислительного пакета к повторному запуску в чистом окружении. Фиксация зависимостей, входных данных и конфигурации расчета; проверка совместимости интерфейса после обновления библиотеки. Командный запуск пакетной обработки и протоколирование статуса каждой задачи. Версионирование кода, восстановление прежнего расчета и сравнение выходных файлов. Сборка, установка и проверка публичных функций пакета по документации.</w:t>
            </w:r>
          </w:p>
          <w:p>
            <w:pPr>
              <w:jc w:val="both"/>
              <w:rPr>
                <w:rFonts w:ascii="Times New Roman" w:hAnsi="Times New Roman" w:eastAsia="Times New Roman" w:cs="Times New Roman"/>
                <w:szCs w:val="24"/>
                <w:sz w:val="24"/>
              </w:rPr>
            </w:pPr>
            <w:r>
              <w:rPr>
                <w:rFonts w:ascii="Times New Roman" w:hAnsi="Times New Roman" w:eastAsia="Times New Roman" w:cs="Times New Roman"/>
                <w:szCs w:val="24"/>
                <w:sz w:val="24"/>
              </w:rPr>
              <w:t>Дополнение по C#: организация небольшого консольного вычислительного приложения и библиотеки с явным публичным интерфейсом. Чтение и запись текстовых файлов, освобождение файловых ресурсов, обработка исключений и диагностические сообщения. Параметры командного запуска, коды завершения, фиксация конфигурации и проверка воспроизводимости. Сборка и запуск средствами Microsoft .NET, редактирование в VSCodium; сопоставление выходных данных приложения C# и существующего пакета Python.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124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 семестр – 4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 семестр – 40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 семестр – 40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4 семестр – 40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Северенс Ч. Введение в программирование на Python. Москва: ИНТУИТ, 2016. — Текст: электронный. ЭБС «Лань». URL: https://e.lanbook.com/book/100703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Хилл К. Научное программирование на Python / перевод А. В. Снастина. Москва: ДМК Пресс, 2021. 646 с. — Текст: электронный. ЭБС «Лань». URL: https://e.lanbook.com/book/241031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основы программирования, функции и структуры данных, файлы и воспроизводимость.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Microsoft .NET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VSCodium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