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Алгебра и теория чисел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Б1.О.04.03 «Алгебра и теория чисел»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линейной и абстрактной алгебры, теории делимости и арифметики сравнений;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алгебраических структурах, линейных пространствах и арифметических свойствах целых чисел;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решения линейных систем, исследования линейных операторов и вычислений в кольцах и полях;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алгебраические доказательства и применять арифметику сравнений к вычислительным задачам.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Б1.О.04.03 «Алгебра и теория чисел»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УК-1,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алгебраические структуры и арифметические алгоритмы.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алгебраические структуры и арифметические алгоритмы.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вычисление символов лежандра и якоби.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алгебраические структуры и арифметические алгоритмы.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68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112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144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216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Матрицы и линейные системы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Операции над матрицами, определитель и ранг. Метод Гаусса и критерий совместности. Обратная матрица и структура множества решений. Элементарные преобразования, разложение определителя по строке и столбцу. Миноры, обратная матрица, формулы Крамера, геометрический смысл определителя и параметризация множества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Комплексные числа и многочлены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Алгебраическая и тригонометрическая формы комплексного числа. Корни и формула Муавра. Деление многочленов, корни и теорема Безу. Модуль и аргумент, полярное представление и геометрический смысл умножения комплексных чисел. Кратность корня многочлена, схема Горнера, основная теорема алгебры и разложение над полями действительных и комплексных чисел.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Векторные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зависимость и независимость систем векторов. Базис, размерность и координаты вектора. Подпространства, их сумма и пересечение; формула размерностей. Построение базиса из порождающей системы методом исключения. Матрица перехода между базисами и преобразование координат. Линейные отображения как отображения, сохраняющие линейные комбинации; вычисление размерностей ядра и образа.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отображения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Матрица линейного оператора и ее преобразование при смене базиса. Инвариантные подпространства. Характеристический многочлен, собственные значения и собственные подпространства. Алгебраическая и геометрическая кратности собственного значения. Критерии диагонализируемости и построение собственного базиса. Спектральное разложение диагонализируемого оператора и вычисление его степеней.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Евклидовы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Евклидово пространство, скалярное произведение и порожденная норма. Процесс Грама - Шмидта, ортонормированный базис и ортогональная проекция на подпространство. Вывод нормальных уравнений наименьших квадратов через условие ортогональности невязки. Самосопряженные операторы и ортогональная диагонализация. Билинейные и квадратичные формы, закон инерции и критерий Сильвестра. Геометрия приближения вектора измерений элементами заданного подпространства и остаток ортогональной проекции. Признаковые векторы, ортогональные координаты и потеря информации при проекции на подпространство.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Структура оператора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Минимальный многочлен оператора и его связь с характеристическим многочленом. Корневые подпространства и жордановы цепочки. Построение жорданова базиса, размеры блоков и критерии диагонализируемости через минимальный многочлен. Вычисление степеней и матричной экспоненты по жордановым блокам. Применение матричных функций к линейным рекуррентным зависимостям и различие спектрального и жорданова представлений.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Аксиомы группы, подгруппы и циклические группы. Смежные классы, индекс подгруппы и теорема Лагранжа. Гомоморфизм, ядро и образ, нормальные подгруппы и факторгруппы. Теорема о гомоморфизме. Действие группы на множестве, орбиты и стабилизаторы, формула орбиты. Группы перестановок и применение группового описания к симметриям конечных объектов. Симметрии математической модели, орбиты эквивалентных состояний и инвариантность относительно действия группы. Инвариантные признаки объектов при заданных преобразованиях.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 и поля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Кольца, подкольца, единицы и делители нуля. Области целостности и поля. Идеалы, факторкольца, простые и максимальные идеалы. Кольцо многочленов над полем, делимость и алгоритм Евклида для многочленов. Неприводимость и разложение на неприводимые множители. Связь неприводимого многочлена с построением поля как факторкольца. Различие обратимости элемента в кольце и в поле.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Расширения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Расширение поля, степень расширения и базис над основным полем. Алгебраические элементы и минимальные многочлены. Простые алгебраические расширения и вычисление степени составного расширения. Конечные поля: характеристика, возможные порядки и полиномиальное представление. Примитивные элементы, цикличность мультипликативной группы и автоморфизм Фробениуса. Арифметика и проверка обратимости в построенном расширении.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чисел, простые числа и основная теорема арифметики. Алгоритм Евклида и расширенный алгоритм, тождество Безу. Мультипликативные арифметические функции, число и сумма делителей. Линейные диофантовы уравнения и параметризация целочисленных решений. Детерминированные проверки простоты, учебные алгоритмы факторизации и сравнение их вычислительной стоимости.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Кольцо классов вычетов, обратимые элементы и функция Эйлера. Линейные сравнения, число решений и условие разрешимости. Китайская теорема об остатках и восстановление класса по системе сравнений. Теоремы Ферма и Эйлера и условия их применения. Порядок элемента, вычисление обратного элемента и быстрое модульное возведение в степень. Сравнение алгоритмов по числу арифметических операций. Вероятностные проверки простоты и оценка доли оснований, дающих ошибочный результат.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невычеты по простому модулю. Символ Лежандра, критерий Эйлера и закон квадратичной взаимности. Символ Якоби и ограничения вывода о разрешимости составного сравнения. Первообразные корни и условия их существования. Определение порядка элемента и применение структуры конечного поля к решению сравнений. Проверка теоретической разрешимости через вычисление классов решений.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Матрицы и линейные системы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Вычисление определителя матрицы и исследование его изменения при элементарных преобразованиях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Определение ранга и совместности системы с параметром и описание всех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обратимости матрицы с параметром и проверка тождеств обратного преобразования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Комплексные числа и многочлены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Геометрическое исследование преобразований комплексной плоскости при арифметических операциях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расположения комплексных корней семейства уравнений при изменении аргумента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Разложение параметрического многочлена и определение условий появления кратных корней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Векторные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Выделение базиса заданного линейного пространства и определение координат вектора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суммы и пересечения подпространств с преобразованием координат между базисами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отображения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Построение матрицы линейного отображения и базисов его ядра и образа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Исследование диагонализируемости оператора при изменении его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Евклидовы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ортонормированного базиса подпространства и проверка зависимости результата от порядка векторов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Проекция признаковых векторов на заданное подпространство и исследование потери информации по ортогональному остатку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Ортогональная диагонализация самосопряженного оператора и связанной квадратичной формы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Исследование знакоопределенности квадратичной формы по главным минорам и закону инерции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Структура оператора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Определение минимального многочлена и построение жордановых цепочек оператора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Вычисление матричной экспоненты и степеней матрицы по жордановой форме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Определение подгрупп конечной группы и построение ее смежных классов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Построение группового гомоморфизма и факторгруппы по его ядру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Определение орбит и стабилизаторов действия группы на конечном множестве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Кольца и поля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Построение идеала и факторкольца с проверкой обратимости элементов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Вычисление НОД пары параметрических многочленов и проверка тождества Безу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Разложение многочлена на неприводимые множители над разными полями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Расширения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Построение конечного поля заданного порядка и проверка таблиц операций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Вычисление обратных элементов и степеней в полиномиальном базисе конечного поля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Делимость целых чисел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Реализация расширенного алгоритма Евклида и проверка тождества Безу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Сравнение детерминированных алгоритмов проверки простоты и факторизации целых чисел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Построение всех целочисленных решений линейного диофантова уравнения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разрешимости линейных сравнений при изменении модуля и подсчет классов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Восстановление числа по системе сравнений китайской теоремой об остатках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Определение порядка элемента и сравнение способов модульного возведения в степень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вычеты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Определение разрешимости квадратичного сравнения через символ Лежандра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Исследование ограничений символа Якоби при решении квадратичных сравнений по составному модулю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112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Винберг Э. Б. Курс алгебры. Москва: МЦНМО, 2013. 590 с. — Текст: электронный. ЭБС «Лань». URL: https://e.lanbook.com/book/56396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Сизый С. В. Лекции по теории чисел. Москва: ФИЗМАТЛИТ, 2008. 192 с. — Текст: электронный. ЭБС «Лань». URL: https://e.lanbook.com/book/2319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Сборник задач по алгебре / под редакцией А. И. Кострикина. Москва: МЦНМО, 2009. 408 с. — Текст: электронный. ЭБС «Лань». URL: https://e.lanbook.com/book/9360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матрицы и линейные системы, комплексные числа и многочлены, векторные пространства.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