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9EA0" w14:textId="77777777" w:rsidR="002947B5" w:rsidRDefault="002947B5" w:rsidP="002947B5">
      <w:pPr>
        <w:pStyle w:val="Heading1"/>
        <w:spacing w:before="200" w:after="160" w:line="240" w:lineRule="auto"/>
      </w:pPr>
      <w:r>
        <w:rPr>
          <w:rFonts w:ascii="Times New Roman" w:eastAsia="Times New Roman" w:hAnsi="Times New Roman"/>
          <w:b/>
          <w:sz w:val="46"/>
        </w:rPr>
        <w:t>Checklist đi Chư Bluk: Chuẩn bị gì trước chuyến trekking?</w:t>
      </w:r>
    </w:p>
    <w:p w14:paraId="5B970A9C" w14:textId="77777777" w:rsidR="002947B5" w:rsidRDefault="002947B5" w:rsidP="002947B5">
      <w:pPr>
        <w:spacing w:line="276" w:lineRule="auto"/>
        <w:jc w:val="both"/>
      </w:pPr>
      <w:r>
        <w:rPr>
          <w:rFonts w:ascii="Times New Roman" w:eastAsia="Times New Roman" w:hAnsi="Times New Roman"/>
          <w:b/>
          <w:sz w:val="26"/>
        </w:rPr>
        <w:t>Sapo:</w:t>
      </w:r>
      <w:r>
        <w:rPr>
          <w:rFonts w:ascii="Times New Roman" w:eastAsia="Times New Roman" w:hAnsi="Times New Roman"/>
          <w:b/>
          <w:sz w:val="26"/>
        </w:rPr>
        <w:br/>
      </w:r>
      <w:r>
        <w:rPr>
          <w:rFonts w:ascii="Times New Roman" w:eastAsia="Times New Roman" w:hAnsi="Times New Roman"/>
          <w:sz w:val="26"/>
        </w:rPr>
        <w:t>Một chuyến đi Chư Bluk không chỉ có những khoảnh khắc check-in giữa đại ngàn, mà còn gồm đường đất, đá bazan gồ ghề và không gian hang động thiếu sáng. Vì vậy, hành trang cần được chuẩn bị theo đúng địa hình thay vì mang đồ theo cảm tính. Bài viết dưới đây tổng hợp checklist đi Chư Bluk theo từng nhóm rõ ràng, giúp bạn kiểm tra nhanh trang phục, thiết bị bảo hộ, nước uống, đồ y tế và những việc phải hoàn tất trước giờ khởi hành.</w:t>
      </w:r>
    </w:p>
    <w:p w14:paraId="4C7EDC23" w14:textId="77777777" w:rsidR="002947B5" w:rsidRDefault="002947B5" w:rsidP="002947B5">
      <w:pPr>
        <w:pStyle w:val="Heading2"/>
        <w:spacing w:before="240" w:after="100" w:line="240" w:lineRule="auto"/>
      </w:pPr>
      <w:r>
        <w:rPr>
          <w:rFonts w:ascii="Times New Roman" w:eastAsia="Times New Roman" w:hAnsi="Times New Roman"/>
          <w:b/>
          <w:sz w:val="34"/>
        </w:rPr>
        <w:t>Vì sao cần một checklist riêng cho Chư Bluk?</w:t>
      </w:r>
    </w:p>
    <w:p w14:paraId="39CFFFE9" w14:textId="77777777" w:rsidR="002947B5" w:rsidRDefault="002947B5" w:rsidP="002947B5">
      <w:pPr>
        <w:spacing w:after="120" w:line="276" w:lineRule="auto"/>
        <w:ind w:firstLine="403"/>
        <w:jc w:val="both"/>
      </w:pPr>
      <w:r>
        <w:rPr>
          <w:rFonts w:ascii="Times New Roman" w:eastAsia="Times New Roman" w:hAnsi="Times New Roman"/>
          <w:sz w:val="26"/>
        </w:rPr>
        <w:t>Chư Bluk thuộc vùng hang động núi lửa hình thành trên nền đá bazan. Nhiều đoạn trong hang tối, mặt nền không bằng phẳng và có thể ẩm trơn, trong khi đường tiếp cận bên ngoài còn đi qua khu vực rẫy hoặc đường đất. Bởi vậy, một đôi giày đẹp nhưng đế trơn, một chiếc đèn pin yếu hoặc balo quá nặng đều có thể khiến hành trình trở nên mệt mỏi và kém an toàn.</w:t>
      </w:r>
    </w:p>
    <w:p w14:paraId="7B995546" w14:textId="77777777" w:rsidR="002947B5" w:rsidRDefault="002947B5" w:rsidP="002947B5">
      <w:pPr>
        <w:spacing w:after="120" w:line="276" w:lineRule="auto"/>
        <w:ind w:firstLine="403"/>
        <w:jc w:val="both"/>
      </w:pPr>
      <w:r>
        <w:rPr>
          <w:rFonts w:ascii="Times New Roman" w:eastAsia="Times New Roman" w:hAnsi="Times New Roman"/>
          <w:sz w:val="26"/>
        </w:rPr>
        <w:t xml:space="preserve">Danh sách trong bài này được phát triển trực tiếp từ các lưu ý về địa hình, thể lực và nguyên tắc di chuyển đã trình bày trong bài </w:t>
      </w:r>
      <w:hyperlink w:anchor="article_experience" w:history="1">
        <w:r>
          <w:rPr>
            <w:rFonts w:ascii="Times New Roman" w:eastAsia="Times New Roman" w:hAnsi="Times New Roman"/>
            <w:b/>
            <w:color w:val="0563C1"/>
            <w:sz w:val="26"/>
            <w:szCs w:val="26"/>
            <w:u w:val="single"/>
          </w:rPr>
          <w:t>Kinh nghiệm đi Chư Bluk</w:t>
        </w:r>
      </w:hyperlink>
      <w:r>
        <w:rPr>
          <w:rFonts w:ascii="Times New Roman" w:eastAsia="Times New Roman" w:hAnsi="Times New Roman"/>
          <w:sz w:val="26"/>
        </w:rPr>
        <w:t>. Nếu đây là lần đầu bạn trekking hang động, nên đọc bài kinh nghiệm trước để hiểu lý do từng món đồ dưới đây lại cần thiết, sau đó quay lại checklist để rà soát hành trang.</w:t>
      </w:r>
    </w:p>
    <w:p w14:paraId="44695125" w14:textId="77777777" w:rsidR="002947B5" w:rsidRDefault="002947B5" w:rsidP="002947B5">
      <w:pPr>
        <w:keepNext/>
        <w:spacing w:before="80" w:after="40" w:line="240" w:lineRule="auto"/>
        <w:jc w:val="center"/>
      </w:pPr>
      <w:r>
        <w:rPr>
          <w:noProof/>
        </w:rPr>
        <w:lastRenderedPageBreak/>
        <w:drawing>
          <wp:inline distT="0" distB="0" distL="0" distR="0" wp14:anchorId="1930D47B" wp14:editId="5474281A">
            <wp:extent cx="5166360" cy="3272028"/>
            <wp:effectExtent l="0" t="0" r="0" b="0"/>
            <wp:docPr id="8" name="Picture 8" descr="A cave with rocks and m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ave with rocks and moss&#10;&#10;AI-generated content may be incorrect."/>
                    <pic:cNvPicPr/>
                  </pic:nvPicPr>
                  <pic:blipFill>
                    <a:blip r:embed="rId4"/>
                    <a:stretch>
                      <a:fillRect/>
                    </a:stretch>
                  </pic:blipFill>
                  <pic:spPr>
                    <a:xfrm>
                      <a:off x="0" y="0"/>
                      <a:ext cx="5166360" cy="3272028"/>
                    </a:xfrm>
                    <a:prstGeom prst="rect">
                      <a:avLst/>
                    </a:prstGeom>
                  </pic:spPr>
                </pic:pic>
              </a:graphicData>
            </a:graphic>
          </wp:inline>
        </w:drawing>
      </w:r>
    </w:p>
    <w:p w14:paraId="175AD5E1" w14:textId="77777777" w:rsidR="002947B5" w:rsidRDefault="002947B5" w:rsidP="002947B5">
      <w:pPr>
        <w:spacing w:after="140" w:line="240" w:lineRule="auto"/>
      </w:pPr>
      <w:r>
        <w:rPr>
          <w:rFonts w:ascii="Times New Roman" w:eastAsia="Times New Roman" w:hAnsi="Times New Roman"/>
          <w:b/>
          <w:sz w:val="23"/>
        </w:rPr>
        <w:t xml:space="preserve">File name: </w:t>
      </w:r>
      <w:r>
        <w:rPr>
          <w:rFonts w:ascii="Times New Roman" w:eastAsia="Times New Roman" w:hAnsi="Times New Roman"/>
          <w:color w:val="188038"/>
          <w:sz w:val="23"/>
        </w:rPr>
        <w:t>checklist-dia-hinh-da-bazan-chu-bluk.jpg</w:t>
      </w:r>
      <w:r>
        <w:rPr>
          <w:rFonts w:ascii="Times New Roman" w:eastAsia="Times New Roman" w:hAnsi="Times New Roman"/>
          <w:b/>
          <w:sz w:val="23"/>
        </w:rPr>
        <w:br/>
        <w:t xml:space="preserve">Caption: </w:t>
      </w:r>
      <w:r>
        <w:rPr>
          <w:rFonts w:ascii="Times New Roman" w:eastAsia="Times New Roman" w:hAnsi="Times New Roman"/>
          <w:sz w:val="23"/>
        </w:rPr>
        <w:t>Địa hình đá bazan gồ ghề trong hang khiến giày bám tốt, mũ bảo hộ và nguồn sáng dự phòng trở thành những món không nên bỏ qua.</w:t>
      </w:r>
    </w:p>
    <w:p w14:paraId="12CBDFA0" w14:textId="77777777" w:rsidR="002947B5" w:rsidRDefault="002947B5" w:rsidP="002947B5">
      <w:pPr>
        <w:pStyle w:val="Heading2"/>
        <w:spacing w:before="240" w:after="100" w:line="240" w:lineRule="auto"/>
      </w:pPr>
      <w:r>
        <w:rPr>
          <w:rFonts w:ascii="Times New Roman" w:eastAsia="Times New Roman" w:hAnsi="Times New Roman"/>
          <w:b/>
          <w:sz w:val="34"/>
        </w:rPr>
        <w:t>1. Checklist trang phục và giày trekking</w:t>
      </w:r>
    </w:p>
    <w:p w14:paraId="324EAA28" w14:textId="77777777" w:rsidR="002947B5" w:rsidRDefault="002947B5" w:rsidP="002947B5">
      <w:pPr>
        <w:spacing w:after="120" w:line="276" w:lineRule="auto"/>
        <w:ind w:firstLine="403"/>
        <w:jc w:val="both"/>
      </w:pPr>
      <w:r>
        <w:rPr>
          <w:rFonts w:ascii="Times New Roman" w:eastAsia="Times New Roman" w:hAnsi="Times New Roman"/>
          <w:sz w:val="26"/>
        </w:rPr>
        <w:t>Trang phục phù hợp cần bảo vệ được cơ thể nhưng vẫn nhẹ, thoáng và dễ vận động. Bạn không cần mang quá nhiều quần áo; điều quan trọng là chọn đúng chất liệu và thử trước để tránh khó chịu trong lúc đi bộ lâu.</w:t>
      </w:r>
    </w:p>
    <w:p w14:paraId="0EE2A0BE" w14:textId="77777777" w:rsidR="002947B5" w:rsidRDefault="002947B5" w:rsidP="002947B5">
      <w:pPr>
        <w:pStyle w:val="Heading3"/>
        <w:spacing w:line="240" w:lineRule="auto"/>
      </w:pPr>
      <w:r>
        <w:rPr>
          <w:rFonts w:ascii="Times New Roman" w:eastAsia="Times New Roman" w:hAnsi="Times New Roman"/>
          <w:b/>
          <w:sz w:val="27"/>
        </w:rPr>
        <w:t>Giày trekking có độ bám tốt và đã mang thử</w:t>
      </w:r>
    </w:p>
    <w:p w14:paraId="273D5531" w14:textId="77777777" w:rsidR="002947B5" w:rsidRDefault="002947B5" w:rsidP="002947B5">
      <w:pPr>
        <w:spacing w:after="120" w:line="276" w:lineRule="auto"/>
        <w:ind w:firstLine="403"/>
        <w:jc w:val="both"/>
      </w:pPr>
      <w:r>
        <w:rPr>
          <w:rFonts w:ascii="Times New Roman" w:eastAsia="Times New Roman" w:hAnsi="Times New Roman"/>
          <w:sz w:val="26"/>
        </w:rPr>
        <w:t>Ưu tiên giày trekking hoặc giày trail vừa chân, có rãnh đế rõ và giữ cổ chân ổn định. Không nên dùng giày thời trang đế phẳng, dép hoặc một đôi giày mới hoàn toàn trong ngày khởi hành. Hãy mang thử vài buổi ngắn để kiểm tra điểm cấn, độ ôm và khả năng bám khi lên xuống dốc.</w:t>
      </w:r>
    </w:p>
    <w:p w14:paraId="76FA0D2B" w14:textId="77777777" w:rsidR="002947B5" w:rsidRDefault="002947B5" w:rsidP="002947B5">
      <w:pPr>
        <w:pStyle w:val="Heading3"/>
        <w:spacing w:line="240" w:lineRule="auto"/>
      </w:pPr>
      <w:r>
        <w:rPr>
          <w:rFonts w:ascii="Times New Roman" w:eastAsia="Times New Roman" w:hAnsi="Times New Roman"/>
          <w:b/>
          <w:sz w:val="27"/>
        </w:rPr>
        <w:t>Quần áo dài tay, co giãn và nhanh khô</w:t>
      </w:r>
    </w:p>
    <w:p w14:paraId="71D818B0" w14:textId="77777777" w:rsidR="002947B5" w:rsidRDefault="002947B5" w:rsidP="002947B5">
      <w:pPr>
        <w:spacing w:after="120" w:line="276" w:lineRule="auto"/>
        <w:ind w:firstLine="403"/>
        <w:jc w:val="both"/>
      </w:pPr>
      <w:r>
        <w:rPr>
          <w:rFonts w:ascii="Times New Roman" w:eastAsia="Times New Roman" w:hAnsi="Times New Roman"/>
          <w:sz w:val="26"/>
        </w:rPr>
        <w:t>Áo dài tay và quần dài giúp hạn chế trầy xước khi đi qua cây bụi hoặc va chạm nhẹ với đá. Chất liệu nên thấm hút, nhanh khô và không quá rộng. Quần jean dày hoặc quần áo giữ nước lâu dễ làm cơ thể nặng nề khi gặp ẩm hoặc mưa.</w:t>
      </w:r>
    </w:p>
    <w:p w14:paraId="0A3811B3" w14:textId="77777777" w:rsidR="002947B5" w:rsidRDefault="002947B5" w:rsidP="002947B5">
      <w:pPr>
        <w:pStyle w:val="Heading3"/>
        <w:spacing w:line="240" w:lineRule="auto"/>
      </w:pPr>
      <w:r>
        <w:rPr>
          <w:rFonts w:ascii="Times New Roman" w:eastAsia="Times New Roman" w:hAnsi="Times New Roman"/>
          <w:b/>
          <w:sz w:val="27"/>
        </w:rPr>
        <w:t>Tất dự phòng, áo khoác mỏng và áo mưa gọn</w:t>
      </w:r>
    </w:p>
    <w:p w14:paraId="240BB9F3" w14:textId="77777777" w:rsidR="002947B5" w:rsidRDefault="002947B5" w:rsidP="002947B5">
      <w:pPr>
        <w:spacing w:after="120" w:line="276" w:lineRule="auto"/>
        <w:ind w:firstLine="403"/>
        <w:jc w:val="both"/>
      </w:pPr>
      <w:r>
        <w:rPr>
          <w:rFonts w:ascii="Times New Roman" w:eastAsia="Times New Roman" w:hAnsi="Times New Roman"/>
          <w:sz w:val="26"/>
        </w:rPr>
        <w:t xml:space="preserve">Một đôi tất khô dự phòng giúp giảm khó chịu nếu chân bị ướt. Áo khoác mỏng dùng khi nghỉ hoặc nhiệt độ giảm, còn áo mưa nên chọn loại gọn, không che khuất tầm nhìn và </w:t>
      </w:r>
      <w:r>
        <w:rPr>
          <w:rFonts w:ascii="Times New Roman" w:eastAsia="Times New Roman" w:hAnsi="Times New Roman"/>
          <w:sz w:val="26"/>
        </w:rPr>
        <w:lastRenderedPageBreak/>
        <w:t>không gây vướng khi di chuyển. Nếu tour có hoạt động dưới nước, hãy chuẩn bị thêm một bộ quần áo khô được bọc kín.</w:t>
      </w:r>
    </w:p>
    <w:p w14:paraId="70E96269" w14:textId="77777777" w:rsidR="002947B5" w:rsidRDefault="002947B5" w:rsidP="002947B5">
      <w:pPr>
        <w:pStyle w:val="Heading2"/>
        <w:spacing w:before="240" w:after="100" w:line="240" w:lineRule="auto"/>
      </w:pPr>
      <w:r>
        <w:rPr>
          <w:rFonts w:ascii="Times New Roman" w:eastAsia="Times New Roman" w:hAnsi="Times New Roman"/>
          <w:b/>
          <w:sz w:val="34"/>
        </w:rPr>
        <w:t>2. Checklist thiết bị bảo hộ và chiếu sáng</w:t>
      </w:r>
    </w:p>
    <w:p w14:paraId="44714CC2" w14:textId="77777777" w:rsidR="002947B5" w:rsidRDefault="002947B5" w:rsidP="002947B5">
      <w:pPr>
        <w:spacing w:after="120" w:line="276" w:lineRule="auto"/>
        <w:ind w:firstLine="403"/>
        <w:jc w:val="both"/>
      </w:pPr>
      <w:r>
        <w:rPr>
          <w:rFonts w:ascii="Times New Roman" w:eastAsia="Times New Roman" w:hAnsi="Times New Roman"/>
          <w:sz w:val="26"/>
        </w:rPr>
        <w:t>Trong môi trường hang động, mũ và ánh sáng không phải phụ kiện để chụp ảnh mà là thiết bị an toàn cơ bản. Trước khi vào hang, cần kiểm tra từng món ngay cả khi đơn vị tổ chức đã chuẩn bị sẵn.</w:t>
      </w:r>
    </w:p>
    <w:p w14:paraId="499A76A2" w14:textId="77777777" w:rsidR="002947B5" w:rsidRDefault="002947B5" w:rsidP="002947B5">
      <w:pPr>
        <w:pStyle w:val="Heading3"/>
        <w:spacing w:line="240" w:lineRule="auto"/>
      </w:pPr>
      <w:r>
        <w:rPr>
          <w:rFonts w:ascii="Times New Roman" w:eastAsia="Times New Roman" w:hAnsi="Times New Roman"/>
          <w:b/>
          <w:sz w:val="27"/>
        </w:rPr>
        <w:t>Mũ bảo hộ vừa đầu và cài quai chắc chắn</w:t>
      </w:r>
    </w:p>
    <w:p w14:paraId="45C5FB9E" w14:textId="77777777" w:rsidR="002947B5" w:rsidRDefault="002947B5" w:rsidP="002947B5">
      <w:pPr>
        <w:spacing w:after="120" w:line="276" w:lineRule="auto"/>
        <w:ind w:firstLine="403"/>
        <w:jc w:val="both"/>
      </w:pPr>
      <w:r>
        <w:rPr>
          <w:rFonts w:ascii="Times New Roman" w:eastAsia="Times New Roman" w:hAnsi="Times New Roman"/>
          <w:sz w:val="26"/>
        </w:rPr>
        <w:t>Mũ phải ôm vừa đầu, không lắc khi cúi hoặc ngẩng và luôn được cài quai trong suốt thời gian ở khu vực có trần đá thấp. Không thay thế mũ bảo hộ bằng nón lưỡi trai hay mũ thời trang.</w:t>
      </w:r>
    </w:p>
    <w:p w14:paraId="5752C346" w14:textId="77777777" w:rsidR="002947B5" w:rsidRDefault="002947B5" w:rsidP="002947B5">
      <w:pPr>
        <w:pStyle w:val="Heading3"/>
        <w:spacing w:line="240" w:lineRule="auto"/>
      </w:pPr>
      <w:r>
        <w:rPr>
          <w:rFonts w:ascii="Times New Roman" w:eastAsia="Times New Roman" w:hAnsi="Times New Roman"/>
          <w:b/>
          <w:sz w:val="27"/>
        </w:rPr>
        <w:t>Đèn đội đầu và nguồn sáng dự phòng</w:t>
      </w:r>
    </w:p>
    <w:p w14:paraId="1D1A3D55" w14:textId="77777777" w:rsidR="002947B5" w:rsidRDefault="002947B5" w:rsidP="002947B5">
      <w:pPr>
        <w:spacing w:after="120" w:line="276" w:lineRule="auto"/>
        <w:ind w:firstLine="403"/>
        <w:jc w:val="both"/>
      </w:pPr>
      <w:r>
        <w:rPr>
          <w:rFonts w:ascii="Times New Roman" w:eastAsia="Times New Roman" w:hAnsi="Times New Roman"/>
          <w:sz w:val="26"/>
        </w:rPr>
        <w:t>Đèn đội đầu giúp giải phóng hai tay để giữ thăng bằng. Mỗi người nên có một nguồn sáng chính hoạt động tốt; cả nhóm cần thêm đèn hoặc pin dự phòng để xử lý trường hợp hết pin hay hỏng thiết bị. Hãy bật thử đèn, kiểm tra mức pin và cách chuyển chế độ trước khi xuất phát.</w:t>
      </w:r>
    </w:p>
    <w:p w14:paraId="12AFA4BF" w14:textId="77777777" w:rsidR="002947B5" w:rsidRDefault="002947B5" w:rsidP="002947B5">
      <w:pPr>
        <w:pStyle w:val="Heading3"/>
        <w:spacing w:line="240" w:lineRule="auto"/>
      </w:pPr>
      <w:r>
        <w:rPr>
          <w:rFonts w:ascii="Times New Roman" w:eastAsia="Times New Roman" w:hAnsi="Times New Roman"/>
          <w:b/>
          <w:sz w:val="27"/>
        </w:rPr>
        <w:t>Găng tay và đồ bảo vệ bổ sung</w:t>
      </w:r>
    </w:p>
    <w:p w14:paraId="774FF612" w14:textId="77777777" w:rsidR="002947B5" w:rsidRDefault="002947B5" w:rsidP="002947B5">
      <w:pPr>
        <w:spacing w:after="120" w:line="276" w:lineRule="auto"/>
        <w:ind w:firstLine="403"/>
        <w:jc w:val="both"/>
      </w:pPr>
      <w:r>
        <w:rPr>
          <w:rFonts w:ascii="Times New Roman" w:eastAsia="Times New Roman" w:hAnsi="Times New Roman"/>
          <w:sz w:val="26"/>
        </w:rPr>
        <w:t>Găng tay có độ bám giúp bảo vệ lòng bàn tay khi phải vịn vào đá. Đệm đầu gối, đai an toàn hoặc thiết bị kỹ thuật chỉ cần khi cung đường và đơn vị tổ chức yêu cầu. Với các hoạt động như đu dây hoặc vượt thác, không tự mua và tự dùng thiết bị theo cảm tính; cần sử dụng bộ dụng cụ được người có chuyên môn kiểm tra và hướng dẫn.</w:t>
      </w:r>
    </w:p>
    <w:p w14:paraId="51A003B4" w14:textId="77777777" w:rsidR="002947B5" w:rsidRDefault="002947B5" w:rsidP="002947B5">
      <w:pPr>
        <w:keepNext/>
        <w:spacing w:before="80" w:after="40" w:line="240" w:lineRule="auto"/>
        <w:jc w:val="center"/>
      </w:pPr>
      <w:r>
        <w:rPr>
          <w:noProof/>
        </w:rPr>
        <w:lastRenderedPageBreak/>
        <w:drawing>
          <wp:inline distT="0" distB="0" distL="0" distR="0" wp14:anchorId="14CFDE7E" wp14:editId="073349B0">
            <wp:extent cx="5166360" cy="3272028"/>
            <wp:effectExtent l="0" t="0" r="0" b="0"/>
            <wp:docPr id="9" name="Picture 9" descr="A person and person standing in a c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erson and person standing in a cave&#10;&#10;AI-generated content may be incorrect."/>
                    <pic:cNvPicPr/>
                  </pic:nvPicPr>
                  <pic:blipFill>
                    <a:blip r:embed="rId5"/>
                    <a:stretch>
                      <a:fillRect/>
                    </a:stretch>
                  </pic:blipFill>
                  <pic:spPr>
                    <a:xfrm>
                      <a:off x="0" y="0"/>
                      <a:ext cx="5166360" cy="3272028"/>
                    </a:xfrm>
                    <a:prstGeom prst="rect">
                      <a:avLst/>
                    </a:prstGeom>
                  </pic:spPr>
                </pic:pic>
              </a:graphicData>
            </a:graphic>
          </wp:inline>
        </w:drawing>
      </w:r>
    </w:p>
    <w:p w14:paraId="02BAF147" w14:textId="77777777" w:rsidR="002947B5" w:rsidRDefault="002947B5" w:rsidP="002947B5">
      <w:pPr>
        <w:spacing w:after="140" w:line="240" w:lineRule="auto"/>
      </w:pPr>
      <w:r>
        <w:rPr>
          <w:rFonts w:ascii="Times New Roman" w:eastAsia="Times New Roman" w:hAnsi="Times New Roman"/>
          <w:b/>
          <w:sz w:val="23"/>
        </w:rPr>
        <w:t xml:space="preserve">File name: </w:t>
      </w:r>
      <w:r>
        <w:rPr>
          <w:rFonts w:ascii="Times New Roman" w:eastAsia="Times New Roman" w:hAnsi="Times New Roman"/>
          <w:color w:val="188038"/>
          <w:sz w:val="23"/>
        </w:rPr>
        <w:t>den-doi-dau-va-bao-ho-trong-hang-chu-bluk.jpg</w:t>
      </w:r>
      <w:r>
        <w:rPr>
          <w:rFonts w:ascii="Times New Roman" w:eastAsia="Times New Roman" w:hAnsi="Times New Roman"/>
          <w:b/>
          <w:sz w:val="23"/>
        </w:rPr>
        <w:br/>
        <w:t xml:space="preserve">Caption: </w:t>
      </w:r>
      <w:r>
        <w:rPr>
          <w:rFonts w:ascii="Times New Roman" w:eastAsia="Times New Roman" w:hAnsi="Times New Roman"/>
          <w:sz w:val="23"/>
        </w:rPr>
        <w:t>Nguồn sáng cá nhân, mũ bảo hộ và việc giữ khoảng cách trong đoàn là những yếu tố cần được kiểm tra trước khi đi sâu vào hang.</w:t>
      </w:r>
    </w:p>
    <w:p w14:paraId="58C6DEF3" w14:textId="77777777" w:rsidR="002947B5" w:rsidRDefault="002947B5" w:rsidP="002947B5">
      <w:pPr>
        <w:pStyle w:val="Heading2"/>
        <w:spacing w:before="240" w:after="100" w:line="240" w:lineRule="auto"/>
      </w:pPr>
      <w:r>
        <w:rPr>
          <w:rFonts w:ascii="Times New Roman" w:eastAsia="Times New Roman" w:hAnsi="Times New Roman"/>
          <w:b/>
          <w:sz w:val="34"/>
        </w:rPr>
        <w:t>3. Checklist nước uống, thực phẩm và đồ y tế</w:t>
      </w:r>
    </w:p>
    <w:p w14:paraId="6063E5EC" w14:textId="77777777" w:rsidR="002947B5" w:rsidRDefault="002947B5" w:rsidP="002947B5">
      <w:pPr>
        <w:pStyle w:val="Heading3"/>
        <w:spacing w:line="240" w:lineRule="auto"/>
      </w:pPr>
      <w:r>
        <w:rPr>
          <w:rFonts w:ascii="Times New Roman" w:eastAsia="Times New Roman" w:hAnsi="Times New Roman"/>
          <w:b/>
          <w:sz w:val="27"/>
        </w:rPr>
        <w:t>Nước uống và điện giải</w:t>
      </w:r>
    </w:p>
    <w:p w14:paraId="737870D0" w14:textId="77777777" w:rsidR="002947B5" w:rsidRDefault="002947B5" w:rsidP="002947B5">
      <w:pPr>
        <w:spacing w:after="120" w:line="276" w:lineRule="auto"/>
        <w:ind w:firstLine="403"/>
        <w:jc w:val="both"/>
      </w:pPr>
      <w:r>
        <w:rPr>
          <w:rFonts w:ascii="Times New Roman" w:eastAsia="Times New Roman" w:hAnsi="Times New Roman"/>
          <w:sz w:val="26"/>
        </w:rPr>
        <w:t>Mang lượng nước theo hướng dẫn của trưởng đoàn, chia vào bình dễ lấy và không dùng chai thủy tinh. Với hành trình vận động kéo dài hoặc thời tiết nóng, có thể chuẩn bị thêm điện giải nhưng không nên thử loại mới ngay trong chuyến đi.</w:t>
      </w:r>
    </w:p>
    <w:p w14:paraId="6E8CD2D9" w14:textId="77777777" w:rsidR="002947B5" w:rsidRDefault="002947B5" w:rsidP="002947B5">
      <w:pPr>
        <w:pStyle w:val="Heading3"/>
        <w:spacing w:line="240" w:lineRule="auto"/>
      </w:pPr>
      <w:r>
        <w:rPr>
          <w:rFonts w:ascii="Times New Roman" w:eastAsia="Times New Roman" w:hAnsi="Times New Roman"/>
          <w:b/>
          <w:sz w:val="27"/>
        </w:rPr>
        <w:t>Đồ ăn nhẹ dễ mang</w:t>
      </w:r>
    </w:p>
    <w:p w14:paraId="2B81AF44" w14:textId="77777777" w:rsidR="002947B5" w:rsidRDefault="002947B5" w:rsidP="002947B5">
      <w:pPr>
        <w:spacing w:after="120" w:line="276" w:lineRule="auto"/>
        <w:ind w:firstLine="403"/>
        <w:jc w:val="both"/>
      </w:pPr>
      <w:r>
        <w:rPr>
          <w:rFonts w:ascii="Times New Roman" w:eastAsia="Times New Roman" w:hAnsi="Times New Roman"/>
          <w:sz w:val="26"/>
        </w:rPr>
        <w:t>Chọn món nhỏ gọn, dễ tiêu và ít tạo rác như thanh năng lượng, hạt, bánh quy hoặc trái cây khô. Đồ ăn nên được chia thành phần nhỏ để dùng trong lúc nghỉ mà không phải mở toàn bộ balo.</w:t>
      </w:r>
    </w:p>
    <w:p w14:paraId="292D94DA" w14:textId="77777777" w:rsidR="002947B5" w:rsidRDefault="002947B5" w:rsidP="002947B5">
      <w:pPr>
        <w:pStyle w:val="Heading3"/>
        <w:spacing w:line="240" w:lineRule="auto"/>
      </w:pPr>
      <w:r>
        <w:rPr>
          <w:rFonts w:ascii="Times New Roman" w:eastAsia="Times New Roman" w:hAnsi="Times New Roman"/>
          <w:b/>
          <w:sz w:val="27"/>
        </w:rPr>
        <w:t>Thuốc cá nhân và bộ sơ cứu cơ bản</w:t>
      </w:r>
    </w:p>
    <w:p w14:paraId="54B43E2B" w14:textId="77777777" w:rsidR="002947B5" w:rsidRDefault="002947B5" w:rsidP="002947B5">
      <w:pPr>
        <w:spacing w:after="120" w:line="276" w:lineRule="auto"/>
        <w:ind w:firstLine="403"/>
        <w:jc w:val="both"/>
      </w:pPr>
      <w:r>
        <w:rPr>
          <w:rFonts w:ascii="Times New Roman" w:eastAsia="Times New Roman" w:hAnsi="Times New Roman"/>
          <w:sz w:val="26"/>
        </w:rPr>
        <w:t>Người đang sử dụng thuốc cần mang đủ liều, để trong túi chống ẩm và báo trước cho trưởng đoàn về tình trạng cần lưu ý. Bộ sơ cứu cá nhân có thể gồm băng cá nhân, gạc, dung dịch sát khuẩn nhỏ, thuốc chống dị ứng theo nhu cầu và miếng dán chống phồng rộp. Không tự dùng thuốc của người khác khi chưa rõ thành phần hoặc chống chỉ định.</w:t>
      </w:r>
    </w:p>
    <w:p w14:paraId="21C1E2B2" w14:textId="77777777" w:rsidR="002947B5" w:rsidRDefault="002947B5" w:rsidP="002947B5">
      <w:pPr>
        <w:pStyle w:val="Heading3"/>
        <w:spacing w:line="240" w:lineRule="auto"/>
      </w:pPr>
      <w:r>
        <w:rPr>
          <w:rFonts w:ascii="Times New Roman" w:eastAsia="Times New Roman" w:hAnsi="Times New Roman"/>
          <w:b/>
          <w:sz w:val="27"/>
        </w:rPr>
        <w:lastRenderedPageBreak/>
        <w:t>Chống nắng và chống côn trùng</w:t>
      </w:r>
    </w:p>
    <w:p w14:paraId="26228FCC" w14:textId="77777777" w:rsidR="002947B5" w:rsidRDefault="002947B5" w:rsidP="002947B5">
      <w:pPr>
        <w:spacing w:after="120" w:line="276" w:lineRule="auto"/>
        <w:ind w:firstLine="403"/>
        <w:jc w:val="both"/>
      </w:pPr>
      <w:r>
        <w:rPr>
          <w:rFonts w:ascii="Times New Roman" w:eastAsia="Times New Roman" w:hAnsi="Times New Roman"/>
          <w:sz w:val="26"/>
        </w:rPr>
        <w:t>Dù thời gian trong hang không có nắng, quãng đường bên ngoài vẫn có thể kéo dài. Kem chống nắng, thuốc chống côn trùng và khăn đa năng nên được đặt ở ngăn dễ lấy để sử dụng trước khi bắt đầu di chuyển.</w:t>
      </w:r>
    </w:p>
    <w:p w14:paraId="16F34361" w14:textId="77777777" w:rsidR="002947B5" w:rsidRDefault="002947B5" w:rsidP="002947B5">
      <w:pPr>
        <w:pStyle w:val="Heading2"/>
        <w:spacing w:before="240" w:after="100" w:line="240" w:lineRule="auto"/>
      </w:pPr>
      <w:r>
        <w:rPr>
          <w:rFonts w:ascii="Times New Roman" w:eastAsia="Times New Roman" w:hAnsi="Times New Roman"/>
          <w:b/>
          <w:sz w:val="34"/>
        </w:rPr>
        <w:t>4. Checklist điện thoại, giấy tờ và đồ chống ẩm</w:t>
      </w:r>
    </w:p>
    <w:p w14:paraId="0D6C918B" w14:textId="77777777" w:rsidR="002947B5" w:rsidRDefault="002947B5" w:rsidP="002947B5">
      <w:pPr>
        <w:spacing w:after="120" w:line="276" w:lineRule="auto"/>
        <w:ind w:firstLine="403"/>
        <w:jc w:val="both"/>
      </w:pPr>
      <w:r>
        <w:rPr>
          <w:rFonts w:ascii="Times New Roman" w:eastAsia="Times New Roman" w:hAnsi="Times New Roman"/>
          <w:sz w:val="26"/>
        </w:rPr>
        <w:t>Điện thoại nên được sạc đầy, bật chế độ tiết kiệm pin và lưu sẵn số liên hệ của trưởng đoàn. Mang thêm sạc dự phòng, dây sạc phù hợp và túi chống nước. Giấy tờ tùy thân, tiền mặt vừa đủ, thuốc và thiết bị điện tử cần được chia vào túi zip riêng thay vì để chung một ngăn.</w:t>
      </w:r>
    </w:p>
    <w:p w14:paraId="191848E8" w14:textId="77777777" w:rsidR="002947B5" w:rsidRDefault="002947B5" w:rsidP="002947B5">
      <w:pPr>
        <w:spacing w:after="120" w:line="276" w:lineRule="auto"/>
        <w:ind w:firstLine="403"/>
        <w:jc w:val="both"/>
      </w:pPr>
      <w:r>
        <w:rPr>
          <w:rFonts w:ascii="Times New Roman" w:eastAsia="Times New Roman" w:hAnsi="Times New Roman"/>
          <w:sz w:val="26"/>
        </w:rPr>
        <w:t>Ở khu vực có sóng yếu, điện thoại không thể thay thế người dẫn đường. Bạn nên tải trước bản đồ nếu cần nhưng vẫn phải đi theo đoàn, không tự tách nhóm để tìm góc chụp hoặc rút ngắn lộ trình.</w:t>
      </w:r>
    </w:p>
    <w:p w14:paraId="53B1A3BA" w14:textId="77777777" w:rsidR="002947B5" w:rsidRDefault="002947B5" w:rsidP="002947B5">
      <w:pPr>
        <w:pStyle w:val="Heading2"/>
        <w:spacing w:before="240" w:after="100" w:line="240" w:lineRule="auto"/>
      </w:pPr>
      <w:r>
        <w:rPr>
          <w:rFonts w:ascii="Times New Roman" w:eastAsia="Times New Roman" w:hAnsi="Times New Roman"/>
          <w:b/>
          <w:sz w:val="34"/>
        </w:rPr>
        <w:t>5. Checklist riêng khi đi tour hoặc có camping</w:t>
      </w:r>
    </w:p>
    <w:p w14:paraId="60E3004B" w14:textId="77777777" w:rsidR="002947B5" w:rsidRDefault="002947B5" w:rsidP="002947B5">
      <w:pPr>
        <w:spacing w:after="120" w:line="276" w:lineRule="auto"/>
        <w:ind w:firstLine="403"/>
        <w:jc w:val="both"/>
      </w:pPr>
      <w:r>
        <w:rPr>
          <w:rFonts w:ascii="Times New Roman" w:eastAsia="Times New Roman" w:hAnsi="Times New Roman"/>
          <w:sz w:val="26"/>
        </w:rPr>
        <w:t>Mỗi tour có phạm vi cung cấp khác nhau. Trước khi đóng balo, hãy xác nhận rõ đơn vị tổ chức có chuẩn bị mũ, đèn, lều, túi ngủ, bữa ăn, nước uống, áo phao hay thiết bị kỹ thuật hay không. Không nên mang trùng quá nhiều đồ, nhưng cũng không mặc định rằng mọi vật dụng đều đã bao gồm trong giá tour.</w:t>
      </w:r>
    </w:p>
    <w:p w14:paraId="7F8F2265" w14:textId="77777777" w:rsidR="002947B5" w:rsidRDefault="002947B5" w:rsidP="002947B5">
      <w:pPr>
        <w:spacing w:after="120" w:line="276" w:lineRule="auto"/>
        <w:ind w:firstLine="403"/>
        <w:jc w:val="both"/>
      </w:pPr>
      <w:r>
        <w:rPr>
          <w:rFonts w:ascii="Times New Roman" w:eastAsia="Times New Roman" w:hAnsi="Times New Roman"/>
          <w:sz w:val="26"/>
        </w:rPr>
        <w:t xml:space="preserve">Bạn có thể đối chiếu lịch trình, mức độ thử thách và danh sách dịch vụ trong bài </w:t>
      </w:r>
      <w:hyperlink w:anchor="article_tour" w:history="1">
        <w:r>
          <w:rPr>
            <w:rFonts w:ascii="Times New Roman" w:eastAsia="Times New Roman" w:hAnsi="Times New Roman"/>
            <w:b/>
            <w:color w:val="0563C1"/>
            <w:sz w:val="26"/>
            <w:szCs w:val="26"/>
            <w:u w:val="single"/>
          </w:rPr>
          <w:t>Tour Chư Bluk</w:t>
        </w:r>
      </w:hyperlink>
      <w:r>
        <w:rPr>
          <w:rFonts w:ascii="Times New Roman" w:eastAsia="Times New Roman" w:hAnsi="Times New Roman"/>
          <w:sz w:val="26"/>
        </w:rPr>
        <w:t xml:space="preserve"> trước khi quyết định món nào tự chuẩn bị. Nếu có camping, hãy mang bộ quần áo khô, đồ vệ sinh cá nhân tối giản và túi riêng để đựng đồ ẩm sau chuyến đi.</w:t>
      </w:r>
    </w:p>
    <w:p w14:paraId="31278523" w14:textId="77777777" w:rsidR="002947B5" w:rsidRDefault="002947B5" w:rsidP="002947B5">
      <w:pPr>
        <w:pStyle w:val="Heading2"/>
        <w:spacing w:before="240" w:after="100" w:line="240" w:lineRule="auto"/>
      </w:pPr>
      <w:r>
        <w:rPr>
          <w:rFonts w:ascii="Times New Roman" w:eastAsia="Times New Roman" w:hAnsi="Times New Roman"/>
          <w:b/>
          <w:sz w:val="34"/>
        </w:rPr>
        <w:t>6. Những việc phải kiểm tra trước ngày khởi hành</w:t>
      </w:r>
    </w:p>
    <w:p w14:paraId="542B60B6" w14:textId="77777777" w:rsidR="002947B5" w:rsidRDefault="002947B5" w:rsidP="002947B5">
      <w:pPr>
        <w:spacing w:after="120" w:line="276" w:lineRule="auto"/>
        <w:ind w:firstLine="403"/>
        <w:jc w:val="both"/>
      </w:pPr>
      <w:r>
        <w:rPr>
          <w:rFonts w:ascii="Times New Roman" w:eastAsia="Times New Roman" w:hAnsi="Times New Roman"/>
          <w:sz w:val="26"/>
        </w:rPr>
        <w:t>Một checklist tốt không chỉ gồm đồ vật. Các bước kiểm tra lịch trình, sức khỏe và thời tiết thường quyết định chuyến đi có diễn ra suôn sẻ hay không.</w:t>
      </w:r>
    </w:p>
    <w:p w14:paraId="1F2A0D85" w14:textId="77777777" w:rsidR="002947B5" w:rsidRDefault="002947B5" w:rsidP="002947B5">
      <w:pPr>
        <w:spacing w:after="40"/>
        <w:ind w:left="360" w:hanging="259"/>
      </w:pPr>
      <w:r>
        <w:rPr>
          <w:rFonts w:ascii="Times New Roman" w:eastAsia="Times New Roman" w:hAnsi="Times New Roman"/>
          <w:sz w:val="25"/>
        </w:rPr>
        <w:t>☐ Theo dõi dự báo thời tiết và xác nhận tour có thay đổi lịch trình hay không.</w:t>
      </w:r>
    </w:p>
    <w:p w14:paraId="2B557445" w14:textId="77777777" w:rsidR="002947B5" w:rsidRDefault="002947B5" w:rsidP="002947B5">
      <w:pPr>
        <w:spacing w:after="40"/>
        <w:ind w:left="360" w:hanging="259"/>
      </w:pPr>
      <w:r>
        <w:rPr>
          <w:rFonts w:ascii="Times New Roman" w:eastAsia="Times New Roman" w:hAnsi="Times New Roman"/>
          <w:sz w:val="25"/>
        </w:rPr>
        <w:t>☐ Kiểm tra giờ tập trung, điểm đón, số điện thoại của trưởng đoàn và phương án di chuyển.</w:t>
      </w:r>
    </w:p>
    <w:p w14:paraId="085A4373" w14:textId="77777777" w:rsidR="002947B5" w:rsidRDefault="002947B5" w:rsidP="002947B5">
      <w:pPr>
        <w:spacing w:after="40"/>
        <w:ind w:left="360" w:hanging="259"/>
      </w:pPr>
      <w:r>
        <w:rPr>
          <w:rFonts w:ascii="Times New Roman" w:eastAsia="Times New Roman" w:hAnsi="Times New Roman"/>
          <w:sz w:val="25"/>
        </w:rPr>
        <w:t>☐ Thử lại giày, balo, đèn đội đầu và mũ bảo hộ; thay pin hoặc sạc đầy nếu cần.</w:t>
      </w:r>
    </w:p>
    <w:p w14:paraId="09DA5817" w14:textId="77777777" w:rsidR="002947B5" w:rsidRDefault="002947B5" w:rsidP="002947B5">
      <w:pPr>
        <w:spacing w:after="40"/>
        <w:ind w:left="360" w:hanging="259"/>
      </w:pPr>
      <w:r>
        <w:rPr>
          <w:rFonts w:ascii="Times New Roman" w:eastAsia="Times New Roman" w:hAnsi="Times New Roman"/>
          <w:sz w:val="25"/>
        </w:rPr>
        <w:t>☐ Thông báo cho người thân về lịch trình và thời gian dự kiến trở về.</w:t>
      </w:r>
    </w:p>
    <w:p w14:paraId="18721E82" w14:textId="77777777" w:rsidR="002947B5" w:rsidRDefault="002947B5" w:rsidP="002947B5">
      <w:pPr>
        <w:spacing w:after="40"/>
        <w:ind w:left="360" w:hanging="259"/>
      </w:pPr>
      <w:r>
        <w:rPr>
          <w:rFonts w:ascii="Times New Roman" w:eastAsia="Times New Roman" w:hAnsi="Times New Roman"/>
          <w:sz w:val="25"/>
        </w:rPr>
        <w:t>☐ Ngủ đủ, ăn nhẹ trước khi đi và tránh rượu bia trong thời gian sát chuyến.</w:t>
      </w:r>
    </w:p>
    <w:p w14:paraId="6D0924E2" w14:textId="77777777" w:rsidR="002947B5" w:rsidRDefault="002947B5" w:rsidP="002947B5">
      <w:pPr>
        <w:spacing w:after="40"/>
        <w:ind w:left="360" w:hanging="259"/>
      </w:pPr>
      <w:r>
        <w:rPr>
          <w:rFonts w:ascii="Times New Roman" w:eastAsia="Times New Roman" w:hAnsi="Times New Roman"/>
          <w:sz w:val="25"/>
        </w:rPr>
        <w:t>☐ Báo trước cho đơn vị tổ chức nếu đang có chấn thương, bệnh nền hoặc dấu hiệu sức khỏe bất thường.</w:t>
      </w:r>
    </w:p>
    <w:p w14:paraId="12D8F322" w14:textId="77777777" w:rsidR="002947B5" w:rsidRDefault="002947B5" w:rsidP="002947B5">
      <w:pPr>
        <w:spacing w:after="120" w:line="276" w:lineRule="auto"/>
        <w:ind w:firstLine="403"/>
        <w:jc w:val="both"/>
      </w:pPr>
      <w:r>
        <w:rPr>
          <w:rFonts w:ascii="Times New Roman" w:eastAsia="Times New Roman" w:hAnsi="Times New Roman"/>
          <w:sz w:val="26"/>
        </w:rPr>
        <w:lastRenderedPageBreak/>
        <w:t xml:space="preserve">Để chọn ngày phù hợp và biết điều kiện đường đi có thể thay đổi như thế nào theo mùa, hãy xem thêm bài </w:t>
      </w:r>
      <w:hyperlink w:anchor="article_location_weather" w:history="1">
        <w:r>
          <w:rPr>
            <w:rFonts w:ascii="Times New Roman" w:eastAsia="Times New Roman" w:hAnsi="Times New Roman"/>
            <w:b/>
            <w:color w:val="0563C1"/>
            <w:sz w:val="26"/>
            <w:szCs w:val="26"/>
            <w:u w:val="single"/>
          </w:rPr>
          <w:t>Chư Bluk ở đâu và thời tiết Chư Bluk</w:t>
        </w:r>
      </w:hyperlink>
      <w:r>
        <w:rPr>
          <w:rFonts w:ascii="Times New Roman" w:eastAsia="Times New Roman" w:hAnsi="Times New Roman"/>
          <w:sz w:val="26"/>
        </w:rPr>
        <w:t xml:space="preserve"> trước khi chốt lịch.</w:t>
      </w:r>
    </w:p>
    <w:p w14:paraId="27F40ABD" w14:textId="77777777" w:rsidR="002947B5" w:rsidRDefault="002947B5" w:rsidP="002947B5">
      <w:pPr>
        <w:pStyle w:val="Heading2"/>
        <w:spacing w:before="240" w:after="100" w:line="240" w:lineRule="auto"/>
      </w:pPr>
      <w:r>
        <w:rPr>
          <w:rFonts w:ascii="Times New Roman" w:eastAsia="Times New Roman" w:hAnsi="Times New Roman"/>
          <w:b/>
          <w:sz w:val="34"/>
        </w:rPr>
        <w:t>7. Checklist rút gọn để đánh dấu trước khi đi</w:t>
      </w:r>
    </w:p>
    <w:p w14:paraId="584CAEA7" w14:textId="77777777" w:rsidR="002947B5" w:rsidRDefault="002947B5" w:rsidP="002947B5">
      <w:pPr>
        <w:pStyle w:val="Heading3"/>
        <w:spacing w:line="240" w:lineRule="auto"/>
      </w:pPr>
      <w:r>
        <w:rPr>
          <w:rFonts w:ascii="Times New Roman" w:eastAsia="Times New Roman" w:hAnsi="Times New Roman"/>
          <w:b/>
          <w:sz w:val="27"/>
        </w:rPr>
        <w:t>Trang phục và giày</w:t>
      </w:r>
    </w:p>
    <w:p w14:paraId="10D52D23" w14:textId="77777777" w:rsidR="002947B5" w:rsidRDefault="002947B5" w:rsidP="002947B5">
      <w:pPr>
        <w:spacing w:after="40"/>
        <w:ind w:left="360" w:hanging="259"/>
      </w:pPr>
      <w:r>
        <w:rPr>
          <w:rFonts w:ascii="Times New Roman" w:eastAsia="Times New Roman" w:hAnsi="Times New Roman"/>
          <w:sz w:val="25"/>
        </w:rPr>
        <w:t>☐ Giày trekking hoặc giày trail có độ bám tốt, đã mang thử.</w:t>
      </w:r>
    </w:p>
    <w:p w14:paraId="5D3163D7" w14:textId="77777777" w:rsidR="002947B5" w:rsidRDefault="002947B5" w:rsidP="002947B5">
      <w:pPr>
        <w:spacing w:after="40"/>
        <w:ind w:left="360" w:hanging="259"/>
      </w:pPr>
      <w:r>
        <w:rPr>
          <w:rFonts w:ascii="Times New Roman" w:eastAsia="Times New Roman" w:hAnsi="Times New Roman"/>
          <w:sz w:val="25"/>
        </w:rPr>
        <w:t>☐ Áo dài tay và quần dài co giãn, nhanh khô.</w:t>
      </w:r>
    </w:p>
    <w:p w14:paraId="4AD01DED" w14:textId="77777777" w:rsidR="002947B5" w:rsidRDefault="002947B5" w:rsidP="002947B5">
      <w:pPr>
        <w:spacing w:after="40"/>
        <w:ind w:left="360" w:hanging="259"/>
      </w:pPr>
      <w:r>
        <w:rPr>
          <w:rFonts w:ascii="Times New Roman" w:eastAsia="Times New Roman" w:hAnsi="Times New Roman"/>
          <w:sz w:val="25"/>
        </w:rPr>
        <w:t>☐ Tất đang mang và ít nhất một đôi tất khô dự phòng.</w:t>
      </w:r>
    </w:p>
    <w:p w14:paraId="2D18D960" w14:textId="77777777" w:rsidR="002947B5" w:rsidRDefault="002947B5" w:rsidP="002947B5">
      <w:pPr>
        <w:spacing w:after="40"/>
        <w:ind w:left="360" w:hanging="259"/>
      </w:pPr>
      <w:r>
        <w:rPr>
          <w:rFonts w:ascii="Times New Roman" w:eastAsia="Times New Roman" w:hAnsi="Times New Roman"/>
          <w:sz w:val="25"/>
        </w:rPr>
        <w:t>☐ Áo khoác mỏng, áo mưa gọn và bộ quần áo khô nếu lịch trình cần.</w:t>
      </w:r>
    </w:p>
    <w:p w14:paraId="2D580E45" w14:textId="77777777" w:rsidR="002947B5" w:rsidRDefault="002947B5" w:rsidP="002947B5">
      <w:pPr>
        <w:pStyle w:val="Heading3"/>
        <w:spacing w:line="240" w:lineRule="auto"/>
      </w:pPr>
      <w:r>
        <w:rPr>
          <w:rFonts w:ascii="Times New Roman" w:eastAsia="Times New Roman" w:hAnsi="Times New Roman"/>
          <w:b/>
          <w:sz w:val="27"/>
        </w:rPr>
        <w:t>Bảo hộ và chiếu sáng</w:t>
      </w:r>
    </w:p>
    <w:p w14:paraId="2628311A" w14:textId="77777777" w:rsidR="002947B5" w:rsidRDefault="002947B5" w:rsidP="002947B5">
      <w:pPr>
        <w:spacing w:after="40"/>
        <w:ind w:left="360" w:hanging="259"/>
      </w:pPr>
      <w:r>
        <w:rPr>
          <w:rFonts w:ascii="Times New Roman" w:eastAsia="Times New Roman" w:hAnsi="Times New Roman"/>
          <w:sz w:val="25"/>
        </w:rPr>
        <w:t>☐ Mũ bảo hộ vừa đầu, quai cài hoạt động tốt.</w:t>
      </w:r>
    </w:p>
    <w:p w14:paraId="6EF08996" w14:textId="77777777" w:rsidR="002947B5" w:rsidRDefault="002947B5" w:rsidP="002947B5">
      <w:pPr>
        <w:spacing w:after="40"/>
        <w:ind w:left="360" w:hanging="259"/>
      </w:pPr>
      <w:r>
        <w:rPr>
          <w:rFonts w:ascii="Times New Roman" w:eastAsia="Times New Roman" w:hAnsi="Times New Roman"/>
          <w:sz w:val="25"/>
        </w:rPr>
        <w:t>☐ Đèn đội đầu đã thử sáng và đủ pin.</w:t>
      </w:r>
    </w:p>
    <w:p w14:paraId="1CDB22D9" w14:textId="77777777" w:rsidR="002947B5" w:rsidRDefault="002947B5" w:rsidP="002947B5">
      <w:pPr>
        <w:spacing w:after="40"/>
        <w:ind w:left="360" w:hanging="259"/>
      </w:pPr>
      <w:r>
        <w:rPr>
          <w:rFonts w:ascii="Times New Roman" w:eastAsia="Times New Roman" w:hAnsi="Times New Roman"/>
          <w:sz w:val="25"/>
        </w:rPr>
        <w:t>☐ Pin, đèn hoặc nguồn sáng dự phòng của nhóm.</w:t>
      </w:r>
    </w:p>
    <w:p w14:paraId="1DD4B347" w14:textId="77777777" w:rsidR="002947B5" w:rsidRDefault="002947B5" w:rsidP="002947B5">
      <w:pPr>
        <w:spacing w:after="40"/>
        <w:ind w:left="360" w:hanging="259"/>
      </w:pPr>
      <w:r>
        <w:rPr>
          <w:rFonts w:ascii="Times New Roman" w:eastAsia="Times New Roman" w:hAnsi="Times New Roman"/>
          <w:sz w:val="25"/>
        </w:rPr>
        <w:t>☐ Găng tay bám tốt; thiết bị bổ sung theo yêu cầu của tour.</w:t>
      </w:r>
    </w:p>
    <w:p w14:paraId="03EE7979" w14:textId="77777777" w:rsidR="002947B5" w:rsidRDefault="002947B5" w:rsidP="002947B5">
      <w:pPr>
        <w:pStyle w:val="Heading3"/>
        <w:spacing w:line="240" w:lineRule="auto"/>
      </w:pPr>
      <w:r>
        <w:rPr>
          <w:rFonts w:ascii="Times New Roman" w:eastAsia="Times New Roman" w:hAnsi="Times New Roman"/>
          <w:b/>
          <w:sz w:val="27"/>
        </w:rPr>
        <w:t>Nước, thực phẩm và y tế</w:t>
      </w:r>
    </w:p>
    <w:p w14:paraId="6EB6BFCA" w14:textId="77777777" w:rsidR="002947B5" w:rsidRDefault="002947B5" w:rsidP="002947B5">
      <w:pPr>
        <w:spacing w:after="40"/>
        <w:ind w:left="360" w:hanging="259"/>
      </w:pPr>
      <w:r>
        <w:rPr>
          <w:rFonts w:ascii="Times New Roman" w:eastAsia="Times New Roman" w:hAnsi="Times New Roman"/>
          <w:sz w:val="25"/>
        </w:rPr>
        <w:t>☐ Nước uống theo hướng dẫn của trưởng đoàn.</w:t>
      </w:r>
    </w:p>
    <w:p w14:paraId="73E8A85C" w14:textId="77777777" w:rsidR="002947B5" w:rsidRDefault="002947B5" w:rsidP="002947B5">
      <w:pPr>
        <w:spacing w:after="40"/>
        <w:ind w:left="360" w:hanging="259"/>
      </w:pPr>
      <w:r>
        <w:rPr>
          <w:rFonts w:ascii="Times New Roman" w:eastAsia="Times New Roman" w:hAnsi="Times New Roman"/>
          <w:sz w:val="25"/>
        </w:rPr>
        <w:t>☐ Điện giải hoặc đồ uống bổ sung nếu phù hợp với cơ thể.</w:t>
      </w:r>
    </w:p>
    <w:p w14:paraId="3F8FB48D" w14:textId="77777777" w:rsidR="002947B5" w:rsidRDefault="002947B5" w:rsidP="002947B5">
      <w:pPr>
        <w:spacing w:after="40"/>
        <w:ind w:left="360" w:hanging="259"/>
      </w:pPr>
      <w:r>
        <w:rPr>
          <w:rFonts w:ascii="Times New Roman" w:eastAsia="Times New Roman" w:hAnsi="Times New Roman"/>
          <w:sz w:val="25"/>
        </w:rPr>
        <w:t>☐ Đồ ăn nhẹ, dễ tiêu và ít tạo rác.</w:t>
      </w:r>
    </w:p>
    <w:p w14:paraId="070E6B0E" w14:textId="77777777" w:rsidR="002947B5" w:rsidRDefault="002947B5" w:rsidP="002947B5">
      <w:pPr>
        <w:spacing w:after="40"/>
        <w:ind w:left="360" w:hanging="259"/>
      </w:pPr>
      <w:r>
        <w:rPr>
          <w:rFonts w:ascii="Times New Roman" w:eastAsia="Times New Roman" w:hAnsi="Times New Roman"/>
          <w:sz w:val="25"/>
        </w:rPr>
        <w:t>☐ Thuốc cá nhân, băng cá nhân, gạc và đồ sơ cứu cơ bản.</w:t>
      </w:r>
    </w:p>
    <w:p w14:paraId="4F2DA5CB" w14:textId="77777777" w:rsidR="002947B5" w:rsidRDefault="002947B5" w:rsidP="002947B5">
      <w:pPr>
        <w:spacing w:after="40"/>
        <w:ind w:left="360" w:hanging="259"/>
      </w:pPr>
      <w:r>
        <w:rPr>
          <w:rFonts w:ascii="Times New Roman" w:eastAsia="Times New Roman" w:hAnsi="Times New Roman"/>
          <w:sz w:val="25"/>
        </w:rPr>
        <w:t>☐ Kem chống nắng, thuốc chống côn trùng và khăn đa năng.</w:t>
      </w:r>
    </w:p>
    <w:p w14:paraId="253E2EF2" w14:textId="77777777" w:rsidR="002947B5" w:rsidRDefault="002947B5" w:rsidP="002947B5">
      <w:pPr>
        <w:pStyle w:val="Heading3"/>
        <w:spacing w:line="240" w:lineRule="auto"/>
      </w:pPr>
      <w:r>
        <w:rPr>
          <w:rFonts w:ascii="Times New Roman" w:eastAsia="Times New Roman" w:hAnsi="Times New Roman"/>
          <w:b/>
          <w:sz w:val="27"/>
        </w:rPr>
        <w:t>Thiết bị cá nhân và giấy tờ</w:t>
      </w:r>
    </w:p>
    <w:p w14:paraId="5D9BB75B" w14:textId="77777777" w:rsidR="002947B5" w:rsidRDefault="002947B5" w:rsidP="002947B5">
      <w:pPr>
        <w:spacing w:after="40"/>
        <w:ind w:left="360" w:hanging="259"/>
      </w:pPr>
      <w:r>
        <w:rPr>
          <w:rFonts w:ascii="Times New Roman" w:eastAsia="Times New Roman" w:hAnsi="Times New Roman"/>
          <w:sz w:val="25"/>
        </w:rPr>
        <w:t>☐ Điện thoại sạc đầy, số liên hệ trưởng đoàn đã được lưu.</w:t>
      </w:r>
    </w:p>
    <w:p w14:paraId="39D5F5CD" w14:textId="77777777" w:rsidR="002947B5" w:rsidRDefault="002947B5" w:rsidP="002947B5">
      <w:pPr>
        <w:spacing w:after="40"/>
        <w:ind w:left="360" w:hanging="259"/>
      </w:pPr>
      <w:r>
        <w:rPr>
          <w:rFonts w:ascii="Times New Roman" w:eastAsia="Times New Roman" w:hAnsi="Times New Roman"/>
          <w:sz w:val="25"/>
        </w:rPr>
        <w:t>☐ Sạc dự phòng và dây sạc.</w:t>
      </w:r>
    </w:p>
    <w:p w14:paraId="604387D9" w14:textId="77777777" w:rsidR="002947B5" w:rsidRDefault="002947B5" w:rsidP="002947B5">
      <w:pPr>
        <w:spacing w:after="40"/>
        <w:ind w:left="360" w:hanging="259"/>
      </w:pPr>
      <w:r>
        <w:rPr>
          <w:rFonts w:ascii="Times New Roman" w:eastAsia="Times New Roman" w:hAnsi="Times New Roman"/>
          <w:sz w:val="25"/>
        </w:rPr>
        <w:t>☐ Túi chống nước hoặc túi zip cho điện thoại, giấy tờ và thuốc.</w:t>
      </w:r>
    </w:p>
    <w:p w14:paraId="19BF6986" w14:textId="77777777" w:rsidR="002947B5" w:rsidRDefault="002947B5" w:rsidP="002947B5">
      <w:pPr>
        <w:spacing w:after="40"/>
        <w:ind w:left="360" w:hanging="259"/>
      </w:pPr>
      <w:r>
        <w:rPr>
          <w:rFonts w:ascii="Times New Roman" w:eastAsia="Times New Roman" w:hAnsi="Times New Roman"/>
          <w:sz w:val="25"/>
        </w:rPr>
        <w:t>☐ Giấy tờ tùy thân, tiền mặt vừa đủ và túi đựng rác cá nhân.</w:t>
      </w:r>
    </w:p>
    <w:p w14:paraId="5F3FFD6A" w14:textId="77777777" w:rsidR="002947B5" w:rsidRDefault="002947B5" w:rsidP="002947B5">
      <w:pPr>
        <w:pStyle w:val="Heading2"/>
        <w:spacing w:before="240" w:after="100" w:line="240" w:lineRule="auto"/>
      </w:pPr>
      <w:r>
        <w:rPr>
          <w:rFonts w:ascii="Times New Roman" w:eastAsia="Times New Roman" w:hAnsi="Times New Roman"/>
          <w:b/>
          <w:sz w:val="34"/>
        </w:rPr>
        <w:t>8. Những món nên để lại ở nhà</w:t>
      </w:r>
    </w:p>
    <w:p w14:paraId="34E9AD24" w14:textId="77777777" w:rsidR="002947B5" w:rsidRDefault="002947B5" w:rsidP="002947B5">
      <w:pPr>
        <w:spacing w:after="120" w:line="276" w:lineRule="auto"/>
        <w:ind w:firstLine="403"/>
        <w:jc w:val="both"/>
      </w:pPr>
      <w:r>
        <w:rPr>
          <w:rFonts w:ascii="Times New Roman" w:eastAsia="Times New Roman" w:hAnsi="Times New Roman"/>
          <w:sz w:val="26"/>
        </w:rPr>
        <w:t>Balo quá nặng, đồ trang sức giá trị, loa công suất lớn, chai thủy tinh và các vật dụng dễ vướng không giúp chuyến đi tốt hơn. Máy ảnh hoặc thiết bị quay chuyên dụng chỉ nên mang khi có túi bảo vệ phù hợp và bạn đủ sức tự quản lý trong suốt hành trình. Mục tiêu là mang đủ dùng, giữ hai tay linh hoạt và không để hành lý cản trở việc di chuyển.</w:t>
      </w:r>
    </w:p>
    <w:p w14:paraId="03A40B8F" w14:textId="77777777" w:rsidR="002947B5" w:rsidRDefault="002947B5" w:rsidP="002947B5">
      <w:pPr>
        <w:pStyle w:val="Heading2"/>
        <w:spacing w:before="240" w:after="100" w:line="240" w:lineRule="auto"/>
      </w:pPr>
      <w:r>
        <w:rPr>
          <w:rFonts w:ascii="Times New Roman" w:eastAsia="Times New Roman" w:hAnsi="Times New Roman"/>
          <w:b/>
          <w:sz w:val="34"/>
        </w:rPr>
        <w:lastRenderedPageBreak/>
        <w:t>9. Nguyên tắc sử dụng checklist trong ngày đi</w:t>
      </w:r>
    </w:p>
    <w:p w14:paraId="475C1962" w14:textId="77777777" w:rsidR="002947B5" w:rsidRDefault="002947B5" w:rsidP="002947B5">
      <w:pPr>
        <w:spacing w:after="120" w:line="276" w:lineRule="auto"/>
        <w:ind w:firstLine="403"/>
        <w:jc w:val="both"/>
      </w:pPr>
      <w:r>
        <w:rPr>
          <w:rFonts w:ascii="Times New Roman" w:eastAsia="Times New Roman" w:hAnsi="Times New Roman"/>
          <w:sz w:val="26"/>
        </w:rPr>
        <w:t>Trước khi rời điểm tập trung, cả đoàn nên kiểm tra số người, nguồn sáng và thiết bị bảo hộ. Trong hang, luôn bám theo hướng dẫn, giữ khoảng cách vừa phải, không tự ý chuyển hướng và báo ngay khi mệt, đau hoặc thấy thiết bị có vấn đề. Không lấy đá, không chạm vào khu vực được yêu cầu bảo tồn và mang toàn bộ rác ra ngoài.</w:t>
      </w:r>
    </w:p>
    <w:p w14:paraId="3346936D" w14:textId="77777777" w:rsidR="002947B5" w:rsidRDefault="002947B5" w:rsidP="002947B5">
      <w:pPr>
        <w:keepNext/>
        <w:spacing w:before="80" w:after="40" w:line="240" w:lineRule="auto"/>
        <w:jc w:val="center"/>
      </w:pPr>
      <w:r>
        <w:rPr>
          <w:noProof/>
        </w:rPr>
        <w:drawing>
          <wp:inline distT="0" distB="0" distL="0" distR="0" wp14:anchorId="156FC76F" wp14:editId="559E890D">
            <wp:extent cx="5166360" cy="2669286"/>
            <wp:effectExtent l="0" t="0" r="0" b="0"/>
            <wp:docPr id="10" name="Picture 10" descr="A person standing in a c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erson standing in a cave&#10;&#10;AI-generated content may be incorrect."/>
                    <pic:cNvPicPr/>
                  </pic:nvPicPr>
                  <pic:blipFill>
                    <a:blip r:embed="rId6"/>
                    <a:stretch>
                      <a:fillRect/>
                    </a:stretch>
                  </pic:blipFill>
                  <pic:spPr>
                    <a:xfrm>
                      <a:off x="0" y="0"/>
                      <a:ext cx="5166360" cy="2669286"/>
                    </a:xfrm>
                    <a:prstGeom prst="rect">
                      <a:avLst/>
                    </a:prstGeom>
                  </pic:spPr>
                </pic:pic>
              </a:graphicData>
            </a:graphic>
          </wp:inline>
        </w:drawing>
      </w:r>
    </w:p>
    <w:p w14:paraId="359299BC" w14:textId="77777777" w:rsidR="002947B5" w:rsidRDefault="002947B5" w:rsidP="002947B5">
      <w:pPr>
        <w:spacing w:after="140" w:line="240" w:lineRule="auto"/>
      </w:pPr>
      <w:r>
        <w:rPr>
          <w:rFonts w:ascii="Times New Roman" w:eastAsia="Times New Roman" w:hAnsi="Times New Roman"/>
          <w:b/>
          <w:sz w:val="23"/>
        </w:rPr>
        <w:t xml:space="preserve">File name: </w:t>
      </w:r>
      <w:r>
        <w:rPr>
          <w:rFonts w:ascii="Times New Roman" w:eastAsia="Times New Roman" w:hAnsi="Times New Roman"/>
          <w:color w:val="188038"/>
          <w:sz w:val="23"/>
        </w:rPr>
        <w:t>hoan-tat-checklist-truoc-khi-kham-pha-chu-bluk.jpg</w:t>
      </w:r>
      <w:r>
        <w:rPr>
          <w:rFonts w:ascii="Times New Roman" w:eastAsia="Times New Roman" w:hAnsi="Times New Roman"/>
          <w:b/>
          <w:sz w:val="23"/>
        </w:rPr>
        <w:br/>
        <w:t xml:space="preserve">Caption: </w:t>
      </w:r>
      <w:r>
        <w:rPr>
          <w:rFonts w:ascii="Times New Roman" w:eastAsia="Times New Roman" w:hAnsi="Times New Roman"/>
          <w:sz w:val="23"/>
        </w:rPr>
        <w:t>Khi hành trang đã được kiểm tra đầy đủ, người đi có thể tập trung tận hưởng cảnh quan nhưng vẫn phải tuân thủ hướng dẫn và bảo vệ môi trường hang động.</w:t>
      </w:r>
    </w:p>
    <w:p w14:paraId="542092AB" w14:textId="77777777" w:rsidR="002947B5" w:rsidRDefault="002947B5" w:rsidP="002947B5">
      <w:pPr>
        <w:pStyle w:val="Heading2"/>
        <w:spacing w:before="240" w:after="100" w:line="240" w:lineRule="auto"/>
      </w:pPr>
      <w:r>
        <w:rPr>
          <w:rFonts w:ascii="Times New Roman" w:eastAsia="Times New Roman" w:hAnsi="Times New Roman"/>
          <w:b/>
          <w:sz w:val="34"/>
        </w:rPr>
        <w:t>Hoàn tất hành trang và sẵn sàng lên đường</w:t>
      </w:r>
    </w:p>
    <w:p w14:paraId="00A78E01" w14:textId="77777777" w:rsidR="002947B5" w:rsidRDefault="002947B5" w:rsidP="002947B5">
      <w:pPr>
        <w:spacing w:after="120" w:line="276" w:lineRule="auto"/>
        <w:ind w:firstLine="403"/>
        <w:jc w:val="both"/>
      </w:pPr>
      <w:r>
        <w:rPr>
          <w:rFonts w:ascii="Times New Roman" w:eastAsia="Times New Roman" w:hAnsi="Times New Roman"/>
          <w:sz w:val="26"/>
        </w:rPr>
        <w:t>Checklist đi Chư Bluk hiệu quả không nằm ở việc mang thật nhiều, mà ở chỗ mỗi món đều có mục đích rõ ràng và phù hợp với lịch trình. Hãy ưu tiên giày bám tốt, quần áo bảo vệ cơ thể, nguồn sáng đáng tin cậy, nước uống, thuốc cá nhân và bước kiểm tra thời tiết trước ngày đi. Những thiết bị kỹ thuật phải được sử dụng theo hướng dẫn của người có chuyên môn.</w:t>
      </w:r>
    </w:p>
    <w:p w14:paraId="36FF74B6" w14:textId="77777777" w:rsidR="002947B5" w:rsidRDefault="002947B5" w:rsidP="002947B5">
      <w:pPr>
        <w:spacing w:after="120" w:line="276" w:lineRule="auto"/>
        <w:jc w:val="both"/>
      </w:pPr>
      <w:r>
        <w:rPr>
          <w:rFonts w:ascii="Times New Roman" w:eastAsia="Times New Roman" w:hAnsi="Times New Roman"/>
          <w:b/>
          <w:sz w:val="26"/>
        </w:rPr>
        <w:t xml:space="preserve">CTA: </w:t>
      </w:r>
      <w:r>
        <w:rPr>
          <w:rFonts w:ascii="Times New Roman" w:eastAsia="Times New Roman" w:hAnsi="Times New Roman"/>
          <w:sz w:val="26"/>
        </w:rPr>
        <w:t xml:space="preserve">Bạn đã đánh dấu đủ các mục trong danh sách? Hãy xem lịch trình </w:t>
      </w:r>
      <w:hyperlink w:anchor="article_tour" w:history="1">
        <w:r>
          <w:rPr>
            <w:rFonts w:ascii="Times New Roman" w:eastAsia="Times New Roman" w:hAnsi="Times New Roman"/>
            <w:b/>
            <w:color w:val="0563C1"/>
            <w:sz w:val="26"/>
            <w:szCs w:val="26"/>
            <w:u w:val="single"/>
          </w:rPr>
          <w:t>Tour Chư Bluk</w:t>
        </w:r>
      </w:hyperlink>
      <w:r>
        <w:rPr>
          <w:rFonts w:ascii="Times New Roman" w:eastAsia="Times New Roman" w:hAnsi="Times New Roman"/>
          <w:sz w:val="26"/>
        </w:rPr>
        <w:t xml:space="preserve"> và liên hệ đơn vị tổ chức để xác nhận trang bị được cung cấp trước khi chốt hành trình.</w:t>
      </w:r>
    </w:p>
    <w:p w14:paraId="012D3460" w14:textId="77777777" w:rsidR="002947B5" w:rsidRDefault="002947B5" w:rsidP="002947B5">
      <w:pPr>
        <w:pStyle w:val="Heading2"/>
        <w:spacing w:before="240" w:after="100" w:line="240" w:lineRule="auto"/>
      </w:pPr>
      <w:r>
        <w:rPr>
          <w:rFonts w:ascii="Times New Roman" w:eastAsia="Times New Roman" w:hAnsi="Times New Roman"/>
          <w:b/>
          <w:sz w:val="34"/>
        </w:rPr>
        <w:t>Bài viết liên quan</w:t>
      </w:r>
    </w:p>
    <w:p w14:paraId="3E3F060A" w14:textId="77777777" w:rsidR="002947B5" w:rsidRDefault="002947B5" w:rsidP="002947B5">
      <w:pPr>
        <w:spacing w:after="60" w:line="252" w:lineRule="auto"/>
      </w:pPr>
      <w:r>
        <w:rPr>
          <w:rFonts w:ascii="Times New Roman" w:eastAsia="Times New Roman" w:hAnsi="Times New Roman"/>
          <w:b/>
          <w:sz w:val="25"/>
        </w:rPr>
        <w:t xml:space="preserve">Đọc trước: </w:t>
      </w:r>
      <w:hyperlink w:anchor="article_experience" w:history="1">
        <w:r>
          <w:rPr>
            <w:rFonts w:ascii="Times New Roman" w:eastAsia="Times New Roman" w:hAnsi="Times New Roman"/>
            <w:color w:val="0563C1"/>
            <w:sz w:val="25"/>
            <w:szCs w:val="25"/>
            <w:u w:val="single"/>
          </w:rPr>
          <w:t>Kinh nghiệm đi Chư Bluk</w:t>
        </w:r>
      </w:hyperlink>
    </w:p>
    <w:p w14:paraId="12D78C32" w14:textId="77777777" w:rsidR="002947B5" w:rsidRDefault="002947B5" w:rsidP="002947B5">
      <w:pPr>
        <w:spacing w:after="60" w:line="252" w:lineRule="auto"/>
      </w:pPr>
      <w:r>
        <w:rPr>
          <w:rFonts w:ascii="Times New Roman" w:eastAsia="Times New Roman" w:hAnsi="Times New Roman"/>
          <w:b/>
          <w:sz w:val="25"/>
        </w:rPr>
        <w:t xml:space="preserve">Xem lịch trình: </w:t>
      </w:r>
      <w:hyperlink w:anchor="article_tour" w:history="1">
        <w:r>
          <w:rPr>
            <w:rFonts w:ascii="Times New Roman" w:eastAsia="Times New Roman" w:hAnsi="Times New Roman"/>
            <w:color w:val="0563C1"/>
            <w:sz w:val="25"/>
            <w:szCs w:val="25"/>
            <w:u w:val="single"/>
          </w:rPr>
          <w:t>Tour Chư Bluk</w:t>
        </w:r>
      </w:hyperlink>
    </w:p>
    <w:p w14:paraId="722A21F1" w14:textId="77777777" w:rsidR="002947B5" w:rsidRDefault="002947B5" w:rsidP="002947B5">
      <w:pPr>
        <w:spacing w:after="60" w:line="252" w:lineRule="auto"/>
      </w:pPr>
      <w:r>
        <w:rPr>
          <w:rFonts w:ascii="Times New Roman" w:eastAsia="Times New Roman" w:hAnsi="Times New Roman"/>
          <w:b/>
          <w:sz w:val="25"/>
        </w:rPr>
        <w:t xml:space="preserve">Kiểm tra vị trí và mùa đi: </w:t>
      </w:r>
      <w:hyperlink w:anchor="article_location_weather" w:history="1">
        <w:r>
          <w:rPr>
            <w:rFonts w:ascii="Times New Roman" w:eastAsia="Times New Roman" w:hAnsi="Times New Roman"/>
            <w:color w:val="0563C1"/>
            <w:sz w:val="25"/>
            <w:szCs w:val="25"/>
            <w:u w:val="single"/>
          </w:rPr>
          <w:t>Chư Bluk ở đâu và thời tiết Chư Bluk</w:t>
        </w:r>
      </w:hyperlink>
    </w:p>
    <w:p w14:paraId="55651B34" w14:textId="77777777" w:rsidR="002947B5" w:rsidRDefault="002947B5" w:rsidP="002947B5">
      <w:pPr>
        <w:spacing w:after="60" w:line="240" w:lineRule="auto"/>
      </w:pPr>
      <w:r>
        <w:rPr>
          <w:rFonts w:ascii="Times New Roman" w:eastAsia="Times New Roman" w:hAnsi="Times New Roman"/>
          <w:b/>
          <w:sz w:val="25"/>
        </w:rPr>
        <w:t xml:space="preserve">Title tag: </w:t>
      </w:r>
      <w:r>
        <w:rPr>
          <w:rFonts w:ascii="Times New Roman" w:eastAsia="Times New Roman" w:hAnsi="Times New Roman"/>
          <w:sz w:val="25"/>
        </w:rPr>
        <w:t>Checklist đi Chư Bluk: Chuẩn bị đầy đủ trước khi trekking</w:t>
      </w:r>
    </w:p>
    <w:p w14:paraId="22D16F16" w14:textId="77777777" w:rsidR="002947B5" w:rsidRDefault="002947B5" w:rsidP="002947B5">
      <w:pPr>
        <w:spacing w:after="60" w:line="240" w:lineRule="auto"/>
      </w:pPr>
      <w:r>
        <w:rPr>
          <w:rFonts w:ascii="Times New Roman" w:eastAsia="Times New Roman" w:hAnsi="Times New Roman"/>
          <w:b/>
          <w:sz w:val="25"/>
        </w:rPr>
        <w:lastRenderedPageBreak/>
        <w:t xml:space="preserve">Meta Description: </w:t>
      </w:r>
      <w:r>
        <w:rPr>
          <w:rFonts w:ascii="Times New Roman" w:eastAsia="Times New Roman" w:hAnsi="Times New Roman"/>
          <w:sz w:val="25"/>
        </w:rPr>
        <w:t>Lưu ngay checklist đi Chư Bluk gồm giày, đèn đội đầu, mũ bảo hộ, nước, đồ y tế và các bước cần kiểm tra trước chuyến trekking.</w:t>
      </w:r>
    </w:p>
    <w:p w14:paraId="579F669F" w14:textId="77777777" w:rsidR="002947B5" w:rsidRDefault="002947B5" w:rsidP="002947B5">
      <w:pPr>
        <w:spacing w:after="60" w:line="240" w:lineRule="auto"/>
      </w:pPr>
      <w:r>
        <w:rPr>
          <w:rFonts w:ascii="Times New Roman" w:eastAsia="Times New Roman" w:hAnsi="Times New Roman"/>
          <w:b/>
          <w:sz w:val="25"/>
        </w:rPr>
        <w:t xml:space="preserve">URL: </w:t>
      </w:r>
      <w:r>
        <w:rPr>
          <w:rFonts w:ascii="Times New Roman" w:eastAsia="Times New Roman" w:hAnsi="Times New Roman"/>
          <w:sz w:val="25"/>
        </w:rPr>
        <w:t>/checklist-di-chu-bluk/</w:t>
      </w:r>
    </w:p>
    <w:p w14:paraId="66F85407" w14:textId="77777777" w:rsidR="00BD7484" w:rsidRDefault="00BD7484"/>
    <w:sectPr w:rsidR="00BD7484" w:rsidSect="002947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7B5"/>
    <w:rsid w:val="00067127"/>
    <w:rsid w:val="001144D3"/>
    <w:rsid w:val="001558EB"/>
    <w:rsid w:val="001C363D"/>
    <w:rsid w:val="0021014D"/>
    <w:rsid w:val="0022498A"/>
    <w:rsid w:val="002947B5"/>
    <w:rsid w:val="0059327F"/>
    <w:rsid w:val="005A53FD"/>
    <w:rsid w:val="007A4C08"/>
    <w:rsid w:val="0082525A"/>
    <w:rsid w:val="00895337"/>
    <w:rsid w:val="008D095F"/>
    <w:rsid w:val="00A14D14"/>
    <w:rsid w:val="00A80403"/>
    <w:rsid w:val="00BC4009"/>
    <w:rsid w:val="00BD7484"/>
    <w:rsid w:val="00E42663"/>
    <w:rsid w:val="00E47ED0"/>
    <w:rsid w:val="00E736E4"/>
    <w:rsid w:val="00F87D6A"/>
    <w:rsid w:val="00FA5D79"/>
    <w:rsid w:val="00FC5D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F32F6"/>
  <w15:chartTrackingRefBased/>
  <w15:docId w15:val="{289EB7BD-E389-4830-BDCB-FF9952EDB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4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4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
    <w:name w:val="Table"/>
    <w:basedOn w:val="TableNormal"/>
    <w:uiPriority w:val="99"/>
    <w:rsid w:val="00BD7484"/>
    <w:pPr>
      <w:spacing w:after="0" w:line="240" w:lineRule="auto"/>
    </w:pPr>
    <w:rPr>
      <w:rFonts w:ascii="Times New Roman" w:eastAsia="Times New Roman" w:hAnsi="Times New Roman" w:cs="Times New Roman"/>
      <w:kern w:val="0"/>
      <w:sz w:val="20"/>
      <w:szCs w:val="20"/>
      <w14:ligatures w14:val="none"/>
    </w:rPr>
    <w:tblPr/>
  </w:style>
  <w:style w:type="table" w:customStyle="1" w:styleId="ThesisTableStandard">
    <w:name w:val="Thesis_Table_Standard"/>
    <w:basedOn w:val="TableNormal"/>
    <w:uiPriority w:val="99"/>
    <w:rsid w:val="00BD7484"/>
    <w:pPr>
      <w:spacing w:after="0" w:line="240" w:lineRule="auto"/>
    </w:pPr>
    <w:rPr>
      <w:rFonts w:ascii="Times New Roman" w:eastAsia="Times New Roman" w:hAnsi="Times New Roman" w:cs="Times New Roman"/>
      <w:kern w:val="0"/>
      <w:sz w:val="26"/>
      <w:szCs w:val="20"/>
      <w14:ligatures w14:val="none"/>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tcPr>
      <w:shd w:val="clear" w:color="auto" w:fill="FFFFFF" w:themeFill="background1"/>
      <w:tcMar>
        <w:top w:w="23" w:type="dxa"/>
        <w:left w:w="119" w:type="dxa"/>
        <w:bottom w:w="23" w:type="dxa"/>
        <w:right w:w="119" w:type="dxa"/>
      </w:tcMar>
      <w:vAlign w:val="center"/>
    </w:tcPr>
    <w:tblStylePr w:type="firstRow">
      <w:rPr>
        <w:rFonts w:asciiTheme="majorBidi" w:hAnsiTheme="majorBidi"/>
        <w:b/>
        <w:sz w:val="26"/>
      </w:rPr>
      <w:tblPr/>
      <w:tcPr>
        <w:shd w:val="clear" w:color="auto" w:fill="EEECE1"/>
      </w:tcPr>
    </w:tblStylePr>
    <w:tblStylePr w:type="lastRow">
      <w:tblPr/>
      <w:tcPr>
        <w:shd w:val="clear" w:color="auto" w:fill="FFFFFF" w:themeFill="background1"/>
      </w:tcPr>
    </w:tblStylePr>
  </w:style>
  <w:style w:type="character" w:customStyle="1" w:styleId="Heading1Char">
    <w:name w:val="Heading 1 Char"/>
    <w:basedOn w:val="DefaultParagraphFont"/>
    <w:link w:val="Heading1"/>
    <w:uiPriority w:val="9"/>
    <w:rsid w:val="00294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4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4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7B5"/>
    <w:rPr>
      <w:rFonts w:eastAsiaTheme="majorEastAsia" w:cstheme="majorBidi"/>
      <w:color w:val="272727" w:themeColor="text1" w:themeTint="D8"/>
    </w:rPr>
  </w:style>
  <w:style w:type="paragraph" w:styleId="Title">
    <w:name w:val="Title"/>
    <w:basedOn w:val="Normal"/>
    <w:next w:val="Normal"/>
    <w:link w:val="TitleChar"/>
    <w:uiPriority w:val="10"/>
    <w:qFormat/>
    <w:rsid w:val="00294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7B5"/>
    <w:pPr>
      <w:spacing w:before="160"/>
      <w:jc w:val="center"/>
    </w:pPr>
    <w:rPr>
      <w:i/>
      <w:iCs/>
      <w:color w:val="404040" w:themeColor="text1" w:themeTint="BF"/>
    </w:rPr>
  </w:style>
  <w:style w:type="character" w:customStyle="1" w:styleId="QuoteChar">
    <w:name w:val="Quote Char"/>
    <w:basedOn w:val="DefaultParagraphFont"/>
    <w:link w:val="Quote"/>
    <w:uiPriority w:val="29"/>
    <w:rsid w:val="002947B5"/>
    <w:rPr>
      <w:i/>
      <w:iCs/>
      <w:color w:val="404040" w:themeColor="text1" w:themeTint="BF"/>
    </w:rPr>
  </w:style>
  <w:style w:type="paragraph" w:styleId="ListParagraph">
    <w:name w:val="List Paragraph"/>
    <w:basedOn w:val="Normal"/>
    <w:uiPriority w:val="34"/>
    <w:qFormat/>
    <w:rsid w:val="002947B5"/>
    <w:pPr>
      <w:ind w:left="720"/>
      <w:contextualSpacing/>
    </w:pPr>
  </w:style>
  <w:style w:type="character" w:styleId="IntenseEmphasis">
    <w:name w:val="Intense Emphasis"/>
    <w:basedOn w:val="DefaultParagraphFont"/>
    <w:uiPriority w:val="21"/>
    <w:qFormat/>
    <w:rsid w:val="002947B5"/>
    <w:rPr>
      <w:i/>
      <w:iCs/>
      <w:color w:val="0F4761" w:themeColor="accent1" w:themeShade="BF"/>
    </w:rPr>
  </w:style>
  <w:style w:type="paragraph" w:styleId="IntenseQuote">
    <w:name w:val="Intense Quote"/>
    <w:basedOn w:val="Normal"/>
    <w:next w:val="Normal"/>
    <w:link w:val="IntenseQuoteChar"/>
    <w:uiPriority w:val="30"/>
    <w:qFormat/>
    <w:rsid w:val="00294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7B5"/>
    <w:rPr>
      <w:i/>
      <w:iCs/>
      <w:color w:val="0F4761" w:themeColor="accent1" w:themeShade="BF"/>
    </w:rPr>
  </w:style>
  <w:style w:type="character" w:styleId="IntenseReference">
    <w:name w:val="Intense Reference"/>
    <w:basedOn w:val="DefaultParagraphFont"/>
    <w:uiPriority w:val="32"/>
    <w:qFormat/>
    <w:rsid w:val="00294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1512</Words>
  <Characters>8623</Characters>
  <Application>Microsoft Office Word</Application>
  <DocSecurity>0</DocSecurity>
  <Lines>71</Lines>
  <Paragraphs>20</Paragraphs>
  <ScaleCrop>false</ScaleCrop>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Hoàng</dc:creator>
  <cp:keywords/>
  <dc:description/>
  <cp:lastModifiedBy>Thiên Hoàng</cp:lastModifiedBy>
  <cp:revision>1</cp:revision>
  <dcterms:created xsi:type="dcterms:W3CDTF">2026-06-15T18:17:00Z</dcterms:created>
  <dcterms:modified xsi:type="dcterms:W3CDTF">2026-06-15T18:17:00Z</dcterms:modified>
</cp:coreProperties>
</file>