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 | Project Conversation Handover</w:t>
      </w:r>
    </w:p>
    <w:p>
      <w:r>
        <w:t>Comprehensive progress record • 15 October 2026 • Prepared from the project conversation</w:t>
      </w:r>
    </w:p>
    <w:p>
      <w:r>
        <w:t>Purpose: preserve completed work, technical decisions, commands, troubleshooting, verification evidence, and next actions so the project can resume in a future chat.</w:t>
      </w:r>
    </w:p>
    <w:p>
      <w:pPr>
        <w:pStyle w:val="Heading1"/>
      </w:pPr>
      <w:r>
        <w:t>1. Executive status</w:t>
      </w:r>
    </w:p>
    <w:p>
      <w:r>
        <w:t>The PostgreSQL raw-to-typed snapshot-loading phase is complete, tested, committed and pushed to GitHub. The next planned phase is Change Data Capture (CDC) and Slowly Changing Dimension Type 2 (SCD2). No CDC or SCD2 implementation has begun in the documented conversation.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Verified status</w:t>
            </w:r>
          </w:p>
        </w:tc>
      </w:tr>
      <w:tr>
        <w:tc>
          <w:tcPr>
            <w:tcW w:type="dxa" w:w="4320"/>
          </w:tcPr>
          <w:p>
            <w:r>
              <w:t>Source ingestion</w:t>
            </w:r>
          </w:p>
        </w:tc>
        <w:tc>
          <w:tcPr>
            <w:tcW w:type="dxa" w:w="4320"/>
          </w:tcPr>
          <w:p>
            <w:r>
              <w:t>9 olist_raw tables; 1,550,922 rows total (previously established)</w:t>
            </w:r>
          </w:p>
        </w:tc>
      </w:tr>
      <w:tr>
        <w:tc>
          <w:tcPr>
            <w:tcW w:type="dxa" w:w="4320"/>
          </w:tcPr>
          <w:p>
            <w:r>
              <w:t>Typed layer</w:t>
            </w:r>
          </w:p>
        </w:tc>
        <w:tc>
          <w:tcPr>
            <w:tcW w:type="dxa" w:w="4320"/>
          </w:tcPr>
          <w:p>
            <w:r>
              <w:t>8 retail tables; 550,759 rows</w:t>
            </w:r>
          </w:p>
        </w:tc>
      </w:tr>
      <w:tr>
        <w:tc>
          <w:tcPr>
            <w:tcW w:type="dxa" w:w="4320"/>
          </w:tcPr>
          <w:p>
            <w:r>
              <w:t>Automated tests</w:t>
            </w:r>
          </w:p>
        </w:tc>
        <w:tc>
          <w:tcPr>
            <w:tcW w:type="dxa" w:w="4320"/>
          </w:tcPr>
          <w:p>
            <w:r>
              <w:t>25 passed in 113.23 seconds (21 original + 4 new integration tests)</w:t>
            </w:r>
          </w:p>
        </w:tc>
      </w:tr>
      <w:tr>
        <w:tc>
          <w:tcPr>
            <w:tcW w:type="dxa" w:w="4320"/>
          </w:tcPr>
          <w:p>
            <w:r>
              <w:t>Git commit</w:t>
            </w:r>
          </w:p>
        </w:tc>
        <w:tc>
          <w:tcPr>
            <w:tcW w:type="dxa" w:w="4320"/>
          </w:tcPr>
          <w:p>
            <w:r>
              <w:t>2e4fafe on main</w:t>
            </w:r>
          </w:p>
        </w:tc>
      </w:tr>
      <w:tr>
        <w:tc>
          <w:tcPr>
            <w:tcW w:type="dxa" w:w="4320"/>
          </w:tcPr>
          <w:p>
            <w:r>
              <w:t>GitHub</w:t>
            </w:r>
          </w:p>
        </w:tc>
        <w:tc>
          <w:tcPr>
            <w:tcW w:type="dxa" w:w="4320"/>
          </w:tcPr>
          <w:p>
            <w:r>
              <w:t>github.com/AlucardMT/retail-data-platform; push successful</w:t>
            </w:r>
          </w:p>
        </w:tc>
      </w:tr>
      <w:tr>
        <w:tc>
          <w:tcPr>
            <w:tcW w:type="dxa" w:w="4320"/>
          </w:tcPr>
          <w:p>
            <w:r>
              <w:t>Git status</w:t>
            </w:r>
          </w:p>
        </w:tc>
        <w:tc>
          <w:tcPr>
            <w:tcW w:type="dxa" w:w="4320"/>
          </w:tcPr>
          <w:p>
            <w:r>
              <w:t>main...origin/main; synchronized, clean</w:t>
            </w:r>
          </w:p>
        </w:tc>
      </w:tr>
      <w:tr>
        <w:tc>
          <w:tcPr>
            <w:tcW w:type="dxa" w:w="4320"/>
          </w:tcPr>
          <w:p>
            <w:r>
              <w:t>Next action</w:t>
            </w:r>
          </w:p>
        </w:tc>
        <w:tc>
          <w:tcPr>
            <w:tcW w:type="dxa" w:w="4320"/>
          </w:tcPr>
          <w:p>
            <w:r>
              <w:t>Inspect retail.customers columns and design CDC/SCD2 business key</w:t>
            </w:r>
          </w:p>
        </w:tc>
      </w:tr>
    </w:tbl>
    <w:p>
      <w:pPr>
        <w:pStyle w:val="Heading1"/>
      </w:pPr>
      <w:r>
        <w:t>2. Project objectives and technical context</w:t>
      </w:r>
    </w:p>
    <w:p>
      <w:pPr>
        <w:pStyle w:val="ListBullet"/>
      </w:pPr>
      <w:r>
        <w:t>Portfolio project intended to demonstrate data engineering to prospective employers.</w:t>
      </w:r>
    </w:p>
    <w:p>
      <w:pPr>
        <w:pStyle w:val="ListBullet"/>
      </w:pPr>
      <w:r>
        <w:t>Core stack: Python, PostgreSQL, pytest and Git/GitHub; planned BigQuery, Airflow and dbt where free tiers are feasible.</w:t>
      </w:r>
    </w:p>
    <w:p>
      <w:pPr>
        <w:pStyle w:val="ListBullet"/>
      </w:pPr>
      <w:r>
        <w:t>Important showcase goals: reliable ingestion, replay idempotency, transactional atomicity, CDC, SCD Type 2 and CI/CD practices.</w:t>
      </w:r>
    </w:p>
    <w:p>
      <w:pPr>
        <w:pStyle w:val="ListBullet"/>
      </w:pPr>
      <w:r>
        <w:t>Dataset: Olist Brazilian e-commerce snapshot. It is not a live transactional feed, so future CDC events will need controlled simulation.</w:t>
      </w:r>
    </w:p>
    <w:p>
      <w:pPr>
        <w:pStyle w:val="ListBullet"/>
      </w:pPr>
      <w:r>
        <w:t>Environment: Debian 12 (Bookworm) VPS, project directory ~/retail-data-platform, Python 3.11.2 virtual environment .venv, PostgreSQL server 16.15; PostgreSQL client 16.15 installed during this conversation.</w:t>
      </w:r>
    </w:p>
    <w:p>
      <w:pPr>
        <w:pStyle w:val="ListBullet"/>
      </w:pPr>
      <w:r>
        <w:t>Working preference: small, sequential checkpoints, run commands on VPS and share output before proceeding.</w:t>
      </w:r>
    </w:p>
    <w:p>
      <w:pPr>
        <w:pStyle w:val="Heading1"/>
      </w:pPr>
      <w:r>
        <w:t>3. Repository layout and database configuration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Resource</w:t>
            </w:r>
          </w:p>
        </w:tc>
        <w:tc>
          <w:tcPr>
            <w:tcW w:type="dxa" w:w="4320"/>
          </w:tcPr>
          <w:p>
            <w:r>
              <w:t>Details</w:t>
            </w:r>
          </w:p>
        </w:tc>
      </w:tr>
      <w:tr>
        <w:tc>
          <w:tcPr>
            <w:tcW w:type="dxa" w:w="4320"/>
          </w:tcPr>
          <w:p>
            <w:r>
              <w:t>Repository</w:t>
            </w:r>
          </w:p>
        </w:tc>
        <w:tc>
          <w:tcPr>
            <w:tcW w:type="dxa" w:w="4320"/>
          </w:tcPr>
          <w:p>
            <w:r>
              <w:t>git@github.com:AlucardMT/retail-data-platform.git (origin)</w:t>
            </w:r>
          </w:p>
        </w:tc>
      </w:tr>
      <w:tr>
        <w:tc>
          <w:tcPr>
            <w:tcW w:type="dxa" w:w="4320"/>
          </w:tcPr>
          <w:p>
            <w:r>
              <w:t>Main loader</w:t>
            </w:r>
          </w:p>
        </w:tc>
        <w:tc>
          <w:tcPr>
            <w:tcW w:type="dxa" w:w="4320"/>
          </w:tcPr>
          <w:p>
            <w:r>
              <w:t>src/retail_pipeline/load_typed.py</w:t>
            </w:r>
          </w:p>
        </w:tc>
      </w:tr>
      <w:tr>
        <w:tc>
          <w:tcPr>
            <w:tcW w:type="dxa" w:w="4320"/>
          </w:tcPr>
          <w:p>
            <w:r>
              <w:t>Existing tests</w:t>
            </w:r>
          </w:p>
        </w:tc>
        <w:tc>
          <w:tcPr>
            <w:tcW w:type="dxa" w:w="4320"/>
          </w:tcPr>
          <w:p>
            <w:r>
              <w:t>tests/test_load_typed.py</w:t>
            </w:r>
          </w:p>
        </w:tc>
      </w:tr>
      <w:tr>
        <w:tc>
          <w:tcPr>
            <w:tcW w:type="dxa" w:w="4320"/>
          </w:tcPr>
          <w:p>
            <w:r>
              <w:t>Integration tests</w:t>
            </w:r>
          </w:p>
        </w:tc>
        <w:tc>
          <w:tcPr>
            <w:tcW w:type="dxa" w:w="4320"/>
          </w:tcPr>
          <w:p>
            <w:r>
              <w:t>tests/test_pipeline_integration.py</w:t>
            </w:r>
          </w:p>
        </w:tc>
      </w:tr>
      <w:tr>
        <w:tc>
          <w:tcPr>
            <w:tcW w:type="dxa" w:w="4320"/>
          </w:tcPr>
          <w:p>
            <w:r>
              <w:t>Progress document</w:t>
            </w:r>
          </w:p>
        </w:tc>
        <w:tc>
          <w:tcPr>
            <w:tcW w:type="dxa" w:w="4320"/>
          </w:tcPr>
          <w:p>
            <w:r>
              <w:t>docs/003_retail_data_platform_progress_handover.docx</w:t>
            </w:r>
          </w:p>
        </w:tc>
      </w:tr>
      <w:tr>
        <w:tc>
          <w:tcPr>
            <w:tcW w:type="dxa" w:w="4320"/>
          </w:tcPr>
          <w:p>
            <w:r>
              <w:t>Development database</w:t>
            </w:r>
          </w:p>
        </w:tc>
        <w:tc>
          <w:tcPr>
            <w:tcW w:type="dxa" w:w="4320"/>
          </w:tcPr>
          <w:p>
            <w:r>
              <w:t>retail; connection via DATABASE_URL</w:t>
            </w:r>
          </w:p>
        </w:tc>
      </w:tr>
      <w:tr>
        <w:tc>
          <w:tcPr>
            <w:tcW w:type="dxa" w:w="4320"/>
          </w:tcPr>
          <w:p>
            <w:r>
              <w:t>Integration-test database</w:t>
            </w:r>
          </w:p>
        </w:tc>
        <w:tc>
          <w:tcPr>
            <w:tcW w:type="dxa" w:w="4320"/>
          </w:tcPr>
          <w:p>
            <w:r>
              <w:t>retail_platform_test; connection via TEST_DATABASE_URL</w:t>
            </w:r>
          </w:p>
        </w:tc>
      </w:tr>
      <w:tr>
        <w:tc>
          <w:tcPr>
            <w:tcW w:type="dxa" w:w="4320"/>
          </w:tcPr>
          <w:p>
            <w:r>
              <w:t>Raw schema</w:t>
            </w:r>
          </w:p>
        </w:tc>
        <w:tc>
          <w:tcPr>
            <w:tcW w:type="dxa" w:w="4320"/>
          </w:tcPr>
          <w:p>
            <w:r>
              <w:t>olist_raw</w:t>
            </w:r>
          </w:p>
        </w:tc>
      </w:tr>
      <w:tr>
        <w:tc>
          <w:tcPr>
            <w:tcW w:type="dxa" w:w="4320"/>
          </w:tcPr>
          <w:p>
            <w:r>
              <w:t>Typed schema</w:t>
            </w:r>
          </w:p>
        </w:tc>
        <w:tc>
          <w:tcPr>
            <w:tcW w:type="dxa" w:w="4320"/>
          </w:tcPr>
          <w:p>
            <w:r>
              <w:t>retail</w:t>
            </w:r>
          </w:p>
        </w:tc>
      </w:tr>
    </w:tbl>
    <w:p>
      <w:r>
        <w:t>Never print or commit DATABASE_URL or TEST_DATABASE_URL: the underlying connection string may contain a password. DATABASE_URL normally targets the development database. For commands aimed at tests, use a command-scoped override.</w:t>
      </w:r>
    </w:p>
    <w:p>
      <w:pPr>
        <w:spacing w:after="140"/>
        <w:ind w:left="317"/>
      </w:pPr>
      <w:r>
        <w:rPr>
          <w:rFonts w:ascii="Consolas" w:hAnsi="Consolas"/>
          <w:color w:val="254555"/>
          <w:sz w:val="16"/>
        </w:rPr>
        <w:t>export TEST_DATABASE_URL="${DATABASE_URL%/*}/retail_platform_test"</w:t>
        <w:br/>
        <w:t>DATABASE_URL="$TEST_DATABASE_URL" PYTHONPATH=src python -m retail_pipeline.load_typed</w:t>
      </w:r>
    </w:p>
    <w:p>
      <w:r>
        <w:t>The shell URL substitution above worked in this environment; it assumes the URL ends with a database path and has no query-string suffix. A more general implementation should use psycopg.conninfo parsing rather than string slicing.</w:t>
      </w:r>
    </w:p>
    <w:p>
      <w:pPr>
        <w:pStyle w:val="Heading1"/>
      </w:pPr>
      <w:r>
        <w:t>4. Source and typed table inventories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retail typed table</w:t>
            </w:r>
          </w:p>
        </w:tc>
        <w:tc>
          <w:tcPr>
            <w:tcW w:type="dxa" w:w="4320"/>
          </w:tcPr>
          <w:p>
            <w:r>
              <w:t>Expected rows</w:t>
            </w:r>
          </w:p>
        </w:tc>
      </w:tr>
      <w:tr>
        <w:tc>
          <w:tcPr>
            <w:tcW w:type="dxa" w:w="4320"/>
          </w:tcPr>
          <w:p>
            <w:r>
              <w:t>customers</w:t>
            </w:r>
          </w:p>
        </w:tc>
        <w:tc>
          <w:tcPr>
            <w:tcW w:type="dxa" w:w="4320"/>
          </w:tcPr>
          <w:p>
            <w:r>
              <w:t>99,441</w:t>
            </w:r>
          </w:p>
        </w:tc>
      </w:tr>
      <w:tr>
        <w:tc>
          <w:tcPr>
            <w:tcW w:type="dxa" w:w="4320"/>
          </w:tcPr>
          <w:p>
            <w:r>
              <w:t>products</w:t>
            </w:r>
          </w:p>
        </w:tc>
        <w:tc>
          <w:tcPr>
            <w:tcW w:type="dxa" w:w="4320"/>
          </w:tcPr>
          <w:p>
            <w:r>
              <w:t>32,951</w:t>
            </w:r>
          </w:p>
        </w:tc>
      </w:tr>
      <w:tr>
        <w:tc>
          <w:tcPr>
            <w:tcW w:type="dxa" w:w="4320"/>
          </w:tcPr>
          <w:p>
            <w:r>
              <w:t>sellers</w:t>
            </w:r>
          </w:p>
        </w:tc>
        <w:tc>
          <w:tcPr>
            <w:tcW w:type="dxa" w:w="4320"/>
          </w:tcPr>
          <w:p>
            <w:r>
              <w:t>3,095</w:t>
            </w:r>
          </w:p>
        </w:tc>
      </w:tr>
      <w:tr>
        <w:tc>
          <w:tcPr>
            <w:tcW w:type="dxa" w:w="4320"/>
          </w:tcPr>
          <w:p>
            <w:r>
              <w:t>category_translations</w:t>
            </w:r>
          </w:p>
        </w:tc>
        <w:tc>
          <w:tcPr>
            <w:tcW w:type="dxa" w:w="4320"/>
          </w:tcPr>
          <w:p>
            <w:r>
              <w:t>71</w:t>
            </w:r>
          </w:p>
        </w:tc>
      </w:tr>
      <w:tr>
        <w:tc>
          <w:tcPr>
            <w:tcW w:type="dxa" w:w="4320"/>
          </w:tcPr>
          <w:p>
            <w:r>
              <w:t>orders</w:t>
            </w:r>
          </w:p>
        </w:tc>
        <w:tc>
          <w:tcPr>
            <w:tcW w:type="dxa" w:w="4320"/>
          </w:tcPr>
          <w:p>
            <w:r>
              <w:t>99,441</w:t>
            </w:r>
          </w:p>
        </w:tc>
      </w:tr>
      <w:tr>
        <w:tc>
          <w:tcPr>
            <w:tcW w:type="dxa" w:w="4320"/>
          </w:tcPr>
          <w:p>
            <w:r>
              <w:t>order_items</w:t>
            </w:r>
          </w:p>
        </w:tc>
        <w:tc>
          <w:tcPr>
            <w:tcW w:type="dxa" w:w="4320"/>
          </w:tcPr>
          <w:p>
            <w:r>
              <w:t>112,650</w:t>
            </w:r>
          </w:p>
        </w:tc>
      </w:tr>
      <w:tr>
        <w:tc>
          <w:tcPr>
            <w:tcW w:type="dxa" w:w="4320"/>
          </w:tcPr>
          <w:p>
            <w:r>
              <w:t>order_payments</w:t>
            </w:r>
          </w:p>
        </w:tc>
        <w:tc>
          <w:tcPr>
            <w:tcW w:type="dxa" w:w="4320"/>
          </w:tcPr>
          <w:p>
            <w:r>
              <w:t>103,886</w:t>
            </w:r>
          </w:p>
        </w:tc>
      </w:tr>
      <w:tr>
        <w:tc>
          <w:tcPr>
            <w:tcW w:type="dxa" w:w="4320"/>
          </w:tcPr>
          <w:p>
            <w:r>
              <w:t>order_reviews</w:t>
            </w:r>
          </w:p>
        </w:tc>
        <w:tc>
          <w:tcPr>
            <w:tcW w:type="dxa" w:w="4320"/>
          </w:tcPr>
          <w:p>
            <w:r>
              <w:t>99,224</w:t>
            </w:r>
          </w:p>
        </w:tc>
      </w:tr>
      <w:tr>
        <w:tc>
          <w:tcPr>
            <w:tcW w:type="dxa" w:w="4320"/>
          </w:tcPr>
          <w:p>
            <w:r>
              <w:t>TOTAL</w:t>
            </w:r>
          </w:p>
        </w:tc>
        <w:tc>
          <w:tcPr>
            <w:tcW w:type="dxa" w:w="4320"/>
          </w:tcPr>
          <w:p>
            <w:r>
              <w:t>550,759</w:t>
            </w:r>
          </w:p>
        </w:tc>
      </w:tr>
    </w:tbl>
    <w:p>
      <w:r>
        <w:t>The nine raw tables contain 1,550,922 rows in total; raw geolocation has 1,000,163 rows and is not loaded into the typed schema. The raw orders table contains 99,441 rows.</w:t>
      </w:r>
    </w:p>
    <w:p>
      <w:pPr>
        <w:pStyle w:val="Heading1"/>
      </w:pPr>
      <w:r>
        <w:t>5. Loader design and behavior</w:t>
      </w:r>
    </w:p>
    <w:p>
      <w:r>
        <w:t>The loader exposes eight functions, invoked in foreign-key-safe order: load_customers, load_products, load_sellers, load_category_translations, load_orders, load_order_items, load_order_payments and load_order_reviews. main() obtains DATABASE_URL and invokes all eight inside one psycopg connection context.</w:t>
      </w:r>
    </w:p>
    <w:p>
      <w:pPr>
        <w:spacing w:after="140"/>
        <w:ind w:left="317"/>
      </w:pPr>
      <w:r>
        <w:rPr>
          <w:rFonts w:ascii="Consolas" w:hAnsi="Consolas"/>
          <w:color w:val="254555"/>
          <w:sz w:val="16"/>
        </w:rPr>
        <w:t>with psycopg.connect(database_url) as conn:</w:t>
        <w:br/>
        <w:t xml:space="preserve">    results = {</w:t>
        <w:br/>
        <w:t xml:space="preserve">        "customers": load_customers(conn),</w:t>
        <w:br/>
        <w:t xml:space="preserve">        "products": load_products(conn),</w:t>
        <w:br/>
        <w:t xml:space="preserve">        # ... six more loaders in dependency order</w:t>
        <w:br/>
        <w:t xml:space="preserve">    }</w:t>
      </w:r>
    </w:p>
    <w:p>
      <w:pPr>
        <w:pStyle w:val="ListBullet"/>
      </w:pPr>
      <w:r>
        <w:t>Loading pattern: INSERT ... SELECT ... ON CONFLICT (primary key) DO NOTHING.</w:t>
      </w:r>
    </w:p>
    <w:p>
      <w:pPr>
        <w:pStyle w:val="ListBullet"/>
      </w:pPr>
      <w:r>
        <w:t>Successful exit commits; an exception escaping the connection context rolls back the transaction.</w:t>
      </w:r>
    </w:p>
    <w:p>
      <w:pPr>
        <w:pStyle w:val="ListBullet"/>
      </w:pPr>
      <w:r>
        <w:t>The snapshot loader is replay-idempotent for the same input, but does not implement updates, deletes, CDC or SCD2.</w:t>
      </w:r>
    </w:p>
    <w:p>
      <w:pPr>
        <w:pStyle w:val="ListBullet"/>
      </w:pPr>
      <w:r>
        <w:t>Loader logs per-table inserted counts; on replay each of eight loaders reported 0 inserted.</w:t>
      </w:r>
    </w:p>
    <w:p>
      <w:pPr>
        <w:pStyle w:val="Heading1"/>
      </w:pPr>
      <w:r>
        <w:t>6. Foreign-key relationships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Child</w:t>
            </w:r>
          </w:p>
        </w:tc>
        <w:tc>
          <w:tcPr>
            <w:tcW w:type="dxa" w:w="4320"/>
          </w:tcPr>
          <w:p>
            <w:r>
              <w:t>Parent</w:t>
            </w:r>
          </w:p>
        </w:tc>
      </w:tr>
      <w:tr>
        <w:tc>
          <w:tcPr>
            <w:tcW w:type="dxa" w:w="4320"/>
          </w:tcPr>
          <w:p>
            <w:r>
              <w:t>retail.orders</w:t>
            </w:r>
          </w:p>
        </w:tc>
        <w:tc>
          <w:tcPr>
            <w:tcW w:type="dxa" w:w="4320"/>
          </w:tcPr>
          <w:p>
            <w:r>
              <w:t>retail.customers</w:t>
            </w:r>
          </w:p>
        </w:tc>
      </w:tr>
      <w:tr>
        <w:tc>
          <w:tcPr>
            <w:tcW w:type="dxa" w:w="4320"/>
          </w:tcPr>
          <w:p>
            <w:r>
              <w:t>retail.order_items</w:t>
            </w:r>
          </w:p>
        </w:tc>
        <w:tc>
          <w:tcPr>
            <w:tcW w:type="dxa" w:w="4320"/>
          </w:tcPr>
          <w:p>
            <w:r>
              <w:t>retail.orders</w:t>
            </w:r>
          </w:p>
        </w:tc>
      </w:tr>
      <w:tr>
        <w:tc>
          <w:tcPr>
            <w:tcW w:type="dxa" w:w="4320"/>
          </w:tcPr>
          <w:p>
            <w:r>
              <w:t>retail.order_items</w:t>
            </w:r>
          </w:p>
        </w:tc>
        <w:tc>
          <w:tcPr>
            <w:tcW w:type="dxa" w:w="4320"/>
          </w:tcPr>
          <w:p>
            <w:r>
              <w:t>retail.products</w:t>
            </w:r>
          </w:p>
        </w:tc>
      </w:tr>
      <w:tr>
        <w:tc>
          <w:tcPr>
            <w:tcW w:type="dxa" w:w="4320"/>
          </w:tcPr>
          <w:p>
            <w:r>
              <w:t>retail.order_items</w:t>
            </w:r>
          </w:p>
        </w:tc>
        <w:tc>
          <w:tcPr>
            <w:tcW w:type="dxa" w:w="4320"/>
          </w:tcPr>
          <w:p>
            <w:r>
              <w:t>retail.sellers</w:t>
            </w:r>
          </w:p>
        </w:tc>
      </w:tr>
      <w:tr>
        <w:tc>
          <w:tcPr>
            <w:tcW w:type="dxa" w:w="4320"/>
          </w:tcPr>
          <w:p>
            <w:r>
              <w:t>retail.order_payments</w:t>
            </w:r>
          </w:p>
        </w:tc>
        <w:tc>
          <w:tcPr>
            <w:tcW w:type="dxa" w:w="4320"/>
          </w:tcPr>
          <w:p>
            <w:r>
              <w:t>retail.orders</w:t>
            </w:r>
          </w:p>
        </w:tc>
      </w:tr>
      <w:tr>
        <w:tc>
          <w:tcPr>
            <w:tcW w:type="dxa" w:w="4320"/>
          </w:tcPr>
          <w:p>
            <w:r>
              <w:t>retail.order_reviews</w:t>
            </w:r>
          </w:p>
        </w:tc>
        <w:tc>
          <w:tcPr>
            <w:tcW w:type="dxa" w:w="4320"/>
          </w:tcPr>
          <w:p>
            <w:r>
              <w:t>retail.orders</w:t>
            </w:r>
          </w:p>
        </w:tc>
      </w:tr>
    </w:tbl>
    <w:p>
      <w:r>
        <w:t>retail.customers has primary key customers_pkey on customer_id. All six identified foreign keys are within the eight typed tables; the integration-test reset uses one explicit TRUNCATE statement listing all eight tables, without CASCADE.</w:t>
      </w:r>
    </w:p>
    <w:p>
      <w:pPr>
        <w:pStyle w:val="Heading1"/>
      </w:pPr>
      <w:r>
        <w:t>7. Detailed timeline: test database and PostgreSQL tooling</w:t>
      </w:r>
    </w:p>
    <w:p>
      <w:pPr>
        <w:pStyle w:val="ListBullet"/>
      </w:pPr>
      <w:r>
        <w:t>Created retail_platform_test as an isolated database; initially had zero application tables. The development role retail_user has CREATEDB.</w:t>
      </w:r>
    </w:p>
    <w:p>
      <w:pPr>
        <w:pStyle w:val="ListBullet"/>
      </w:pPr>
      <w:r>
        <w:t>Attempting pg_dump with installed client 15.19 against PostgreSQL server 16.15 failed due to major-version mismatch.</w:t>
      </w:r>
    </w:p>
    <w:p>
      <w:pPr>
        <w:pStyle w:val="ListBullet"/>
      </w:pPr>
      <w:r>
        <w:t>Debian release confirmed as Debian 12 Bookworm. PGDG repository was added, and postgresql-client-16 became available as 16.15-1.pgdg12+2.</w:t>
      </w:r>
    </w:p>
    <w:p>
      <w:pPr>
        <w:pStyle w:val="ListBullet"/>
      </w:pPr>
      <w:r>
        <w:t>Installed PostgreSQL 16 client tools; /usr/lib/postgresql/16/bin/pg_dump --version reported 16.15.</w:t>
      </w:r>
    </w:p>
    <w:p>
      <w:pPr>
        <w:pStyle w:val="ListBullet"/>
      </w:pPr>
      <w:r>
        <w:t>Exported schema-only definitions for olist_raw and retail to /tmp/retail_test_schema.sql (19 KB); both CREATE SCHEMA statements confirmed.</w:t>
      </w:r>
    </w:p>
    <w:p>
      <w:pPr>
        <w:pStyle w:val="ListBullet"/>
      </w:pPr>
      <w:r>
        <w:t>Initial schema restore via psycopg cursor.execute(schema_sql) failed at pg_dump psql meta-command \restrict; pg_dump plain SQL is intended for psql, not raw SQL execution through psycopg.</w:t>
      </w:r>
    </w:p>
    <w:p>
      <w:pPr>
        <w:pStyle w:val="ListBullet"/>
      </w:pPr>
      <w:r>
        <w:t>Restored schema with PostgreSQL 16 psql. Verified nine olist_raw and eight retail tables.</w:t>
      </w:r>
    </w:p>
    <w:p>
      <w:pPr>
        <w:pStyle w:val="ListBullet"/>
      </w:pPr>
      <w:r>
        <w:t>Verified raw and typed orders both initially zero.</w:t>
      </w:r>
    </w:p>
    <w:p>
      <w:pPr>
        <w:pStyle w:val="ListBullet"/>
      </w:pPr>
      <w:r>
        <w:t>Exported raw schema data only with pg_dump --data-only --schema=olist_raw; restored into test database using psql --single-transaction.</w:t>
      </w:r>
    </w:p>
    <w:p>
      <w:pPr>
        <w:pStyle w:val="ListBullet"/>
      </w:pPr>
      <w:r>
        <w:t>Verified raw orders 99,441, raw geolocation 1,000,163, typed orders zero.</w:t>
      </w:r>
    </w:p>
    <w:p>
      <w:pPr>
        <w:pStyle w:val="ListBullet"/>
      </w:pPr>
      <w:r>
        <w:t>Executed typed loader against test DB, verified eight expected row counts; second execution reported zero inserts in all eight tables.</w:t>
      </w:r>
    </w:p>
    <w:p>
      <w:pPr>
        <w:pStyle w:val="Heading1"/>
      </w:pPr>
      <w:r>
        <w:t>8. Reproducible database commands</w:t>
      </w:r>
    </w:p>
    <w:p>
      <w:r>
        <w:t>Export schema definitions (read-only against development):</w:t>
      </w:r>
    </w:p>
    <w:p>
      <w:pPr>
        <w:spacing w:after="140"/>
        <w:ind w:left="317"/>
      </w:pPr>
      <w:r>
        <w:rPr>
          <w:rFonts w:ascii="Consolas" w:hAnsi="Consolas"/>
          <w:color w:val="254555"/>
          <w:sz w:val="16"/>
        </w:rPr>
        <w:t>/usr/lib/postgresql/16/bin/pg_dump "$DATABASE_URL" \</w:t>
        <w:br/>
        <w:t xml:space="preserve">  --schema-only --schema=olist_raw --schema=retail \</w:t>
        <w:br/>
        <w:t xml:space="preserve">  --no-owner --no-privileges --file=/tmp/retail_test_schema.sql</w:t>
      </w:r>
    </w:p>
    <w:p>
      <w:r>
        <w:t>Restore schema to the test database (only for a newly created, empty test database):</w:t>
      </w:r>
    </w:p>
    <w:p>
      <w:pPr>
        <w:spacing w:after="140"/>
        <w:ind w:left="317"/>
      </w:pPr>
      <w:r>
        <w:rPr>
          <w:rFonts w:ascii="Consolas" w:hAnsi="Consolas"/>
          <w:color w:val="254555"/>
          <w:sz w:val="16"/>
        </w:rPr>
        <w:t>/usr/lib/postgresql/16/bin/psql -X -v ON_ERROR_STOP=1 \</w:t>
        <w:br/>
        <w:t xml:space="preserve">  "${DATABASE_URL%/*}/retail_platform_test" -f /tmp/retail_test_schema.sql</w:t>
      </w:r>
    </w:p>
    <w:p>
      <w:r>
        <w:t>Export raw records and restore atomically (only when test raw tables are empty):</w:t>
      </w:r>
    </w:p>
    <w:p>
      <w:pPr>
        <w:spacing w:after="140"/>
        <w:ind w:left="317"/>
      </w:pPr>
      <w:r>
        <w:rPr>
          <w:rFonts w:ascii="Consolas" w:hAnsi="Consolas"/>
          <w:color w:val="254555"/>
          <w:sz w:val="16"/>
        </w:rPr>
        <w:t>/usr/lib/postgresql/16/bin/pg_dump "$DATABASE_URL" \</w:t>
        <w:br/>
        <w:t xml:space="preserve">  --data-only --schema=olist_raw --no-owner --no-privileges \</w:t>
        <w:br/>
        <w:t xml:space="preserve">  --file=/tmp/retail_test_raw_data.sql</w:t>
        <w:br/>
        <w:t>/usr/lib/postgresql/16/bin/psql -X -v ON_ERROR_STOP=1 --single-transaction \</w:t>
        <w:br/>
        <w:t xml:space="preserve">  "${DATABASE_URL%/*}/retail_platform_test" -f /tmp/retail_test_raw_data.sql</w:t>
      </w:r>
    </w:p>
    <w:p>
      <w:r>
        <w:t>Run loader and full suite safely against test database:</w:t>
      </w:r>
    </w:p>
    <w:p>
      <w:pPr>
        <w:spacing w:after="140"/>
        <w:ind w:left="317"/>
      </w:pPr>
      <w:r>
        <w:rPr>
          <w:rFonts w:ascii="Consolas" w:hAnsi="Consolas"/>
          <w:color w:val="254555"/>
          <w:sz w:val="16"/>
        </w:rPr>
        <w:t>DATABASE_URL="$TEST_DATABASE_URL" PYTHONPATH=src python -m retail_pipeline.load_typed</w:t>
        <w:br/>
        <w:t>DATABASE_URL="$TEST_DATABASE_URL" PYTHONPATH=src pytest -v tests/</w:t>
      </w:r>
    </w:p>
    <w:p>
      <w:r>
        <w:t>Caution: do not blindly rerun schema or raw-data restores into a populated database; duplicate schema objects or records may cause errors. Database reset helpers are destructive and must target retail_platform_test only.</w:t>
      </w:r>
    </w:p>
    <w:p>
      <w:pPr>
        <w:pStyle w:val="Heading1"/>
      </w:pPr>
      <w:r>
        <w:t>9. Test development and verification</w:t>
      </w:r>
    </w:p>
    <w:p>
      <w:pPr>
        <w:pStyle w:val="Heading2"/>
      </w:pPr>
      <w:r>
        <w:t>9.1 Original test suite</w:t>
      </w:r>
    </w:p>
    <w:p>
      <w:r>
        <w:t>tests/test_load_typed.py contained 21 passing tests, including raw-to-typed completeness, key integrity, foreign keys, reconciliation of payment and item amounts, review timestamp/comment checks, and rollback behavior. Its db_connection fixture reads DATABASE_URL; override that variable to point to TEST_DATABASE_URL when running the combined suite.</w:t>
      </w:r>
    </w:p>
    <w:p>
      <w:pPr>
        <w:pStyle w:val="Heading2"/>
      </w:pPr>
      <w:r>
        <w:t>9.2 Integration test suite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Test</w:t>
            </w:r>
          </w:p>
        </w:tc>
        <w:tc>
          <w:tcPr>
            <w:tcW w:type="dxa" w:w="4320"/>
          </w:tcPr>
          <w:p>
            <w:r>
              <w:t>What it establishes</w:t>
            </w:r>
          </w:p>
        </w:tc>
      </w:tr>
      <w:tr>
        <w:tc>
          <w:tcPr>
            <w:tcW w:type="dxa" w:w="4320"/>
          </w:tcPr>
          <w:p>
            <w:r>
              <w:t>test_uses_isolated_database</w:t>
            </w:r>
          </w:p>
        </w:tc>
        <w:tc>
          <w:tcPr>
            <w:tcW w:type="dxa" w:w="4320"/>
          </w:tcPr>
          <w:p>
            <w:r>
              <w:t>Actual current_database() equals retail_platform_test</w:t>
            </w:r>
          </w:p>
        </w:tc>
      </w:tr>
      <w:tr>
        <w:tc>
          <w:tcPr>
            <w:tcW w:type="dxa" w:w="4320"/>
          </w:tcPr>
          <w:p>
            <w:r>
              <w:t>test_pipeline_rolls_back_when_later_step_fails</w:t>
            </w:r>
          </w:p>
        </w:tc>
        <w:tc>
          <w:tcPr>
            <w:tcW w:type="dxa" w:w="4320"/>
          </w:tcPr>
          <w:p>
            <w:r>
              <w:t>Real main() transaction boundary rolls back a substituted test insert after simulated later failure</w:t>
            </w:r>
          </w:p>
        </w:tc>
      </w:tr>
      <w:tr>
        <w:tc>
          <w:tcPr>
            <w:tcW w:type="dxa" w:w="4320"/>
          </w:tcPr>
          <w:p>
            <w:r>
              <w:t>test_first_load_and_replay_are_idempotent</w:t>
            </w:r>
          </w:p>
        </w:tc>
        <w:tc>
          <w:tcPr>
            <w:tcW w:type="dxa" w:w="4320"/>
          </w:tcPr>
          <w:p>
            <w:r>
              <w:t>Reset typed tables; load 550,759 rows; replay and verify identical per-table counts</w:t>
            </w:r>
          </w:p>
        </w:tc>
      </w:tr>
      <w:tr>
        <w:tc>
          <w:tcPr>
            <w:tcW w:type="dxa" w:w="4320"/>
          </w:tcPr>
          <w:p>
            <w:r>
              <w:t>test_real_first_load_rolls_back_on_failure</w:t>
            </w:r>
          </w:p>
        </w:tc>
        <w:tc>
          <w:tcPr>
            <w:tcW w:type="dxa" w:w="4320"/>
          </w:tcPr>
          <w:p>
            <w:r>
              <w:t>Run six real loaders from empty typed tables, inject failure in payment loader, verify all eight typed tables remain empty</w:t>
            </w:r>
          </w:p>
        </w:tc>
      </w:tr>
    </w:tbl>
    <w:p>
      <w:r>
        <w:t>A helper reset_typed_tables() verifies current_database() before TRUNCATE of the eight typed tables. A pytest fixture restore_typed_tables_after_test uses yield for cleanup and reruns the loader after destructive tests; the cleanup undoes monkeypatches first. This restored the expected 550,759 typed rows after the suite.</w:t>
      </w:r>
    </w:p>
    <w:p>
      <w:pPr>
        <w:pStyle w:val="Heading2"/>
      </w:pPr>
      <w:r>
        <w:t>9.3 Recorded outcomes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Checkpoint</w:t>
            </w:r>
          </w:p>
        </w:tc>
        <w:tc>
          <w:tcPr>
            <w:tcW w:type="dxa" w:w="4320"/>
          </w:tcPr>
          <w:p>
            <w:r>
              <w:t>Observed outcome</w:t>
            </w:r>
          </w:p>
        </w:tc>
      </w:tr>
      <w:tr>
        <w:tc>
          <w:tcPr>
            <w:tcW w:type="dxa" w:w="4320"/>
          </w:tcPr>
          <w:p>
            <w:r>
              <w:t>Manual first load</w:t>
            </w:r>
          </w:p>
        </w:tc>
        <w:tc>
          <w:tcPr>
            <w:tcW w:type="dxa" w:w="4320"/>
          </w:tcPr>
          <w:p>
            <w:r>
              <w:t>550,759 typed rows, matching eight expected counts</w:t>
            </w:r>
          </w:p>
        </w:tc>
      </w:tr>
      <w:tr>
        <w:tc>
          <w:tcPr>
            <w:tcW w:type="dxa" w:w="4320"/>
          </w:tcPr>
          <w:p>
            <w:r>
              <w:t>Manual replay</w:t>
            </w:r>
          </w:p>
        </w:tc>
        <w:tc>
          <w:tcPr>
            <w:tcW w:type="dxa" w:w="4320"/>
          </w:tcPr>
          <w:p>
            <w:r>
              <w:t>0 inserts in every typed table</w:t>
            </w:r>
          </w:p>
        </w:tc>
      </w:tr>
      <w:tr>
        <w:tc>
          <w:tcPr>
            <w:tcW w:type="dxa" w:w="4320"/>
          </w:tcPr>
          <w:p>
            <w:r>
              <w:t>Manual rollback</w:t>
            </w:r>
          </w:p>
        </w:tc>
        <w:tc>
          <w:tcPr>
            <w:tcW w:type="dxa" w:w="4320"/>
          </w:tcPr>
          <w:p>
            <w:r>
              <w:t>Temporary customer absent after simulated failure</w:t>
            </w:r>
          </w:p>
        </w:tc>
      </w:tr>
      <w:tr>
        <w:tc>
          <w:tcPr>
            <w:tcW w:type="dxa" w:w="4320"/>
          </w:tcPr>
          <w:p>
            <w:r>
              <w:t>First integration run</w:t>
            </w:r>
          </w:p>
        </w:tc>
        <w:tc>
          <w:tcPr>
            <w:tcW w:type="dxa" w:w="4320"/>
          </w:tcPr>
          <w:p>
            <w:r>
              <w:t>1 passed in 0.27s</w:t>
            </w:r>
          </w:p>
        </w:tc>
      </w:tr>
      <w:tr>
        <w:tc>
          <w:tcPr>
            <w:tcW w:type="dxa" w:w="4320"/>
          </w:tcPr>
          <w:p>
            <w:r>
              <w:t>Pipeline rollback pair</w:t>
            </w:r>
          </w:p>
        </w:tc>
        <w:tc>
          <w:tcPr>
            <w:tcW w:type="dxa" w:w="4320"/>
          </w:tcPr>
          <w:p>
            <w:r>
              <w:t>2 passed in 3.88s</w:t>
            </w:r>
          </w:p>
        </w:tc>
      </w:tr>
      <w:tr>
        <w:tc>
          <w:tcPr>
            <w:tcW w:type="dxa" w:w="4320"/>
          </w:tcPr>
          <w:p>
            <w:r>
              <w:t>First-load + replay test</w:t>
            </w:r>
          </w:p>
        </w:tc>
        <w:tc>
          <w:tcPr>
            <w:tcW w:type="dxa" w:w="4320"/>
          </w:tcPr>
          <w:p>
            <w:r>
              <w:t>1 passed in 37.79s</w:t>
            </w:r>
          </w:p>
        </w:tc>
      </w:tr>
      <w:tr>
        <w:tc>
          <w:tcPr>
            <w:tcW w:type="dxa" w:w="4320"/>
          </w:tcPr>
          <w:p>
            <w:r>
              <w:t>Real first-load rollback test</w:t>
            </w:r>
          </w:p>
        </w:tc>
        <w:tc>
          <w:tcPr>
            <w:tcW w:type="dxa" w:w="4320"/>
          </w:tcPr>
          <w:p>
            <w:r>
              <w:t>1 passed in 20.64s</w:t>
            </w:r>
          </w:p>
        </w:tc>
      </w:tr>
      <w:tr>
        <w:tc>
          <w:tcPr>
            <w:tcW w:type="dxa" w:w="4320"/>
          </w:tcPr>
          <w:p>
            <w:r>
              <w:t>Integration suite with cleanup</w:t>
            </w:r>
          </w:p>
        </w:tc>
        <w:tc>
          <w:tcPr>
            <w:tcW w:type="dxa" w:w="4320"/>
          </w:tcPr>
          <w:p>
            <w:r>
              <w:t>4 passed in 100.98s</w:t>
            </w:r>
          </w:p>
        </w:tc>
      </w:tr>
      <w:tr>
        <w:tc>
          <w:tcPr>
            <w:tcW w:type="dxa" w:w="4320"/>
          </w:tcPr>
          <w:p>
            <w:r>
              <w:t>Post-suite restoration check</w:t>
            </w:r>
          </w:p>
        </w:tc>
        <w:tc>
          <w:tcPr>
            <w:tcW w:type="dxa" w:w="4320"/>
          </w:tcPr>
          <w:p>
            <w:r>
              <w:t>retail_platform_test; 550,759 typed rows</w:t>
            </w:r>
          </w:p>
        </w:tc>
      </w:tr>
      <w:tr>
        <w:tc>
          <w:tcPr>
            <w:tcW w:type="dxa" w:w="4320"/>
          </w:tcPr>
          <w:p>
            <w:r>
              <w:t>Complete suite</w:t>
            </w:r>
          </w:p>
        </w:tc>
        <w:tc>
          <w:tcPr>
            <w:tcW w:type="dxa" w:w="4320"/>
          </w:tcPr>
          <w:p>
            <w:r>
              <w:t>25 passed in 113.23s</w:t>
            </w:r>
          </w:p>
        </w:tc>
      </w:tr>
    </w:tbl>
    <w:p>
      <w:pPr>
        <w:pStyle w:val="Heading1"/>
      </w:pPr>
      <w:r>
        <w:t>10. Troubleshooting and lessons learned</w:t>
      </w:r>
    </w:p>
    <w:p>
      <w:pPr>
        <w:pStyle w:val="ListBullet"/>
      </w:pPr>
      <w:r>
        <w:t>Client/server major version: PostgreSQL 15 pg_dump cannot reliably dump PostgreSQL 16 server; use version 16 client executable explicitly.</w:t>
      </w:r>
    </w:p>
    <w:p>
      <w:pPr>
        <w:pStyle w:val="ListBullet"/>
      </w:pPr>
      <w:r>
        <w:t>APT repository: Debian 12 default repos did not expose postgresql-client-16; adding official PGDG bookworm-pgdg repo resolved availability.</w:t>
      </w:r>
    </w:p>
    <w:p>
      <w:pPr>
        <w:pStyle w:val="ListBullet"/>
      </w:pPr>
      <w:r>
        <w:t>pg_dump output: plain-text dumps may contain psql backslash meta-commands (e.g. \restrict); use psql -f, not psycopg.execute() on the whole file.</w:t>
      </w:r>
    </w:p>
    <w:p>
      <w:pPr>
        <w:pStyle w:val="ListBullet"/>
      </w:pPr>
      <w:r>
        <w:t>Connection targeting: prior psql combination of URL and -d was ambiguous; explicitly verify SELECT current_database() before writes.</w:t>
      </w:r>
    </w:p>
    <w:p>
      <w:pPr>
        <w:pStyle w:val="ListBullet"/>
      </w:pPr>
      <w:r>
        <w:t>PostgreSQL ORDER BY: alias child_table could not be cast in ORDER BY child_table::text; ordering by conrelid::regclass::text worked.</w:t>
      </w:r>
    </w:p>
    <w:p>
      <w:pPr>
        <w:pStyle w:val="ListBullet"/>
      </w:pPr>
      <w:r>
        <w:t>TRUNCATE and FK constraints: explicitly list all eight related typed tables in one TRUNCATE statement; avoid CASCADE.</w:t>
      </w:r>
    </w:p>
    <w:p>
      <w:pPr>
        <w:pStyle w:val="ListBullet"/>
      </w:pPr>
      <w:r>
        <w:t>Tests with destructive setup: cleanup must run even on assertion failure; a yield fixture restored expected typed data after tests.</w:t>
      </w:r>
    </w:p>
    <w:p>
      <w:pPr>
        <w:pStyle w:val="ListBullet"/>
      </w:pPr>
      <w:r>
        <w:t>The existing tests are not yet fully hermetic: they rely on an external PostgreSQL instance, loaded raw data and sequential execution; further CI isolation will be necessary.</w:t>
      </w:r>
    </w:p>
    <w:p>
      <w:pPr>
        <w:pStyle w:val="ListBullet"/>
      </w:pPr>
      <w:r>
        <w:t>Git security: tracked-file security check was suggested but its output was not shared. Successful push is not proof that repository history is free of secrets. Review tracked files and history before public promotion.</w:t>
      </w:r>
    </w:p>
    <w:p>
      <w:pPr>
        <w:pStyle w:val="ListBullet"/>
      </w:pPr>
      <w:r>
        <w:t>An earlier terminal error exposed a connection string in chat; rotate credentials if it was a real credential and avoid echoing secrets.</w:t>
      </w:r>
    </w:p>
    <w:p>
      <w:pPr>
        <w:pStyle w:val="Heading1"/>
      </w:pPr>
      <w:r>
        <w:t>11. Git milestone and remote push</w:t>
      </w:r>
    </w:p>
    <w:p>
      <w:r>
        <w:t>Untracked files before commit were docs/003_retail_data_platform_progress_handover.docx, src/retail_pipeline/load_typed.py, tests/test_load_typed.py and tests/test_pipeline_integration.py. They were explicitly staged and committed.</w:t>
      </w:r>
    </w:p>
    <w:p>
      <w:pPr>
        <w:spacing w:after="140"/>
        <w:ind w:left="317"/>
      </w:pPr>
      <w:r>
        <w:rPr>
          <w:rFonts w:ascii="Consolas" w:hAnsi="Consolas"/>
          <w:color w:val="254555"/>
          <w:sz w:val="16"/>
        </w:rPr>
        <w:t>git commit -m "Add idempotent typed loader and PostgreSQL integration tests"</w:t>
        <w:br/>
        <w:t># [main 2e4fafe] ... 4 files changed, 947 insertions(+)</w:t>
        <w:br/>
        <w:t>git push -u origin main</w:t>
        <w:br/>
        <w:t># 3ec9a6b..2e4fafe  main -&gt; main</w:t>
        <w:br/>
        <w:t>git status -sb</w:t>
        <w:br/>
        <w:t># ## main...origin/main</w:t>
      </w:r>
    </w:p>
    <w:p>
      <w:r>
        <w:t>Remote: git@github.com:AlucardMT/retail-data-platform.git. Push succeeded, branch main tracks origin/main, and git status reported synchronized branches.</w:t>
      </w:r>
    </w:p>
    <w:p>
      <w:pPr>
        <w:pStyle w:val="Heading1"/>
      </w:pPr>
      <w:r>
        <w:t>12. Open risks and refinements</w:t>
      </w:r>
    </w:p>
    <w:p>
      <w:pPr>
        <w:pStyle w:val="ListBullet"/>
      </w:pPr>
      <w:r>
        <w:t>Integration test fixture invokes monkeypatch.undo() manually during teardown; review lifecycle carefully as the suite grows.</w:t>
      </w:r>
    </w:p>
    <w:p>
      <w:pPr>
        <w:pStyle w:val="ListBullet"/>
      </w:pPr>
      <w:r>
        <w:t>The first-load replay test asserts stable row counts, not directly zero insert counts or unchanged row content. Strengthen with captured loader results or hashes if desired.</w:t>
      </w:r>
    </w:p>
    <w:p>
      <w:pPr>
        <w:pStyle w:val="ListBullet"/>
      </w:pPr>
      <w:r>
        <w:t>Tests reset and restore a shared test database, so concurrent/parallel runs could interfere; consider per-test databases or transactional isolation for CI.</w:t>
      </w:r>
    </w:p>
    <w:p>
      <w:pPr>
        <w:pStyle w:val="ListBullet"/>
      </w:pPr>
      <w:r>
        <w:t>Restore helper replays raw snapshot but does not restore arbitrary prior mutations in typed tables; acceptable for current disposable test dataset, not a general backup strategy.</w:t>
      </w:r>
    </w:p>
    <w:p>
      <w:pPr>
        <w:pStyle w:val="ListBullet"/>
      </w:pPr>
      <w:r>
        <w:t>Current pipeline handles inserts only; update and delete semantics, event ordering, deduplication, late-arriving events and SCD2 history remain unimplemented.</w:t>
      </w:r>
    </w:p>
    <w:p>
      <w:pPr>
        <w:pStyle w:val="ListBullet"/>
      </w:pPr>
      <w:r>
        <w:t>Before any public repository promotion, inspect tracked files, ignored files and repository history for secrets or large datasets.</w:t>
      </w:r>
    </w:p>
    <w:p>
      <w:pPr>
        <w:pStyle w:val="Heading1"/>
      </w:pPr>
      <w:r>
        <w:t>13. Immediate next steps: CDC and SCD Type 2</w:t>
      </w:r>
    </w:p>
    <w:p>
      <w:r>
        <w:t>Resume at the planned customer schema inspection. The user had not yet run this command at the end of the conversation:</w:t>
      </w:r>
    </w:p>
    <w:p>
      <w:pPr>
        <w:spacing w:after="140"/>
        <w:ind w:left="317"/>
      </w:pPr>
      <w:r>
        <w:rPr>
          <w:rFonts w:ascii="Consolas" w:hAnsi="Consolas"/>
          <w:color w:val="254555"/>
          <w:sz w:val="16"/>
        </w:rPr>
        <w:t>/usr/lib/postgresql/16/bin/psql "$DATABASE_URL" -c "</w:t>
        <w:br/>
        <w:t xml:space="preserve">  SELECT column_name, data_type, is_nullable</w:t>
        <w:br/>
        <w:t xml:space="preserve">  FROM information_schema.columns</w:t>
        <w:br/>
        <w:t xml:space="preserve">  WHERE table_schema = 'retail' AND table_name = 'customers'</w:t>
        <w:br/>
        <w:t xml:space="preserve">  ORDER BY ordinal_position;</w:t>
        <w:br/>
        <w:t>"</w:t>
      </w:r>
    </w:p>
    <w:p>
      <w:pPr>
        <w:pStyle w:val="ListBullet"/>
      </w:pPr>
      <w:r>
        <w:t>Confirm whether customer_id or customer_unique_id is the appropriate business key; Olist identifiers have different semantics, so choose deliberately.</w:t>
      </w:r>
    </w:p>
    <w:p>
      <w:pPr>
        <w:pStyle w:val="ListBullet"/>
      </w:pPr>
      <w:r>
        <w:t>Define a simulated source-change contract for the static dataset (event ID, business key, operation, event time, arrival time, payload and deduplication rules).</w:t>
      </w:r>
    </w:p>
    <w:p>
      <w:pPr>
        <w:pStyle w:val="ListBullet"/>
      </w:pPr>
      <w:r>
        <w:t>Design an append-only change log and SCD2 dimension with effective start/end timestamps, current-row indicator, unique version constraints and idempotent merges.</w:t>
      </w:r>
    </w:p>
    <w:p>
      <w:pPr>
        <w:pStyle w:val="ListBullet"/>
      </w:pPr>
      <w:r>
        <w:t>Write tests for new customer, changed attributes, unchanged replay, duplicate events, out-of-order events, and delete policy.</w:t>
      </w:r>
    </w:p>
    <w:p>
      <w:pPr>
        <w:pStyle w:val="ListBullet"/>
      </w:pPr>
      <w:r>
        <w:t>Only after CDC/SCD2 foundations: evaluate dbt, BigQuery, Airflow and CI/CD against the original project goals and free-tier constraints.</w:t>
      </w:r>
    </w:p>
    <w:p>
      <w:pPr>
        <w:pStyle w:val="Heading1"/>
      </w:pPr>
      <w:r>
        <w:t>14. How to resume in a new chat</w:t>
      </w:r>
    </w:p>
    <w:p>
      <w:r>
        <w:t>Suggested handover prompt:</w:t>
      </w:r>
    </w:p>
    <w:p>
      <w:pPr>
        <w:pStyle w:val="Quote"/>
      </w:pPr>
      <w:r>
        <w:t>“We are continuing the Retail Data Platform portfolio project. PostgreSQL raw-to-typed snapshot loading is complete; 25 pytest tests passed; integration database is retail_platform_test; commit 2e4fafe is pushed to main. Please use the attached project handover, proceed one checkpoint at a time, and begin by inspecting the retail.customers schema to design CDC and SCD Type 2. Do not modify the development database without explicit confirmation.”</w:t>
      </w:r>
    </w:p>
    <w:p>
      <w:r>
        <w:t>Document scope: compiled from conversation history and reported terminal outputs, not from a fresh inspection of the VPS, GitHub repository or live database. Any later environment changes should be reverified.</w:t>
      </w:r>
    </w:p>
    <w:sectPr w:rsidR="00FC693F" w:rsidRPr="0006063C" w:rsidSect="00034616">
      <w:footerReference w:type="default" r:id="rId9"/>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Data Platform • Conversation handover • 15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3958"/>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A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1A39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