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0349002"/>
        <w:docPartObj>
          <w:docPartGallery w:val="Cover Pages"/>
          <w:docPartUnique/>
        </w:docPartObj>
      </w:sdtPr>
      <w:sdtContent>
        <w:p w14:paraId="3C5FB453" w14:textId="03272944" w:rsidR="00EA4F84" w:rsidRDefault="00EA4F84">
          <w:r>
            <w:rPr>
              <w:noProof/>
            </w:rPr>
            <mc:AlternateContent>
              <mc:Choice Requires="wpg">
                <w:drawing>
                  <wp:anchor distT="0" distB="0" distL="114300" distR="114300" simplePos="0" relativeHeight="251659264" behindDoc="1" locked="0" layoutInCell="1" allowOverlap="1" wp14:anchorId="3E95B26A" wp14:editId="6C5615F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B054CB" w14:textId="3C9852F8" w:rsidR="00EA4F84" w:rsidRDefault="00EA4F84">
                                      <w:pPr>
                                        <w:pStyle w:val="NoSpacing"/>
                                        <w:spacing w:before="120"/>
                                        <w:jc w:val="center"/>
                                        <w:rPr>
                                          <w:color w:val="FFFFFF" w:themeColor="background1"/>
                                        </w:rPr>
                                      </w:pPr>
                                      <w:r>
                                        <w:rPr>
                                          <w:color w:val="FFFFFF" w:themeColor="background1"/>
                                        </w:rPr>
                                        <w:t xml:space="preserve">Daniel Parker &amp; Joel </w:t>
                                      </w:r>
                                      <w:proofErr w:type="spellStart"/>
                                      <w:r>
                                        <w:rPr>
                                          <w:color w:val="FFFFFF" w:themeColor="background1"/>
                                        </w:rPr>
                                        <w:t>Beckmeyer</w:t>
                                      </w:r>
                                      <w:proofErr w:type="spellEnd"/>
                                    </w:p>
                                  </w:sdtContent>
                                </w:sdt>
                                <w:p w14:paraId="34B1A851" w14:textId="3E31B117" w:rsidR="00EA4F84" w:rsidRDefault="00EA4F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September 15, 2018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09EA32" w14:textId="5B038CC8" w:rsidR="00EA4F84" w:rsidRPr="00EA4F84" w:rsidRDefault="00EA4F84">
                                      <w:pPr>
                                        <w:pStyle w:val="NoSpacing"/>
                                        <w:jc w:val="center"/>
                                        <w:rPr>
                                          <w:rFonts w:asciiTheme="majorHAnsi" w:eastAsiaTheme="majorEastAsia" w:hAnsiTheme="majorHAnsi" w:cstheme="majorBidi"/>
                                          <w:caps/>
                                          <w:sz w:val="72"/>
                                          <w:szCs w:val="72"/>
                                        </w:rPr>
                                      </w:pPr>
                                      <w:r w:rsidRPr="00EA4F84">
                                        <w:rPr>
                                          <w:rFonts w:asciiTheme="majorHAnsi" w:eastAsiaTheme="majorEastAsia" w:hAnsiTheme="majorHAnsi" w:cstheme="majorBidi"/>
                                          <w:caps/>
                                          <w:sz w:val="72"/>
                                          <w:szCs w:val="72"/>
                                        </w:rPr>
                                        <w:t>Experimenting with Sorting algorithms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B26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QVoT7r0DAACw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" fillcolor="#a5a5a5 [3206]" stroked="f"/>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" fillcolor="#a5a5a5 [3206]" stroked="f">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B054CB" w14:textId="3C9852F8" w:rsidR="00EA4F84" w:rsidRDefault="00EA4F84">
                                <w:pPr>
                                  <w:pStyle w:val="NoSpacing"/>
                                  <w:spacing w:before="120"/>
                                  <w:jc w:val="center"/>
                                  <w:rPr>
                                    <w:color w:val="FFFFFF" w:themeColor="background1"/>
                                  </w:rPr>
                                </w:pPr>
                                <w:r>
                                  <w:rPr>
                                    <w:color w:val="FFFFFF" w:themeColor="background1"/>
                                  </w:rPr>
                                  <w:t xml:space="preserve">Daniel Parker &amp; Joel </w:t>
                                </w:r>
                                <w:proofErr w:type="spellStart"/>
                                <w:r>
                                  <w:rPr>
                                    <w:color w:val="FFFFFF" w:themeColor="background1"/>
                                  </w:rPr>
                                  <w:t>Beckmeyer</w:t>
                                </w:r>
                                <w:proofErr w:type="spellEnd"/>
                              </w:p>
                            </w:sdtContent>
                          </w:sdt>
                          <w:p w14:paraId="34B1A851" w14:textId="3E31B117" w:rsidR="00EA4F84" w:rsidRDefault="00EA4F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September 15, 2018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09EA32" w14:textId="5B038CC8" w:rsidR="00EA4F84" w:rsidRPr="00EA4F84" w:rsidRDefault="00EA4F84">
                                <w:pPr>
                                  <w:pStyle w:val="NoSpacing"/>
                                  <w:jc w:val="center"/>
                                  <w:rPr>
                                    <w:rFonts w:asciiTheme="majorHAnsi" w:eastAsiaTheme="majorEastAsia" w:hAnsiTheme="majorHAnsi" w:cstheme="majorBidi"/>
                                    <w:caps/>
                                    <w:sz w:val="72"/>
                                    <w:szCs w:val="72"/>
                                  </w:rPr>
                                </w:pPr>
                                <w:r w:rsidRPr="00EA4F84">
                                  <w:rPr>
                                    <w:rFonts w:asciiTheme="majorHAnsi" w:eastAsiaTheme="majorEastAsia" w:hAnsiTheme="majorHAnsi" w:cstheme="majorBidi"/>
                                    <w:caps/>
                                    <w:sz w:val="72"/>
                                    <w:szCs w:val="72"/>
                                  </w:rPr>
                                  <w:t>Experimenting with Sorting algorithms</w:t>
                                </w:r>
                              </w:p>
                            </w:sdtContent>
                          </w:sdt>
                        </w:txbxContent>
                      </v:textbox>
                    </v:shape>
                    <w10:wrap anchorx="page" anchory="page"/>
                  </v:group>
                </w:pict>
              </mc:Fallback>
            </mc:AlternateContent>
          </w:r>
        </w:p>
        <w:p w14:paraId="1FE7D8E0" w14:textId="2B8B16DB" w:rsidR="00EA4F84" w:rsidRDefault="00EA4F84">
          <w:r>
            <w:br w:type="page"/>
          </w:r>
        </w:p>
      </w:sdtContent>
    </w:sdt>
    <w:p w14:paraId="200955B9" w14:textId="77777777" w:rsidR="008720B4" w:rsidRPr="008720B4" w:rsidRDefault="008720B4" w:rsidP="008720B4">
      <w:pPr>
        <w:jc w:val="center"/>
        <w:rPr>
          <w:b/>
          <w:sz w:val="36"/>
        </w:rPr>
      </w:pPr>
      <w:bookmarkStart w:id="0" w:name="_GoBack"/>
      <w:bookmarkEnd w:id="0"/>
      <w:r>
        <w:rPr>
          <w:b/>
          <w:sz w:val="36"/>
        </w:rPr>
        <w:lastRenderedPageBreak/>
        <w:t xml:space="preserve">Insertion Sort </w:t>
      </w:r>
      <w:r w:rsidR="00EA4F84" w:rsidRPr="00EA4F84">
        <w:rPr>
          <w:b/>
          <w:sz w:val="36"/>
        </w:rPr>
        <w:t>Data</w:t>
      </w:r>
      <w:r w:rsidR="00EA4F84">
        <w:rPr>
          <w:b/>
          <w:sz w:val="36"/>
        </w:rPr>
        <w:fldChar w:fldCharType="begin"/>
      </w:r>
      <w:r w:rsidR="00EA4F84">
        <w:rPr>
          <w:b/>
          <w:sz w:val="36"/>
        </w:rPr>
        <w:instrText xml:space="preserve"> LINK Excel.SheetBinaryMacroEnabled.12 "C:\\Users\\danie\\OneDrive\\Desktop\\Data.csv" "Data!R1C1:R12C2" \a \f 5 \h  \* MERGEFORMAT </w:instrText>
      </w:r>
      <w:r>
        <w:rPr>
          <w:b/>
          <w:sz w:val="36"/>
        </w:rPr>
        <w:fldChar w:fldCharType="separate"/>
      </w:r>
    </w:p>
    <w:tbl>
      <w:tblPr>
        <w:tblStyle w:val="TableGrid"/>
        <w:tblW w:w="3955" w:type="dxa"/>
        <w:jc w:val="center"/>
        <w:tblLook w:val="04A0" w:firstRow="1" w:lastRow="0" w:firstColumn="1" w:lastColumn="0" w:noHBand="0" w:noVBand="1"/>
      </w:tblPr>
      <w:tblGrid>
        <w:gridCol w:w="2065"/>
        <w:gridCol w:w="1890"/>
      </w:tblGrid>
      <w:tr w:rsidR="008720B4" w:rsidRPr="008720B4" w14:paraId="340C21AD" w14:textId="77777777" w:rsidTr="008720B4">
        <w:trPr>
          <w:divId w:val="1883977380"/>
          <w:trHeight w:val="260"/>
          <w:jc w:val="center"/>
        </w:trPr>
        <w:tc>
          <w:tcPr>
            <w:tcW w:w="2065" w:type="dxa"/>
            <w:noWrap/>
            <w:hideMark/>
          </w:tcPr>
          <w:p w14:paraId="417DE7E5" w14:textId="08EA4FF0" w:rsidR="008720B4" w:rsidRPr="008720B4" w:rsidRDefault="008720B4" w:rsidP="008720B4">
            <w:pPr>
              <w:rPr>
                <w:b/>
              </w:rPr>
            </w:pPr>
            <w:r w:rsidRPr="008720B4">
              <w:rPr>
                <w:b/>
              </w:rPr>
              <w:t>Elements</w:t>
            </w:r>
          </w:p>
        </w:tc>
        <w:tc>
          <w:tcPr>
            <w:tcW w:w="1890" w:type="dxa"/>
            <w:noWrap/>
            <w:hideMark/>
          </w:tcPr>
          <w:p w14:paraId="1636168F" w14:textId="77777777" w:rsidR="008720B4" w:rsidRPr="00831D7B" w:rsidRDefault="008720B4" w:rsidP="008720B4">
            <w:pPr>
              <w:rPr>
                <w:b/>
              </w:rPr>
            </w:pPr>
            <w:r w:rsidRPr="008720B4">
              <w:rPr>
                <w:b/>
              </w:rPr>
              <w:t>Time Elapsed(</w:t>
            </w:r>
            <w:r w:rsidRPr="00831D7B">
              <w:rPr>
                <w:b/>
              </w:rPr>
              <w:t>sec)</w:t>
            </w:r>
          </w:p>
        </w:tc>
      </w:tr>
      <w:tr w:rsidR="00A971DD" w:rsidRPr="008720B4" w14:paraId="38BF66D0" w14:textId="77777777" w:rsidTr="00EE75E9">
        <w:trPr>
          <w:divId w:val="1883977380"/>
          <w:trHeight w:val="300"/>
          <w:jc w:val="center"/>
        </w:trPr>
        <w:tc>
          <w:tcPr>
            <w:tcW w:w="2065" w:type="dxa"/>
            <w:noWrap/>
            <w:vAlign w:val="bottom"/>
            <w:hideMark/>
          </w:tcPr>
          <w:p w14:paraId="5074A664" w14:textId="021A633D" w:rsidR="00A971DD" w:rsidRPr="008720B4" w:rsidRDefault="00A971DD" w:rsidP="00A971DD">
            <w:r>
              <w:rPr>
                <w:rFonts w:ascii="Calibri" w:hAnsi="Calibri" w:cs="Calibri"/>
                <w:color w:val="000000"/>
              </w:rPr>
              <w:t>100</w:t>
            </w:r>
          </w:p>
        </w:tc>
        <w:tc>
          <w:tcPr>
            <w:tcW w:w="1890" w:type="dxa"/>
            <w:noWrap/>
            <w:vAlign w:val="bottom"/>
            <w:hideMark/>
          </w:tcPr>
          <w:p w14:paraId="26201B2D" w14:textId="30906096" w:rsidR="00A971DD" w:rsidRPr="008720B4" w:rsidRDefault="00A971DD" w:rsidP="00A971DD">
            <w:r>
              <w:rPr>
                <w:rFonts w:ascii="Calibri" w:hAnsi="Calibri" w:cs="Calibri"/>
                <w:color w:val="000000"/>
              </w:rPr>
              <w:t>0.000003319</w:t>
            </w:r>
          </w:p>
        </w:tc>
      </w:tr>
      <w:tr w:rsidR="00A971DD" w:rsidRPr="008720B4" w14:paraId="369A2E86" w14:textId="77777777" w:rsidTr="00EE75E9">
        <w:trPr>
          <w:divId w:val="1883977380"/>
          <w:trHeight w:val="300"/>
          <w:jc w:val="center"/>
        </w:trPr>
        <w:tc>
          <w:tcPr>
            <w:tcW w:w="2065" w:type="dxa"/>
            <w:noWrap/>
            <w:vAlign w:val="bottom"/>
            <w:hideMark/>
          </w:tcPr>
          <w:p w14:paraId="21D80EC2" w14:textId="0C0A44EB" w:rsidR="00A971DD" w:rsidRPr="008720B4" w:rsidRDefault="00A971DD" w:rsidP="00A971DD">
            <w:r>
              <w:rPr>
                <w:rFonts w:ascii="Calibri" w:hAnsi="Calibri" w:cs="Calibri"/>
                <w:color w:val="000000"/>
              </w:rPr>
              <w:t>500</w:t>
            </w:r>
          </w:p>
        </w:tc>
        <w:tc>
          <w:tcPr>
            <w:tcW w:w="1890" w:type="dxa"/>
            <w:noWrap/>
            <w:vAlign w:val="bottom"/>
            <w:hideMark/>
          </w:tcPr>
          <w:p w14:paraId="78BAF01B" w14:textId="5DF92C77" w:rsidR="00A971DD" w:rsidRPr="008720B4" w:rsidRDefault="00A971DD" w:rsidP="00A971DD">
            <w:r>
              <w:rPr>
                <w:rFonts w:ascii="Calibri" w:hAnsi="Calibri" w:cs="Calibri"/>
                <w:color w:val="000000"/>
              </w:rPr>
              <w:t>0.000050391</w:t>
            </w:r>
          </w:p>
        </w:tc>
      </w:tr>
      <w:tr w:rsidR="00A971DD" w:rsidRPr="008720B4" w14:paraId="1D29C50E" w14:textId="77777777" w:rsidTr="00EE75E9">
        <w:trPr>
          <w:divId w:val="1883977380"/>
          <w:trHeight w:val="300"/>
          <w:jc w:val="center"/>
        </w:trPr>
        <w:tc>
          <w:tcPr>
            <w:tcW w:w="2065" w:type="dxa"/>
            <w:noWrap/>
            <w:vAlign w:val="bottom"/>
            <w:hideMark/>
          </w:tcPr>
          <w:p w14:paraId="53F7A81D" w14:textId="1925C273" w:rsidR="00A971DD" w:rsidRPr="008720B4" w:rsidRDefault="00A971DD" w:rsidP="00A971DD">
            <w:r>
              <w:rPr>
                <w:rFonts w:ascii="Calibri" w:hAnsi="Calibri" w:cs="Calibri"/>
                <w:color w:val="000000"/>
              </w:rPr>
              <w:t>1000</w:t>
            </w:r>
          </w:p>
        </w:tc>
        <w:tc>
          <w:tcPr>
            <w:tcW w:w="1890" w:type="dxa"/>
            <w:noWrap/>
            <w:vAlign w:val="bottom"/>
            <w:hideMark/>
          </w:tcPr>
          <w:p w14:paraId="5EF94DC7" w14:textId="438C1192" w:rsidR="00A971DD" w:rsidRPr="008720B4" w:rsidRDefault="00A971DD" w:rsidP="00A971DD">
            <w:r>
              <w:rPr>
                <w:rFonts w:ascii="Calibri" w:hAnsi="Calibri" w:cs="Calibri"/>
                <w:color w:val="000000"/>
              </w:rPr>
              <w:t>0.000202167</w:t>
            </w:r>
          </w:p>
        </w:tc>
      </w:tr>
      <w:tr w:rsidR="00A971DD" w:rsidRPr="008720B4" w14:paraId="21037BA5" w14:textId="77777777" w:rsidTr="00EE75E9">
        <w:trPr>
          <w:divId w:val="1883977380"/>
          <w:trHeight w:val="300"/>
          <w:jc w:val="center"/>
        </w:trPr>
        <w:tc>
          <w:tcPr>
            <w:tcW w:w="2065" w:type="dxa"/>
            <w:noWrap/>
            <w:vAlign w:val="bottom"/>
            <w:hideMark/>
          </w:tcPr>
          <w:p w14:paraId="667963EE" w14:textId="3D64A621" w:rsidR="00A971DD" w:rsidRPr="008720B4" w:rsidRDefault="00A971DD" w:rsidP="00A971DD">
            <w:r>
              <w:rPr>
                <w:rFonts w:ascii="Calibri" w:hAnsi="Calibri" w:cs="Calibri"/>
                <w:color w:val="000000"/>
              </w:rPr>
              <w:t>5000</w:t>
            </w:r>
          </w:p>
        </w:tc>
        <w:tc>
          <w:tcPr>
            <w:tcW w:w="1890" w:type="dxa"/>
            <w:noWrap/>
            <w:vAlign w:val="bottom"/>
            <w:hideMark/>
          </w:tcPr>
          <w:p w14:paraId="59FB83FE" w14:textId="6FAA7F15" w:rsidR="00A971DD" w:rsidRPr="008720B4" w:rsidRDefault="00A971DD" w:rsidP="00A971DD">
            <w:r>
              <w:rPr>
                <w:rFonts w:ascii="Calibri" w:hAnsi="Calibri" w:cs="Calibri"/>
                <w:color w:val="000000"/>
              </w:rPr>
              <w:t>0.003406371</w:t>
            </w:r>
          </w:p>
        </w:tc>
      </w:tr>
      <w:tr w:rsidR="00A971DD" w:rsidRPr="008720B4" w14:paraId="0E418A5E" w14:textId="77777777" w:rsidTr="00EE75E9">
        <w:trPr>
          <w:divId w:val="1883977380"/>
          <w:trHeight w:val="300"/>
          <w:jc w:val="center"/>
        </w:trPr>
        <w:tc>
          <w:tcPr>
            <w:tcW w:w="2065" w:type="dxa"/>
            <w:noWrap/>
            <w:vAlign w:val="bottom"/>
            <w:hideMark/>
          </w:tcPr>
          <w:p w14:paraId="1DAB30A6" w14:textId="23BE5E67" w:rsidR="00A971DD" w:rsidRPr="008720B4" w:rsidRDefault="00A971DD" w:rsidP="00A971DD">
            <w:r>
              <w:rPr>
                <w:rFonts w:ascii="Calibri" w:hAnsi="Calibri" w:cs="Calibri"/>
                <w:color w:val="000000"/>
              </w:rPr>
              <w:t>10000</w:t>
            </w:r>
          </w:p>
        </w:tc>
        <w:tc>
          <w:tcPr>
            <w:tcW w:w="1890" w:type="dxa"/>
            <w:noWrap/>
            <w:vAlign w:val="bottom"/>
            <w:hideMark/>
          </w:tcPr>
          <w:p w14:paraId="4B7623A0" w14:textId="62AFA410" w:rsidR="00A971DD" w:rsidRPr="008720B4" w:rsidRDefault="00A971DD" w:rsidP="00A971DD">
            <w:r>
              <w:rPr>
                <w:rFonts w:ascii="Calibri" w:hAnsi="Calibri" w:cs="Calibri"/>
                <w:color w:val="000000"/>
              </w:rPr>
              <w:t>0.013393143</w:t>
            </w:r>
          </w:p>
        </w:tc>
      </w:tr>
      <w:tr w:rsidR="00A971DD" w:rsidRPr="008720B4" w14:paraId="553868CD" w14:textId="77777777" w:rsidTr="00EE75E9">
        <w:trPr>
          <w:divId w:val="1883977380"/>
          <w:trHeight w:val="300"/>
          <w:jc w:val="center"/>
        </w:trPr>
        <w:tc>
          <w:tcPr>
            <w:tcW w:w="2065" w:type="dxa"/>
            <w:noWrap/>
            <w:vAlign w:val="bottom"/>
            <w:hideMark/>
          </w:tcPr>
          <w:p w14:paraId="0365F871" w14:textId="3B668CE7" w:rsidR="00A971DD" w:rsidRPr="008720B4" w:rsidRDefault="00A971DD" w:rsidP="00A971DD">
            <w:r>
              <w:rPr>
                <w:rFonts w:ascii="Calibri" w:hAnsi="Calibri" w:cs="Calibri"/>
                <w:color w:val="000000"/>
              </w:rPr>
              <w:t>50000</w:t>
            </w:r>
          </w:p>
        </w:tc>
        <w:tc>
          <w:tcPr>
            <w:tcW w:w="1890" w:type="dxa"/>
            <w:noWrap/>
            <w:vAlign w:val="bottom"/>
            <w:hideMark/>
          </w:tcPr>
          <w:p w14:paraId="79F8B4AE" w14:textId="547C04F1" w:rsidR="00A971DD" w:rsidRPr="008720B4" w:rsidRDefault="00A971DD" w:rsidP="00A971DD">
            <w:r>
              <w:rPr>
                <w:rFonts w:ascii="Calibri" w:hAnsi="Calibri" w:cs="Calibri"/>
                <w:color w:val="000000"/>
              </w:rPr>
              <w:t>0.346964652</w:t>
            </w:r>
          </w:p>
        </w:tc>
      </w:tr>
      <w:tr w:rsidR="00A971DD" w:rsidRPr="008720B4" w14:paraId="7ECF4947" w14:textId="77777777" w:rsidTr="00EE75E9">
        <w:trPr>
          <w:divId w:val="1883977380"/>
          <w:trHeight w:val="300"/>
          <w:jc w:val="center"/>
        </w:trPr>
        <w:tc>
          <w:tcPr>
            <w:tcW w:w="2065" w:type="dxa"/>
            <w:noWrap/>
            <w:vAlign w:val="bottom"/>
            <w:hideMark/>
          </w:tcPr>
          <w:p w14:paraId="70196865" w14:textId="1FEB7820" w:rsidR="00A971DD" w:rsidRPr="008720B4" w:rsidRDefault="00A971DD" w:rsidP="00A971DD">
            <w:r>
              <w:rPr>
                <w:rFonts w:ascii="Calibri" w:hAnsi="Calibri" w:cs="Calibri"/>
                <w:color w:val="000000"/>
              </w:rPr>
              <w:t>100000</w:t>
            </w:r>
          </w:p>
        </w:tc>
        <w:tc>
          <w:tcPr>
            <w:tcW w:w="1890" w:type="dxa"/>
            <w:noWrap/>
            <w:vAlign w:val="bottom"/>
            <w:hideMark/>
          </w:tcPr>
          <w:p w14:paraId="19C6E86C" w14:textId="7A0C831D" w:rsidR="00A971DD" w:rsidRPr="008720B4" w:rsidRDefault="00A971DD" w:rsidP="00A971DD">
            <w:r>
              <w:rPr>
                <w:rFonts w:ascii="Calibri" w:hAnsi="Calibri" w:cs="Calibri"/>
                <w:color w:val="000000"/>
              </w:rPr>
              <w:t>1.420933205</w:t>
            </w:r>
          </w:p>
        </w:tc>
      </w:tr>
      <w:tr w:rsidR="00A971DD" w:rsidRPr="008720B4" w14:paraId="273ED3B4" w14:textId="77777777" w:rsidTr="00EE75E9">
        <w:trPr>
          <w:divId w:val="1883977380"/>
          <w:trHeight w:val="300"/>
          <w:jc w:val="center"/>
        </w:trPr>
        <w:tc>
          <w:tcPr>
            <w:tcW w:w="2065" w:type="dxa"/>
            <w:noWrap/>
            <w:vAlign w:val="bottom"/>
            <w:hideMark/>
          </w:tcPr>
          <w:p w14:paraId="713B2505" w14:textId="4E5856B4" w:rsidR="00A971DD" w:rsidRPr="008720B4" w:rsidRDefault="00A971DD" w:rsidP="00A971DD">
            <w:r>
              <w:rPr>
                <w:rFonts w:ascii="Calibri" w:hAnsi="Calibri" w:cs="Calibri"/>
                <w:color w:val="000000"/>
              </w:rPr>
              <w:t>500000</w:t>
            </w:r>
          </w:p>
        </w:tc>
        <w:tc>
          <w:tcPr>
            <w:tcW w:w="1890" w:type="dxa"/>
            <w:noWrap/>
            <w:vAlign w:val="bottom"/>
            <w:hideMark/>
          </w:tcPr>
          <w:p w14:paraId="05083751" w14:textId="47AD2B1D" w:rsidR="00A971DD" w:rsidRPr="008720B4" w:rsidRDefault="00A971DD" w:rsidP="00A971DD">
            <w:r>
              <w:rPr>
                <w:rFonts w:ascii="Calibri" w:hAnsi="Calibri" w:cs="Calibri"/>
                <w:color w:val="000000"/>
              </w:rPr>
              <w:t>35.46087305</w:t>
            </w:r>
          </w:p>
        </w:tc>
      </w:tr>
      <w:tr w:rsidR="00A971DD" w:rsidRPr="008720B4" w14:paraId="52F051FA" w14:textId="77777777" w:rsidTr="00EE75E9">
        <w:trPr>
          <w:divId w:val="1883977380"/>
          <w:trHeight w:val="300"/>
          <w:jc w:val="center"/>
        </w:trPr>
        <w:tc>
          <w:tcPr>
            <w:tcW w:w="2065" w:type="dxa"/>
            <w:noWrap/>
            <w:vAlign w:val="bottom"/>
            <w:hideMark/>
          </w:tcPr>
          <w:p w14:paraId="304C597D" w14:textId="31AA4AFD" w:rsidR="00A971DD" w:rsidRPr="008720B4" w:rsidRDefault="00A971DD" w:rsidP="00A971DD">
            <w:r>
              <w:rPr>
                <w:rFonts w:ascii="Calibri" w:hAnsi="Calibri" w:cs="Calibri"/>
                <w:color w:val="000000"/>
              </w:rPr>
              <w:t>1000000</w:t>
            </w:r>
          </w:p>
        </w:tc>
        <w:tc>
          <w:tcPr>
            <w:tcW w:w="1890" w:type="dxa"/>
            <w:noWrap/>
            <w:vAlign w:val="bottom"/>
            <w:hideMark/>
          </w:tcPr>
          <w:p w14:paraId="7C11D39E" w14:textId="71E873AC" w:rsidR="00A971DD" w:rsidRPr="008720B4" w:rsidRDefault="00A971DD" w:rsidP="00A971DD">
            <w:r>
              <w:rPr>
                <w:rFonts w:ascii="Calibri" w:hAnsi="Calibri" w:cs="Calibri"/>
                <w:color w:val="000000"/>
              </w:rPr>
              <w:t>142.1365249</w:t>
            </w:r>
          </w:p>
        </w:tc>
      </w:tr>
      <w:tr w:rsidR="00A971DD" w:rsidRPr="008720B4" w14:paraId="36763B83" w14:textId="77777777" w:rsidTr="00EE75E9">
        <w:trPr>
          <w:divId w:val="1883977380"/>
          <w:trHeight w:val="300"/>
          <w:jc w:val="center"/>
        </w:trPr>
        <w:tc>
          <w:tcPr>
            <w:tcW w:w="2065" w:type="dxa"/>
            <w:noWrap/>
            <w:vAlign w:val="bottom"/>
            <w:hideMark/>
          </w:tcPr>
          <w:p w14:paraId="6885CE24" w14:textId="0F3916A9" w:rsidR="00A971DD" w:rsidRPr="008720B4" w:rsidRDefault="00A971DD" w:rsidP="00A971DD">
            <w:r>
              <w:rPr>
                <w:rFonts w:ascii="Calibri" w:hAnsi="Calibri" w:cs="Calibri"/>
                <w:color w:val="000000"/>
              </w:rPr>
              <w:t>5000000</w:t>
            </w:r>
          </w:p>
        </w:tc>
        <w:tc>
          <w:tcPr>
            <w:tcW w:w="1890" w:type="dxa"/>
            <w:noWrap/>
            <w:vAlign w:val="bottom"/>
            <w:hideMark/>
          </w:tcPr>
          <w:p w14:paraId="7042319D" w14:textId="1E3244DC" w:rsidR="00A971DD" w:rsidRPr="008720B4" w:rsidRDefault="00A971DD" w:rsidP="00A971DD">
            <w:r>
              <w:rPr>
                <w:rFonts w:ascii="Calibri" w:hAnsi="Calibri" w:cs="Calibri"/>
                <w:color w:val="000000"/>
              </w:rPr>
              <w:t>3574.766212</w:t>
            </w:r>
          </w:p>
        </w:tc>
      </w:tr>
      <w:tr w:rsidR="00A971DD" w:rsidRPr="008720B4" w14:paraId="507A8FC5" w14:textId="77777777" w:rsidTr="00EE75E9">
        <w:trPr>
          <w:divId w:val="1883977380"/>
          <w:trHeight w:val="300"/>
          <w:jc w:val="center"/>
        </w:trPr>
        <w:tc>
          <w:tcPr>
            <w:tcW w:w="2065" w:type="dxa"/>
            <w:noWrap/>
            <w:vAlign w:val="bottom"/>
            <w:hideMark/>
          </w:tcPr>
          <w:p w14:paraId="70D5E495" w14:textId="540AAC53" w:rsidR="00A971DD" w:rsidRPr="008720B4" w:rsidRDefault="00A971DD" w:rsidP="00A971DD">
            <w:r>
              <w:rPr>
                <w:rFonts w:ascii="Calibri" w:hAnsi="Calibri" w:cs="Calibri"/>
                <w:color w:val="000000"/>
              </w:rPr>
              <w:t>10000000</w:t>
            </w:r>
          </w:p>
        </w:tc>
        <w:tc>
          <w:tcPr>
            <w:tcW w:w="1890" w:type="dxa"/>
            <w:noWrap/>
            <w:vAlign w:val="bottom"/>
            <w:hideMark/>
          </w:tcPr>
          <w:p w14:paraId="58AF19B8" w14:textId="6550760C" w:rsidR="00A971DD" w:rsidRPr="008720B4" w:rsidRDefault="00A971DD" w:rsidP="00A971DD">
            <w:r>
              <w:rPr>
                <w:rFonts w:ascii="Calibri" w:hAnsi="Calibri" w:cs="Calibri"/>
                <w:color w:val="000000"/>
              </w:rPr>
              <w:t>14457.22497</w:t>
            </w:r>
          </w:p>
        </w:tc>
      </w:tr>
    </w:tbl>
    <w:p w14:paraId="290D72EA" w14:textId="16F77C8C" w:rsidR="008720B4" w:rsidRDefault="00EA4F84" w:rsidP="008720B4">
      <w:pPr>
        <w:jc w:val="center"/>
        <w:rPr>
          <w:b/>
          <w:sz w:val="36"/>
        </w:rPr>
      </w:pPr>
      <w:r>
        <w:rPr>
          <w:b/>
          <w:sz w:val="36"/>
        </w:rPr>
        <w:fldChar w:fldCharType="end"/>
      </w:r>
      <w:r w:rsidR="00A971DD">
        <w:rPr>
          <w:noProof/>
        </w:rPr>
        <w:drawing>
          <wp:inline distT="0" distB="0" distL="0" distR="0" wp14:anchorId="2F71BF22" wp14:editId="1F6F824F">
            <wp:extent cx="5872151" cy="3421117"/>
            <wp:effectExtent l="0" t="0" r="14605" b="8255"/>
            <wp:docPr id="1" name="Chart 1">
              <a:extLst xmlns:a="http://schemas.openxmlformats.org/drawingml/2006/main">
                <a:ext uri="{FF2B5EF4-FFF2-40B4-BE49-F238E27FC236}">
                  <a16:creationId xmlns:a16="http://schemas.microsoft.com/office/drawing/2014/main" id="{C95814B6-BBE4-48B5-94AE-6C2F2C8AB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2F538EB" w14:textId="77777777" w:rsidR="008720B4" w:rsidRDefault="008720B4">
      <w:pPr>
        <w:rPr>
          <w:b/>
          <w:sz w:val="36"/>
        </w:rPr>
      </w:pPr>
      <w:r>
        <w:rPr>
          <w:b/>
          <w:sz w:val="36"/>
        </w:rPr>
        <w:br w:type="page"/>
      </w:r>
    </w:p>
    <w:p w14:paraId="7EDEB0D1" w14:textId="77777777" w:rsidR="008720B4" w:rsidRPr="008720B4" w:rsidRDefault="008720B4" w:rsidP="008720B4">
      <w:pPr>
        <w:jc w:val="center"/>
        <w:rPr>
          <w:b/>
          <w:sz w:val="36"/>
        </w:rPr>
      </w:pPr>
      <w:r w:rsidRPr="008720B4">
        <w:rPr>
          <w:b/>
          <w:sz w:val="36"/>
        </w:rPr>
        <w:lastRenderedPageBreak/>
        <w:t>Merge Sort Data</w:t>
      </w:r>
      <w:r>
        <w:rPr>
          <w:b/>
          <w:sz w:val="36"/>
        </w:rPr>
        <w:fldChar w:fldCharType="begin"/>
      </w:r>
      <w:r>
        <w:rPr>
          <w:b/>
          <w:sz w:val="36"/>
        </w:rPr>
        <w:instrText xml:space="preserve"> LINK Excel.SheetBinaryMacroEnabled.12 "C:\\Users\\danie\\OneDrive\\Desktop\\Merge.csv" "Merge!R1C1:R12C2" \a \f 5 \h  \* MERGEFORMAT </w:instrText>
      </w:r>
      <w:r>
        <w:rPr>
          <w:b/>
          <w:sz w:val="36"/>
        </w:rPr>
        <w:fldChar w:fldCharType="separate"/>
      </w:r>
    </w:p>
    <w:tbl>
      <w:tblPr>
        <w:tblStyle w:val="TableGrid"/>
        <w:tblW w:w="4045" w:type="dxa"/>
        <w:jc w:val="center"/>
        <w:tblLook w:val="04A0" w:firstRow="1" w:lastRow="0" w:firstColumn="1" w:lastColumn="0" w:noHBand="0" w:noVBand="1"/>
      </w:tblPr>
      <w:tblGrid>
        <w:gridCol w:w="2155"/>
        <w:gridCol w:w="1890"/>
      </w:tblGrid>
      <w:tr w:rsidR="008720B4" w:rsidRPr="008720B4" w14:paraId="4AD0B0EF" w14:textId="77777777" w:rsidTr="008720B4">
        <w:trPr>
          <w:divId w:val="1538464593"/>
          <w:trHeight w:val="300"/>
          <w:jc w:val="center"/>
        </w:trPr>
        <w:tc>
          <w:tcPr>
            <w:tcW w:w="2155" w:type="dxa"/>
            <w:noWrap/>
            <w:hideMark/>
          </w:tcPr>
          <w:p w14:paraId="77E36789" w14:textId="79B3B975" w:rsidR="008720B4" w:rsidRPr="008720B4" w:rsidRDefault="008720B4" w:rsidP="008720B4">
            <w:pPr>
              <w:rPr>
                <w:b/>
              </w:rPr>
            </w:pPr>
            <w:r w:rsidRPr="008720B4">
              <w:rPr>
                <w:b/>
              </w:rPr>
              <w:t>Elements</w:t>
            </w:r>
          </w:p>
        </w:tc>
        <w:tc>
          <w:tcPr>
            <w:tcW w:w="1890" w:type="dxa"/>
            <w:noWrap/>
            <w:hideMark/>
          </w:tcPr>
          <w:p w14:paraId="6A07DDB1" w14:textId="77777777" w:rsidR="008720B4" w:rsidRPr="008720B4" w:rsidRDefault="008720B4" w:rsidP="008720B4">
            <w:pPr>
              <w:rPr>
                <w:b/>
              </w:rPr>
            </w:pPr>
            <w:r w:rsidRPr="008720B4">
              <w:rPr>
                <w:b/>
              </w:rPr>
              <w:t>Time Elapsed(sec)</w:t>
            </w:r>
          </w:p>
        </w:tc>
      </w:tr>
      <w:tr w:rsidR="008720B4" w:rsidRPr="008720B4" w14:paraId="40113E64" w14:textId="77777777" w:rsidTr="008720B4">
        <w:trPr>
          <w:divId w:val="1538464593"/>
          <w:trHeight w:val="300"/>
          <w:jc w:val="center"/>
        </w:trPr>
        <w:tc>
          <w:tcPr>
            <w:tcW w:w="2155" w:type="dxa"/>
            <w:noWrap/>
            <w:hideMark/>
          </w:tcPr>
          <w:p w14:paraId="43208E4D" w14:textId="77777777" w:rsidR="008720B4" w:rsidRPr="008720B4" w:rsidRDefault="008720B4" w:rsidP="008720B4">
            <w:r w:rsidRPr="008720B4">
              <w:t>100</w:t>
            </w:r>
          </w:p>
        </w:tc>
        <w:tc>
          <w:tcPr>
            <w:tcW w:w="1890" w:type="dxa"/>
            <w:noWrap/>
            <w:hideMark/>
          </w:tcPr>
          <w:p w14:paraId="52FFF2C5" w14:textId="77777777" w:rsidR="008720B4" w:rsidRPr="008720B4" w:rsidRDefault="008720B4" w:rsidP="008720B4">
            <w:r w:rsidRPr="008720B4">
              <w:t>0.000032588</w:t>
            </w:r>
          </w:p>
        </w:tc>
      </w:tr>
      <w:tr w:rsidR="008720B4" w:rsidRPr="008720B4" w14:paraId="13C2DCFA" w14:textId="77777777" w:rsidTr="008720B4">
        <w:trPr>
          <w:divId w:val="1538464593"/>
          <w:trHeight w:val="300"/>
          <w:jc w:val="center"/>
        </w:trPr>
        <w:tc>
          <w:tcPr>
            <w:tcW w:w="2155" w:type="dxa"/>
            <w:noWrap/>
            <w:hideMark/>
          </w:tcPr>
          <w:p w14:paraId="70935F76" w14:textId="77777777" w:rsidR="008720B4" w:rsidRPr="008720B4" w:rsidRDefault="008720B4" w:rsidP="008720B4">
            <w:r w:rsidRPr="008720B4">
              <w:t>500</w:t>
            </w:r>
          </w:p>
        </w:tc>
        <w:tc>
          <w:tcPr>
            <w:tcW w:w="1890" w:type="dxa"/>
            <w:noWrap/>
            <w:hideMark/>
          </w:tcPr>
          <w:p w14:paraId="60C2299A" w14:textId="77777777" w:rsidR="008720B4" w:rsidRPr="008720B4" w:rsidRDefault="008720B4" w:rsidP="008720B4">
            <w:r w:rsidRPr="008720B4">
              <w:t>0.000115567</w:t>
            </w:r>
          </w:p>
        </w:tc>
      </w:tr>
      <w:tr w:rsidR="008720B4" w:rsidRPr="008720B4" w14:paraId="55DDFD1A" w14:textId="77777777" w:rsidTr="008720B4">
        <w:trPr>
          <w:divId w:val="1538464593"/>
          <w:trHeight w:val="300"/>
          <w:jc w:val="center"/>
        </w:trPr>
        <w:tc>
          <w:tcPr>
            <w:tcW w:w="2155" w:type="dxa"/>
            <w:noWrap/>
            <w:hideMark/>
          </w:tcPr>
          <w:p w14:paraId="35A4291B" w14:textId="77777777" w:rsidR="008720B4" w:rsidRPr="008720B4" w:rsidRDefault="008720B4" w:rsidP="008720B4">
            <w:r w:rsidRPr="008720B4">
              <w:t>1000</w:t>
            </w:r>
          </w:p>
        </w:tc>
        <w:tc>
          <w:tcPr>
            <w:tcW w:w="1890" w:type="dxa"/>
            <w:noWrap/>
            <w:hideMark/>
          </w:tcPr>
          <w:p w14:paraId="75C9B2D1" w14:textId="77777777" w:rsidR="008720B4" w:rsidRPr="008720B4" w:rsidRDefault="008720B4" w:rsidP="008720B4">
            <w:r w:rsidRPr="008720B4">
              <w:t>0.000205789</w:t>
            </w:r>
          </w:p>
        </w:tc>
      </w:tr>
      <w:tr w:rsidR="008720B4" w:rsidRPr="008720B4" w14:paraId="769002E1" w14:textId="77777777" w:rsidTr="008720B4">
        <w:trPr>
          <w:divId w:val="1538464593"/>
          <w:trHeight w:val="300"/>
          <w:jc w:val="center"/>
        </w:trPr>
        <w:tc>
          <w:tcPr>
            <w:tcW w:w="2155" w:type="dxa"/>
            <w:noWrap/>
            <w:hideMark/>
          </w:tcPr>
          <w:p w14:paraId="4043ADFB" w14:textId="77777777" w:rsidR="008720B4" w:rsidRPr="008720B4" w:rsidRDefault="008720B4" w:rsidP="008720B4">
            <w:r w:rsidRPr="008720B4">
              <w:t>5000</w:t>
            </w:r>
          </w:p>
        </w:tc>
        <w:tc>
          <w:tcPr>
            <w:tcW w:w="1890" w:type="dxa"/>
            <w:noWrap/>
            <w:hideMark/>
          </w:tcPr>
          <w:p w14:paraId="7F76405C" w14:textId="77777777" w:rsidR="008720B4" w:rsidRPr="008720B4" w:rsidRDefault="008720B4" w:rsidP="008720B4">
            <w:r w:rsidRPr="008720B4">
              <w:t>0.001093515</w:t>
            </w:r>
          </w:p>
        </w:tc>
      </w:tr>
      <w:tr w:rsidR="008720B4" w:rsidRPr="008720B4" w14:paraId="62D7833C" w14:textId="77777777" w:rsidTr="008720B4">
        <w:trPr>
          <w:divId w:val="1538464593"/>
          <w:trHeight w:val="300"/>
          <w:jc w:val="center"/>
        </w:trPr>
        <w:tc>
          <w:tcPr>
            <w:tcW w:w="2155" w:type="dxa"/>
            <w:noWrap/>
            <w:hideMark/>
          </w:tcPr>
          <w:p w14:paraId="0DCB5C84" w14:textId="77777777" w:rsidR="008720B4" w:rsidRPr="008720B4" w:rsidRDefault="008720B4" w:rsidP="008720B4">
            <w:r w:rsidRPr="008720B4">
              <w:t>10000</w:t>
            </w:r>
          </w:p>
        </w:tc>
        <w:tc>
          <w:tcPr>
            <w:tcW w:w="1890" w:type="dxa"/>
            <w:noWrap/>
            <w:hideMark/>
          </w:tcPr>
          <w:p w14:paraId="4DA8E149" w14:textId="77777777" w:rsidR="008720B4" w:rsidRPr="008720B4" w:rsidRDefault="008720B4" w:rsidP="008720B4">
            <w:r w:rsidRPr="008720B4">
              <w:t>0.002137242</w:t>
            </w:r>
          </w:p>
        </w:tc>
      </w:tr>
      <w:tr w:rsidR="008720B4" w:rsidRPr="008720B4" w14:paraId="5191853F" w14:textId="77777777" w:rsidTr="008720B4">
        <w:trPr>
          <w:divId w:val="1538464593"/>
          <w:trHeight w:val="300"/>
          <w:jc w:val="center"/>
        </w:trPr>
        <w:tc>
          <w:tcPr>
            <w:tcW w:w="2155" w:type="dxa"/>
            <w:noWrap/>
            <w:hideMark/>
          </w:tcPr>
          <w:p w14:paraId="00D28D36" w14:textId="77777777" w:rsidR="008720B4" w:rsidRPr="008720B4" w:rsidRDefault="008720B4" w:rsidP="008720B4">
            <w:r w:rsidRPr="008720B4">
              <w:t>50000</w:t>
            </w:r>
          </w:p>
        </w:tc>
        <w:tc>
          <w:tcPr>
            <w:tcW w:w="1890" w:type="dxa"/>
            <w:noWrap/>
            <w:hideMark/>
          </w:tcPr>
          <w:p w14:paraId="28800020" w14:textId="77777777" w:rsidR="008720B4" w:rsidRPr="008720B4" w:rsidRDefault="008720B4" w:rsidP="008720B4">
            <w:r w:rsidRPr="008720B4">
              <w:t>0.011045888</w:t>
            </w:r>
          </w:p>
        </w:tc>
      </w:tr>
      <w:tr w:rsidR="008720B4" w:rsidRPr="008720B4" w14:paraId="4167C604" w14:textId="77777777" w:rsidTr="008720B4">
        <w:trPr>
          <w:divId w:val="1538464593"/>
          <w:trHeight w:val="300"/>
          <w:jc w:val="center"/>
        </w:trPr>
        <w:tc>
          <w:tcPr>
            <w:tcW w:w="2155" w:type="dxa"/>
            <w:noWrap/>
            <w:hideMark/>
          </w:tcPr>
          <w:p w14:paraId="56B19B03" w14:textId="77777777" w:rsidR="008720B4" w:rsidRPr="008720B4" w:rsidRDefault="008720B4" w:rsidP="008720B4">
            <w:r w:rsidRPr="008720B4">
              <w:t>100000</w:t>
            </w:r>
          </w:p>
        </w:tc>
        <w:tc>
          <w:tcPr>
            <w:tcW w:w="1890" w:type="dxa"/>
            <w:noWrap/>
            <w:hideMark/>
          </w:tcPr>
          <w:p w14:paraId="7694B16E" w14:textId="77777777" w:rsidR="008720B4" w:rsidRPr="008720B4" w:rsidRDefault="008720B4" w:rsidP="008720B4">
            <w:r w:rsidRPr="008720B4">
              <w:t>0.022583012</w:t>
            </w:r>
          </w:p>
        </w:tc>
      </w:tr>
      <w:tr w:rsidR="008720B4" w:rsidRPr="008720B4" w14:paraId="5BBC3ACB" w14:textId="77777777" w:rsidTr="008720B4">
        <w:trPr>
          <w:divId w:val="1538464593"/>
          <w:trHeight w:val="300"/>
          <w:jc w:val="center"/>
        </w:trPr>
        <w:tc>
          <w:tcPr>
            <w:tcW w:w="2155" w:type="dxa"/>
            <w:noWrap/>
            <w:hideMark/>
          </w:tcPr>
          <w:p w14:paraId="45246770" w14:textId="77777777" w:rsidR="008720B4" w:rsidRPr="008720B4" w:rsidRDefault="008720B4" w:rsidP="008720B4">
            <w:r w:rsidRPr="008720B4">
              <w:t>500000</w:t>
            </w:r>
          </w:p>
        </w:tc>
        <w:tc>
          <w:tcPr>
            <w:tcW w:w="1890" w:type="dxa"/>
            <w:noWrap/>
            <w:hideMark/>
          </w:tcPr>
          <w:p w14:paraId="20A10151" w14:textId="77777777" w:rsidR="008720B4" w:rsidRPr="008720B4" w:rsidRDefault="008720B4" w:rsidP="008720B4">
            <w:r w:rsidRPr="008720B4">
              <w:t>0.11542043</w:t>
            </w:r>
          </w:p>
        </w:tc>
      </w:tr>
      <w:tr w:rsidR="008720B4" w:rsidRPr="008720B4" w14:paraId="743889C3" w14:textId="77777777" w:rsidTr="008720B4">
        <w:trPr>
          <w:divId w:val="1538464593"/>
          <w:trHeight w:val="300"/>
          <w:jc w:val="center"/>
        </w:trPr>
        <w:tc>
          <w:tcPr>
            <w:tcW w:w="2155" w:type="dxa"/>
            <w:noWrap/>
            <w:hideMark/>
          </w:tcPr>
          <w:p w14:paraId="5F286AB1" w14:textId="77777777" w:rsidR="008720B4" w:rsidRPr="008720B4" w:rsidRDefault="008720B4" w:rsidP="008720B4">
            <w:r w:rsidRPr="008720B4">
              <w:t>1000000</w:t>
            </w:r>
          </w:p>
        </w:tc>
        <w:tc>
          <w:tcPr>
            <w:tcW w:w="1890" w:type="dxa"/>
            <w:noWrap/>
            <w:hideMark/>
          </w:tcPr>
          <w:p w14:paraId="2C91E630" w14:textId="77777777" w:rsidR="008720B4" w:rsidRPr="008720B4" w:rsidRDefault="008720B4" w:rsidP="008720B4">
            <w:r w:rsidRPr="008720B4">
              <w:t>0.231529436</w:t>
            </w:r>
          </w:p>
        </w:tc>
      </w:tr>
      <w:tr w:rsidR="008720B4" w:rsidRPr="008720B4" w14:paraId="51DAB7E2" w14:textId="77777777" w:rsidTr="008720B4">
        <w:trPr>
          <w:divId w:val="1538464593"/>
          <w:trHeight w:val="300"/>
          <w:jc w:val="center"/>
        </w:trPr>
        <w:tc>
          <w:tcPr>
            <w:tcW w:w="2155" w:type="dxa"/>
            <w:noWrap/>
            <w:hideMark/>
          </w:tcPr>
          <w:p w14:paraId="380A053C" w14:textId="77777777" w:rsidR="008720B4" w:rsidRPr="008720B4" w:rsidRDefault="008720B4" w:rsidP="008720B4">
            <w:r w:rsidRPr="008720B4">
              <w:t>5000000</w:t>
            </w:r>
          </w:p>
        </w:tc>
        <w:tc>
          <w:tcPr>
            <w:tcW w:w="1890" w:type="dxa"/>
            <w:noWrap/>
            <w:hideMark/>
          </w:tcPr>
          <w:p w14:paraId="7377B153" w14:textId="77777777" w:rsidR="008720B4" w:rsidRPr="008720B4" w:rsidRDefault="008720B4" w:rsidP="008720B4">
            <w:r w:rsidRPr="008720B4">
              <w:t>1.22100164</w:t>
            </w:r>
          </w:p>
        </w:tc>
      </w:tr>
      <w:tr w:rsidR="008720B4" w:rsidRPr="008720B4" w14:paraId="152CFB5C" w14:textId="77777777" w:rsidTr="008720B4">
        <w:trPr>
          <w:divId w:val="1538464593"/>
          <w:trHeight w:val="300"/>
          <w:jc w:val="center"/>
        </w:trPr>
        <w:tc>
          <w:tcPr>
            <w:tcW w:w="2155" w:type="dxa"/>
            <w:noWrap/>
            <w:hideMark/>
          </w:tcPr>
          <w:p w14:paraId="4ECD4752" w14:textId="77777777" w:rsidR="008720B4" w:rsidRPr="008720B4" w:rsidRDefault="008720B4" w:rsidP="008720B4">
            <w:r w:rsidRPr="008720B4">
              <w:t>10000000</w:t>
            </w:r>
          </w:p>
        </w:tc>
        <w:tc>
          <w:tcPr>
            <w:tcW w:w="1890" w:type="dxa"/>
            <w:noWrap/>
            <w:hideMark/>
          </w:tcPr>
          <w:p w14:paraId="3435F60C" w14:textId="77777777" w:rsidR="008720B4" w:rsidRPr="008720B4" w:rsidRDefault="008720B4" w:rsidP="008720B4">
            <w:r w:rsidRPr="008720B4">
              <w:t>2.506953052</w:t>
            </w:r>
          </w:p>
        </w:tc>
      </w:tr>
    </w:tbl>
    <w:p w14:paraId="7DCF7A26" w14:textId="3233D956" w:rsidR="008720B4" w:rsidRDefault="008720B4" w:rsidP="008720B4">
      <w:pPr>
        <w:jc w:val="center"/>
        <w:rPr>
          <w:b/>
          <w:sz w:val="36"/>
        </w:rPr>
      </w:pPr>
      <w:r>
        <w:rPr>
          <w:b/>
          <w:sz w:val="36"/>
        </w:rPr>
        <w:fldChar w:fldCharType="end"/>
      </w:r>
      <w:r>
        <w:rPr>
          <w:noProof/>
        </w:rPr>
        <w:drawing>
          <wp:inline distT="0" distB="0" distL="0" distR="0" wp14:anchorId="63F52231" wp14:editId="7B17A927">
            <wp:extent cx="5810250" cy="3390900"/>
            <wp:effectExtent l="0" t="0" r="0" b="0"/>
            <wp:docPr id="2" name="Chart 2">
              <a:extLst xmlns:a="http://schemas.openxmlformats.org/drawingml/2006/main">
                <a:ext uri="{FF2B5EF4-FFF2-40B4-BE49-F238E27FC236}">
                  <a16:creationId xmlns:a16="http://schemas.microsoft.com/office/drawing/2014/main" id="{D1FDD378-1A8C-46C4-8E4F-40EDB525A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2585CC" w14:textId="77777777" w:rsidR="008720B4" w:rsidRDefault="008720B4">
      <w:pPr>
        <w:rPr>
          <w:b/>
          <w:sz w:val="36"/>
        </w:rPr>
      </w:pPr>
      <w:r>
        <w:rPr>
          <w:b/>
          <w:sz w:val="36"/>
        </w:rPr>
        <w:br w:type="page"/>
      </w:r>
    </w:p>
    <w:p w14:paraId="3446536B" w14:textId="4D6E9A51" w:rsidR="00831D7B" w:rsidRPr="00831D7B" w:rsidRDefault="008720B4" w:rsidP="00831D7B">
      <w:pPr>
        <w:jc w:val="center"/>
        <w:rPr>
          <w:b/>
          <w:sz w:val="36"/>
        </w:rPr>
      </w:pPr>
      <w:r>
        <w:rPr>
          <w:b/>
          <w:sz w:val="36"/>
        </w:rPr>
        <w:lastRenderedPageBreak/>
        <w:t>Binary In-place Radix Sort Data</w:t>
      </w:r>
      <w:r w:rsidR="00831D7B">
        <w:rPr>
          <w:b/>
          <w:sz w:val="36"/>
        </w:rPr>
        <w:fldChar w:fldCharType="begin"/>
      </w:r>
      <w:r w:rsidR="00831D7B">
        <w:rPr>
          <w:b/>
          <w:sz w:val="36"/>
        </w:rPr>
        <w:instrText xml:space="preserve"> LINK Excel.SheetBinaryMacroEnabled.12 "C:\\Users\\danie\\OneDrive\\Desktop\\RadixVsQuick.csv" "RadixVsQuick!R1C1:R12C2" \a \f 5 \h  \* MERGEFORMAT </w:instrText>
      </w:r>
      <w:r w:rsidR="00831D7B">
        <w:rPr>
          <w:b/>
          <w:sz w:val="36"/>
        </w:rPr>
        <w:fldChar w:fldCharType="separate"/>
      </w:r>
    </w:p>
    <w:tbl>
      <w:tblPr>
        <w:tblStyle w:val="TableGrid"/>
        <w:tblW w:w="4135" w:type="dxa"/>
        <w:jc w:val="center"/>
        <w:tblLook w:val="04A0" w:firstRow="1" w:lastRow="0" w:firstColumn="1" w:lastColumn="0" w:noHBand="0" w:noVBand="1"/>
      </w:tblPr>
      <w:tblGrid>
        <w:gridCol w:w="2245"/>
        <w:gridCol w:w="1890"/>
      </w:tblGrid>
      <w:tr w:rsidR="00831D7B" w:rsidRPr="00831D7B" w14:paraId="3451AA2F" w14:textId="77777777" w:rsidTr="00831D7B">
        <w:trPr>
          <w:trHeight w:val="300"/>
          <w:jc w:val="center"/>
        </w:trPr>
        <w:tc>
          <w:tcPr>
            <w:tcW w:w="2245" w:type="dxa"/>
            <w:noWrap/>
            <w:hideMark/>
          </w:tcPr>
          <w:p w14:paraId="011FA866" w14:textId="64C9FEF1" w:rsidR="00831D7B" w:rsidRPr="00831D7B" w:rsidRDefault="00831D7B" w:rsidP="00831D7B">
            <w:pPr>
              <w:rPr>
                <w:b/>
              </w:rPr>
            </w:pPr>
            <w:r w:rsidRPr="00831D7B">
              <w:rPr>
                <w:b/>
              </w:rPr>
              <w:t>Elements</w:t>
            </w:r>
          </w:p>
        </w:tc>
        <w:tc>
          <w:tcPr>
            <w:tcW w:w="1890" w:type="dxa"/>
            <w:noWrap/>
            <w:hideMark/>
          </w:tcPr>
          <w:p w14:paraId="368C02BC" w14:textId="77777777" w:rsidR="00831D7B" w:rsidRPr="00831D7B" w:rsidRDefault="00831D7B" w:rsidP="00831D7B">
            <w:pPr>
              <w:rPr>
                <w:b/>
              </w:rPr>
            </w:pPr>
            <w:r w:rsidRPr="00831D7B">
              <w:rPr>
                <w:b/>
              </w:rPr>
              <w:t>Time Elapsed(sec)</w:t>
            </w:r>
          </w:p>
        </w:tc>
      </w:tr>
      <w:tr w:rsidR="00831D7B" w:rsidRPr="00831D7B" w14:paraId="5C77D225" w14:textId="77777777" w:rsidTr="00831D7B">
        <w:trPr>
          <w:trHeight w:val="300"/>
          <w:jc w:val="center"/>
        </w:trPr>
        <w:tc>
          <w:tcPr>
            <w:tcW w:w="2245" w:type="dxa"/>
            <w:noWrap/>
            <w:hideMark/>
          </w:tcPr>
          <w:p w14:paraId="3BFAA1BE" w14:textId="77777777" w:rsidR="00831D7B" w:rsidRPr="00831D7B" w:rsidRDefault="00831D7B" w:rsidP="00831D7B">
            <w:r w:rsidRPr="00831D7B">
              <w:t>100</w:t>
            </w:r>
          </w:p>
        </w:tc>
        <w:tc>
          <w:tcPr>
            <w:tcW w:w="1890" w:type="dxa"/>
            <w:noWrap/>
            <w:hideMark/>
          </w:tcPr>
          <w:p w14:paraId="191BD99B" w14:textId="77777777" w:rsidR="00831D7B" w:rsidRPr="00831D7B" w:rsidRDefault="00831D7B" w:rsidP="00831D7B">
            <w:r w:rsidRPr="00831D7B">
              <w:t>0.000003621</w:t>
            </w:r>
          </w:p>
        </w:tc>
      </w:tr>
      <w:tr w:rsidR="00831D7B" w:rsidRPr="00831D7B" w14:paraId="50784B3E" w14:textId="77777777" w:rsidTr="00831D7B">
        <w:trPr>
          <w:trHeight w:val="300"/>
          <w:jc w:val="center"/>
        </w:trPr>
        <w:tc>
          <w:tcPr>
            <w:tcW w:w="2245" w:type="dxa"/>
            <w:noWrap/>
            <w:hideMark/>
          </w:tcPr>
          <w:p w14:paraId="7BC5B02D" w14:textId="77777777" w:rsidR="00831D7B" w:rsidRPr="00831D7B" w:rsidRDefault="00831D7B" w:rsidP="00831D7B">
            <w:r w:rsidRPr="00831D7B">
              <w:t>500</w:t>
            </w:r>
          </w:p>
        </w:tc>
        <w:tc>
          <w:tcPr>
            <w:tcW w:w="1890" w:type="dxa"/>
            <w:noWrap/>
            <w:hideMark/>
          </w:tcPr>
          <w:p w14:paraId="6A04AD46" w14:textId="77777777" w:rsidR="00831D7B" w:rsidRPr="00831D7B" w:rsidRDefault="00831D7B" w:rsidP="00831D7B">
            <w:r w:rsidRPr="00831D7B">
              <w:t>0.000016596</w:t>
            </w:r>
          </w:p>
        </w:tc>
      </w:tr>
      <w:tr w:rsidR="00831D7B" w:rsidRPr="00831D7B" w14:paraId="766BDDF1" w14:textId="77777777" w:rsidTr="00831D7B">
        <w:trPr>
          <w:trHeight w:val="300"/>
          <w:jc w:val="center"/>
        </w:trPr>
        <w:tc>
          <w:tcPr>
            <w:tcW w:w="2245" w:type="dxa"/>
            <w:noWrap/>
            <w:hideMark/>
          </w:tcPr>
          <w:p w14:paraId="31EB6A2F" w14:textId="77777777" w:rsidR="00831D7B" w:rsidRPr="00831D7B" w:rsidRDefault="00831D7B" w:rsidP="00831D7B">
            <w:r w:rsidRPr="00831D7B">
              <w:t>1000</w:t>
            </w:r>
          </w:p>
        </w:tc>
        <w:tc>
          <w:tcPr>
            <w:tcW w:w="1890" w:type="dxa"/>
            <w:noWrap/>
            <w:hideMark/>
          </w:tcPr>
          <w:p w14:paraId="2F554CB1" w14:textId="77777777" w:rsidR="00831D7B" w:rsidRPr="00831D7B" w:rsidRDefault="00831D7B" w:rsidP="00831D7B">
            <w:r w:rsidRPr="00831D7B">
              <w:t>0.000039529</w:t>
            </w:r>
          </w:p>
        </w:tc>
      </w:tr>
      <w:tr w:rsidR="00831D7B" w:rsidRPr="00831D7B" w14:paraId="53D1E675" w14:textId="77777777" w:rsidTr="00831D7B">
        <w:trPr>
          <w:trHeight w:val="300"/>
          <w:jc w:val="center"/>
        </w:trPr>
        <w:tc>
          <w:tcPr>
            <w:tcW w:w="2245" w:type="dxa"/>
            <w:noWrap/>
            <w:hideMark/>
          </w:tcPr>
          <w:p w14:paraId="232E56DF" w14:textId="77777777" w:rsidR="00831D7B" w:rsidRPr="00831D7B" w:rsidRDefault="00831D7B" w:rsidP="00831D7B">
            <w:r w:rsidRPr="00831D7B">
              <w:t>5000</w:t>
            </w:r>
          </w:p>
        </w:tc>
        <w:tc>
          <w:tcPr>
            <w:tcW w:w="1890" w:type="dxa"/>
            <w:noWrap/>
            <w:hideMark/>
          </w:tcPr>
          <w:p w14:paraId="43C76747" w14:textId="77777777" w:rsidR="00831D7B" w:rsidRPr="00831D7B" w:rsidRDefault="00831D7B" w:rsidP="00831D7B">
            <w:r w:rsidRPr="00831D7B">
              <w:t>0.000203978</w:t>
            </w:r>
          </w:p>
        </w:tc>
      </w:tr>
      <w:tr w:rsidR="00831D7B" w:rsidRPr="00831D7B" w14:paraId="6CE640E2" w14:textId="77777777" w:rsidTr="00831D7B">
        <w:trPr>
          <w:trHeight w:val="300"/>
          <w:jc w:val="center"/>
        </w:trPr>
        <w:tc>
          <w:tcPr>
            <w:tcW w:w="2245" w:type="dxa"/>
            <w:noWrap/>
            <w:hideMark/>
          </w:tcPr>
          <w:p w14:paraId="36830446" w14:textId="77777777" w:rsidR="00831D7B" w:rsidRPr="00831D7B" w:rsidRDefault="00831D7B" w:rsidP="00831D7B">
            <w:r w:rsidRPr="00831D7B">
              <w:t>10000</w:t>
            </w:r>
          </w:p>
        </w:tc>
        <w:tc>
          <w:tcPr>
            <w:tcW w:w="1890" w:type="dxa"/>
            <w:noWrap/>
            <w:hideMark/>
          </w:tcPr>
          <w:p w14:paraId="5B47CF3D" w14:textId="77777777" w:rsidR="00831D7B" w:rsidRPr="00831D7B" w:rsidRDefault="00831D7B" w:rsidP="00831D7B">
            <w:r w:rsidRPr="00831D7B">
              <w:t>0.000331313</w:t>
            </w:r>
          </w:p>
        </w:tc>
      </w:tr>
      <w:tr w:rsidR="00831D7B" w:rsidRPr="00831D7B" w14:paraId="6B2C5B53" w14:textId="77777777" w:rsidTr="00831D7B">
        <w:trPr>
          <w:trHeight w:val="300"/>
          <w:jc w:val="center"/>
        </w:trPr>
        <w:tc>
          <w:tcPr>
            <w:tcW w:w="2245" w:type="dxa"/>
            <w:noWrap/>
            <w:hideMark/>
          </w:tcPr>
          <w:p w14:paraId="58540341" w14:textId="77777777" w:rsidR="00831D7B" w:rsidRPr="00831D7B" w:rsidRDefault="00831D7B" w:rsidP="00831D7B">
            <w:r w:rsidRPr="00831D7B">
              <w:t>50000</w:t>
            </w:r>
          </w:p>
        </w:tc>
        <w:tc>
          <w:tcPr>
            <w:tcW w:w="1890" w:type="dxa"/>
            <w:noWrap/>
            <w:hideMark/>
          </w:tcPr>
          <w:p w14:paraId="2A0DB6D9" w14:textId="77777777" w:rsidR="00831D7B" w:rsidRPr="00831D7B" w:rsidRDefault="00831D7B" w:rsidP="00831D7B">
            <w:r w:rsidRPr="00831D7B">
              <w:t>0.001493022</w:t>
            </w:r>
          </w:p>
        </w:tc>
      </w:tr>
      <w:tr w:rsidR="00831D7B" w:rsidRPr="00831D7B" w14:paraId="45918099" w14:textId="77777777" w:rsidTr="00831D7B">
        <w:trPr>
          <w:trHeight w:val="300"/>
          <w:jc w:val="center"/>
        </w:trPr>
        <w:tc>
          <w:tcPr>
            <w:tcW w:w="2245" w:type="dxa"/>
            <w:noWrap/>
            <w:hideMark/>
          </w:tcPr>
          <w:p w14:paraId="1FB87DB5" w14:textId="77777777" w:rsidR="00831D7B" w:rsidRPr="00831D7B" w:rsidRDefault="00831D7B" w:rsidP="00831D7B">
            <w:r w:rsidRPr="00831D7B">
              <w:t>100000</w:t>
            </w:r>
          </w:p>
        </w:tc>
        <w:tc>
          <w:tcPr>
            <w:tcW w:w="1890" w:type="dxa"/>
            <w:noWrap/>
            <w:hideMark/>
          </w:tcPr>
          <w:p w14:paraId="03BB5AA8" w14:textId="77777777" w:rsidR="00831D7B" w:rsidRPr="00831D7B" w:rsidRDefault="00831D7B" w:rsidP="00831D7B">
            <w:r w:rsidRPr="00831D7B">
              <w:t>0.002368377</w:t>
            </w:r>
          </w:p>
        </w:tc>
      </w:tr>
      <w:tr w:rsidR="00831D7B" w:rsidRPr="00831D7B" w14:paraId="3161C7D4" w14:textId="77777777" w:rsidTr="00831D7B">
        <w:trPr>
          <w:trHeight w:val="300"/>
          <w:jc w:val="center"/>
        </w:trPr>
        <w:tc>
          <w:tcPr>
            <w:tcW w:w="2245" w:type="dxa"/>
            <w:noWrap/>
            <w:hideMark/>
          </w:tcPr>
          <w:p w14:paraId="79FF55CE" w14:textId="77777777" w:rsidR="00831D7B" w:rsidRPr="00831D7B" w:rsidRDefault="00831D7B" w:rsidP="00831D7B">
            <w:r w:rsidRPr="00831D7B">
              <w:t>500000</w:t>
            </w:r>
          </w:p>
        </w:tc>
        <w:tc>
          <w:tcPr>
            <w:tcW w:w="1890" w:type="dxa"/>
            <w:noWrap/>
            <w:hideMark/>
          </w:tcPr>
          <w:p w14:paraId="538BB313" w14:textId="77777777" w:rsidR="00831D7B" w:rsidRPr="00831D7B" w:rsidRDefault="00831D7B" w:rsidP="00831D7B">
            <w:r w:rsidRPr="00831D7B">
              <w:t>0.015504134</w:t>
            </w:r>
          </w:p>
        </w:tc>
      </w:tr>
      <w:tr w:rsidR="00831D7B" w:rsidRPr="00831D7B" w14:paraId="11D7326F" w14:textId="77777777" w:rsidTr="00831D7B">
        <w:trPr>
          <w:trHeight w:val="300"/>
          <w:jc w:val="center"/>
        </w:trPr>
        <w:tc>
          <w:tcPr>
            <w:tcW w:w="2245" w:type="dxa"/>
            <w:noWrap/>
            <w:hideMark/>
          </w:tcPr>
          <w:p w14:paraId="0F3BE763" w14:textId="77777777" w:rsidR="00831D7B" w:rsidRPr="00831D7B" w:rsidRDefault="00831D7B" w:rsidP="00831D7B">
            <w:r w:rsidRPr="00831D7B">
              <w:t>1000000</w:t>
            </w:r>
          </w:p>
        </w:tc>
        <w:tc>
          <w:tcPr>
            <w:tcW w:w="1890" w:type="dxa"/>
            <w:noWrap/>
            <w:hideMark/>
          </w:tcPr>
          <w:p w14:paraId="08286C80" w14:textId="77777777" w:rsidR="00831D7B" w:rsidRPr="00831D7B" w:rsidRDefault="00831D7B" w:rsidP="00831D7B">
            <w:r w:rsidRPr="00831D7B">
              <w:t>0.030929814</w:t>
            </w:r>
          </w:p>
        </w:tc>
      </w:tr>
      <w:tr w:rsidR="00831D7B" w:rsidRPr="00831D7B" w14:paraId="303BA8D7" w14:textId="77777777" w:rsidTr="00831D7B">
        <w:trPr>
          <w:trHeight w:val="300"/>
          <w:jc w:val="center"/>
        </w:trPr>
        <w:tc>
          <w:tcPr>
            <w:tcW w:w="2245" w:type="dxa"/>
            <w:noWrap/>
            <w:hideMark/>
          </w:tcPr>
          <w:p w14:paraId="07B68E31" w14:textId="77777777" w:rsidR="00831D7B" w:rsidRPr="00831D7B" w:rsidRDefault="00831D7B" w:rsidP="00831D7B">
            <w:r w:rsidRPr="00831D7B">
              <w:t>5000000</w:t>
            </w:r>
          </w:p>
        </w:tc>
        <w:tc>
          <w:tcPr>
            <w:tcW w:w="1890" w:type="dxa"/>
            <w:noWrap/>
            <w:hideMark/>
          </w:tcPr>
          <w:p w14:paraId="01799451" w14:textId="77777777" w:rsidR="00831D7B" w:rsidRPr="00831D7B" w:rsidRDefault="00831D7B" w:rsidP="00831D7B">
            <w:r w:rsidRPr="00831D7B">
              <w:t>0.168700613</w:t>
            </w:r>
          </w:p>
        </w:tc>
      </w:tr>
      <w:tr w:rsidR="00831D7B" w:rsidRPr="00831D7B" w14:paraId="3FEC3C16" w14:textId="77777777" w:rsidTr="00831D7B">
        <w:trPr>
          <w:trHeight w:val="300"/>
          <w:jc w:val="center"/>
        </w:trPr>
        <w:tc>
          <w:tcPr>
            <w:tcW w:w="2245" w:type="dxa"/>
            <w:noWrap/>
            <w:hideMark/>
          </w:tcPr>
          <w:p w14:paraId="7BC90988" w14:textId="77777777" w:rsidR="00831D7B" w:rsidRPr="00831D7B" w:rsidRDefault="00831D7B" w:rsidP="00831D7B">
            <w:r w:rsidRPr="00831D7B">
              <w:t>10000000</w:t>
            </w:r>
          </w:p>
        </w:tc>
        <w:tc>
          <w:tcPr>
            <w:tcW w:w="1890" w:type="dxa"/>
            <w:noWrap/>
            <w:hideMark/>
          </w:tcPr>
          <w:p w14:paraId="6A7FB268" w14:textId="77777777" w:rsidR="00831D7B" w:rsidRPr="00831D7B" w:rsidRDefault="00831D7B" w:rsidP="00831D7B">
            <w:r w:rsidRPr="00831D7B">
              <w:t>0.347136041</w:t>
            </w:r>
          </w:p>
        </w:tc>
      </w:tr>
    </w:tbl>
    <w:p w14:paraId="122A3DF7" w14:textId="0FDC3A78" w:rsidR="00711951" w:rsidRDefault="00831D7B" w:rsidP="008720B4">
      <w:pPr>
        <w:jc w:val="center"/>
        <w:rPr>
          <w:b/>
          <w:sz w:val="36"/>
        </w:rPr>
      </w:pPr>
      <w:r>
        <w:rPr>
          <w:b/>
          <w:sz w:val="36"/>
        </w:rPr>
        <w:fldChar w:fldCharType="end"/>
      </w:r>
      <w:r>
        <w:rPr>
          <w:noProof/>
        </w:rPr>
        <w:drawing>
          <wp:inline distT="0" distB="0" distL="0" distR="0" wp14:anchorId="7B40FE84" wp14:editId="1BE25D88">
            <wp:extent cx="5817476" cy="3326524"/>
            <wp:effectExtent l="0" t="0" r="12065" b="7620"/>
            <wp:docPr id="3" name="Chart 3">
              <a:extLst xmlns:a="http://schemas.openxmlformats.org/drawingml/2006/main">
                <a:ext uri="{FF2B5EF4-FFF2-40B4-BE49-F238E27FC236}">
                  <a16:creationId xmlns:a16="http://schemas.microsoft.com/office/drawing/2014/main" id="{3CBA1577-8035-4CE9-BA27-EAC846033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BBC771" w14:textId="77777777" w:rsidR="00711951" w:rsidRDefault="00711951">
      <w:pPr>
        <w:rPr>
          <w:b/>
          <w:sz w:val="36"/>
        </w:rPr>
      </w:pPr>
      <w:r>
        <w:rPr>
          <w:b/>
          <w:sz w:val="36"/>
        </w:rPr>
        <w:br w:type="page"/>
      </w:r>
    </w:p>
    <w:p w14:paraId="434A2E3A" w14:textId="351FDD28" w:rsidR="00831D7B" w:rsidRDefault="00711951" w:rsidP="00475174">
      <w:pPr>
        <w:spacing w:line="276" w:lineRule="auto"/>
        <w:rPr>
          <w:b/>
        </w:rPr>
      </w:pPr>
      <w:r>
        <w:rPr>
          <w:b/>
        </w:rPr>
        <w:lastRenderedPageBreak/>
        <w:t>Interpretation of results:</w:t>
      </w:r>
    </w:p>
    <w:p w14:paraId="22741156" w14:textId="54FE2508" w:rsidR="00711951" w:rsidRDefault="00711951" w:rsidP="00475174">
      <w:pPr>
        <w:spacing w:line="276" w:lineRule="auto"/>
      </w:pPr>
      <w:r>
        <w:rPr>
          <w:b/>
        </w:rPr>
        <w:tab/>
      </w:r>
      <w:r>
        <w:t>For insertion sort, we were able to very easily implement the algorithm that we found in the course materials. As we started to run the algorithm, it became apparent very quickly that the running time was indeed O(n</w:t>
      </w:r>
      <w:r>
        <w:rPr>
          <w:vertAlign w:val="superscript"/>
        </w:rPr>
        <w:t>2</w:t>
      </w:r>
      <w:r>
        <w:t>). We can see this from the data and graph, as a 2</w:t>
      </w:r>
      <w:r w:rsidRPr="00711951">
        <w:rPr>
          <w:vertAlign w:val="superscript"/>
        </w:rPr>
        <w:t>nd</w:t>
      </w:r>
      <w:r>
        <w:t xml:space="preserve">-degree polynomial trend line fits the data very well. We found it advantageous to make our timing more precise than just down to the second. Specifically, we made it precise down to </w:t>
      </w:r>
      <w:proofErr w:type="spellStart"/>
      <w:r>
        <w:t>nano</w:t>
      </w:r>
      <w:proofErr w:type="spellEnd"/>
      <w:r>
        <w:t>-seconds. Insertion sort was the easiest to implement, but the hardest to run.</w:t>
      </w:r>
    </w:p>
    <w:p w14:paraId="2A85A21B" w14:textId="7FABE429" w:rsidR="00711951" w:rsidRDefault="00711951" w:rsidP="00475174">
      <w:pPr>
        <w:spacing w:line="276" w:lineRule="auto"/>
      </w:pPr>
      <w:r>
        <w:tab/>
      </w:r>
    </w:p>
    <w:p w14:paraId="27CAFBA5" w14:textId="2D9B458B" w:rsidR="00475174" w:rsidRDefault="00711951" w:rsidP="00475174">
      <w:pPr>
        <w:spacing w:line="276" w:lineRule="auto"/>
      </w:pPr>
      <w:r>
        <w:tab/>
        <w:t>For merge sort, we had more of an interesting experience. We took a similar approach of implementation, using class materials as reference. However, once it was implemented and after fixing some memory allocation bugs, we became confused since the data seemed to exhibit linear behavior. However, after generating data that was generated to be an n lg n relationship, we discovered that plotting this data gave a similarly ambiguous</w:t>
      </w:r>
      <w:r w:rsidR="00475174">
        <w:t xml:space="preserve"> graph in terms of linear vs. n lg n behavior. Also, if we look closely at our plot with a linear trendline, we can see where the trendline does not quite fit the data perfectly. With these conclusions, as well as our previous understanding of what the run time of the algorithm must be, we determined that the running time of merge sort must be n lg n.</w:t>
      </w:r>
    </w:p>
    <w:p w14:paraId="38C7B8F8" w14:textId="610FC2E8" w:rsidR="00475174" w:rsidRDefault="00475174" w:rsidP="00475174">
      <w:pPr>
        <w:spacing w:line="276" w:lineRule="auto"/>
      </w:pPr>
    </w:p>
    <w:p w14:paraId="34B51CB1" w14:textId="25544E79" w:rsidR="00475174" w:rsidRPr="00711951" w:rsidRDefault="00475174" w:rsidP="00475174">
      <w:pPr>
        <w:spacing w:line="276" w:lineRule="auto"/>
      </w:pPr>
      <w:r>
        <w:tab/>
        <w:t>For radix sort, we decided to implement binary in-place most-significant-digit radix sort. This makes the sorting algorithm used for each digit very simple and efficient (it is a simple if-else block). This algorithm sorts each element into either a zero or one array, similarly to in-place quick sort. It then recursively sorts each array on the next digit. The generated run time data for this algorithm exhibits an obvious linear relationship which can be confirmed by the fact that we know this sort must be linear. Interestingly, this implementation of radix sort is faster than our implementation of merge sort for all values of n that we tested.</w:t>
      </w:r>
    </w:p>
    <w:sectPr w:rsidR="00475174" w:rsidRPr="00711951" w:rsidSect="00EA4F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84"/>
    <w:rsid w:val="00010DF8"/>
    <w:rsid w:val="00334312"/>
    <w:rsid w:val="00475174"/>
    <w:rsid w:val="0054646F"/>
    <w:rsid w:val="00680C0C"/>
    <w:rsid w:val="00711951"/>
    <w:rsid w:val="00831D7B"/>
    <w:rsid w:val="008720B4"/>
    <w:rsid w:val="00A971DD"/>
    <w:rsid w:val="00C072F3"/>
    <w:rsid w:val="00EA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E3D3"/>
  <w15:chartTrackingRefBased/>
  <w15:docId w15:val="{23FFBEED-E0A1-44E5-9B53-51CE63A8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4F84"/>
    <w:pPr>
      <w:spacing w:after="0" w:line="240" w:lineRule="auto"/>
    </w:pPr>
    <w:rPr>
      <w:rFonts w:eastAsiaTheme="minorEastAsia"/>
    </w:rPr>
  </w:style>
  <w:style w:type="character" w:customStyle="1" w:styleId="NoSpacingChar">
    <w:name w:val="No Spacing Char"/>
    <w:basedOn w:val="DefaultParagraphFont"/>
    <w:link w:val="NoSpacing"/>
    <w:uiPriority w:val="1"/>
    <w:rsid w:val="00EA4F84"/>
    <w:rPr>
      <w:rFonts w:eastAsiaTheme="minorEastAsia"/>
    </w:rPr>
  </w:style>
  <w:style w:type="table" w:styleId="TableGrid">
    <w:name w:val="Table Grid"/>
    <w:basedOn w:val="TableNormal"/>
    <w:uiPriority w:val="39"/>
    <w:rsid w:val="00EA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4553">
      <w:bodyDiv w:val="1"/>
      <w:marLeft w:val="0"/>
      <w:marRight w:val="0"/>
      <w:marTop w:val="0"/>
      <w:marBottom w:val="0"/>
      <w:divBdr>
        <w:top w:val="none" w:sz="0" w:space="0" w:color="auto"/>
        <w:left w:val="none" w:sz="0" w:space="0" w:color="auto"/>
        <w:bottom w:val="none" w:sz="0" w:space="0" w:color="auto"/>
        <w:right w:val="none" w:sz="0" w:space="0" w:color="auto"/>
      </w:divBdr>
    </w:div>
    <w:div w:id="92823120">
      <w:bodyDiv w:val="1"/>
      <w:marLeft w:val="0"/>
      <w:marRight w:val="0"/>
      <w:marTop w:val="0"/>
      <w:marBottom w:val="0"/>
      <w:divBdr>
        <w:top w:val="none" w:sz="0" w:space="0" w:color="auto"/>
        <w:left w:val="none" w:sz="0" w:space="0" w:color="auto"/>
        <w:bottom w:val="none" w:sz="0" w:space="0" w:color="auto"/>
        <w:right w:val="none" w:sz="0" w:space="0" w:color="auto"/>
      </w:divBdr>
    </w:div>
    <w:div w:id="94791198">
      <w:bodyDiv w:val="1"/>
      <w:marLeft w:val="0"/>
      <w:marRight w:val="0"/>
      <w:marTop w:val="0"/>
      <w:marBottom w:val="0"/>
      <w:divBdr>
        <w:top w:val="none" w:sz="0" w:space="0" w:color="auto"/>
        <w:left w:val="none" w:sz="0" w:space="0" w:color="auto"/>
        <w:bottom w:val="none" w:sz="0" w:space="0" w:color="auto"/>
        <w:right w:val="none" w:sz="0" w:space="0" w:color="auto"/>
      </w:divBdr>
    </w:div>
    <w:div w:id="129252395">
      <w:bodyDiv w:val="1"/>
      <w:marLeft w:val="0"/>
      <w:marRight w:val="0"/>
      <w:marTop w:val="0"/>
      <w:marBottom w:val="0"/>
      <w:divBdr>
        <w:top w:val="none" w:sz="0" w:space="0" w:color="auto"/>
        <w:left w:val="none" w:sz="0" w:space="0" w:color="auto"/>
        <w:bottom w:val="none" w:sz="0" w:space="0" w:color="auto"/>
        <w:right w:val="none" w:sz="0" w:space="0" w:color="auto"/>
      </w:divBdr>
    </w:div>
    <w:div w:id="199248942">
      <w:bodyDiv w:val="1"/>
      <w:marLeft w:val="0"/>
      <w:marRight w:val="0"/>
      <w:marTop w:val="0"/>
      <w:marBottom w:val="0"/>
      <w:divBdr>
        <w:top w:val="none" w:sz="0" w:space="0" w:color="auto"/>
        <w:left w:val="none" w:sz="0" w:space="0" w:color="auto"/>
        <w:bottom w:val="none" w:sz="0" w:space="0" w:color="auto"/>
        <w:right w:val="none" w:sz="0" w:space="0" w:color="auto"/>
      </w:divBdr>
    </w:div>
    <w:div w:id="263076317">
      <w:bodyDiv w:val="1"/>
      <w:marLeft w:val="0"/>
      <w:marRight w:val="0"/>
      <w:marTop w:val="0"/>
      <w:marBottom w:val="0"/>
      <w:divBdr>
        <w:top w:val="none" w:sz="0" w:space="0" w:color="auto"/>
        <w:left w:val="none" w:sz="0" w:space="0" w:color="auto"/>
        <w:bottom w:val="none" w:sz="0" w:space="0" w:color="auto"/>
        <w:right w:val="none" w:sz="0" w:space="0" w:color="auto"/>
      </w:divBdr>
    </w:div>
    <w:div w:id="354422696">
      <w:bodyDiv w:val="1"/>
      <w:marLeft w:val="0"/>
      <w:marRight w:val="0"/>
      <w:marTop w:val="0"/>
      <w:marBottom w:val="0"/>
      <w:divBdr>
        <w:top w:val="none" w:sz="0" w:space="0" w:color="auto"/>
        <w:left w:val="none" w:sz="0" w:space="0" w:color="auto"/>
        <w:bottom w:val="none" w:sz="0" w:space="0" w:color="auto"/>
        <w:right w:val="none" w:sz="0" w:space="0" w:color="auto"/>
      </w:divBdr>
    </w:div>
    <w:div w:id="403652564">
      <w:bodyDiv w:val="1"/>
      <w:marLeft w:val="0"/>
      <w:marRight w:val="0"/>
      <w:marTop w:val="0"/>
      <w:marBottom w:val="0"/>
      <w:divBdr>
        <w:top w:val="none" w:sz="0" w:space="0" w:color="auto"/>
        <w:left w:val="none" w:sz="0" w:space="0" w:color="auto"/>
        <w:bottom w:val="none" w:sz="0" w:space="0" w:color="auto"/>
        <w:right w:val="none" w:sz="0" w:space="0" w:color="auto"/>
      </w:divBdr>
    </w:div>
    <w:div w:id="441653859">
      <w:bodyDiv w:val="1"/>
      <w:marLeft w:val="0"/>
      <w:marRight w:val="0"/>
      <w:marTop w:val="0"/>
      <w:marBottom w:val="0"/>
      <w:divBdr>
        <w:top w:val="none" w:sz="0" w:space="0" w:color="auto"/>
        <w:left w:val="none" w:sz="0" w:space="0" w:color="auto"/>
        <w:bottom w:val="none" w:sz="0" w:space="0" w:color="auto"/>
        <w:right w:val="none" w:sz="0" w:space="0" w:color="auto"/>
      </w:divBdr>
    </w:div>
    <w:div w:id="487941246">
      <w:bodyDiv w:val="1"/>
      <w:marLeft w:val="0"/>
      <w:marRight w:val="0"/>
      <w:marTop w:val="0"/>
      <w:marBottom w:val="0"/>
      <w:divBdr>
        <w:top w:val="none" w:sz="0" w:space="0" w:color="auto"/>
        <w:left w:val="none" w:sz="0" w:space="0" w:color="auto"/>
        <w:bottom w:val="none" w:sz="0" w:space="0" w:color="auto"/>
        <w:right w:val="none" w:sz="0" w:space="0" w:color="auto"/>
      </w:divBdr>
    </w:div>
    <w:div w:id="584191354">
      <w:bodyDiv w:val="1"/>
      <w:marLeft w:val="0"/>
      <w:marRight w:val="0"/>
      <w:marTop w:val="0"/>
      <w:marBottom w:val="0"/>
      <w:divBdr>
        <w:top w:val="none" w:sz="0" w:space="0" w:color="auto"/>
        <w:left w:val="none" w:sz="0" w:space="0" w:color="auto"/>
        <w:bottom w:val="none" w:sz="0" w:space="0" w:color="auto"/>
        <w:right w:val="none" w:sz="0" w:space="0" w:color="auto"/>
      </w:divBdr>
    </w:div>
    <w:div w:id="592008527">
      <w:bodyDiv w:val="1"/>
      <w:marLeft w:val="0"/>
      <w:marRight w:val="0"/>
      <w:marTop w:val="0"/>
      <w:marBottom w:val="0"/>
      <w:divBdr>
        <w:top w:val="none" w:sz="0" w:space="0" w:color="auto"/>
        <w:left w:val="none" w:sz="0" w:space="0" w:color="auto"/>
        <w:bottom w:val="none" w:sz="0" w:space="0" w:color="auto"/>
        <w:right w:val="none" w:sz="0" w:space="0" w:color="auto"/>
      </w:divBdr>
    </w:div>
    <w:div w:id="644966092">
      <w:bodyDiv w:val="1"/>
      <w:marLeft w:val="0"/>
      <w:marRight w:val="0"/>
      <w:marTop w:val="0"/>
      <w:marBottom w:val="0"/>
      <w:divBdr>
        <w:top w:val="none" w:sz="0" w:space="0" w:color="auto"/>
        <w:left w:val="none" w:sz="0" w:space="0" w:color="auto"/>
        <w:bottom w:val="none" w:sz="0" w:space="0" w:color="auto"/>
        <w:right w:val="none" w:sz="0" w:space="0" w:color="auto"/>
      </w:divBdr>
    </w:div>
    <w:div w:id="801727278">
      <w:bodyDiv w:val="1"/>
      <w:marLeft w:val="0"/>
      <w:marRight w:val="0"/>
      <w:marTop w:val="0"/>
      <w:marBottom w:val="0"/>
      <w:divBdr>
        <w:top w:val="none" w:sz="0" w:space="0" w:color="auto"/>
        <w:left w:val="none" w:sz="0" w:space="0" w:color="auto"/>
        <w:bottom w:val="none" w:sz="0" w:space="0" w:color="auto"/>
        <w:right w:val="none" w:sz="0" w:space="0" w:color="auto"/>
      </w:divBdr>
    </w:div>
    <w:div w:id="848520536">
      <w:bodyDiv w:val="1"/>
      <w:marLeft w:val="0"/>
      <w:marRight w:val="0"/>
      <w:marTop w:val="0"/>
      <w:marBottom w:val="0"/>
      <w:divBdr>
        <w:top w:val="none" w:sz="0" w:space="0" w:color="auto"/>
        <w:left w:val="none" w:sz="0" w:space="0" w:color="auto"/>
        <w:bottom w:val="none" w:sz="0" w:space="0" w:color="auto"/>
        <w:right w:val="none" w:sz="0" w:space="0" w:color="auto"/>
      </w:divBdr>
    </w:div>
    <w:div w:id="970552529">
      <w:bodyDiv w:val="1"/>
      <w:marLeft w:val="0"/>
      <w:marRight w:val="0"/>
      <w:marTop w:val="0"/>
      <w:marBottom w:val="0"/>
      <w:divBdr>
        <w:top w:val="none" w:sz="0" w:space="0" w:color="auto"/>
        <w:left w:val="none" w:sz="0" w:space="0" w:color="auto"/>
        <w:bottom w:val="none" w:sz="0" w:space="0" w:color="auto"/>
        <w:right w:val="none" w:sz="0" w:space="0" w:color="auto"/>
      </w:divBdr>
    </w:div>
    <w:div w:id="1087536392">
      <w:bodyDiv w:val="1"/>
      <w:marLeft w:val="0"/>
      <w:marRight w:val="0"/>
      <w:marTop w:val="0"/>
      <w:marBottom w:val="0"/>
      <w:divBdr>
        <w:top w:val="none" w:sz="0" w:space="0" w:color="auto"/>
        <w:left w:val="none" w:sz="0" w:space="0" w:color="auto"/>
        <w:bottom w:val="none" w:sz="0" w:space="0" w:color="auto"/>
        <w:right w:val="none" w:sz="0" w:space="0" w:color="auto"/>
      </w:divBdr>
    </w:div>
    <w:div w:id="1162307882">
      <w:bodyDiv w:val="1"/>
      <w:marLeft w:val="0"/>
      <w:marRight w:val="0"/>
      <w:marTop w:val="0"/>
      <w:marBottom w:val="0"/>
      <w:divBdr>
        <w:top w:val="none" w:sz="0" w:space="0" w:color="auto"/>
        <w:left w:val="none" w:sz="0" w:space="0" w:color="auto"/>
        <w:bottom w:val="none" w:sz="0" w:space="0" w:color="auto"/>
        <w:right w:val="none" w:sz="0" w:space="0" w:color="auto"/>
      </w:divBdr>
    </w:div>
    <w:div w:id="1225608434">
      <w:bodyDiv w:val="1"/>
      <w:marLeft w:val="0"/>
      <w:marRight w:val="0"/>
      <w:marTop w:val="0"/>
      <w:marBottom w:val="0"/>
      <w:divBdr>
        <w:top w:val="none" w:sz="0" w:space="0" w:color="auto"/>
        <w:left w:val="none" w:sz="0" w:space="0" w:color="auto"/>
        <w:bottom w:val="none" w:sz="0" w:space="0" w:color="auto"/>
        <w:right w:val="none" w:sz="0" w:space="0" w:color="auto"/>
      </w:divBdr>
    </w:div>
    <w:div w:id="1283001615">
      <w:bodyDiv w:val="1"/>
      <w:marLeft w:val="0"/>
      <w:marRight w:val="0"/>
      <w:marTop w:val="0"/>
      <w:marBottom w:val="0"/>
      <w:divBdr>
        <w:top w:val="none" w:sz="0" w:space="0" w:color="auto"/>
        <w:left w:val="none" w:sz="0" w:space="0" w:color="auto"/>
        <w:bottom w:val="none" w:sz="0" w:space="0" w:color="auto"/>
        <w:right w:val="none" w:sz="0" w:space="0" w:color="auto"/>
      </w:divBdr>
    </w:div>
    <w:div w:id="1283998068">
      <w:bodyDiv w:val="1"/>
      <w:marLeft w:val="0"/>
      <w:marRight w:val="0"/>
      <w:marTop w:val="0"/>
      <w:marBottom w:val="0"/>
      <w:divBdr>
        <w:top w:val="none" w:sz="0" w:space="0" w:color="auto"/>
        <w:left w:val="none" w:sz="0" w:space="0" w:color="auto"/>
        <w:bottom w:val="none" w:sz="0" w:space="0" w:color="auto"/>
        <w:right w:val="none" w:sz="0" w:space="0" w:color="auto"/>
      </w:divBdr>
    </w:div>
    <w:div w:id="1297300774">
      <w:bodyDiv w:val="1"/>
      <w:marLeft w:val="0"/>
      <w:marRight w:val="0"/>
      <w:marTop w:val="0"/>
      <w:marBottom w:val="0"/>
      <w:divBdr>
        <w:top w:val="none" w:sz="0" w:space="0" w:color="auto"/>
        <w:left w:val="none" w:sz="0" w:space="0" w:color="auto"/>
        <w:bottom w:val="none" w:sz="0" w:space="0" w:color="auto"/>
        <w:right w:val="none" w:sz="0" w:space="0" w:color="auto"/>
      </w:divBdr>
    </w:div>
    <w:div w:id="1313408944">
      <w:bodyDiv w:val="1"/>
      <w:marLeft w:val="0"/>
      <w:marRight w:val="0"/>
      <w:marTop w:val="0"/>
      <w:marBottom w:val="0"/>
      <w:divBdr>
        <w:top w:val="none" w:sz="0" w:space="0" w:color="auto"/>
        <w:left w:val="none" w:sz="0" w:space="0" w:color="auto"/>
        <w:bottom w:val="none" w:sz="0" w:space="0" w:color="auto"/>
        <w:right w:val="none" w:sz="0" w:space="0" w:color="auto"/>
      </w:divBdr>
    </w:div>
    <w:div w:id="1323508078">
      <w:bodyDiv w:val="1"/>
      <w:marLeft w:val="0"/>
      <w:marRight w:val="0"/>
      <w:marTop w:val="0"/>
      <w:marBottom w:val="0"/>
      <w:divBdr>
        <w:top w:val="none" w:sz="0" w:space="0" w:color="auto"/>
        <w:left w:val="none" w:sz="0" w:space="0" w:color="auto"/>
        <w:bottom w:val="none" w:sz="0" w:space="0" w:color="auto"/>
        <w:right w:val="none" w:sz="0" w:space="0" w:color="auto"/>
      </w:divBdr>
    </w:div>
    <w:div w:id="1384519399">
      <w:bodyDiv w:val="1"/>
      <w:marLeft w:val="0"/>
      <w:marRight w:val="0"/>
      <w:marTop w:val="0"/>
      <w:marBottom w:val="0"/>
      <w:divBdr>
        <w:top w:val="none" w:sz="0" w:space="0" w:color="auto"/>
        <w:left w:val="none" w:sz="0" w:space="0" w:color="auto"/>
        <w:bottom w:val="none" w:sz="0" w:space="0" w:color="auto"/>
        <w:right w:val="none" w:sz="0" w:space="0" w:color="auto"/>
      </w:divBdr>
    </w:div>
    <w:div w:id="1400639336">
      <w:bodyDiv w:val="1"/>
      <w:marLeft w:val="0"/>
      <w:marRight w:val="0"/>
      <w:marTop w:val="0"/>
      <w:marBottom w:val="0"/>
      <w:divBdr>
        <w:top w:val="none" w:sz="0" w:space="0" w:color="auto"/>
        <w:left w:val="none" w:sz="0" w:space="0" w:color="auto"/>
        <w:bottom w:val="none" w:sz="0" w:space="0" w:color="auto"/>
        <w:right w:val="none" w:sz="0" w:space="0" w:color="auto"/>
      </w:divBdr>
    </w:div>
    <w:div w:id="1471091332">
      <w:bodyDiv w:val="1"/>
      <w:marLeft w:val="0"/>
      <w:marRight w:val="0"/>
      <w:marTop w:val="0"/>
      <w:marBottom w:val="0"/>
      <w:divBdr>
        <w:top w:val="none" w:sz="0" w:space="0" w:color="auto"/>
        <w:left w:val="none" w:sz="0" w:space="0" w:color="auto"/>
        <w:bottom w:val="none" w:sz="0" w:space="0" w:color="auto"/>
        <w:right w:val="none" w:sz="0" w:space="0" w:color="auto"/>
      </w:divBdr>
    </w:div>
    <w:div w:id="1538464593">
      <w:bodyDiv w:val="1"/>
      <w:marLeft w:val="0"/>
      <w:marRight w:val="0"/>
      <w:marTop w:val="0"/>
      <w:marBottom w:val="0"/>
      <w:divBdr>
        <w:top w:val="none" w:sz="0" w:space="0" w:color="auto"/>
        <w:left w:val="none" w:sz="0" w:space="0" w:color="auto"/>
        <w:bottom w:val="none" w:sz="0" w:space="0" w:color="auto"/>
        <w:right w:val="none" w:sz="0" w:space="0" w:color="auto"/>
      </w:divBdr>
    </w:div>
    <w:div w:id="1542402066">
      <w:bodyDiv w:val="1"/>
      <w:marLeft w:val="0"/>
      <w:marRight w:val="0"/>
      <w:marTop w:val="0"/>
      <w:marBottom w:val="0"/>
      <w:divBdr>
        <w:top w:val="none" w:sz="0" w:space="0" w:color="auto"/>
        <w:left w:val="none" w:sz="0" w:space="0" w:color="auto"/>
        <w:bottom w:val="none" w:sz="0" w:space="0" w:color="auto"/>
        <w:right w:val="none" w:sz="0" w:space="0" w:color="auto"/>
      </w:divBdr>
    </w:div>
    <w:div w:id="1553926248">
      <w:bodyDiv w:val="1"/>
      <w:marLeft w:val="0"/>
      <w:marRight w:val="0"/>
      <w:marTop w:val="0"/>
      <w:marBottom w:val="0"/>
      <w:divBdr>
        <w:top w:val="none" w:sz="0" w:space="0" w:color="auto"/>
        <w:left w:val="none" w:sz="0" w:space="0" w:color="auto"/>
        <w:bottom w:val="none" w:sz="0" w:space="0" w:color="auto"/>
        <w:right w:val="none" w:sz="0" w:space="0" w:color="auto"/>
      </w:divBdr>
    </w:div>
    <w:div w:id="1554728675">
      <w:bodyDiv w:val="1"/>
      <w:marLeft w:val="0"/>
      <w:marRight w:val="0"/>
      <w:marTop w:val="0"/>
      <w:marBottom w:val="0"/>
      <w:divBdr>
        <w:top w:val="none" w:sz="0" w:space="0" w:color="auto"/>
        <w:left w:val="none" w:sz="0" w:space="0" w:color="auto"/>
        <w:bottom w:val="none" w:sz="0" w:space="0" w:color="auto"/>
        <w:right w:val="none" w:sz="0" w:space="0" w:color="auto"/>
      </w:divBdr>
    </w:div>
    <w:div w:id="1565601291">
      <w:bodyDiv w:val="1"/>
      <w:marLeft w:val="0"/>
      <w:marRight w:val="0"/>
      <w:marTop w:val="0"/>
      <w:marBottom w:val="0"/>
      <w:divBdr>
        <w:top w:val="none" w:sz="0" w:space="0" w:color="auto"/>
        <w:left w:val="none" w:sz="0" w:space="0" w:color="auto"/>
        <w:bottom w:val="none" w:sz="0" w:space="0" w:color="auto"/>
        <w:right w:val="none" w:sz="0" w:space="0" w:color="auto"/>
      </w:divBdr>
    </w:div>
    <w:div w:id="1620720338">
      <w:bodyDiv w:val="1"/>
      <w:marLeft w:val="0"/>
      <w:marRight w:val="0"/>
      <w:marTop w:val="0"/>
      <w:marBottom w:val="0"/>
      <w:divBdr>
        <w:top w:val="none" w:sz="0" w:space="0" w:color="auto"/>
        <w:left w:val="none" w:sz="0" w:space="0" w:color="auto"/>
        <w:bottom w:val="none" w:sz="0" w:space="0" w:color="auto"/>
        <w:right w:val="none" w:sz="0" w:space="0" w:color="auto"/>
      </w:divBdr>
    </w:div>
    <w:div w:id="1717318609">
      <w:bodyDiv w:val="1"/>
      <w:marLeft w:val="0"/>
      <w:marRight w:val="0"/>
      <w:marTop w:val="0"/>
      <w:marBottom w:val="0"/>
      <w:divBdr>
        <w:top w:val="none" w:sz="0" w:space="0" w:color="auto"/>
        <w:left w:val="none" w:sz="0" w:space="0" w:color="auto"/>
        <w:bottom w:val="none" w:sz="0" w:space="0" w:color="auto"/>
        <w:right w:val="none" w:sz="0" w:space="0" w:color="auto"/>
      </w:divBdr>
    </w:div>
    <w:div w:id="1721588113">
      <w:bodyDiv w:val="1"/>
      <w:marLeft w:val="0"/>
      <w:marRight w:val="0"/>
      <w:marTop w:val="0"/>
      <w:marBottom w:val="0"/>
      <w:divBdr>
        <w:top w:val="none" w:sz="0" w:space="0" w:color="auto"/>
        <w:left w:val="none" w:sz="0" w:space="0" w:color="auto"/>
        <w:bottom w:val="none" w:sz="0" w:space="0" w:color="auto"/>
        <w:right w:val="none" w:sz="0" w:space="0" w:color="auto"/>
      </w:divBdr>
    </w:div>
    <w:div w:id="1781798262">
      <w:bodyDiv w:val="1"/>
      <w:marLeft w:val="0"/>
      <w:marRight w:val="0"/>
      <w:marTop w:val="0"/>
      <w:marBottom w:val="0"/>
      <w:divBdr>
        <w:top w:val="none" w:sz="0" w:space="0" w:color="auto"/>
        <w:left w:val="none" w:sz="0" w:space="0" w:color="auto"/>
        <w:bottom w:val="none" w:sz="0" w:space="0" w:color="auto"/>
        <w:right w:val="none" w:sz="0" w:space="0" w:color="auto"/>
      </w:divBdr>
    </w:div>
    <w:div w:id="1869025593">
      <w:bodyDiv w:val="1"/>
      <w:marLeft w:val="0"/>
      <w:marRight w:val="0"/>
      <w:marTop w:val="0"/>
      <w:marBottom w:val="0"/>
      <w:divBdr>
        <w:top w:val="none" w:sz="0" w:space="0" w:color="auto"/>
        <w:left w:val="none" w:sz="0" w:space="0" w:color="auto"/>
        <w:bottom w:val="none" w:sz="0" w:space="0" w:color="auto"/>
        <w:right w:val="none" w:sz="0" w:space="0" w:color="auto"/>
      </w:divBdr>
    </w:div>
    <w:div w:id="1877043890">
      <w:bodyDiv w:val="1"/>
      <w:marLeft w:val="0"/>
      <w:marRight w:val="0"/>
      <w:marTop w:val="0"/>
      <w:marBottom w:val="0"/>
      <w:divBdr>
        <w:top w:val="none" w:sz="0" w:space="0" w:color="auto"/>
        <w:left w:val="none" w:sz="0" w:space="0" w:color="auto"/>
        <w:bottom w:val="none" w:sz="0" w:space="0" w:color="auto"/>
        <w:right w:val="none" w:sz="0" w:space="0" w:color="auto"/>
      </w:divBdr>
    </w:div>
    <w:div w:id="1883977380">
      <w:bodyDiv w:val="1"/>
      <w:marLeft w:val="0"/>
      <w:marRight w:val="0"/>
      <w:marTop w:val="0"/>
      <w:marBottom w:val="0"/>
      <w:divBdr>
        <w:top w:val="none" w:sz="0" w:space="0" w:color="auto"/>
        <w:left w:val="none" w:sz="0" w:space="0" w:color="auto"/>
        <w:bottom w:val="none" w:sz="0" w:space="0" w:color="auto"/>
        <w:right w:val="none" w:sz="0" w:space="0" w:color="auto"/>
      </w:divBdr>
    </w:div>
    <w:div w:id="1926916256">
      <w:bodyDiv w:val="1"/>
      <w:marLeft w:val="0"/>
      <w:marRight w:val="0"/>
      <w:marTop w:val="0"/>
      <w:marBottom w:val="0"/>
      <w:divBdr>
        <w:top w:val="none" w:sz="0" w:space="0" w:color="auto"/>
        <w:left w:val="none" w:sz="0" w:space="0" w:color="auto"/>
        <w:bottom w:val="none" w:sz="0" w:space="0" w:color="auto"/>
        <w:right w:val="none" w:sz="0" w:space="0" w:color="auto"/>
      </w:divBdr>
    </w:div>
    <w:div w:id="1928147144">
      <w:bodyDiv w:val="1"/>
      <w:marLeft w:val="0"/>
      <w:marRight w:val="0"/>
      <w:marTop w:val="0"/>
      <w:marBottom w:val="0"/>
      <w:divBdr>
        <w:top w:val="none" w:sz="0" w:space="0" w:color="auto"/>
        <w:left w:val="none" w:sz="0" w:space="0" w:color="auto"/>
        <w:bottom w:val="none" w:sz="0" w:space="0" w:color="auto"/>
        <w:right w:val="none" w:sz="0" w:space="0" w:color="auto"/>
      </w:divBdr>
    </w:div>
    <w:div w:id="21097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OneDrive\Deskt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OneDrive\Desktop\Merg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OneDrive\Desktop\RadixVsQuick.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Data!$B$1</c:f>
              <c:strCache>
                <c:ptCount val="1"/>
                <c:pt idx="0">
                  <c:v>Time Elapsed(sec)</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Data!$A$2:$A$12</c:f>
              <c:numCache>
                <c:formatCode>General</c:formatCode>
                <c:ptCount val="11"/>
                <c:pt idx="0">
                  <c:v>100</c:v>
                </c:pt>
                <c:pt idx="1">
                  <c:v>500</c:v>
                </c:pt>
                <c:pt idx="2">
                  <c:v>1000</c:v>
                </c:pt>
                <c:pt idx="3">
                  <c:v>5000</c:v>
                </c:pt>
                <c:pt idx="4">
                  <c:v>10000</c:v>
                </c:pt>
                <c:pt idx="5">
                  <c:v>50000</c:v>
                </c:pt>
                <c:pt idx="6">
                  <c:v>100000</c:v>
                </c:pt>
                <c:pt idx="7">
                  <c:v>500000</c:v>
                </c:pt>
                <c:pt idx="8">
                  <c:v>1000000</c:v>
                </c:pt>
                <c:pt idx="9">
                  <c:v>5000000</c:v>
                </c:pt>
                <c:pt idx="10">
                  <c:v>10000000</c:v>
                </c:pt>
              </c:numCache>
            </c:numRef>
          </c:xVal>
          <c:yVal>
            <c:numRef>
              <c:f>Data!$B$2:$B$12</c:f>
              <c:numCache>
                <c:formatCode>General</c:formatCode>
                <c:ptCount val="11"/>
                <c:pt idx="0">
                  <c:v>3.3189999999999999E-6</c:v>
                </c:pt>
                <c:pt idx="1">
                  <c:v>5.0390999999999999E-5</c:v>
                </c:pt>
                <c:pt idx="2">
                  <c:v>2.02167E-4</c:v>
                </c:pt>
                <c:pt idx="3">
                  <c:v>3.4063710000000001E-3</c:v>
                </c:pt>
                <c:pt idx="4">
                  <c:v>1.3393143E-2</c:v>
                </c:pt>
                <c:pt idx="5">
                  <c:v>0.34696465199999998</c:v>
                </c:pt>
                <c:pt idx="6">
                  <c:v>1.4209332050000001</c:v>
                </c:pt>
                <c:pt idx="7">
                  <c:v>35.460873049999996</c:v>
                </c:pt>
                <c:pt idx="8">
                  <c:v>142.136524904</c:v>
                </c:pt>
                <c:pt idx="9">
                  <c:v>3574.7662117189998</c:v>
                </c:pt>
                <c:pt idx="10">
                  <c:v>14457.224973175</c:v>
                </c:pt>
              </c:numCache>
            </c:numRef>
          </c:yVal>
          <c:smooth val="0"/>
          <c:extLst>
            <c:ext xmlns:c16="http://schemas.microsoft.com/office/drawing/2014/chart" uri="{C3380CC4-5D6E-409C-BE32-E72D297353CC}">
              <c16:uniqueId val="{00000001-A9AC-4EFE-B5FF-9ED5E477BAFA}"/>
            </c:ext>
          </c:extLst>
        </c:ser>
        <c:dLbls>
          <c:showLegendKey val="0"/>
          <c:showVal val="0"/>
          <c:showCatName val="0"/>
          <c:showSerName val="0"/>
          <c:showPercent val="0"/>
          <c:showBubbleSize val="0"/>
        </c:dLbls>
        <c:axId val="808790128"/>
        <c:axId val="808788160"/>
      </c:scatterChart>
      <c:valAx>
        <c:axId val="80879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788160"/>
        <c:crosses val="autoZero"/>
        <c:crossBetween val="midCat"/>
      </c:valAx>
      <c:valAx>
        <c:axId val="80878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790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Merge!$A$2:$A$12</c:f>
              <c:numCache>
                <c:formatCode>General</c:formatCode>
                <c:ptCount val="11"/>
                <c:pt idx="0">
                  <c:v>100</c:v>
                </c:pt>
                <c:pt idx="1">
                  <c:v>500</c:v>
                </c:pt>
                <c:pt idx="2">
                  <c:v>1000</c:v>
                </c:pt>
                <c:pt idx="3">
                  <c:v>5000</c:v>
                </c:pt>
                <c:pt idx="4">
                  <c:v>10000</c:v>
                </c:pt>
                <c:pt idx="5">
                  <c:v>50000</c:v>
                </c:pt>
                <c:pt idx="6">
                  <c:v>100000</c:v>
                </c:pt>
                <c:pt idx="7">
                  <c:v>500000</c:v>
                </c:pt>
                <c:pt idx="8">
                  <c:v>1000000</c:v>
                </c:pt>
                <c:pt idx="9">
                  <c:v>5000000</c:v>
                </c:pt>
                <c:pt idx="10">
                  <c:v>10000000</c:v>
                </c:pt>
              </c:numCache>
            </c:numRef>
          </c:xVal>
          <c:yVal>
            <c:numRef>
              <c:f>Merge!$B$2:$B$12</c:f>
              <c:numCache>
                <c:formatCode>General</c:formatCode>
                <c:ptCount val="11"/>
                <c:pt idx="0">
                  <c:v>3.2588E-5</c:v>
                </c:pt>
                <c:pt idx="1">
                  <c:v>1.15567E-4</c:v>
                </c:pt>
                <c:pt idx="2">
                  <c:v>2.05789E-4</c:v>
                </c:pt>
                <c:pt idx="3">
                  <c:v>1.093515E-3</c:v>
                </c:pt>
                <c:pt idx="4">
                  <c:v>2.1372420000000001E-3</c:v>
                </c:pt>
                <c:pt idx="5">
                  <c:v>1.1045888E-2</c:v>
                </c:pt>
                <c:pt idx="6">
                  <c:v>2.2583012E-2</c:v>
                </c:pt>
                <c:pt idx="7">
                  <c:v>0.11542043</c:v>
                </c:pt>
                <c:pt idx="8">
                  <c:v>0.23152943600000001</c:v>
                </c:pt>
                <c:pt idx="9">
                  <c:v>1.2210016400000001</c:v>
                </c:pt>
                <c:pt idx="10">
                  <c:v>2.5069530520000001</c:v>
                </c:pt>
              </c:numCache>
            </c:numRef>
          </c:yVal>
          <c:smooth val="0"/>
          <c:extLst>
            <c:ext xmlns:c16="http://schemas.microsoft.com/office/drawing/2014/chart" uri="{C3380CC4-5D6E-409C-BE32-E72D297353CC}">
              <c16:uniqueId val="{00000001-55E3-4E67-B1CF-9DB59AFD02FF}"/>
            </c:ext>
          </c:extLst>
        </c:ser>
        <c:dLbls>
          <c:showLegendKey val="0"/>
          <c:showVal val="0"/>
          <c:showCatName val="0"/>
          <c:showSerName val="0"/>
          <c:showPercent val="0"/>
          <c:showBubbleSize val="0"/>
        </c:dLbls>
        <c:axId val="527071800"/>
        <c:axId val="527073112"/>
      </c:scatterChart>
      <c:valAx>
        <c:axId val="527071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73112"/>
        <c:crosses val="autoZero"/>
        <c:crossBetween val="midCat"/>
      </c:valAx>
      <c:valAx>
        <c:axId val="527073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71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Radix Sort</c:v>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RadixVsQuick!$A$2:$A$12</c:f>
              <c:numCache>
                <c:formatCode>General</c:formatCode>
                <c:ptCount val="11"/>
                <c:pt idx="0">
                  <c:v>100</c:v>
                </c:pt>
                <c:pt idx="1">
                  <c:v>500</c:v>
                </c:pt>
                <c:pt idx="2">
                  <c:v>1000</c:v>
                </c:pt>
                <c:pt idx="3">
                  <c:v>5000</c:v>
                </c:pt>
                <c:pt idx="4">
                  <c:v>10000</c:v>
                </c:pt>
                <c:pt idx="5">
                  <c:v>50000</c:v>
                </c:pt>
                <c:pt idx="6">
                  <c:v>100000</c:v>
                </c:pt>
                <c:pt idx="7">
                  <c:v>500000</c:v>
                </c:pt>
                <c:pt idx="8">
                  <c:v>1000000</c:v>
                </c:pt>
                <c:pt idx="9">
                  <c:v>5000000</c:v>
                </c:pt>
                <c:pt idx="10">
                  <c:v>10000000</c:v>
                </c:pt>
              </c:numCache>
            </c:numRef>
          </c:xVal>
          <c:yVal>
            <c:numRef>
              <c:f>RadixVsQuick!$B$2:$B$12</c:f>
              <c:numCache>
                <c:formatCode>General</c:formatCode>
                <c:ptCount val="11"/>
                <c:pt idx="0">
                  <c:v>3.6210000000000001E-6</c:v>
                </c:pt>
                <c:pt idx="1">
                  <c:v>1.6595999999999998E-5</c:v>
                </c:pt>
                <c:pt idx="2">
                  <c:v>3.9529E-5</c:v>
                </c:pt>
                <c:pt idx="3">
                  <c:v>2.03978E-4</c:v>
                </c:pt>
                <c:pt idx="4">
                  <c:v>3.3131300000000002E-4</c:v>
                </c:pt>
                <c:pt idx="5">
                  <c:v>1.4930220000000001E-3</c:v>
                </c:pt>
                <c:pt idx="6">
                  <c:v>2.3683770000000001E-3</c:v>
                </c:pt>
                <c:pt idx="7">
                  <c:v>1.5504133999999999E-2</c:v>
                </c:pt>
                <c:pt idx="8">
                  <c:v>3.0929814E-2</c:v>
                </c:pt>
                <c:pt idx="9">
                  <c:v>0.168700613</c:v>
                </c:pt>
                <c:pt idx="10">
                  <c:v>0.34713604100000001</c:v>
                </c:pt>
              </c:numCache>
            </c:numRef>
          </c:yVal>
          <c:smooth val="0"/>
          <c:extLst>
            <c:ext xmlns:c16="http://schemas.microsoft.com/office/drawing/2014/chart" uri="{C3380CC4-5D6E-409C-BE32-E72D297353CC}">
              <c16:uniqueId val="{00000001-7301-4324-827F-24E816492445}"/>
            </c:ext>
          </c:extLst>
        </c:ser>
        <c:dLbls>
          <c:showLegendKey val="0"/>
          <c:showVal val="0"/>
          <c:showCatName val="0"/>
          <c:showSerName val="0"/>
          <c:showPercent val="0"/>
          <c:showBubbleSize val="0"/>
        </c:dLbls>
        <c:axId val="532674128"/>
        <c:axId val="532674456"/>
      </c:scatterChart>
      <c:valAx>
        <c:axId val="532674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74456"/>
        <c:crosses val="autoZero"/>
        <c:crossBetween val="midCat"/>
      </c:valAx>
      <c:valAx>
        <c:axId val="532674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74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Experimenting with Sorting algorithms</vt:lpstr>
    </vt:vector>
  </TitlesOfParts>
  <Company>September 15, 2018</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Experimenting with Sorting algorithms</dc:title>
  <dc:subject/>
  <dc:creator>Daniel Parker</dc:creator>
  <cp:keywords/>
  <dc:description/>
  <cp:lastModifiedBy>Daniel Parker</cp:lastModifiedBy>
  <cp:revision>2</cp:revision>
  <dcterms:created xsi:type="dcterms:W3CDTF">2018-09-17T02:52:00Z</dcterms:created>
  <dcterms:modified xsi:type="dcterms:W3CDTF">2018-09-17T02:52:00Z</dcterms:modified>
</cp:coreProperties>
</file>