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>
        <w:fldChar w:fldCharType="begin"/>
      </w:r>
      <w:r>
        <w:instrText xml:space="preserve"> EMBED Equation.DSMT4  </w:instrText>
      </w:r>
      <w:r>
        <w:fldChar w:fldCharType="separate"/>
      </w:r>
      <w:r>
        <w:rPr>
          <w:b/>
        </w:rPr>
        <w:t>Erreur ! Des objets ne peuvent pas être créés à partir des codes de champs de mise en forme.</w:t>
      </w:r>
      <w:r>
        <w:fldChar w:fldCharType="end"/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40"/>
        </w:rPr>
        <w:object w:dxaOrig="628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5pt;height:46.05pt" o:ole="">
            <v:imagedata r:id="rId7" o:title=""/>
          </v:shape>
          <o:OLEObject Type="Embed" ProgID="Equation.DSMT4" ShapeID="_x0000_i1025" DrawAspect="Content" ObjectID="_1443588727" r:id="rId8"/>
        </w:objec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34"/>
        </w:rPr>
        <w:object w:dxaOrig="5540" w:dyaOrig="860">
          <v:shape id="_x0000_i1026" type="#_x0000_t75" style="width:276.8pt;height:43.1pt" o:ole="">
            <v:imagedata r:id="rId9" o:title=""/>
          </v:shape>
          <o:OLEObject Type="Embed" ProgID="Equation.DSMT4" ShapeID="_x0000_i1026" DrawAspect="Content" ObjectID="_1443588728" r:id="rId10"/>
        </w:objec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16"/>
        </w:rPr>
        <w:object w:dxaOrig="6300" w:dyaOrig="500">
          <v:shape id="_x0000_i1027" type="#_x0000_t75" style="width:315.15pt;height:24.8pt" o:ole="">
            <v:imagedata r:id="rId11" o:title=""/>
          </v:shape>
          <o:OLEObject Type="Embed" ProgID="Equation.DSMT4" ShapeID="_x0000_i1027" DrawAspect="Content" ObjectID="_1443588729" r:id="rId12"/>
        </w:objec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14"/>
        </w:rPr>
        <w:object w:dxaOrig="6980" w:dyaOrig="420">
          <v:shape id="_x0000_i1028" type="#_x0000_t75" style="width:348.8pt;height:21.25pt" o:ole="">
            <v:imagedata r:id="rId13" o:title=""/>
          </v:shape>
          <o:OLEObject Type="Embed" ProgID="Equation.DSMT4" ShapeID="_x0000_i1028" DrawAspect="Content" ObjectID="_1443588730" r:id="rId14"/>
        </w:objec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14"/>
        </w:rPr>
        <w:object w:dxaOrig="2500" w:dyaOrig="420">
          <v:shape id="_x0000_i1029" type="#_x0000_t75" style="width:125.1pt;height:21.25pt" o:ole="">
            <v:imagedata r:id="rId15" o:title=""/>
          </v:shape>
          <o:OLEObject Type="Embed" ProgID="Equation.DSMT4" ShapeID="_x0000_i1029" DrawAspect="Content" ObjectID="_1443588731" r:id="rId16"/>
        </w:object>
      </w:r>
    </w:p>
    <w:p w:rsidR="00AE631F" w:rsidRDefault="00AE631F" w:rsidP="00AE631F">
      <w:pPr>
        <w:jc w:val="center"/>
      </w:pPr>
      <w:r w:rsidRPr="00602FEA">
        <w:rPr>
          <w:position w:val="-24"/>
        </w:rPr>
        <w:object w:dxaOrig="1540" w:dyaOrig="660">
          <v:shape id="_x0000_i1030" type="#_x0000_t75" style="width:76.7pt;height:33.05pt" o:ole="">
            <v:imagedata r:id="rId17" o:title=""/>
          </v:shape>
          <o:OLEObject Type="Embed" ProgID="Equation.DSMT4" ShapeID="_x0000_i1030" DrawAspect="Content" ObjectID="_1443588732" r:id="rId18"/>
        </w:object>
      </w:r>
    </w:p>
    <w:p w:rsidR="00AE631F" w:rsidRDefault="00AE631F" w:rsidP="00AE631F">
      <w:pPr>
        <w:jc w:val="center"/>
      </w:pPr>
      <w:r w:rsidRPr="00602FEA">
        <w:rPr>
          <w:position w:val="-24"/>
        </w:rPr>
        <w:object w:dxaOrig="1800" w:dyaOrig="700">
          <v:shape id="_x0000_i1032" type="#_x0000_t75" style="width:90.3pt;height:34.8pt" o:ole="">
            <v:imagedata r:id="rId19" o:title=""/>
          </v:shape>
          <o:OLEObject Type="Embed" ProgID="Equation.DSMT4" ShapeID="_x0000_i1032" DrawAspect="Content" ObjectID="_1443588733" r:id="rId20"/>
        </w:objec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62"/>
        </w:rPr>
        <w:object w:dxaOrig="8300" w:dyaOrig="1360">
          <v:shape id="_x0000_i1033" type="#_x0000_t75" style="width:414.9pt;height:67.85pt" o:ole="">
            <v:imagedata r:id="rId21" o:title=""/>
          </v:shape>
          <o:OLEObject Type="Embed" ProgID="Equation.DSMT4" ShapeID="_x0000_i1033" DrawAspect="Content" ObjectID="_1443588734" r:id="rId22"/>
        </w:object>
      </w:r>
      <w:r>
        <w:t xml:space="preserve"> </w: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center"/>
      </w:pPr>
      <w:r w:rsidRPr="00602FEA">
        <w:rPr>
          <w:position w:val="-62"/>
        </w:rPr>
        <w:object w:dxaOrig="3260" w:dyaOrig="1360">
          <v:shape id="_x0000_i1034" type="#_x0000_t75" style="width:162.9pt;height:67.85pt" o:ole="">
            <v:imagedata r:id="rId23" o:title=""/>
          </v:shape>
          <o:OLEObject Type="Embed" ProgID="Equation.DSMT4" ShapeID="_x0000_i1034" DrawAspect="Content" ObjectID="_1443588735" r:id="rId24"/>
        </w:object>
      </w:r>
    </w:p>
    <w:p w:rsidR="00AE631F" w:rsidRDefault="00AE631F" w:rsidP="00AE631F">
      <w:pPr>
        <w:jc w:val="center"/>
      </w:pPr>
    </w:p>
    <w:p w:rsidR="00AE631F" w:rsidRDefault="00AE631F" w:rsidP="00AE631F">
      <w:pPr>
        <w:jc w:val="both"/>
      </w:pPr>
      <w:r>
        <w:lastRenderedPageBreak/>
        <w:t xml:space="preserve">Quand  </w:t>
      </w:r>
      <w:r w:rsidRPr="00602FEA">
        <w:rPr>
          <w:position w:val="-6"/>
        </w:rPr>
        <w:object w:dxaOrig="240" w:dyaOrig="220">
          <v:shape id="_x0000_i1035" type="#_x0000_t75" style="width:11.8pt;height:11.2pt" o:ole="">
            <v:imagedata r:id="rId25" o:title=""/>
          </v:shape>
          <o:OLEObject Type="Embed" ProgID="Equation.DSMT4" ShapeID="_x0000_i1035" DrawAspect="Content" ObjectID="_1443588736" r:id="rId26"/>
        </w:object>
      </w:r>
      <w:r>
        <w:t xml:space="preserve">  tend vers 1 </w:t>
      </w:r>
    </w:p>
    <w:p w:rsidR="00AE631F" w:rsidRDefault="00AE631F" w:rsidP="00AE631F">
      <w:pPr>
        <w:jc w:val="center"/>
      </w:pPr>
      <w:r w:rsidRPr="00602FEA">
        <w:rPr>
          <w:position w:val="-28"/>
        </w:rPr>
        <w:object w:dxaOrig="2160" w:dyaOrig="700">
          <v:shape id="_x0000_i1036" type="#_x0000_t75" style="width:108pt;height:34.8pt" o:ole="">
            <v:imagedata r:id="rId27" o:title=""/>
          </v:shape>
          <o:OLEObject Type="Embed" ProgID="Equation.DSMT4" ShapeID="_x0000_i1036" DrawAspect="Content" ObjectID="_1443588737" r:id="rId28"/>
        </w:object>
      </w:r>
    </w:p>
    <w:p w:rsidR="00AE631F" w:rsidRDefault="00AE631F" w:rsidP="00AE631F">
      <w:pPr>
        <w:jc w:val="both"/>
      </w:pPr>
      <w:r w:rsidRPr="00602FEA">
        <w:rPr>
          <w:position w:val="-10"/>
        </w:rPr>
        <w:object w:dxaOrig="720" w:dyaOrig="300">
          <v:shape id="_x0000_i1037" type="#_x0000_t75" style="width:36pt;height:14.75pt" o:ole="">
            <v:imagedata r:id="rId29" o:title=""/>
          </v:shape>
          <o:OLEObject Type="Embed" ProgID="Equation.DSMT4" ShapeID="_x0000_i1037" DrawAspect="Content" ObjectID="_1443588738" r:id="rId30"/>
        </w:object>
      </w:r>
      <w:r>
        <w:t xml:space="preserve"> </w:t>
      </w:r>
      <w:proofErr w:type="gramStart"/>
      <w:r>
        <w:t>correspond</w:t>
      </w:r>
      <w:proofErr w:type="gramEnd"/>
      <w:r>
        <w:t xml:space="preserve"> aux trajectoires plongeantes avec </w:t>
      </w:r>
      <w:r w:rsidRPr="00602FEA">
        <w:rPr>
          <w:position w:val="-10"/>
        </w:rPr>
        <w:object w:dxaOrig="660" w:dyaOrig="320">
          <v:shape id="_x0000_i1038" type="#_x0000_t75" style="width:33.05pt;height:15.95pt" o:ole="">
            <v:imagedata r:id="rId31" o:title=""/>
          </v:shape>
          <o:OLEObject Type="Embed" ProgID="Equation.DSMT4" ShapeID="_x0000_i1038" DrawAspect="Content" ObjectID="_1443588739" r:id="rId32"/>
        </w:object>
      </w:r>
      <w:r>
        <w:t xml:space="preserve"> </w:t>
      </w:r>
    </w:p>
    <w:p w:rsidR="00AE631F" w:rsidRDefault="00AE631F" w:rsidP="00AE631F">
      <w:pPr>
        <w:jc w:val="center"/>
      </w:pPr>
      <w:r w:rsidRPr="00602FEA">
        <w:rPr>
          <w:position w:val="-28"/>
        </w:rPr>
        <w:object w:dxaOrig="2180" w:dyaOrig="700">
          <v:shape id="_x0000_i1039" type="#_x0000_t75" style="width:109.2pt;height:34.8pt" o:ole="">
            <v:imagedata r:id="rId33" o:title=""/>
          </v:shape>
          <o:OLEObject Type="Embed" ProgID="Equation.DSMT4" ShapeID="_x0000_i1039" DrawAspect="Content" ObjectID="_1443588740" r:id="rId34"/>
        </w:object>
      </w:r>
    </w:p>
    <w:p w:rsidR="00AE631F" w:rsidRDefault="00AE631F" w:rsidP="00AE631F">
      <w:pPr>
        <w:jc w:val="both"/>
      </w:pPr>
      <w:proofErr w:type="gramStart"/>
      <w:r>
        <w:t>pour</w:t>
      </w:r>
      <w:proofErr w:type="gramEnd"/>
      <w:r>
        <w:t xml:space="preserve"> ces trajectoires plongeantes </w:t>
      </w:r>
      <w:r w:rsidRPr="00602FEA">
        <w:rPr>
          <w:position w:val="-10"/>
        </w:rPr>
        <w:object w:dxaOrig="720" w:dyaOrig="300">
          <v:shape id="_x0000_i1040" type="#_x0000_t75" style="width:36pt;height:14.75pt" o:ole="">
            <v:imagedata r:id="rId35" o:title=""/>
          </v:shape>
          <o:OLEObject Type="Embed" ProgID="Equation.DSMT4" ShapeID="_x0000_i1040" DrawAspect="Content" ObjectID="_1443588741" r:id="rId36"/>
        </w:object>
      </w:r>
      <w:r>
        <w:t xml:space="preserve"> on aura un temps de chute libre fini si </w:t>
      </w:r>
      <w:r w:rsidRPr="00602FEA">
        <w:rPr>
          <w:position w:val="-10"/>
        </w:rPr>
        <w:object w:dxaOrig="720" w:dyaOrig="320">
          <v:shape id="_x0000_i1041" type="#_x0000_t75" style="width:36pt;height:15.95pt" o:ole="">
            <v:imagedata r:id="rId37" o:title=""/>
          </v:shape>
          <o:OLEObject Type="Embed" ProgID="Equation.DSMT4" ShapeID="_x0000_i1041" DrawAspect="Content" ObjectID="_1443588742" r:id="rId38"/>
        </w:object>
      </w:r>
      <w:r>
        <w:t xml:space="preserve"> </w:t>
      </w:r>
    </w:p>
    <w:p w:rsidR="00AE631F" w:rsidRDefault="00AE631F" w:rsidP="00AE631F">
      <w:pPr>
        <w:jc w:val="both"/>
      </w:pPr>
      <w:r>
        <w:t xml:space="preserve">Par contre le temps d’évasion sera infini. </w:t>
      </w:r>
    </w:p>
    <w:p w:rsidR="003C6B94" w:rsidRDefault="003C6B94">
      <w:bookmarkStart w:id="0" w:name="_GoBack"/>
      <w:bookmarkEnd w:id="0"/>
    </w:p>
    <w:sectPr w:rsidR="003C6B94" w:rsidSect="004265EF">
      <w:headerReference w:type="even" r:id="rId39"/>
      <w:headerReference w:type="default" r:id="rId40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31F" w:rsidRDefault="00AE631F" w:rsidP="00AE631F">
      <w:pPr>
        <w:spacing w:after="0"/>
      </w:pPr>
      <w:r>
        <w:separator/>
      </w:r>
    </w:p>
  </w:endnote>
  <w:endnote w:type="continuationSeparator" w:id="0">
    <w:p w:rsidR="00AE631F" w:rsidRDefault="00AE631F" w:rsidP="00AE63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31F" w:rsidRDefault="00AE631F" w:rsidP="00AE631F">
      <w:pPr>
        <w:spacing w:after="0"/>
      </w:pPr>
      <w:r>
        <w:separator/>
      </w:r>
    </w:p>
  </w:footnote>
  <w:footnote w:type="continuationSeparator" w:id="0">
    <w:p w:rsidR="00AE631F" w:rsidRDefault="00AE631F" w:rsidP="00AE63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31F" w:rsidRDefault="00AE631F" w:rsidP="00F240B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E631F" w:rsidRDefault="00AE631F" w:rsidP="00AE631F">
    <w:pPr>
      <w:pStyle w:val="En-tte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31F" w:rsidRDefault="00AE631F" w:rsidP="00F240B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:rsidR="00AE631F" w:rsidRDefault="00AE631F" w:rsidP="00AE631F">
    <w:pPr>
      <w:pStyle w:val="En-tte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31F"/>
    <w:rsid w:val="0032247E"/>
    <w:rsid w:val="003A7B85"/>
    <w:rsid w:val="003C6B94"/>
    <w:rsid w:val="004265EF"/>
    <w:rsid w:val="0049761E"/>
    <w:rsid w:val="0053221D"/>
    <w:rsid w:val="005F0F4D"/>
    <w:rsid w:val="008C77FA"/>
    <w:rsid w:val="009A1EB1"/>
    <w:rsid w:val="009E0876"/>
    <w:rsid w:val="00AA7A67"/>
    <w:rsid w:val="00AE631F"/>
    <w:rsid w:val="00F7647B"/>
    <w:rsid w:val="00FF47B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F71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1F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E631F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AE63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B94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631F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E631F"/>
    <w:rPr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AE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image" Target="media/image9.emf"/><Relationship Id="rId24" Type="http://schemas.openxmlformats.org/officeDocument/2006/relationships/oleObject" Target="embeddings/oleObject9.bin"/><Relationship Id="rId25" Type="http://schemas.openxmlformats.org/officeDocument/2006/relationships/image" Target="media/image10.emf"/><Relationship Id="rId26" Type="http://schemas.openxmlformats.org/officeDocument/2006/relationships/oleObject" Target="embeddings/oleObject10.bin"/><Relationship Id="rId27" Type="http://schemas.openxmlformats.org/officeDocument/2006/relationships/image" Target="media/image11.emf"/><Relationship Id="rId28" Type="http://schemas.openxmlformats.org/officeDocument/2006/relationships/oleObject" Target="embeddings/oleObject11.bin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oleObject12.bin"/><Relationship Id="rId31" Type="http://schemas.openxmlformats.org/officeDocument/2006/relationships/image" Target="media/image13.emf"/><Relationship Id="rId32" Type="http://schemas.openxmlformats.org/officeDocument/2006/relationships/oleObject" Target="embeddings/oleObject13.bin"/><Relationship Id="rId9" Type="http://schemas.openxmlformats.org/officeDocument/2006/relationships/image" Target="media/image2.emf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33" Type="http://schemas.openxmlformats.org/officeDocument/2006/relationships/image" Target="media/image14.emf"/><Relationship Id="rId34" Type="http://schemas.openxmlformats.org/officeDocument/2006/relationships/oleObject" Target="embeddings/oleObject14.bin"/><Relationship Id="rId35" Type="http://schemas.openxmlformats.org/officeDocument/2006/relationships/image" Target="media/image15.emf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37" Type="http://schemas.openxmlformats.org/officeDocument/2006/relationships/image" Target="media/image16.emf"/><Relationship Id="rId38" Type="http://schemas.openxmlformats.org/officeDocument/2006/relationships/oleObject" Target="embeddings/oleObject16.bin"/><Relationship Id="rId39" Type="http://schemas.openxmlformats.org/officeDocument/2006/relationships/header" Target="header1.xml"/><Relationship Id="rId40" Type="http://schemas.openxmlformats.org/officeDocument/2006/relationships/header" Target="header2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Petit</dc:creator>
  <cp:keywords/>
  <dc:description/>
  <cp:lastModifiedBy>Jean-Pierre Petit</cp:lastModifiedBy>
  <cp:revision>1</cp:revision>
  <dcterms:created xsi:type="dcterms:W3CDTF">2017-10-17T06:01:00Z</dcterms:created>
  <dcterms:modified xsi:type="dcterms:W3CDTF">2017-10-17T06:03:00Z</dcterms:modified>
</cp:coreProperties>
</file>