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/>
      </w:pPr>
      <w:r>
        <w:rPr/>
        <w:t>Angel Luis Garcia-Junco Lora</w:t>
      </w:r>
    </w:p>
    <w:p>
      <w:pPr>
        <w:pStyle w:val="Heading1"/>
        <w:rPr/>
      </w:pPr>
      <w:r>
        <w:rPr/>
        <w:t>Actividad 5: Redes y direccionamiento IP</w:t>
      </w:r>
    </w:p>
    <w:p>
      <w:pPr>
        <w:pStyle w:val="Heading2"/>
        <w:rPr/>
      </w:pPr>
      <w:r>
        <w:rPr/>
        <w:t>Curso: IFCT0609 - Programación de Sistemas Informáticos</w:t>
      </w:r>
    </w:p>
    <w:p>
      <w:pPr>
        <w:pStyle w:val="Heading2"/>
        <w:rPr/>
      </w:pPr>
      <w:r>
        <w:rPr/>
        <w:t>Objetivo:</w:t>
      </w:r>
    </w:p>
    <w:p>
      <w:pPr>
        <w:pStyle w:val="Normal"/>
        <w:rPr/>
      </w:pPr>
      <w:r>
        <w:rPr/>
        <w:t>Comprender los fundamentos de los modelos OSI y TCP/IP, y aplicar conocimientos sobre direccionamiento IPv4 para calcular rangos de direcciones válidas tanto en formato decimal como binario.</w:t>
      </w:r>
    </w:p>
    <w:p>
      <w:pPr>
        <w:pStyle w:val="Heading2"/>
        <w:rPr/>
      </w:pPr>
      <w:r>
        <w:rPr/>
        <w:t>Enunciado:</w:t>
      </w:r>
    </w:p>
    <w:p>
      <w:pPr>
        <w:pStyle w:val="Normal"/>
        <w:rPr/>
      </w:pPr>
      <w:r>
        <w:rPr/>
        <w:t>Realiza las siguientes actividades relacionadas con redes y direccionamiento IP:</w:t>
        <w:br/>
        <w:br/>
        <w:t>1. Modelo OSI vs. Modelo TCP/IP</w:t>
        <w:br/>
        <w:t xml:space="preserve">   a. Enumera las capas del modelo OSI y del modelo TCP/IP.</w:t>
      </w:r>
    </w:p>
    <w:p>
      <w:pPr>
        <w:pStyle w:val="Normal"/>
        <w:rPr/>
      </w:pPr>
      <w:r>
        <w:rPr/>
        <w:t>El modelo OSI tiene 7 capas</w:t>
      </w:r>
    </w:p>
    <w:p>
      <w:pPr>
        <w:pStyle w:val="Normal"/>
        <w:rPr/>
      </w:pPr>
      <w:r>
        <w:rPr/>
        <w:t>1- Física (hardware y el modo de transferencia y recepcion de información)</w:t>
      </w:r>
    </w:p>
    <w:p>
      <w:pPr>
        <w:pStyle w:val="Normal"/>
        <w:rPr/>
      </w:pPr>
      <w:r>
        <w:rPr/>
        <w:t>2- Enlace de datos (da el acceso a las capas superiores de los datos, regula la forma de recibir y enviar los datos en tramas, y el control de errores)</w:t>
      </w:r>
    </w:p>
    <w:p>
      <w:pPr>
        <w:pStyle w:val="Normal"/>
        <w:rPr/>
      </w:pPr>
      <w:r>
        <w:rPr/>
        <w:t xml:space="preserve">3.- Red (establece la conexion entre origen y destino y la mantiene abierta hasta terminar la trasmision /recepción </w:t>
      </w:r>
      <w:r>
        <w:rPr/>
        <w:t>de las tramas</w:t>
      </w:r>
      <w:r>
        <w:rPr/>
        <w:t>)</w:t>
      </w:r>
    </w:p>
    <w:p>
      <w:pPr>
        <w:pStyle w:val="Normal"/>
        <w:rPr/>
      </w:pPr>
      <w:r>
        <w:rPr/>
        <w:t>4.- Transporte (es la capa que asegura la llegada de los datos del origen al destino, es el puente entre los niveles inferiores  orientados a comunicaciones y los superiores  orientados al proceso de los datos)</w:t>
      </w:r>
    </w:p>
    <w:p>
      <w:pPr>
        <w:pStyle w:val="Normal"/>
        <w:rPr/>
      </w:pPr>
      <w:r>
        <w:rPr/>
        <w:t>5.- Sesión (</w:t>
      </w:r>
      <w:r>
        <w:rPr/>
        <w:t>establece gestiona y termina la conexion entre usuarios finales durante la transmision de datos asegura y en caso de corte, reestablece la conexión para la recepcion correcta de los datos</w:t>
      </w:r>
      <w:r>
        <w:rPr/>
        <w:t>)</w:t>
      </w:r>
    </w:p>
    <w:p>
      <w:pPr>
        <w:pStyle w:val="Normal"/>
        <w:rPr/>
      </w:pPr>
      <w:r>
        <w:rPr/>
        <w:t xml:space="preserve">6.- Presentación </w:t>
      </w:r>
      <w:r>
        <w:rPr/>
        <w:t>(transfoma los datos recibidos para que se puedan reconocer en el equipo destino)</w:t>
      </w:r>
    </w:p>
    <w:p>
      <w:pPr>
        <w:pStyle w:val="Normal"/>
        <w:rPr/>
      </w:pPr>
      <w:r>
        <w:rPr/>
        <w:t xml:space="preserve">7.- Aplicación </w:t>
      </w:r>
      <w:r>
        <w:rPr/>
        <w:t>(es el nivel que traslada los datos para que se puedan procesar en los programas de los usuarios)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 modelo Tcp-IP tiene 4 capas</w:t>
      </w:r>
    </w:p>
    <w:p>
      <w:pPr>
        <w:pStyle w:val="Normal"/>
        <w:rPr/>
      </w:pPr>
      <w:r>
        <w:rPr/>
        <w:t>1.- Acceso al medio</w:t>
      </w:r>
    </w:p>
    <w:p>
      <w:pPr>
        <w:pStyle w:val="Normal"/>
        <w:rPr/>
      </w:pPr>
      <w:r>
        <w:rPr/>
        <w:t>2.- Internet</w:t>
      </w:r>
    </w:p>
    <w:p>
      <w:pPr>
        <w:pStyle w:val="Normal"/>
        <w:rPr/>
      </w:pPr>
      <w:r>
        <w:rPr/>
        <w:t>3.- Transporte</w:t>
      </w:r>
    </w:p>
    <w:p>
      <w:pPr>
        <w:pStyle w:val="Normal"/>
        <w:rPr/>
      </w:pPr>
      <w:r>
        <w:rPr/>
        <w:t>4.- Aplicacion</w:t>
      </w:r>
    </w:p>
    <w:p>
      <w:pPr>
        <w:pStyle w:val="Normal"/>
        <w:rPr/>
      </w:pPr>
      <w:r>
        <w:rPr/>
        <w:br/>
        <w:t xml:space="preserve">   b. Relaciona las capas del modelo OSI con las del modelo TCP/IP.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0"/>
        <w:gridCol w:w="4320"/>
      </w:tblGrid>
      <w:tr>
        <w:trPr/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jc w:val="center"/>
              <w:rPr/>
            </w:pPr>
            <w:r>
              <w:rPr/>
              <w:t>TCP/IP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200"/>
              <w:jc w:val="center"/>
              <w:rPr/>
            </w:pPr>
            <w:r>
              <w:rPr/>
              <w:t>OSI</w:t>
            </w:r>
          </w:p>
        </w:tc>
      </w:tr>
      <w:tr>
        <w:trPr/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  <w:t>Acceso al medio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/>
            </w:pPr>
            <w:r>
              <w:rPr/>
              <w:t>Fisica</w:t>
            </w:r>
          </w:p>
          <w:p>
            <w:pPr>
              <w:pStyle w:val="Contenidodelatabla"/>
              <w:spacing w:before="0" w:after="200"/>
              <w:rPr/>
            </w:pPr>
            <w:r>
              <w:rPr/>
              <w:t>Enlace de datos</w:t>
            </w:r>
          </w:p>
        </w:tc>
      </w:tr>
      <w:tr>
        <w:trPr/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Internet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red</w:t>
            </w:r>
          </w:p>
        </w:tc>
      </w:tr>
      <w:tr>
        <w:trPr/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Transporte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/>
            </w:pPr>
            <w:r>
              <w:rPr/>
              <w:t>Presentación</w:t>
            </w:r>
          </w:p>
          <w:p>
            <w:pPr>
              <w:pStyle w:val="Contenidodelatabla"/>
              <w:rPr/>
            </w:pPr>
            <w:r>
              <w:rPr/>
              <w:t>Sesión</w:t>
            </w:r>
          </w:p>
          <w:p>
            <w:pPr>
              <w:pStyle w:val="Contenidodelatabla"/>
              <w:spacing w:before="0" w:after="200"/>
              <w:rPr/>
            </w:pPr>
            <w:r>
              <w:rPr/>
              <w:t>Transporte</w:t>
            </w:r>
          </w:p>
        </w:tc>
      </w:tr>
      <w:tr>
        <w:trPr/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Aplicación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Aplicación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 Explica brevemente la función principal de cada capa.</w:t>
      </w:r>
    </w:p>
    <w:p>
      <w:pPr>
        <w:pStyle w:val="Normal"/>
        <w:rPr/>
      </w:pPr>
      <w:r>
        <w:rPr/>
        <w:t>2. Direcciones IPv4 y cálculo de subredes</w:t>
        <w:br/>
        <w:t xml:space="preserve"> a. Considera la dirección IP: 192.168.10.0/26.</w:t>
      </w:r>
    </w:p>
    <w:p>
      <w:pPr>
        <w:pStyle w:val="Normal"/>
        <w:rPr/>
      </w:pPr>
      <w:r>
        <w:rPr/>
        <w:t>- Indica la máscara de subred en formato decimal. 255.255.255.192</w:t>
      </w:r>
    </w:p>
    <w:p>
      <w:pPr>
        <w:pStyle w:val="Normal"/>
        <w:rPr/>
      </w:pPr>
      <w:r>
        <w:rPr/>
        <w:t>- dirección de red: 192.168.10.0</w:t>
      </w:r>
    </w:p>
    <w:p>
      <w:pPr>
        <w:pStyle w:val="Normal"/>
        <w:rPr/>
      </w:pPr>
      <w:r>
        <w:rPr/>
        <w:t>- ¿Cuál es la primera dirección válida? 192.168.10.1</w:t>
      </w:r>
    </w:p>
    <w:p>
      <w:pPr>
        <w:pStyle w:val="Normal"/>
        <w:rPr/>
      </w:pPr>
      <w:r>
        <w:rPr/>
        <w:t>- ¿Cuál es la última dirección válida? 192.168.10.62</w:t>
      </w:r>
    </w:p>
    <w:p>
      <w:pPr>
        <w:pStyle w:val="Normal"/>
        <w:rPr/>
      </w:pPr>
      <w:r>
        <w:rPr/>
        <w:br/>
        <w:t xml:space="preserve"> - ¿Cuál es la dirección de broadcast? 192.168.10.63</w:t>
      </w:r>
    </w:p>
    <w:p>
      <w:pPr>
        <w:pStyle w:val="Normal"/>
        <w:rPr/>
      </w:pPr>
      <w:r>
        <w:rPr/>
        <w:br/>
        <w:t xml:space="preserve"> b. Representa las direcciones anteriores en formato binario.</w:t>
      </w:r>
    </w:p>
    <w:p>
      <w:pPr>
        <w:pStyle w:val="Normal"/>
        <w:rPr/>
      </w:pPr>
      <w:r>
        <w:rPr/>
        <w:t>Ip:  11000000 . 10101000 . 00001010 . 000000000</w:t>
      </w:r>
    </w:p>
    <w:p>
      <w:pPr>
        <w:pStyle w:val="Normal"/>
        <w:rPr/>
      </w:pPr>
      <w:r>
        <w:rPr/>
        <w:t>Mascara subred: 111111111 .  11111111 . 11111111 . 11000000</w:t>
      </w:r>
    </w:p>
    <w:p>
      <w:pPr>
        <w:pStyle w:val="Normal"/>
        <w:rPr/>
      </w:pPr>
      <w:r>
        <w:rPr/>
        <w:t xml:space="preserve">Primera direccion a usar: 11000000 . 10101000 . 00001010 . 0000001 </w:t>
        <w:br/>
        <w:t>Ultima dirección a usar:      1000000 . 10101000 . 00001010 . 0011110</w:t>
      </w:r>
    </w:p>
    <w:p>
      <w:pPr>
        <w:pStyle w:val="Normal"/>
        <w:rPr/>
      </w:pPr>
      <w:r>
        <w:rPr/>
        <w:t>Broadcasting:      1000000 . 10101000 . 00001010 . 0011111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Casos prácticos de conversión</w:t>
        <w:br/>
        <w:t xml:space="preserve"> a. Convierte la siguiente dirección IP de binario a decimal: 11000000.10101000.00001010.00000001</w:t>
      </w:r>
    </w:p>
    <w:p>
      <w:pPr>
        <w:pStyle w:val="Normal"/>
        <w:rPr/>
      </w:pPr>
      <w:r>
        <w:rPr/>
        <w:t>192.168,10,1</w:t>
      </w:r>
    </w:p>
    <w:p>
      <w:pPr>
        <w:pStyle w:val="Normal"/>
        <w:rPr/>
      </w:pPr>
      <w:r>
        <w:rPr/>
        <w:br/>
        <w:t xml:space="preserve">   b. Convierte la dirección 172.16.5.10 a formato binario.</w:t>
      </w:r>
    </w:p>
    <w:p>
      <w:pPr>
        <w:pStyle w:val="Normal"/>
        <w:rPr/>
      </w:pPr>
      <w:r>
        <w:rPr/>
        <w:t>10101100 . 00010000 . 00000101 . 00001010</w:t>
      </w:r>
    </w:p>
    <w:p>
      <w:pPr>
        <w:pStyle w:val="Heading2"/>
        <w:rPr>
          <w:color w:val="C9211E"/>
        </w:rPr>
      </w:pPr>
      <w:r>
        <w:rPr>
          <w:color w:val="C9211E"/>
        </w:rPr>
        <w:t>He usado una hoja de calculo con los valores maximos por posicion  de un octeto  128,64,32,16,8,4,2,1</w:t>
      </w:r>
    </w:p>
    <w:p>
      <w:pPr>
        <w:pStyle w:val="Normal"/>
        <w:spacing w:before="0" w:after="200"/>
        <w:rPr>
          <w:color w:val="C9211E"/>
        </w:rPr>
      </w:pPr>
      <w:r>
        <w:rPr>
          <w:color w:val="C9211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30040" cy="73152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618bf"/>
    <w:rPr/>
  </w:style>
  <w:style w:type="character" w:styleId="PiedepginaCar" w:customStyle="1">
    <w:name w:val="Pie de página Car"/>
    <w:basedOn w:val="DefaultParagraphFont"/>
    <w:uiPriority w:val="99"/>
    <w:qFormat/>
    <w:rsid w:val="00e618bf"/>
    <w:rPr/>
  </w:style>
  <w:style w:type="character" w:styleId="Ttulo1Car" w:customStyle="1">
    <w:name w:val="Título 1 C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Ttulo2Car" w:customStyle="1">
    <w:name w:val="Título 2 C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Ttulo3Car" w:customStyle="1">
    <w:name w:val="Título 3 C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tuloCar" w:customStyle="1">
    <w:name w:val="Título C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tuloCar" w:customStyle="1">
    <w:name w:val="Subtítulo C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TextoindependienteCar" w:customStyle="1">
    <w:name w:val="Texto independiente Car"/>
    <w:basedOn w:val="DefaultParagraphFont"/>
    <w:uiPriority w:val="99"/>
    <w:qFormat/>
    <w:rsid w:val="00aa1d8d"/>
    <w:rPr/>
  </w:style>
  <w:style w:type="character" w:styleId="Textoindependiente2Car" w:customStyle="1">
    <w:name w:val="Texto independiente 2 Car"/>
    <w:basedOn w:val="DefaultParagraphFont"/>
    <w:link w:val="BodyText2"/>
    <w:uiPriority w:val="99"/>
    <w:qFormat/>
    <w:rsid w:val="00aa1d8d"/>
    <w:rPr/>
  </w:style>
  <w:style w:type="character" w:styleId="Textoindependiente3Car" w:customStyle="1">
    <w:name w:val="Texto independiente 3 C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TextomacroCar" w:customStyle="1">
    <w:name w:val="Texto macro C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CitaCar" w:customStyle="1">
    <w:name w:val="Cita C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Ttulo4Car" w:customStyle="1">
    <w:name w:val="Título 4 C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Ttulo5Car" w:customStyle="1">
    <w:name w:val="Título 5 C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Ttulo6Car" w:customStyle="1">
    <w:name w:val="Título 6 C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Ttulo7Car" w:customStyle="1">
    <w:name w:val="Título 7 C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Ttulo8Car" w:customStyle="1">
    <w:name w:val="Título 8 C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Ttulo9Car" w:customStyle="1">
    <w:name w:val="Título 9 C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Teletipo">
    <w:name w:val="Teletipo"/>
    <w:qFormat/>
    <w:rPr>
      <w:rFonts w:ascii="Liberation Mono" w:hAnsi="Liberation Mono" w:eastAsia="Liberation Mono" w:cs="Liberation Mono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TextoindependienteC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tuloC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Textoindependiente2C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Textoindependiente3C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TextomacroC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LibreOffice/24.2.3.2$Windows_X86_64 LibreOffice_project/433d9c2ded56988e8a90e6b2e771ee4e6a5ab2ba</Application>
  <AppVersion>15.0000</AppVersion>
  <Pages>3</Pages>
  <Words>453</Words>
  <Characters>2447</Characters>
  <CharactersWithSpaces>2884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2025-06-04T16:06:00Z</dcterms:created>
  <dc:creator>python-docx</dc:creator>
  <dc:description>generated by python-docx</dc:description>
  <dc:language>es-ES</dc:language>
  <cp:lastModifiedBy/>
  <dcterms:modified xsi:type="dcterms:W3CDTF">2025-06-06T17:09:06Z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