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宋体"/>
          <w:sz w:val="28"/>
          <w:szCs w:val="44"/>
        </w:rPr>
      </w:pPr>
      <w:r>
        <w:rPr>
          <w:rFonts w:hint="eastAsia" w:ascii="Times New Roman" w:hAnsi="Times New Roman" w:eastAsia="宋体"/>
          <w:sz w:val="28"/>
          <w:szCs w:val="44"/>
        </w:rPr>
        <w:t>2020春季学期第2次组会安排</w:t>
      </w:r>
    </w:p>
    <w:p>
      <w:pPr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1. 时间：2020年2月22日周六上午 9:00-11:10</w:t>
      </w:r>
    </w:p>
    <w:p>
      <w:pPr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2. 会议方式：在线，腾讯会议</w:t>
      </w:r>
    </w:p>
    <w:p>
      <w:pPr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3. 参会者：孙晓乐、齐新新、张云放、欧祉辛、孙雨阳、孙启尧、严小明、蔡顺哲</w:t>
      </w:r>
    </w:p>
    <w:p>
      <w:pPr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4. 具体日程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804"/>
        <w:gridCol w:w="4137"/>
        <w:gridCol w:w="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时间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汇报者</w:t>
            </w:r>
          </w:p>
        </w:tc>
        <w:tc>
          <w:tcPr>
            <w:tcW w:w="413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论文题目/报告题目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8:55-9:00</w:t>
            </w:r>
          </w:p>
        </w:tc>
        <w:tc>
          <w:tcPr>
            <w:tcW w:w="672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提前进入腾讯会议准备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9:00-9:10</w:t>
            </w:r>
          </w:p>
        </w:tc>
        <w:tc>
          <w:tcPr>
            <w:tcW w:w="672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总结寒假工作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9:10-9:35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欧祉辛（英文报告）</w:t>
            </w:r>
          </w:p>
        </w:tc>
        <w:tc>
          <w:tcPr>
            <w:tcW w:w="4137" w:type="dxa"/>
            <w:vAlign w:val="center"/>
          </w:tcPr>
          <w:p>
            <w:pPr>
              <w:spacing w:line="0" w:lineRule="atLeast"/>
              <w:jc w:val="both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/>
                <w:sz w:val="21"/>
              </w:rPr>
              <w:t>Power Modeling for Phytium FT-2000+/64 Multi-core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/>
                <w:sz w:val="21"/>
              </w:rPr>
              <w:t>Architecture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9:35-9:45</w:t>
            </w:r>
          </w:p>
        </w:tc>
        <w:tc>
          <w:tcPr>
            <w:tcW w:w="672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提问并讨论10分钟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9:45-10:10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孙启尧（1篇）</w:t>
            </w:r>
          </w:p>
        </w:tc>
        <w:tc>
          <w:tcPr>
            <w:tcW w:w="4137" w:type="dxa"/>
            <w:vAlign w:val="center"/>
          </w:tcPr>
          <w:p>
            <w:pPr>
              <w:spacing w:line="0" w:lineRule="atLeast"/>
              <w:jc w:val="both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/>
                <w:sz w:val="21"/>
              </w:rPr>
              <w:t>S. Labasan, M. Larsen, H. Childs and B. Rountree, "Power and Performance Tradeoffs for Visualization Algorithms," 2019 IEEE International Parallel and Distributed Processing Symposium (IPDPS), Rio de Janeiro, Brazil, 2019, pp. 325-334.</w:t>
            </w: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/>
                <w:sz w:val="21"/>
              </w:rPr>
              <w:t>doi: 10.1109/IPDPS.2019.00042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10:10-10:15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休息5分钟</w:t>
            </w:r>
          </w:p>
        </w:tc>
        <w:tc>
          <w:tcPr>
            <w:tcW w:w="413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10:15-11:05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张云放（2篇）</w:t>
            </w:r>
          </w:p>
        </w:tc>
        <w:tc>
          <w:tcPr>
            <w:tcW w:w="4137" w:type="dxa"/>
            <w:vAlign w:val="center"/>
          </w:tcPr>
          <w:p>
            <w:pPr>
              <w:spacing w:line="0" w:lineRule="atLeast"/>
              <w:jc w:val="both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(1)</w:t>
            </w:r>
            <w:r>
              <w:rPr>
                <w:rFonts w:ascii="Times New Roman" w:hAnsi="Times New Roman" w:eastAsia="宋体"/>
                <w:sz w:val="21"/>
              </w:rPr>
              <w:t>Mantovani, Filippo, Calore, et al. Performance and Power Analysis of HPC Workloads on Heterogeneous Multi-Node Clusters[J]. Journal of Low Power Electronics and Applications, 2018.</w:t>
            </w:r>
          </w:p>
          <w:p>
            <w:pPr>
              <w:spacing w:line="0" w:lineRule="atLeast"/>
              <w:jc w:val="both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(2)</w:t>
            </w:r>
            <w:r>
              <w:rPr>
                <w:rFonts w:ascii="Times New Roman" w:hAnsi="Times New Roman" w:eastAsia="宋体"/>
                <w:sz w:val="21"/>
              </w:rPr>
              <w:t>Donglin Chen, Jianbin Fang, Chuanfu Xu, Shizhao Chen, Zheng Wang. Characterizing Scalability of Sparse Matrix-Vector Multiplications on Phytium FT-2000+. International Journal of Parallel Programming 48(1): 80-97 (2020)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ppt（2篇）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11:05-11:10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会议小结</w:t>
            </w:r>
          </w:p>
        </w:tc>
        <w:tc>
          <w:tcPr>
            <w:tcW w:w="413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11:10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会议结束</w:t>
            </w:r>
          </w:p>
        </w:tc>
        <w:tc>
          <w:tcPr>
            <w:tcW w:w="413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</w:p>
        </w:tc>
      </w:tr>
    </w:tbl>
    <w:p>
      <w:pPr>
        <w:rPr>
          <w:rFonts w:ascii="Times New Roman" w:hAnsi="Times New Roman" w:eastAsia="宋体"/>
          <w:sz w:val="21"/>
        </w:rPr>
      </w:pPr>
    </w:p>
    <w:p>
      <w:pPr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br w:type="textWrapping"/>
      </w:r>
    </w:p>
    <w:p>
      <w:pPr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br w:type="page"/>
      </w:r>
    </w:p>
    <w:p>
      <w:pPr>
        <w:pStyle w:val="2"/>
        <w:rPr>
          <w:rFonts w:ascii="Times New Roman" w:hAnsi="Times New Roman" w:eastAsia="宋体"/>
          <w:sz w:val="28"/>
          <w:szCs w:val="44"/>
        </w:rPr>
      </w:pPr>
      <w:r>
        <w:rPr>
          <w:rFonts w:hint="eastAsia" w:ascii="Times New Roman" w:hAnsi="Times New Roman" w:eastAsia="宋体"/>
          <w:sz w:val="28"/>
          <w:szCs w:val="44"/>
        </w:rPr>
        <w:t>2020春季学期第3次组会安排</w:t>
      </w:r>
    </w:p>
    <w:p>
      <w:pPr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1. 时间：2020年2月29日周六上午 9:00-11:10</w:t>
      </w:r>
    </w:p>
    <w:p>
      <w:pPr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2. 会议方式：在线，腾讯会议</w:t>
      </w:r>
    </w:p>
    <w:p>
      <w:pPr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3. 参会者：孙晓乐、齐新新、张云放、欧祉辛、孙雨阳、严小明、蔡顺哲</w:t>
      </w:r>
    </w:p>
    <w:p>
      <w:pPr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 xml:space="preserve">   请假：孙启尧</w:t>
      </w:r>
    </w:p>
    <w:p>
      <w:pPr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4. 具体日程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2146"/>
        <w:gridCol w:w="3795"/>
        <w:gridCol w:w="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时间</w:t>
            </w: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汇报者</w:t>
            </w:r>
          </w:p>
        </w:tc>
        <w:tc>
          <w:tcPr>
            <w:tcW w:w="379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论文题目/报告题目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8:55-9:00</w:t>
            </w:r>
          </w:p>
        </w:tc>
        <w:tc>
          <w:tcPr>
            <w:tcW w:w="672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提前进入腾讯会议准备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9:00-9:15</w:t>
            </w:r>
          </w:p>
        </w:tc>
        <w:tc>
          <w:tcPr>
            <w:tcW w:w="672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上周工作小结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9:15-9:35</w:t>
            </w: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蔡顺哲</w:t>
            </w:r>
          </w:p>
        </w:tc>
        <w:tc>
          <w:tcPr>
            <w:tcW w:w="3795" w:type="dxa"/>
            <w:vAlign w:val="center"/>
          </w:tcPr>
          <w:p>
            <w:pPr>
              <w:spacing w:line="0" w:lineRule="atLeast"/>
              <w:jc w:val="both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微软雅黑"/>
                <w:color w:val="000000"/>
                <w:sz w:val="21"/>
                <w:szCs w:val="21"/>
                <w:shd w:val="clear" w:color="auto" w:fill="FFFFFF"/>
              </w:rPr>
              <w:t>Tang Z , Wang Y , Wang Q , et al. The Impact of GPU DVFS on the Energy and Performance of Deep Learning: an Empirical Study[J]. 2019.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9:35-9:50</w:t>
            </w:r>
          </w:p>
        </w:tc>
        <w:tc>
          <w:tcPr>
            <w:tcW w:w="672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提问并讨论15分钟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9:50-9:55</w:t>
            </w:r>
          </w:p>
        </w:tc>
        <w:tc>
          <w:tcPr>
            <w:tcW w:w="6723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休息5分钟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9:55-10:15</w:t>
            </w: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孙晓乐</w:t>
            </w:r>
          </w:p>
        </w:tc>
        <w:tc>
          <w:tcPr>
            <w:tcW w:w="3795" w:type="dxa"/>
            <w:vAlign w:val="center"/>
          </w:tcPr>
          <w:p>
            <w:pPr>
              <w:spacing w:line="0" w:lineRule="atLeast"/>
              <w:jc w:val="both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微软雅黑"/>
                <w:color w:val="000000"/>
                <w:sz w:val="21"/>
                <w:szCs w:val="18"/>
                <w:shd w:val="clear" w:color="auto" w:fill="FFFFFF"/>
              </w:rPr>
              <w:t>Peng Y , Bao Y , Chen Y , et al. Optimus: An Efficient Dynamic Resource Scheduler for Deep Learning Clusters[J]. 2018.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10:15-10:30</w:t>
            </w:r>
          </w:p>
        </w:tc>
        <w:tc>
          <w:tcPr>
            <w:tcW w:w="594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提问并讨论15分钟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10:30-10:35</w:t>
            </w: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休息5分钟</w:t>
            </w:r>
          </w:p>
        </w:tc>
        <w:tc>
          <w:tcPr>
            <w:tcW w:w="379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10:35-10:40</w:t>
            </w: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Lightning talk 1</w:t>
            </w:r>
          </w:p>
        </w:tc>
        <w:tc>
          <w:tcPr>
            <w:tcW w:w="3795" w:type="dxa"/>
            <w:vAlign w:val="center"/>
          </w:tcPr>
          <w:p>
            <w:pPr>
              <w:spacing w:line="0" w:lineRule="atLeast"/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欧祉辛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10:40-10:45</w:t>
            </w: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Lightning talk 2</w:t>
            </w:r>
          </w:p>
        </w:tc>
        <w:tc>
          <w:tcPr>
            <w:tcW w:w="3795" w:type="dxa"/>
            <w:vAlign w:val="center"/>
          </w:tcPr>
          <w:p>
            <w:pPr>
              <w:spacing w:line="0" w:lineRule="atLeast"/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齐新新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10:45-10:50</w:t>
            </w: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Lightning talk 3</w:t>
            </w:r>
          </w:p>
        </w:tc>
        <w:tc>
          <w:tcPr>
            <w:tcW w:w="3795" w:type="dxa"/>
            <w:vAlign w:val="center"/>
          </w:tcPr>
          <w:p>
            <w:pPr>
              <w:spacing w:line="0" w:lineRule="atLeast"/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张云放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10:50-11:15</w:t>
            </w: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提问并讨论</w:t>
            </w:r>
          </w:p>
        </w:tc>
        <w:tc>
          <w:tcPr>
            <w:tcW w:w="379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11:15</w:t>
            </w: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会议结束</w:t>
            </w:r>
          </w:p>
        </w:tc>
        <w:tc>
          <w:tcPr>
            <w:tcW w:w="379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</w:p>
        </w:tc>
      </w:tr>
    </w:tbl>
    <w:p>
      <w:pPr>
        <w:rPr>
          <w:rFonts w:ascii="Times New Roman" w:hAnsi="Times New Roman" w:eastAsia="宋体"/>
          <w:sz w:val="21"/>
        </w:rPr>
      </w:pPr>
    </w:p>
    <w:p>
      <w:pPr>
        <w:pStyle w:val="2"/>
        <w:rPr>
          <w:rFonts w:hint="eastAsia" w:ascii="Times New Roman" w:hAnsi="Times New Roman" w:eastAsia="宋体"/>
          <w:sz w:val="21"/>
        </w:rPr>
      </w:pPr>
    </w:p>
    <w:p>
      <w:pPr>
        <w:pStyle w:val="2"/>
        <w:rPr>
          <w:rFonts w:hint="eastAsia"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br w:type="textWrapping"/>
      </w:r>
    </w:p>
    <w:p>
      <w:pPr>
        <w:rPr>
          <w:rFonts w:hint="eastAsia"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br w:type="page"/>
      </w:r>
    </w:p>
    <w:p>
      <w:pPr>
        <w:pStyle w:val="2"/>
        <w:rPr>
          <w:rFonts w:ascii="Times New Roman" w:hAnsi="Times New Roman" w:eastAsia="宋体"/>
          <w:sz w:val="28"/>
          <w:szCs w:val="44"/>
        </w:rPr>
      </w:pPr>
      <w:r>
        <w:rPr>
          <w:rFonts w:hint="eastAsia" w:ascii="Times New Roman" w:hAnsi="Times New Roman" w:eastAsia="宋体"/>
          <w:sz w:val="28"/>
          <w:szCs w:val="44"/>
        </w:rPr>
        <w:t>2020春季学期第4次组会安排</w:t>
      </w: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</w:rPr>
        <w:t>1. 时间：2020年3月7日周六上午 9:00-11:1</w:t>
      </w:r>
      <w:r>
        <w:rPr>
          <w:rFonts w:hint="eastAsia" w:ascii="Times New Roman" w:hAnsi="Times New Roman" w:eastAsia="宋体"/>
          <w:sz w:val="21"/>
          <w:lang w:val="en-US" w:eastAsia="zh-CN"/>
        </w:rPr>
        <w:t>5</w:t>
      </w: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</w:rPr>
        <w:t>2. 会议方式：在线，腾讯会议（</w:t>
      </w:r>
      <w:r>
        <w:rPr>
          <w:rFonts w:ascii="Times New Roman" w:hAnsi="Times New Roman" w:eastAsia="宋体"/>
          <w:sz w:val="21"/>
        </w:rPr>
        <w:t>会议 ID：617 644 170</w:t>
      </w:r>
      <w:r>
        <w:rPr>
          <w:rFonts w:hint="eastAsia" w:ascii="Times New Roman" w:hAnsi="Times New Roman" w:eastAsia="宋体"/>
          <w:sz w:val="21"/>
        </w:rPr>
        <w:t>）</w:t>
      </w:r>
      <w:r>
        <w:rPr>
          <w:rFonts w:hint="eastAsia" w:ascii="Times New Roman" w:hAnsi="Times New Roman" w:eastAsia="宋体"/>
          <w:sz w:val="21"/>
          <w:lang w:val="en-US" w:eastAsia="zh-CN"/>
        </w:rPr>
        <w:t>s</w:t>
      </w:r>
    </w:p>
    <w:p>
      <w:pPr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3. 参会者：孙晓乐、齐新新、张云放、欧祉辛、孙雨阳、孙启尧、严小明、蔡顺哲</w:t>
      </w:r>
    </w:p>
    <w:p>
      <w:pPr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sz w:val="21"/>
        </w:rPr>
        <w:t>4. 具体日程</w:t>
      </w:r>
    </w:p>
    <w:tbl>
      <w:tblPr>
        <w:tblStyle w:val="4"/>
        <w:tblW w:w="49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785"/>
        <w:gridCol w:w="3939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时间</w:t>
            </w:r>
          </w:p>
        </w:tc>
        <w:tc>
          <w:tcPr>
            <w:tcW w:w="1069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汇报者</w:t>
            </w:r>
          </w:p>
        </w:tc>
        <w:tc>
          <w:tcPr>
            <w:tcW w:w="2359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论文题目/报告题目</w:t>
            </w:r>
          </w:p>
        </w:tc>
        <w:tc>
          <w:tcPr>
            <w:tcW w:w="594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8:55-9:00</w:t>
            </w:r>
          </w:p>
        </w:tc>
        <w:tc>
          <w:tcPr>
            <w:tcW w:w="4023" w:type="pct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提前进入腾讯会议准备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9:00-9:15</w:t>
            </w:r>
          </w:p>
        </w:tc>
        <w:tc>
          <w:tcPr>
            <w:tcW w:w="4023" w:type="pct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上周工作小结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9:15-9:25</w:t>
            </w:r>
          </w:p>
        </w:tc>
        <w:tc>
          <w:tcPr>
            <w:tcW w:w="4023" w:type="pct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每人两分钟自我汇报本周工作进展或体会（口头）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9: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5-9: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5</w:t>
            </w:r>
          </w:p>
        </w:tc>
        <w:tc>
          <w:tcPr>
            <w:tcW w:w="10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严小明</w:t>
            </w:r>
          </w:p>
        </w:tc>
        <w:tc>
          <w:tcPr>
            <w:tcW w:w="2359" w:type="pct"/>
            <w:vAlign w:val="center"/>
          </w:tcPr>
          <w:p>
            <w:pPr>
              <w:spacing w:line="0" w:lineRule="atLeast"/>
              <w:jc w:val="both"/>
              <w:rPr>
                <w:rFonts w:hint="default" w:ascii="Times New Roman" w:hAnsi="Times New Roman" w:eastAsia="宋体"/>
                <w:sz w:val="21"/>
                <w:lang w:val="en-US"/>
              </w:rPr>
            </w:pPr>
            <w:r>
              <w:rPr>
                <w:rFonts w:ascii="Times New Roman" w:hAnsi="Times New Roman" w:eastAsia="宋体" w:cs="CMBX12"/>
                <w:b w:val="0"/>
                <w:bCs/>
                <w:color w:val="000000"/>
                <w:kern w:val="0"/>
                <w:sz w:val="21"/>
                <w:szCs w:val="28"/>
                <w:highlight w:val="none"/>
                <w:lang w:val="en-US" w:eastAsia="zh-CN" w:bidi="ar"/>
              </w:rPr>
              <w:t xml:space="preserve">HyPar-Flow: Exploiting MPI and Keras for </w:t>
            </w:r>
            <w:r>
              <w:rPr>
                <w:rFonts w:hint="default" w:ascii="Times New Roman" w:hAnsi="Times New Roman" w:eastAsia="宋体" w:cs="CMBX12"/>
                <w:b w:val="0"/>
                <w:bCs/>
                <w:color w:val="000000"/>
                <w:kern w:val="0"/>
                <w:sz w:val="21"/>
                <w:szCs w:val="28"/>
                <w:highlight w:val="none"/>
                <w:lang w:val="en-US" w:eastAsia="zh-CN" w:bidi="ar"/>
              </w:rPr>
              <w:t>Scalable Hybrid-Parallel DNN Training with TensorFlow</w:t>
            </w:r>
            <w:r>
              <w:rPr>
                <w:rFonts w:hint="eastAsia" w:ascii="Times New Roman" w:hAnsi="Times New Roman" w:eastAsia="宋体" w:cs="CMBX12"/>
                <w:b w:val="0"/>
                <w:bCs/>
                <w:color w:val="000000"/>
                <w:kern w:val="0"/>
                <w:sz w:val="21"/>
                <w:szCs w:val="28"/>
                <w:highlight w:val="none"/>
                <w:lang w:val="en-US" w:eastAsia="zh-CN" w:bidi="ar"/>
              </w:rPr>
              <w:t>.</w:t>
            </w:r>
          </w:p>
        </w:tc>
        <w:tc>
          <w:tcPr>
            <w:tcW w:w="594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9: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45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-</w:t>
            </w:r>
            <w:bookmarkStart w:id="0" w:name="OLE_LINK2"/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10:00</w:t>
            </w:r>
            <w:bookmarkEnd w:id="0"/>
          </w:p>
        </w:tc>
        <w:tc>
          <w:tcPr>
            <w:tcW w:w="4023" w:type="pct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提问并讨论15分钟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/>
                <w:bCs/>
                <w:sz w:val="21"/>
                <w:lang w:val="en-US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10:00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-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10:05</w:t>
            </w:r>
          </w:p>
        </w:tc>
        <w:tc>
          <w:tcPr>
            <w:tcW w:w="4023" w:type="pct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休息5分钟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bookmarkStart w:id="1" w:name="OLE_LINK1" w:colFirst="2" w:colLast="2"/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10:05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-10: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5</w:t>
            </w:r>
          </w:p>
        </w:tc>
        <w:tc>
          <w:tcPr>
            <w:tcW w:w="10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欧祉辛</w:t>
            </w:r>
          </w:p>
        </w:tc>
        <w:tc>
          <w:tcPr>
            <w:tcW w:w="2359" w:type="pct"/>
            <w:vAlign w:val="center"/>
          </w:tcPr>
          <w:p>
            <w:pPr>
              <w:spacing w:line="0" w:lineRule="atLeast"/>
              <w:jc w:val="both"/>
              <w:rPr>
                <w:rFonts w:hint="eastAsia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u w:val="none"/>
                <w:shd w:val="clear" w:fill="FFFFFF"/>
              </w:rPr>
              <w:t>Machine Learning in Compiler Optimization. Proceedings of the IEEE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u w:val="none"/>
                <w:shd w:val="clear" w:fill="FFFFFF"/>
                <w:lang w:val="en-US" w:eastAsia="zh-CN"/>
              </w:rPr>
              <w:t>.</w:t>
            </w:r>
          </w:p>
        </w:tc>
        <w:tc>
          <w:tcPr>
            <w:tcW w:w="594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10: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5-10: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40</w:t>
            </w:r>
          </w:p>
        </w:tc>
        <w:tc>
          <w:tcPr>
            <w:tcW w:w="4023" w:type="pct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提问并讨论15分钟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bookmarkStart w:id="4" w:name="_GoBack" w:colFirst="1" w:colLast="3"/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10: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0-10: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5</w:t>
            </w:r>
          </w:p>
        </w:tc>
        <w:tc>
          <w:tcPr>
            <w:tcW w:w="4023" w:type="pct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休息5分钟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10: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5-10: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0</w:t>
            </w:r>
          </w:p>
        </w:tc>
        <w:tc>
          <w:tcPr>
            <w:tcW w:w="1069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Lightning talk 1</w:t>
            </w:r>
          </w:p>
        </w:tc>
        <w:tc>
          <w:tcPr>
            <w:tcW w:w="2359" w:type="pct"/>
            <w:vAlign w:val="center"/>
          </w:tcPr>
          <w:p>
            <w:pPr>
              <w:spacing w:line="0" w:lineRule="atLeast"/>
              <w:jc w:val="center"/>
              <w:rPr>
                <w:rFonts w:hint="eastAsia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孙晓乐</w:t>
            </w:r>
          </w:p>
        </w:tc>
        <w:tc>
          <w:tcPr>
            <w:tcW w:w="594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10: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0-10: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5</w:t>
            </w:r>
          </w:p>
        </w:tc>
        <w:tc>
          <w:tcPr>
            <w:tcW w:w="1069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Lightning talk 2</w:t>
            </w:r>
          </w:p>
        </w:tc>
        <w:tc>
          <w:tcPr>
            <w:tcW w:w="2359" w:type="pct"/>
            <w:vAlign w:val="center"/>
          </w:tcPr>
          <w:p>
            <w:pPr>
              <w:spacing w:line="0" w:lineRule="atLeast"/>
              <w:jc w:val="center"/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齐新新</w:t>
            </w:r>
          </w:p>
        </w:tc>
        <w:tc>
          <w:tcPr>
            <w:tcW w:w="594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10: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5-</w:t>
            </w:r>
            <w:bookmarkStart w:id="2" w:name="OLE_LINK3"/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1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0</w:t>
            </w:r>
            <w:bookmarkEnd w:id="2"/>
          </w:p>
        </w:tc>
        <w:tc>
          <w:tcPr>
            <w:tcW w:w="1069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Lightning talk 3</w:t>
            </w:r>
          </w:p>
        </w:tc>
        <w:tc>
          <w:tcPr>
            <w:tcW w:w="2359" w:type="pct"/>
            <w:vAlign w:val="center"/>
          </w:tcPr>
          <w:p>
            <w:pPr>
              <w:spacing w:line="0" w:lineRule="atLeast"/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张云放</w:t>
            </w:r>
          </w:p>
        </w:tc>
        <w:tc>
          <w:tcPr>
            <w:tcW w:w="594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bCs/>
                <w:sz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1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: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0-11:05</w:t>
            </w:r>
          </w:p>
        </w:tc>
        <w:tc>
          <w:tcPr>
            <w:tcW w:w="10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Lightning talk 4</w:t>
            </w:r>
          </w:p>
        </w:tc>
        <w:tc>
          <w:tcPr>
            <w:tcW w:w="2359" w:type="pct"/>
            <w:vAlign w:val="center"/>
          </w:tcPr>
          <w:p>
            <w:pPr>
              <w:spacing w:line="0" w:lineRule="atLeast"/>
              <w:jc w:val="center"/>
              <w:rPr>
                <w:rFonts w:hint="eastAsia"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孙雨阳</w:t>
            </w:r>
          </w:p>
        </w:tc>
        <w:tc>
          <w:tcPr>
            <w:tcW w:w="594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11:05-11:15</w:t>
            </w:r>
          </w:p>
        </w:tc>
        <w:tc>
          <w:tcPr>
            <w:tcW w:w="4023" w:type="pct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提问并讨论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1"/>
              </w:rPr>
            </w:pPr>
            <w:bookmarkStart w:id="3" w:name="OLE_LINK4" w:colFirst="1" w:colLast="2"/>
            <w:r>
              <w:rPr>
                <w:rFonts w:hint="eastAsia" w:ascii="Times New Roman" w:hAnsi="Times New Roman" w:eastAsia="宋体"/>
                <w:b/>
                <w:bCs/>
                <w:sz w:val="21"/>
              </w:rPr>
              <w:t>11:15</w:t>
            </w:r>
          </w:p>
        </w:tc>
        <w:tc>
          <w:tcPr>
            <w:tcW w:w="4023" w:type="pct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会议结束</w:t>
            </w:r>
          </w:p>
        </w:tc>
      </w:tr>
      <w:bookmarkEnd w:id="3"/>
    </w:tbl>
    <w:p>
      <w:pPr>
        <w:jc w:val="center"/>
        <w:rPr>
          <w:rFonts w:hint="default" w:ascii="Times New Roman" w:hAnsi="Times New Roman" w:eastAsia="宋体"/>
          <w:sz w:val="21"/>
          <w:lang w:val="en-US" w:eastAsia="zh-CN"/>
        </w:rPr>
      </w:pPr>
    </w:p>
    <w:p>
      <w:pPr>
        <w:jc w:val="center"/>
        <w:rPr>
          <w:rFonts w:ascii="Times New Roman" w:hAnsi="Times New Roman" w:eastAsia="宋体"/>
          <w:sz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C9"/>
    <w:rsid w:val="00042C1A"/>
    <w:rsid w:val="00080EB6"/>
    <w:rsid w:val="000819D1"/>
    <w:rsid w:val="000A7806"/>
    <w:rsid w:val="000C0CB5"/>
    <w:rsid w:val="0010567E"/>
    <w:rsid w:val="00107AC9"/>
    <w:rsid w:val="001257EE"/>
    <w:rsid w:val="001B1BD5"/>
    <w:rsid w:val="001D22B2"/>
    <w:rsid w:val="0021536A"/>
    <w:rsid w:val="002531F6"/>
    <w:rsid w:val="002D2DC8"/>
    <w:rsid w:val="00412A95"/>
    <w:rsid w:val="00417D55"/>
    <w:rsid w:val="0044787B"/>
    <w:rsid w:val="00462796"/>
    <w:rsid w:val="00477558"/>
    <w:rsid w:val="0057620D"/>
    <w:rsid w:val="00587EF6"/>
    <w:rsid w:val="0059224C"/>
    <w:rsid w:val="005A4AE8"/>
    <w:rsid w:val="005D2851"/>
    <w:rsid w:val="00615BE4"/>
    <w:rsid w:val="0065097F"/>
    <w:rsid w:val="006942FE"/>
    <w:rsid w:val="006C27C8"/>
    <w:rsid w:val="007020E1"/>
    <w:rsid w:val="00703D13"/>
    <w:rsid w:val="00777AD8"/>
    <w:rsid w:val="007A73D7"/>
    <w:rsid w:val="007F6EDF"/>
    <w:rsid w:val="00855E4B"/>
    <w:rsid w:val="0096582B"/>
    <w:rsid w:val="00982EA1"/>
    <w:rsid w:val="0098474A"/>
    <w:rsid w:val="009F7BD5"/>
    <w:rsid w:val="00A3578E"/>
    <w:rsid w:val="00A75D84"/>
    <w:rsid w:val="00B93EEF"/>
    <w:rsid w:val="00BC7930"/>
    <w:rsid w:val="00D542E3"/>
    <w:rsid w:val="00D95227"/>
    <w:rsid w:val="00E14916"/>
    <w:rsid w:val="00E449FA"/>
    <w:rsid w:val="00EF0843"/>
    <w:rsid w:val="00F323DB"/>
    <w:rsid w:val="00F54DE9"/>
    <w:rsid w:val="00FB4658"/>
    <w:rsid w:val="00FF1C47"/>
    <w:rsid w:val="03EB2295"/>
    <w:rsid w:val="04047343"/>
    <w:rsid w:val="04CF597C"/>
    <w:rsid w:val="04E44991"/>
    <w:rsid w:val="07B2151D"/>
    <w:rsid w:val="085F3DD8"/>
    <w:rsid w:val="0ACA2881"/>
    <w:rsid w:val="0C9B6C4C"/>
    <w:rsid w:val="10804A2B"/>
    <w:rsid w:val="10BD7B74"/>
    <w:rsid w:val="11851310"/>
    <w:rsid w:val="14000A46"/>
    <w:rsid w:val="149E14FA"/>
    <w:rsid w:val="17A044AB"/>
    <w:rsid w:val="17DF482A"/>
    <w:rsid w:val="1BB15DD5"/>
    <w:rsid w:val="1F042D48"/>
    <w:rsid w:val="21DC5316"/>
    <w:rsid w:val="221C5D97"/>
    <w:rsid w:val="23CA5B9C"/>
    <w:rsid w:val="243F1312"/>
    <w:rsid w:val="25B26451"/>
    <w:rsid w:val="260A336B"/>
    <w:rsid w:val="265B5E3F"/>
    <w:rsid w:val="29767D11"/>
    <w:rsid w:val="2A97010D"/>
    <w:rsid w:val="2D6F17D0"/>
    <w:rsid w:val="2F5C68FD"/>
    <w:rsid w:val="30387BCC"/>
    <w:rsid w:val="325D161A"/>
    <w:rsid w:val="33951B2A"/>
    <w:rsid w:val="365D63A4"/>
    <w:rsid w:val="3C071002"/>
    <w:rsid w:val="3CE929F0"/>
    <w:rsid w:val="3DFA64D1"/>
    <w:rsid w:val="3F417BA6"/>
    <w:rsid w:val="41545961"/>
    <w:rsid w:val="42E27CF6"/>
    <w:rsid w:val="4416534E"/>
    <w:rsid w:val="46F808AB"/>
    <w:rsid w:val="4AA43C5A"/>
    <w:rsid w:val="4CA57E55"/>
    <w:rsid w:val="52221B84"/>
    <w:rsid w:val="52356676"/>
    <w:rsid w:val="559978A0"/>
    <w:rsid w:val="56A12E93"/>
    <w:rsid w:val="56B263A1"/>
    <w:rsid w:val="56CF17A6"/>
    <w:rsid w:val="572A767B"/>
    <w:rsid w:val="5AB01814"/>
    <w:rsid w:val="5AB80D3A"/>
    <w:rsid w:val="5C0F2B5D"/>
    <w:rsid w:val="5DF820AD"/>
    <w:rsid w:val="5F2B3123"/>
    <w:rsid w:val="60BD1794"/>
    <w:rsid w:val="60F54084"/>
    <w:rsid w:val="63B454BA"/>
    <w:rsid w:val="666218F9"/>
    <w:rsid w:val="68295E74"/>
    <w:rsid w:val="683678F6"/>
    <w:rsid w:val="6A516336"/>
    <w:rsid w:val="6D7A6D2A"/>
    <w:rsid w:val="6E211A55"/>
    <w:rsid w:val="6FFD1FDE"/>
    <w:rsid w:val="74AB1A53"/>
    <w:rsid w:val="750E2305"/>
    <w:rsid w:val="75270CF8"/>
    <w:rsid w:val="76110C10"/>
    <w:rsid w:val="785B7A65"/>
    <w:rsid w:val="7AE77962"/>
    <w:rsid w:val="7BD117D8"/>
    <w:rsid w:val="7FE4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字符"/>
    <w:basedOn w:val="5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338</Words>
  <Characters>1931</Characters>
  <Lines>16</Lines>
  <Paragraphs>4</Paragraphs>
  <TotalTime>2</TotalTime>
  <ScaleCrop>false</ScaleCrop>
  <LinksUpToDate>false</LinksUpToDate>
  <CharactersWithSpaces>2265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2020-02-21T08:45:00Z</dcterms:created>
  <dc:creator>Microsoft Office 用户</dc:creator>
  <cp:lastModifiedBy>我要好好的</cp:lastModifiedBy>
  <cp:lastPrinted>2020-02-21T08:45:00Z</cp:lastPrinted>
  <dcterms:modified xsi:type="dcterms:W3CDTF">2020-03-05T11:29:42Z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