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con la definición del recurso PersistentVolumenClaim (pantallazo1.jpg).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visualice los recursos pv y pvc que se han creado (pantallazo2.jpg).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278644" cy="126198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8644" cy="1261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vea el fichero yaml para el despliegue (pantallazo3.jpg).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vea el acceso a info.php (pantallazo4.jpg).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vea que se ha eliminado y se ha vuelto a crear el despliegue y se sigue sirviendo el fichero info.php (pantallazo5.jpg).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