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Lora" w:cs="Lora" w:eastAsia="Lora" w:hAnsi="Lora"/>
          <w:b w:val="1"/>
          <w:sz w:val="26"/>
          <w:szCs w:val="26"/>
        </w:rPr>
      </w:pPr>
      <w:r w:rsidDel="00000000" w:rsidR="00000000" w:rsidRPr="00000000">
        <w:rPr>
          <w:rFonts w:ascii="Lora" w:cs="Lora" w:eastAsia="Lora" w:hAnsi="Lora"/>
          <w:b w:val="1"/>
          <w:sz w:val="26"/>
          <w:szCs w:val="26"/>
          <w:rtl w:val="0"/>
        </w:rPr>
        <w:t xml:space="preserve">VISTAS PERSONALIZADAS</w:t>
      </w:r>
    </w:p>
    <w:p w:rsidR="00000000" w:rsidDel="00000000" w:rsidP="00000000" w:rsidRDefault="00000000" w:rsidRPr="00000000" w14:paraId="00000002">
      <w:pPr>
        <w:pStyle w:val="Heading3"/>
        <w:keepNext w:val="0"/>
        <w:keepLines w:val="0"/>
        <w:spacing w:before="280" w:lineRule="auto"/>
        <w:rPr>
          <w:rFonts w:ascii="Lora" w:cs="Lora" w:eastAsia="Lora" w:hAnsi="Lora"/>
          <w:b w:val="1"/>
          <w:color w:val="000000"/>
          <w:sz w:val="26"/>
          <w:szCs w:val="26"/>
        </w:rPr>
      </w:pPr>
      <w:bookmarkStart w:colFirst="0" w:colLast="0" w:name="_ldksxqx2fxz1" w:id="0"/>
      <w:bookmarkEnd w:id="0"/>
      <w:r w:rsidDel="00000000" w:rsidR="00000000" w:rsidRPr="00000000">
        <w:rPr>
          <w:rFonts w:ascii="Lora" w:cs="Lora" w:eastAsia="Lora" w:hAnsi="Lora"/>
          <w:b w:val="1"/>
          <w:color w:val="000000"/>
          <w:sz w:val="26"/>
          <w:szCs w:val="26"/>
          <w:rtl w:val="0"/>
        </w:rPr>
        <w:t xml:space="preserve">1. Introducción a las Vistas Personalizadas</w:t>
      </w:r>
    </w:p>
    <w:p w:rsidR="00000000" w:rsidDel="00000000" w:rsidP="00000000" w:rsidRDefault="00000000" w:rsidRPr="00000000" w14:paraId="00000003">
      <w:pPr>
        <w:spacing w:after="240" w:before="240" w:lineRule="auto"/>
        <w:rPr>
          <w:rFonts w:ascii="Lora" w:cs="Lora" w:eastAsia="Lora" w:hAnsi="Lora"/>
        </w:rPr>
      </w:pPr>
      <w:r w:rsidDel="00000000" w:rsidR="00000000" w:rsidRPr="00000000">
        <w:rPr>
          <w:rFonts w:ascii="Lora" w:cs="Lora" w:eastAsia="Lora" w:hAnsi="Lora"/>
          <w:rtl w:val="0"/>
        </w:rPr>
        <w:t xml:space="preserve">Una vista es una unidad lógica de almacenamiento basada en una o más tablas. Se define mediante una sentencia </w:t>
      </w:r>
      <w:r w:rsidDel="00000000" w:rsidR="00000000" w:rsidRPr="00000000">
        <w:rPr>
          <w:rFonts w:ascii="Lora" w:cs="Lora" w:eastAsia="Lora" w:hAnsi="Lora"/>
          <w:b w:val="1"/>
          <w:color w:val="ff0000"/>
          <w:rtl w:val="0"/>
        </w:rPr>
        <w:t xml:space="preserve">SELECT </w:t>
      </w:r>
      <w:r w:rsidDel="00000000" w:rsidR="00000000" w:rsidRPr="00000000">
        <w:rPr>
          <w:rFonts w:ascii="Lora" w:cs="Lora" w:eastAsia="Lora" w:hAnsi="Lora"/>
          <w:rtl w:val="0"/>
        </w:rPr>
        <w:t xml:space="preserve">y queda guardada en el diccionario de datos. Son esenciales para la gestión de privilegios y el control de acceso.</w:t>
      </w:r>
    </w:p>
    <w:p w:rsidR="00000000" w:rsidDel="00000000" w:rsidP="00000000" w:rsidRDefault="00000000" w:rsidRPr="00000000" w14:paraId="00000004">
      <w:pPr>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rFonts w:ascii="Lora" w:cs="Lora" w:eastAsia="Lora" w:hAnsi="Lora"/>
          <w:b w:val="1"/>
          <w:color w:val="000000"/>
          <w:sz w:val="26"/>
          <w:szCs w:val="26"/>
        </w:rPr>
      </w:pPr>
      <w:bookmarkStart w:colFirst="0" w:colLast="0" w:name="_ojrp22foi3jq" w:id="1"/>
      <w:bookmarkEnd w:id="1"/>
      <w:r w:rsidDel="00000000" w:rsidR="00000000" w:rsidRPr="00000000">
        <w:rPr>
          <w:rFonts w:ascii="Lora" w:cs="Lora" w:eastAsia="Lora" w:hAnsi="Lora"/>
          <w:b w:val="1"/>
          <w:color w:val="000000"/>
          <w:sz w:val="26"/>
          <w:szCs w:val="26"/>
          <w:rtl w:val="0"/>
        </w:rPr>
        <w:t xml:space="preserve">2. Tipos de Vistas</w:t>
      </w:r>
    </w:p>
    <w:p w:rsidR="00000000" w:rsidDel="00000000" w:rsidP="00000000" w:rsidRDefault="00000000" w:rsidRPr="00000000" w14:paraId="00000006">
      <w:pPr>
        <w:numPr>
          <w:ilvl w:val="0"/>
          <w:numId w:val="1"/>
        </w:numPr>
        <w:spacing w:after="240" w:before="240" w:lineRule="auto"/>
        <w:ind w:left="720" w:hanging="360"/>
      </w:pPr>
      <w:r w:rsidDel="00000000" w:rsidR="00000000" w:rsidRPr="00000000">
        <w:rPr>
          <w:rFonts w:ascii="Lora" w:cs="Lora" w:eastAsia="Lora" w:hAnsi="Lora"/>
          <w:b w:val="1"/>
          <w:rtl w:val="0"/>
        </w:rPr>
        <w:t xml:space="preserve">Vistas estándares:</w:t>
      </w:r>
      <w:r w:rsidDel="00000000" w:rsidR="00000000" w:rsidRPr="00000000">
        <w:rPr>
          <w:rFonts w:ascii="Lora" w:cs="Lora" w:eastAsia="Lora" w:hAnsi="Lora"/>
          <w:rtl w:val="0"/>
        </w:rPr>
        <w:t xml:space="preserve"> No contienen registros, sólo almacenan la consulta SQL y ejecuta la consulta cada vez que se accede a ellas.</w:t>
      </w:r>
    </w:p>
    <w:p w:rsidR="00000000" w:rsidDel="00000000" w:rsidP="00000000" w:rsidRDefault="00000000" w:rsidRPr="00000000" w14:paraId="00000007">
      <w:pPr>
        <w:spacing w:after="240" w:before="240" w:lineRule="auto"/>
        <w:rPr>
          <w:rFonts w:ascii="Lora" w:cs="Lora" w:eastAsia="Lora" w:hAnsi="Lora"/>
        </w:rPr>
      </w:pPr>
      <w:r w:rsidDel="00000000" w:rsidR="00000000" w:rsidRPr="00000000">
        <w:rPr>
          <w:rFonts w:ascii="Lora" w:cs="Lora" w:eastAsia="Lora" w:hAnsi="Lora"/>
        </w:rPr>
        <w:drawing>
          <wp:inline distB="114300" distT="114300" distL="114300" distR="114300">
            <wp:extent cx="5731200" cy="927100"/>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rPr>
          <w:rFonts w:ascii="Lora" w:cs="Lora" w:eastAsia="Lora" w:hAnsi="Lora"/>
          <w:i w:val="1"/>
        </w:rPr>
      </w:pPr>
      <w:r w:rsidDel="00000000" w:rsidR="00000000" w:rsidRPr="00000000">
        <w:rPr>
          <w:rFonts w:ascii="Lora" w:cs="Lora" w:eastAsia="Lora" w:hAnsi="Lora"/>
          <w:i w:val="1"/>
          <w:rtl w:val="0"/>
        </w:rPr>
        <w:t xml:space="preserve">Ejemplo1: la siguiente vista basada en TIENDAINF contiene la consulta que selecciona el nombre y los apellidos de los empleados que han vendido en el año indicado algún producto de tipo portátil:</w:t>
      </w:r>
    </w:p>
    <w:p w:rsidR="00000000" w:rsidDel="00000000" w:rsidP="00000000" w:rsidRDefault="00000000" w:rsidRPr="00000000" w14:paraId="00000009">
      <w:pPr>
        <w:spacing w:after="240" w:before="240" w:lineRule="auto"/>
        <w:rPr>
          <w:rFonts w:ascii="Lora" w:cs="Lora" w:eastAsia="Lora" w:hAnsi="Lora"/>
        </w:rPr>
      </w:pPr>
      <w:r w:rsidDel="00000000" w:rsidR="00000000" w:rsidRPr="00000000">
        <w:rPr>
          <w:rFonts w:ascii="Lora" w:cs="Lora" w:eastAsia="Lora" w:hAnsi="Lora"/>
        </w:rPr>
        <w:drawing>
          <wp:inline distB="114300" distT="114300" distL="114300" distR="114300">
            <wp:extent cx="5731200" cy="1600200"/>
            <wp:effectExtent b="0" l="0" r="0" t="0"/>
            <wp:docPr id="1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rPr>
          <w:rFonts w:ascii="Lora" w:cs="Lora" w:eastAsia="Lora" w:hAnsi="Lora"/>
          <w:i w:val="1"/>
        </w:rPr>
      </w:pPr>
      <w:r w:rsidDel="00000000" w:rsidR="00000000" w:rsidRPr="00000000">
        <w:rPr>
          <w:rFonts w:ascii="Lora" w:cs="Lora" w:eastAsia="Lora" w:hAnsi="Lora"/>
          <w:i w:val="1"/>
          <w:rtl w:val="0"/>
        </w:rPr>
        <w:t xml:space="preserve">Ejemplo 2: la siguiente vista basada en TIENDAINF toma datos de dos tablas distintas para incluir en la vista los empleados que han realizado ventas, no permitiendo la modificación de las columnas de la vista. La vista incluirá el DNI y el SUELDO del empleado, junto con CODVENTA y FECHAHORA de la venta realizada por ese empleado:</w:t>
      </w:r>
    </w:p>
    <w:p w:rsidR="00000000" w:rsidDel="00000000" w:rsidP="00000000" w:rsidRDefault="00000000" w:rsidRPr="00000000" w14:paraId="0000000B">
      <w:pPr>
        <w:spacing w:line="240" w:lineRule="auto"/>
        <w:jc w:val="both"/>
        <w:rPr>
          <w:rFonts w:ascii="Lora" w:cs="Lora" w:eastAsia="Lora" w:hAnsi="Lora"/>
        </w:rPr>
      </w:pPr>
      <w:r w:rsidDel="00000000" w:rsidR="00000000" w:rsidRPr="00000000">
        <w:rPr>
          <w:rFonts w:ascii="Lora" w:cs="Lora" w:eastAsia="Lora" w:hAnsi="Lora"/>
          <w:sz w:val="36"/>
          <w:szCs w:val="36"/>
        </w:rPr>
        <w:drawing>
          <wp:inline distB="114300" distT="114300" distL="114300" distR="114300">
            <wp:extent cx="5731200" cy="812800"/>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1"/>
        </w:numPr>
        <w:spacing w:after="240" w:before="240" w:lineRule="auto"/>
        <w:ind w:left="720" w:hanging="360"/>
      </w:pPr>
      <w:r w:rsidDel="00000000" w:rsidR="00000000" w:rsidRPr="00000000">
        <w:rPr>
          <w:rFonts w:ascii="Lora" w:cs="Lora" w:eastAsia="Lora" w:hAnsi="Lora"/>
          <w:b w:val="1"/>
          <w:rtl w:val="0"/>
        </w:rPr>
        <w:t xml:space="preserve">Vistas actualizables:</w:t>
      </w:r>
      <w:r w:rsidDel="00000000" w:rsidR="00000000" w:rsidRPr="00000000">
        <w:rPr>
          <w:rFonts w:ascii="Lora" w:cs="Lora" w:eastAsia="Lora" w:hAnsi="Lora"/>
          <w:rtl w:val="0"/>
        </w:rPr>
        <w:t xml:space="preserve"> Permiten operaciones </w:t>
      </w:r>
      <w:r w:rsidDel="00000000" w:rsidR="00000000" w:rsidRPr="00000000">
        <w:rPr>
          <w:rFonts w:ascii="Lora" w:cs="Lora" w:eastAsia="Lora" w:hAnsi="Lora"/>
          <w:b w:val="1"/>
          <w:color w:val="ff0000"/>
          <w:rtl w:val="0"/>
        </w:rPr>
        <w:t xml:space="preserve">INSERT</w:t>
      </w:r>
      <w:r w:rsidDel="00000000" w:rsidR="00000000" w:rsidRPr="00000000">
        <w:rPr>
          <w:rFonts w:ascii="Lora" w:cs="Lora" w:eastAsia="Lora" w:hAnsi="Lora"/>
          <w:rtl w:val="0"/>
        </w:rPr>
        <w:t xml:space="preserve">, </w:t>
      </w:r>
      <w:r w:rsidDel="00000000" w:rsidR="00000000" w:rsidRPr="00000000">
        <w:rPr>
          <w:rFonts w:ascii="Lora" w:cs="Lora" w:eastAsia="Lora" w:hAnsi="Lora"/>
          <w:b w:val="1"/>
          <w:color w:val="ff0000"/>
          <w:rtl w:val="0"/>
        </w:rPr>
        <w:t xml:space="preserve">UPDATE </w:t>
      </w:r>
      <w:r w:rsidDel="00000000" w:rsidR="00000000" w:rsidRPr="00000000">
        <w:rPr>
          <w:rFonts w:ascii="Lora" w:cs="Lora" w:eastAsia="Lora" w:hAnsi="Lora"/>
          <w:rtl w:val="0"/>
        </w:rPr>
        <w:t xml:space="preserve">y </w:t>
      </w:r>
      <w:r w:rsidDel="00000000" w:rsidR="00000000" w:rsidRPr="00000000">
        <w:rPr>
          <w:rFonts w:ascii="Lora" w:cs="Lora" w:eastAsia="Lora" w:hAnsi="Lora"/>
          <w:b w:val="1"/>
          <w:color w:val="ff0000"/>
          <w:rtl w:val="0"/>
        </w:rPr>
        <w:t xml:space="preserve">DELETE </w:t>
      </w:r>
      <w:r w:rsidDel="00000000" w:rsidR="00000000" w:rsidRPr="00000000">
        <w:rPr>
          <w:rFonts w:ascii="Lora" w:cs="Lora" w:eastAsia="Lora" w:hAnsi="Lora"/>
          <w:rtl w:val="0"/>
        </w:rPr>
        <w:t xml:space="preserve">sobre las tablas base, siempre que cumplan ciertas condiciones.</w:t>
      </w:r>
    </w:p>
    <w:p w:rsidR="00000000" w:rsidDel="00000000" w:rsidP="00000000" w:rsidRDefault="00000000" w:rsidRPr="00000000" w14:paraId="0000000D">
      <w:pPr>
        <w:spacing w:after="240" w:before="240" w:lineRule="auto"/>
        <w:ind w:left="720" w:firstLine="0"/>
        <w:rPr>
          <w:rFonts w:ascii="Lora" w:cs="Lora" w:eastAsia="Lora" w:hAnsi="Lora"/>
        </w:rPr>
      </w:pPr>
      <w:r w:rsidDel="00000000" w:rsidR="00000000" w:rsidRPr="00000000">
        <w:rPr>
          <w:rtl w:val="0"/>
        </w:rPr>
      </w:r>
    </w:p>
    <w:p w:rsidR="00000000" w:rsidDel="00000000" w:rsidP="00000000" w:rsidRDefault="00000000" w:rsidRPr="00000000" w14:paraId="0000000E">
      <w:pPr>
        <w:numPr>
          <w:ilvl w:val="0"/>
          <w:numId w:val="1"/>
        </w:numPr>
        <w:spacing w:after="240" w:before="240" w:lineRule="auto"/>
        <w:ind w:left="720" w:hanging="360"/>
      </w:pPr>
      <w:r w:rsidDel="00000000" w:rsidR="00000000" w:rsidRPr="00000000">
        <w:rPr>
          <w:rFonts w:ascii="Lora" w:cs="Lora" w:eastAsia="Lora" w:hAnsi="Lora"/>
          <w:b w:val="1"/>
          <w:rtl w:val="0"/>
        </w:rPr>
        <w:t xml:space="preserve">Vistas materializadas:</w:t>
      </w:r>
      <w:r w:rsidDel="00000000" w:rsidR="00000000" w:rsidRPr="00000000">
        <w:rPr>
          <w:rFonts w:ascii="Lora" w:cs="Lora" w:eastAsia="Lora" w:hAnsi="Lora"/>
          <w:rtl w:val="0"/>
        </w:rPr>
        <w:t xml:space="preserve"> Almacenan físicamente los datos de la consulta en una tabla y se actualizan periódicamente, mejorando el rendimiento en consultas complejas.</w:t>
      </w:r>
      <w:r w:rsidDel="00000000" w:rsidR="00000000" w:rsidRPr="00000000">
        <w:rPr>
          <w:rtl w:val="0"/>
        </w:rPr>
      </w:r>
    </w:p>
    <w:p w:rsidR="00000000" w:rsidDel="00000000" w:rsidP="00000000" w:rsidRDefault="00000000" w:rsidRPr="00000000" w14:paraId="0000000F">
      <w:pPr>
        <w:spacing w:after="240" w:before="240" w:lineRule="auto"/>
        <w:rPr>
          <w:rFonts w:ascii="Lora" w:cs="Lora" w:eastAsia="Lora" w:hAnsi="Lora"/>
          <w:b w:val="1"/>
          <w:color w:val="ff0000"/>
        </w:rPr>
      </w:pPr>
      <w:r w:rsidDel="00000000" w:rsidR="00000000" w:rsidRPr="00000000">
        <w:rPr>
          <w:rFonts w:ascii="Lora" w:cs="Lora" w:eastAsia="Lora" w:hAnsi="Lora"/>
          <w:rtl w:val="0"/>
        </w:rPr>
        <w:t xml:space="preserve">Para crear vistas, un usuario debe tener </w:t>
      </w:r>
      <w:r w:rsidDel="00000000" w:rsidR="00000000" w:rsidRPr="00000000">
        <w:rPr>
          <w:rFonts w:ascii="Lora" w:cs="Lora" w:eastAsia="Lora" w:hAnsi="Lora"/>
          <w:b w:val="1"/>
          <w:color w:val="ff0000"/>
          <w:rtl w:val="0"/>
        </w:rPr>
        <w:t xml:space="preserve">CREATE VIEW</w:t>
      </w:r>
      <w:r w:rsidDel="00000000" w:rsidR="00000000" w:rsidRPr="00000000">
        <w:rPr>
          <w:rFonts w:ascii="Lora" w:cs="Lora" w:eastAsia="Lora" w:hAnsi="Lora"/>
          <w:rtl w:val="0"/>
        </w:rPr>
        <w:t xml:space="preserve">. Para crearlas en otros esquemas, necesita </w:t>
      </w:r>
      <w:r w:rsidDel="00000000" w:rsidR="00000000" w:rsidRPr="00000000">
        <w:rPr>
          <w:rFonts w:ascii="Lora" w:cs="Lora" w:eastAsia="Lora" w:hAnsi="Lora"/>
          <w:b w:val="1"/>
          <w:color w:val="ff0000"/>
          <w:rtl w:val="0"/>
        </w:rPr>
        <w:t xml:space="preserve">CREATE ANY VIEW</w:t>
      </w:r>
      <w:r w:rsidDel="00000000" w:rsidR="00000000" w:rsidRPr="00000000">
        <w:rPr>
          <w:rFonts w:ascii="Lora" w:cs="Lora" w:eastAsia="Lora" w:hAnsi="Lora"/>
          <w:rtl w:val="0"/>
        </w:rPr>
        <w:t xml:space="preserve">.</w:t>
      </w:r>
      <w:r w:rsidDel="00000000" w:rsidR="00000000" w:rsidRPr="00000000">
        <w:rPr>
          <w:rtl w:val="0"/>
        </w:rPr>
      </w:r>
    </w:p>
    <w:p w:rsidR="00000000" w:rsidDel="00000000" w:rsidP="00000000" w:rsidRDefault="00000000" w:rsidRPr="00000000" w14:paraId="00000010">
      <w:pPr>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rFonts w:ascii="Lora" w:cs="Lora" w:eastAsia="Lora" w:hAnsi="Lora"/>
          <w:b w:val="1"/>
          <w:color w:val="000000"/>
          <w:sz w:val="26"/>
          <w:szCs w:val="26"/>
        </w:rPr>
      </w:pPr>
      <w:bookmarkStart w:colFirst="0" w:colLast="0" w:name="_mhegtlirzwx2" w:id="2"/>
      <w:bookmarkEnd w:id="2"/>
      <w:r w:rsidDel="00000000" w:rsidR="00000000" w:rsidRPr="00000000">
        <w:rPr>
          <w:rFonts w:ascii="Lora" w:cs="Lora" w:eastAsia="Lora" w:hAnsi="Lora"/>
          <w:b w:val="1"/>
          <w:color w:val="000000"/>
          <w:sz w:val="26"/>
          <w:szCs w:val="26"/>
          <w:rtl w:val="0"/>
        </w:rPr>
        <w:t xml:space="preserve">4. Creación de una cuenta de usuario</w:t>
      </w:r>
    </w:p>
    <w:p w:rsidR="00000000" w:rsidDel="00000000" w:rsidP="00000000" w:rsidRDefault="00000000" w:rsidRPr="00000000" w14:paraId="00000012">
      <w:pPr>
        <w:spacing w:after="240" w:before="240" w:lineRule="auto"/>
        <w:rPr>
          <w:rFonts w:ascii="Lora" w:cs="Lora" w:eastAsia="Lora" w:hAnsi="Lora"/>
        </w:rPr>
      </w:pPr>
      <w:r w:rsidDel="00000000" w:rsidR="00000000" w:rsidRPr="00000000">
        <w:rPr>
          <w:rFonts w:ascii="Lora" w:cs="Lora" w:eastAsia="Lora" w:hAnsi="Lora"/>
          <w:rtl w:val="0"/>
        </w:rPr>
        <w:t xml:space="preserve">Para la creación de cuentas de usuario se usa la siguientes sintaxis general:</w:t>
      </w:r>
      <w:r w:rsidDel="00000000" w:rsidR="00000000" w:rsidRPr="00000000">
        <w:rPr>
          <w:rtl w:val="0"/>
        </w:rPr>
      </w:r>
    </w:p>
    <w:p w:rsidR="00000000" w:rsidDel="00000000" w:rsidP="00000000" w:rsidRDefault="00000000" w:rsidRPr="00000000" w14:paraId="00000013">
      <w:pPr>
        <w:spacing w:after="240" w:before="240" w:lineRule="auto"/>
        <w:rPr>
          <w:rFonts w:ascii="Lora" w:cs="Lora" w:eastAsia="Lora" w:hAnsi="Lora"/>
        </w:rPr>
      </w:pPr>
      <w:r w:rsidDel="00000000" w:rsidR="00000000" w:rsidRPr="00000000">
        <w:rPr>
          <w:rFonts w:ascii="Lora" w:cs="Lora" w:eastAsia="Lora" w:hAnsi="Lora"/>
        </w:rPr>
        <w:drawing>
          <wp:inline distB="114300" distT="114300" distL="114300" distR="114300">
            <wp:extent cx="5731200" cy="13970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rPr>
          <w:rFonts w:ascii="Lora" w:cs="Lora" w:eastAsia="Lora" w:hAnsi="Lora"/>
        </w:rPr>
      </w:pPr>
      <w:r w:rsidDel="00000000" w:rsidR="00000000" w:rsidRPr="00000000">
        <w:rPr>
          <w:rFonts w:ascii="Lora" w:cs="Lora" w:eastAsia="Lora" w:hAnsi="Lora"/>
          <w:rtl w:val="0"/>
        </w:rPr>
        <w:t xml:space="preserve">Los privilegios de los usuarios se gestionan a través de roles, los cuales otorgan todos los privilegios asociados. Los usuarios en Oracle se pueden ver en la tabla </w:t>
      </w:r>
      <w:r w:rsidDel="00000000" w:rsidR="00000000" w:rsidRPr="00000000">
        <w:rPr>
          <w:rFonts w:ascii="Lora" w:cs="Lora" w:eastAsia="Lora" w:hAnsi="Lora"/>
          <w:b w:val="1"/>
          <w:color w:val="ff0000"/>
          <w:rtl w:val="0"/>
        </w:rPr>
        <w:t xml:space="preserve">ALL_USERS</w:t>
      </w:r>
      <w:r w:rsidDel="00000000" w:rsidR="00000000" w:rsidRPr="00000000">
        <w:rPr>
          <w:rFonts w:ascii="Lora" w:cs="Lora" w:eastAsia="Lora" w:hAnsi="Lora"/>
          <w:rtl w:val="0"/>
        </w:rPr>
        <w:t xml:space="preserve">, accesible para todos. El usuario SYSTEM controla el acceso y las tareas que los usuarios pueden realizar, según los privilegios asignados.</w:t>
      </w:r>
    </w:p>
    <w:p w:rsidR="00000000" w:rsidDel="00000000" w:rsidP="00000000" w:rsidRDefault="00000000" w:rsidRPr="00000000" w14:paraId="00000015">
      <w:pPr>
        <w:spacing w:after="240" w:before="240" w:lineRule="auto"/>
        <w:rPr>
          <w:rFonts w:ascii="Lora" w:cs="Lora" w:eastAsia="Lora" w:hAnsi="Lora"/>
        </w:rPr>
      </w:pPr>
      <w:r w:rsidDel="00000000" w:rsidR="00000000" w:rsidRPr="00000000">
        <w:rPr>
          <w:rtl w:val="0"/>
        </w:rPr>
      </w:r>
    </w:p>
    <w:p w:rsidR="00000000" w:rsidDel="00000000" w:rsidP="00000000" w:rsidRDefault="00000000" w:rsidRPr="00000000" w14:paraId="00000016">
      <w:pPr>
        <w:spacing w:after="240" w:before="240" w:lineRule="auto"/>
        <w:rPr>
          <w:rFonts w:ascii="Lora" w:cs="Lora" w:eastAsia="Lora" w:hAnsi="Lora"/>
        </w:rPr>
      </w:pPr>
      <w:r w:rsidDel="00000000" w:rsidR="00000000" w:rsidRPr="00000000">
        <w:rPr>
          <w:rFonts w:ascii="Lora" w:cs="Lora" w:eastAsia="Lora" w:hAnsi="Lora"/>
          <w:rtl w:val="0"/>
        </w:rPr>
        <w:t xml:space="preserve">La siguiente vista selecciona el nombre y apellidos de los empleados que vendieron un producto de tipo portátil en un año específico:</w:t>
      </w:r>
    </w:p>
    <w:p w:rsidR="00000000" w:rsidDel="00000000" w:rsidP="00000000" w:rsidRDefault="00000000" w:rsidRPr="00000000" w14:paraId="00000017">
      <w:pPr>
        <w:spacing w:after="240" w:before="240" w:lineRule="auto"/>
        <w:rPr>
          <w:rFonts w:ascii="Lora" w:cs="Lora" w:eastAsia="Lora" w:hAnsi="Lora"/>
        </w:rPr>
      </w:pPr>
      <w:r w:rsidDel="00000000" w:rsidR="00000000" w:rsidRPr="00000000">
        <w:rPr>
          <w:rFonts w:ascii="Lora" w:cs="Lora" w:eastAsia="Lora" w:hAnsi="Lora"/>
        </w:rPr>
        <w:drawing>
          <wp:inline distB="114300" distT="114300" distL="114300" distR="114300">
            <wp:extent cx="5486400" cy="104775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864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Lora" w:cs="Lora" w:eastAsia="Lora" w:hAnsi="Lora"/>
        </w:rPr>
      </w:pPr>
      <w:r w:rsidDel="00000000" w:rsidR="00000000" w:rsidRPr="00000000">
        <w:rPr>
          <w:rtl w:val="0"/>
        </w:rPr>
      </w:r>
    </w:p>
    <w:p w:rsidR="00000000" w:rsidDel="00000000" w:rsidP="00000000" w:rsidRDefault="00000000" w:rsidRPr="00000000" w14:paraId="00000019">
      <w:pPr>
        <w:rPr>
          <w:rFonts w:ascii="Lora" w:cs="Lora" w:eastAsia="Lora" w:hAnsi="Lora"/>
        </w:rPr>
      </w:pP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rFonts w:ascii="Lora" w:cs="Lora" w:eastAsia="Lora" w:hAnsi="Lora"/>
          <w:b w:val="1"/>
          <w:color w:val="000000"/>
          <w:sz w:val="26"/>
          <w:szCs w:val="26"/>
        </w:rPr>
      </w:pPr>
      <w:bookmarkStart w:colFirst="0" w:colLast="0" w:name="_e7wld7alkq51" w:id="3"/>
      <w:bookmarkEnd w:id="3"/>
      <w:r w:rsidDel="00000000" w:rsidR="00000000" w:rsidRPr="00000000">
        <w:rPr>
          <w:rFonts w:ascii="Lora" w:cs="Lora" w:eastAsia="Lora" w:hAnsi="Lora"/>
          <w:b w:val="1"/>
          <w:color w:val="000000"/>
          <w:sz w:val="26"/>
          <w:szCs w:val="26"/>
          <w:rtl w:val="0"/>
        </w:rPr>
        <w:t xml:space="preserve">5. Gestión de Cuentas de Usuarios y Privilegios</w:t>
      </w:r>
    </w:p>
    <w:p w:rsidR="00000000" w:rsidDel="00000000" w:rsidP="00000000" w:rsidRDefault="00000000" w:rsidRPr="00000000" w14:paraId="0000001B">
      <w:pPr>
        <w:spacing w:after="240" w:before="240" w:lineRule="auto"/>
        <w:rPr>
          <w:rFonts w:ascii="Lora" w:cs="Lora" w:eastAsia="Lora" w:hAnsi="Lora"/>
        </w:rPr>
      </w:pPr>
      <w:r w:rsidDel="00000000" w:rsidR="00000000" w:rsidRPr="00000000">
        <w:rPr>
          <w:rFonts w:ascii="Lora" w:cs="Lora" w:eastAsia="Lora" w:hAnsi="Lora"/>
          <w:rtl w:val="0"/>
        </w:rPr>
        <w:t xml:space="preserve">Antes de crear un usuario, se debe modificar la sesión:</w:t>
      </w:r>
    </w:p>
    <w:p w:rsidR="00000000" w:rsidDel="00000000" w:rsidP="00000000" w:rsidRDefault="00000000" w:rsidRPr="00000000" w14:paraId="0000001C">
      <w:pPr>
        <w:spacing w:after="240" w:before="240" w:lineRule="auto"/>
        <w:rPr>
          <w:rFonts w:ascii="Lora" w:cs="Lora" w:eastAsia="Lora" w:hAnsi="Lora"/>
        </w:rPr>
      </w:pPr>
      <w:r w:rsidDel="00000000" w:rsidR="00000000" w:rsidRPr="00000000">
        <w:rPr>
          <w:rFonts w:ascii="Lora" w:cs="Lora" w:eastAsia="Lora" w:hAnsi="Lora"/>
        </w:rPr>
        <w:drawing>
          <wp:inline distB="114300" distT="114300" distL="114300" distR="114300">
            <wp:extent cx="4048125" cy="428625"/>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0481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rPr>
          <w:rFonts w:ascii="Lora" w:cs="Lora" w:eastAsia="Lora" w:hAnsi="Lora"/>
        </w:rPr>
      </w:pPr>
      <w:r w:rsidDel="00000000" w:rsidR="00000000" w:rsidRPr="00000000">
        <w:rPr>
          <w:rFonts w:ascii="Lora" w:cs="Lora" w:eastAsia="Lora" w:hAnsi="Lora"/>
          <w:rtl w:val="0"/>
        </w:rPr>
        <w:t xml:space="preserve">Los usuarios y sus privilegios se gestionan mediante comandos SQL:</w:t>
      </w:r>
    </w:p>
    <w:p w:rsidR="00000000" w:rsidDel="00000000" w:rsidP="00000000" w:rsidRDefault="00000000" w:rsidRPr="00000000" w14:paraId="0000001E">
      <w:pPr>
        <w:numPr>
          <w:ilvl w:val="0"/>
          <w:numId w:val="2"/>
        </w:numPr>
        <w:spacing w:after="0" w:afterAutospacing="0" w:before="240" w:lineRule="auto"/>
        <w:ind w:left="720" w:hanging="360"/>
      </w:pPr>
      <w:r w:rsidDel="00000000" w:rsidR="00000000" w:rsidRPr="00000000">
        <w:rPr>
          <w:rFonts w:ascii="Lora" w:cs="Lora" w:eastAsia="Lora" w:hAnsi="Lora"/>
          <w:b w:val="1"/>
          <w:rtl w:val="0"/>
        </w:rPr>
        <w:t xml:space="preserve">CREATE USER usuario IDENTIFIED BY contraseña</w:t>
      </w:r>
      <w:r w:rsidDel="00000000" w:rsidR="00000000" w:rsidRPr="00000000">
        <w:rPr>
          <w:rFonts w:ascii="Lora" w:cs="Lora" w:eastAsia="Lora" w:hAnsi="Lora"/>
          <w:color w:val="188038"/>
          <w:rtl w:val="0"/>
        </w:rPr>
        <w:t xml:space="preserve">;</w:t>
      </w:r>
      <w:r w:rsidDel="00000000" w:rsidR="00000000" w:rsidRPr="00000000">
        <w:rPr>
          <w:rFonts w:ascii="Lora" w:cs="Lora" w:eastAsia="Lora" w:hAnsi="Lora"/>
          <w:rtl w:val="0"/>
        </w:rPr>
        <w:t xml:space="preserve"> (Crea un usuario).</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rFonts w:ascii="Lora" w:cs="Lora" w:eastAsia="Lora" w:hAnsi="Lora"/>
          <w:b w:val="1"/>
          <w:rtl w:val="0"/>
        </w:rPr>
        <w:t xml:space="preserve">ALTER USER usuario IDENTIFIED BY nueva_contraseña</w:t>
      </w:r>
      <w:r w:rsidDel="00000000" w:rsidR="00000000" w:rsidRPr="00000000">
        <w:rPr>
          <w:rFonts w:ascii="Lora" w:cs="Lora" w:eastAsia="Lora" w:hAnsi="Lora"/>
          <w:color w:val="188038"/>
          <w:rtl w:val="0"/>
        </w:rPr>
        <w:t xml:space="preserve">;</w:t>
      </w:r>
      <w:r w:rsidDel="00000000" w:rsidR="00000000" w:rsidRPr="00000000">
        <w:rPr>
          <w:rFonts w:ascii="Lora" w:cs="Lora" w:eastAsia="Lora" w:hAnsi="Lora"/>
          <w:rtl w:val="0"/>
        </w:rPr>
        <w:t xml:space="preserve"> (Modifica la contraseña).</w:t>
      </w:r>
    </w:p>
    <w:p w:rsidR="00000000" w:rsidDel="00000000" w:rsidP="00000000" w:rsidRDefault="00000000" w:rsidRPr="00000000" w14:paraId="00000020">
      <w:pPr>
        <w:numPr>
          <w:ilvl w:val="0"/>
          <w:numId w:val="2"/>
        </w:numPr>
        <w:spacing w:after="240" w:before="0" w:beforeAutospacing="0" w:lineRule="auto"/>
        <w:ind w:left="720" w:hanging="360"/>
      </w:pPr>
      <w:r w:rsidDel="00000000" w:rsidR="00000000" w:rsidRPr="00000000">
        <w:rPr>
          <w:rFonts w:ascii="Lora" w:cs="Lora" w:eastAsia="Lora" w:hAnsi="Lora"/>
          <w:b w:val="1"/>
          <w:rtl w:val="0"/>
        </w:rPr>
        <w:t xml:space="preserve">DROP USER usuario CASCADE</w:t>
      </w:r>
      <w:r w:rsidDel="00000000" w:rsidR="00000000" w:rsidRPr="00000000">
        <w:rPr>
          <w:rFonts w:ascii="Lora" w:cs="Lora" w:eastAsia="Lora" w:hAnsi="Lora"/>
          <w:b w:val="1"/>
          <w:color w:val="ff0000"/>
          <w:rtl w:val="0"/>
        </w:rPr>
        <w:t xml:space="preserve">;</w:t>
      </w:r>
      <w:r w:rsidDel="00000000" w:rsidR="00000000" w:rsidRPr="00000000">
        <w:rPr>
          <w:rFonts w:ascii="Lora" w:cs="Lora" w:eastAsia="Lora" w:hAnsi="Lora"/>
          <w:rtl w:val="0"/>
        </w:rPr>
        <w:t xml:space="preserve"> (Elimina un usuario y sus objetos asociados).</w:t>
      </w:r>
    </w:p>
    <w:p w:rsidR="00000000" w:rsidDel="00000000" w:rsidP="00000000" w:rsidRDefault="00000000" w:rsidRPr="00000000" w14:paraId="00000021">
      <w:pPr>
        <w:spacing w:after="240" w:before="240" w:lineRule="auto"/>
        <w:rPr>
          <w:rFonts w:ascii="Lora" w:cs="Lora" w:eastAsia="Lora" w:hAnsi="Lora"/>
          <w:i w:val="1"/>
        </w:rPr>
      </w:pPr>
      <w:r w:rsidDel="00000000" w:rsidR="00000000" w:rsidRPr="00000000">
        <w:rPr>
          <w:rtl w:val="0"/>
        </w:rPr>
      </w:r>
    </w:p>
    <w:p w:rsidR="00000000" w:rsidDel="00000000" w:rsidP="00000000" w:rsidRDefault="00000000" w:rsidRPr="00000000" w14:paraId="00000022">
      <w:pPr>
        <w:spacing w:after="240" w:before="240" w:lineRule="auto"/>
        <w:rPr>
          <w:rFonts w:ascii="Lora" w:cs="Lora" w:eastAsia="Lora" w:hAnsi="Lora"/>
          <w:i w:val="1"/>
        </w:rPr>
      </w:pPr>
      <w:r w:rsidDel="00000000" w:rsidR="00000000" w:rsidRPr="00000000">
        <w:rPr>
          <w:rFonts w:ascii="Lora" w:cs="Lora" w:eastAsia="Lora" w:hAnsi="Lora"/>
          <w:i w:val="1"/>
          <w:rtl w:val="0"/>
        </w:rPr>
        <w:t xml:space="preserve">Para crear un usuario usamos un ejemplo como:</w:t>
      </w:r>
    </w:p>
    <w:p w:rsidR="00000000" w:rsidDel="00000000" w:rsidP="00000000" w:rsidRDefault="00000000" w:rsidRPr="00000000" w14:paraId="00000023">
      <w:pPr>
        <w:spacing w:after="240" w:before="240" w:lineRule="auto"/>
        <w:rPr>
          <w:rFonts w:ascii="Lora" w:cs="Lora" w:eastAsia="Lora" w:hAnsi="Lora"/>
        </w:rPr>
      </w:pPr>
      <w:r w:rsidDel="00000000" w:rsidR="00000000" w:rsidRPr="00000000">
        <w:rPr>
          <w:rFonts w:ascii="Lora" w:cs="Lora" w:eastAsia="Lora" w:hAnsi="Lora"/>
        </w:rPr>
        <w:drawing>
          <wp:inline distB="114300" distT="114300" distL="114300" distR="114300">
            <wp:extent cx="5181600" cy="1066800"/>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181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rPr>
          <w:rFonts w:ascii="Lora" w:cs="Lora" w:eastAsia="Lora" w:hAnsi="Lora"/>
        </w:rPr>
      </w:pPr>
      <w:r w:rsidDel="00000000" w:rsidR="00000000" w:rsidRPr="00000000">
        <w:rPr>
          <w:rFonts w:ascii="Lora" w:cs="Lora" w:eastAsia="Lora" w:hAnsi="Lora"/>
          <w:rtl w:val="0"/>
        </w:rPr>
        <w:t xml:space="preserve">Para modificar una cuenta existente, se usa ALTER USER:</w:t>
      </w:r>
    </w:p>
    <w:p w:rsidR="00000000" w:rsidDel="00000000" w:rsidP="00000000" w:rsidRDefault="00000000" w:rsidRPr="00000000" w14:paraId="00000025">
      <w:pPr>
        <w:spacing w:after="240" w:before="240" w:lineRule="auto"/>
        <w:rPr>
          <w:rFonts w:ascii="Lora" w:cs="Lora" w:eastAsia="Lora" w:hAnsi="Lora"/>
        </w:rPr>
      </w:pPr>
      <w:r w:rsidDel="00000000" w:rsidR="00000000" w:rsidRPr="00000000">
        <w:rPr>
          <w:rFonts w:ascii="Lora" w:cs="Lora" w:eastAsia="Lora" w:hAnsi="Lora"/>
        </w:rPr>
        <w:drawing>
          <wp:inline distB="114300" distT="114300" distL="114300" distR="114300">
            <wp:extent cx="5238750" cy="809625"/>
            <wp:effectExtent b="0" l="0" r="0" t="0"/>
            <wp:docPr id="1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23875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rPr>
          <w:rFonts w:ascii="Lora" w:cs="Lora" w:eastAsia="Lora" w:hAnsi="Lora"/>
        </w:rPr>
      </w:pPr>
      <w:r w:rsidDel="00000000" w:rsidR="00000000" w:rsidRPr="00000000">
        <w:rPr>
          <w:rFonts w:ascii="Lora" w:cs="Lora" w:eastAsia="Lora" w:hAnsi="Lora"/>
          <w:rtl w:val="0"/>
        </w:rPr>
        <w:t xml:space="preserve">Para borrar un usuario y todos sus objetos, se usa DROP USER CASCADE:</w:t>
      </w:r>
    </w:p>
    <w:p w:rsidR="00000000" w:rsidDel="00000000" w:rsidP="00000000" w:rsidRDefault="00000000" w:rsidRPr="00000000" w14:paraId="00000027">
      <w:pPr>
        <w:spacing w:after="240" w:before="240" w:lineRule="auto"/>
        <w:rPr>
          <w:rFonts w:ascii="Lora" w:cs="Lora" w:eastAsia="Lora" w:hAnsi="Lora"/>
        </w:rPr>
      </w:pPr>
      <w:r w:rsidDel="00000000" w:rsidR="00000000" w:rsidRPr="00000000">
        <w:rPr>
          <w:rFonts w:ascii="Lora" w:cs="Lora" w:eastAsia="Lora" w:hAnsi="Lora"/>
        </w:rPr>
        <w:drawing>
          <wp:inline distB="114300" distT="114300" distL="114300" distR="114300">
            <wp:extent cx="2895600" cy="466725"/>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8956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rFonts w:ascii="Lora" w:cs="Lora" w:eastAsia="Lora" w:hAnsi="Lora"/>
        </w:rPr>
      </w:pPr>
      <w:r w:rsidDel="00000000" w:rsidR="00000000" w:rsidRPr="00000000">
        <w:rPr>
          <w:rFonts w:ascii="Lora" w:cs="Lora" w:eastAsia="Lora" w:hAnsi="Lora"/>
          <w:rtl w:val="0"/>
        </w:rPr>
        <w:t xml:space="preserve">Para controlar accesos se utilizan privilegios y roles:</w:t>
      </w:r>
    </w:p>
    <w:p w:rsidR="00000000" w:rsidDel="00000000" w:rsidP="00000000" w:rsidRDefault="00000000" w:rsidRPr="00000000" w14:paraId="00000029">
      <w:pPr>
        <w:numPr>
          <w:ilvl w:val="0"/>
          <w:numId w:val="3"/>
        </w:numPr>
        <w:spacing w:after="0" w:afterAutospacing="0" w:before="240" w:lineRule="auto"/>
        <w:ind w:left="720" w:hanging="360"/>
        <w:rPr>
          <w:rFonts w:ascii="Lora" w:cs="Lora" w:eastAsia="Lora" w:hAnsi="Lora"/>
        </w:rPr>
      </w:pPr>
      <w:r w:rsidDel="00000000" w:rsidR="00000000" w:rsidRPr="00000000">
        <w:rPr>
          <w:rFonts w:ascii="Lora" w:cs="Lora" w:eastAsia="Lora" w:hAnsi="Lora"/>
          <w:b w:val="1"/>
          <w:color w:val="ff0000"/>
          <w:rtl w:val="0"/>
        </w:rPr>
        <w:t xml:space="preserve">GRANT CREATE SESSION TO usuario</w:t>
      </w:r>
      <w:r w:rsidDel="00000000" w:rsidR="00000000" w:rsidRPr="00000000">
        <w:rPr>
          <w:rFonts w:ascii="Lora" w:cs="Lora" w:eastAsia="Lora" w:hAnsi="Lora"/>
          <w:color w:val="188038"/>
          <w:rtl w:val="0"/>
        </w:rPr>
        <w:t xml:space="preserve">;</w:t>
      </w:r>
      <w:r w:rsidDel="00000000" w:rsidR="00000000" w:rsidRPr="00000000">
        <w:rPr>
          <w:rFonts w:ascii="Lora" w:cs="Lora" w:eastAsia="Lora" w:hAnsi="Lora"/>
          <w:rtl w:val="0"/>
        </w:rPr>
        <w:t xml:space="preserve"> (Permite conexión a la base de datos).</w:t>
      </w:r>
    </w:p>
    <w:p w:rsidR="00000000" w:rsidDel="00000000" w:rsidP="00000000" w:rsidRDefault="00000000" w:rsidRPr="00000000" w14:paraId="0000002A">
      <w:pPr>
        <w:numPr>
          <w:ilvl w:val="0"/>
          <w:numId w:val="3"/>
        </w:numPr>
        <w:spacing w:after="240" w:before="0" w:beforeAutospacing="0" w:lineRule="auto"/>
        <w:ind w:left="720" w:hanging="360"/>
        <w:rPr>
          <w:rFonts w:ascii="Lora" w:cs="Lora" w:eastAsia="Lora" w:hAnsi="Lora"/>
        </w:rPr>
      </w:pPr>
      <w:r w:rsidDel="00000000" w:rsidR="00000000" w:rsidRPr="00000000">
        <w:rPr>
          <w:rFonts w:ascii="Lora" w:cs="Lora" w:eastAsia="Lora" w:hAnsi="Lora"/>
          <w:b w:val="1"/>
          <w:color w:val="ff0000"/>
          <w:rtl w:val="0"/>
        </w:rPr>
        <w:t xml:space="preserve">GRANT SELECT ON tabla TO usuario;</w:t>
      </w:r>
      <w:r w:rsidDel="00000000" w:rsidR="00000000" w:rsidRPr="00000000">
        <w:rPr>
          <w:rFonts w:ascii="Lora" w:cs="Lora" w:eastAsia="Lora" w:hAnsi="Lora"/>
          <w:rtl w:val="0"/>
        </w:rPr>
        <w:t xml:space="preserve"> (Permite consultar una tabla).</w:t>
      </w:r>
    </w:p>
    <w:p w:rsidR="00000000" w:rsidDel="00000000" w:rsidP="00000000" w:rsidRDefault="00000000" w:rsidRPr="00000000" w14:paraId="0000002B">
      <w:pPr>
        <w:rPr>
          <w:rFonts w:ascii="Lora" w:cs="Lora" w:eastAsia="Lora" w:hAnsi="Lora"/>
        </w:rPr>
      </w:pPr>
      <w:r w:rsidDel="00000000" w:rsidR="00000000" w:rsidRPr="00000000">
        <w:rPr>
          <w:rFonts w:ascii="Lora" w:cs="Lora" w:eastAsia="Lora" w:hAnsi="Lora"/>
        </w:rPr>
        <w:drawing>
          <wp:inline distB="114300" distT="114300" distL="114300" distR="114300">
            <wp:extent cx="5448300" cy="838200"/>
            <wp:effectExtent b="0" l="0" r="0" t="0"/>
            <wp:docPr id="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4483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Lora" w:cs="Lora" w:eastAsia="Lora" w:hAnsi="Lora"/>
        </w:rPr>
      </w:pPr>
      <w:r w:rsidDel="00000000" w:rsidR="00000000" w:rsidRPr="00000000">
        <w:rPr>
          <w:rtl w:val="0"/>
        </w:rPr>
      </w:r>
    </w:p>
    <w:p w:rsidR="00000000" w:rsidDel="00000000" w:rsidP="00000000" w:rsidRDefault="00000000" w:rsidRPr="00000000" w14:paraId="0000002D">
      <w:pPr>
        <w:rPr>
          <w:rFonts w:ascii="Lora" w:cs="Lora" w:eastAsia="Lora" w:hAnsi="Lora"/>
        </w:rPr>
      </w:pPr>
      <w:r w:rsidDel="00000000" w:rsidR="00000000" w:rsidRPr="00000000">
        <w:rPr>
          <w:rFonts w:ascii="Lora" w:cs="Lora" w:eastAsia="Lora" w:hAnsi="Lora"/>
          <w:rtl w:val="0"/>
        </w:rPr>
        <w:t xml:space="preserve">Si deseamos consultar el estado de las cuentas:</w:t>
      </w:r>
    </w:p>
    <w:p w:rsidR="00000000" w:rsidDel="00000000" w:rsidP="00000000" w:rsidRDefault="00000000" w:rsidRPr="00000000" w14:paraId="0000002E">
      <w:pPr>
        <w:rPr>
          <w:rFonts w:ascii="Lora" w:cs="Lora" w:eastAsia="Lora" w:hAnsi="Lora"/>
        </w:rPr>
      </w:pPr>
      <w:r w:rsidDel="00000000" w:rsidR="00000000" w:rsidRPr="00000000">
        <w:rPr>
          <w:rtl w:val="0"/>
        </w:rPr>
      </w:r>
    </w:p>
    <w:p w:rsidR="00000000" w:rsidDel="00000000" w:rsidP="00000000" w:rsidRDefault="00000000" w:rsidRPr="00000000" w14:paraId="0000002F">
      <w:pPr>
        <w:spacing w:line="240" w:lineRule="auto"/>
        <w:jc w:val="both"/>
        <w:rPr>
          <w:rFonts w:ascii="Lora" w:cs="Lora" w:eastAsia="Lora" w:hAnsi="Lora"/>
        </w:rPr>
      </w:pPr>
      <w:r w:rsidDel="00000000" w:rsidR="00000000" w:rsidRPr="00000000">
        <w:rPr>
          <w:rFonts w:ascii="Lora" w:cs="Lora" w:eastAsia="Lora" w:hAnsi="Lora"/>
          <w:sz w:val="36"/>
          <w:szCs w:val="36"/>
        </w:rPr>
        <w:drawing>
          <wp:inline distB="114300" distT="114300" distL="114300" distR="114300">
            <wp:extent cx="5731200" cy="190500"/>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Lora" w:cs="Lora" w:eastAsia="Lora" w:hAnsi="Lora"/>
        </w:rPr>
      </w:pPr>
      <w:r w:rsidDel="00000000" w:rsidR="00000000" w:rsidRPr="00000000">
        <w:rPr>
          <w:rtl w:val="0"/>
        </w:rPr>
      </w:r>
    </w:p>
    <w:p w:rsidR="00000000" w:rsidDel="00000000" w:rsidP="00000000" w:rsidRDefault="00000000" w:rsidRPr="00000000" w14:paraId="00000031">
      <w:pPr>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rFonts w:ascii="Lora" w:cs="Lora" w:eastAsia="Lora" w:hAnsi="Lora"/>
          <w:b w:val="1"/>
          <w:color w:val="000000"/>
          <w:sz w:val="26"/>
          <w:szCs w:val="26"/>
        </w:rPr>
      </w:pPr>
      <w:bookmarkStart w:colFirst="0" w:colLast="0" w:name="_ka4im1b5hj0m" w:id="4"/>
      <w:bookmarkEnd w:id="4"/>
      <w:r w:rsidDel="00000000" w:rsidR="00000000" w:rsidRPr="00000000">
        <w:rPr>
          <w:rFonts w:ascii="Lora" w:cs="Lora" w:eastAsia="Lora" w:hAnsi="Lora"/>
          <w:b w:val="1"/>
          <w:color w:val="000000"/>
          <w:sz w:val="26"/>
          <w:szCs w:val="26"/>
          <w:rtl w:val="0"/>
        </w:rPr>
        <w:t xml:space="preserve">6. Consultar Privilegios</w:t>
      </w:r>
    </w:p>
    <w:p w:rsidR="00000000" w:rsidDel="00000000" w:rsidP="00000000" w:rsidRDefault="00000000" w:rsidRPr="00000000" w14:paraId="00000033">
      <w:pPr>
        <w:spacing w:after="240" w:before="240" w:lineRule="auto"/>
        <w:rPr>
          <w:rFonts w:ascii="Lora" w:cs="Lora" w:eastAsia="Lora" w:hAnsi="Lora"/>
        </w:rPr>
      </w:pPr>
      <w:r w:rsidDel="00000000" w:rsidR="00000000" w:rsidRPr="00000000">
        <w:rPr>
          <w:rFonts w:ascii="Lora" w:cs="Lora" w:eastAsia="Lora" w:hAnsi="Lora"/>
          <w:rtl w:val="0"/>
        </w:rPr>
        <w:t xml:space="preserve">Se pueden obtener detalles sobre privilegios mediante consultas:</w:t>
      </w:r>
    </w:p>
    <w:p w:rsidR="00000000" w:rsidDel="00000000" w:rsidP="00000000" w:rsidRDefault="00000000" w:rsidRPr="00000000" w14:paraId="00000034">
      <w:pPr>
        <w:rPr>
          <w:rFonts w:ascii="Lora" w:cs="Lora" w:eastAsia="Lora" w:hAnsi="Lora"/>
        </w:rPr>
      </w:pPr>
      <w:r w:rsidDel="00000000" w:rsidR="00000000" w:rsidRPr="00000000">
        <w:rPr>
          <w:rFonts w:ascii="Lora" w:cs="Lora" w:eastAsia="Lora" w:hAnsi="Lora"/>
        </w:rPr>
        <w:drawing>
          <wp:inline distB="114300" distT="114300" distL="114300" distR="114300">
            <wp:extent cx="5505450" cy="857250"/>
            <wp:effectExtent b="0" l="0" r="0" t="0"/>
            <wp:docPr id="1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5054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Lora" w:cs="Lora" w:eastAsia="Lora" w:hAnsi="Lora"/>
        </w:rPr>
      </w:pPr>
      <w:r w:rsidDel="00000000" w:rsidR="00000000" w:rsidRPr="00000000">
        <w:rPr>
          <w:rtl w:val="0"/>
        </w:rPr>
      </w:r>
    </w:p>
    <w:p w:rsidR="00000000" w:rsidDel="00000000" w:rsidP="00000000" w:rsidRDefault="00000000" w:rsidRPr="00000000" w14:paraId="00000036">
      <w:pPr>
        <w:rPr>
          <w:rFonts w:ascii="Lora" w:cs="Lora" w:eastAsia="Lora" w:hAnsi="Lora"/>
        </w:rPr>
      </w:pPr>
      <w:r w:rsidDel="00000000" w:rsidR="00000000" w:rsidRPr="00000000">
        <w:rPr>
          <w:rtl w:val="0"/>
        </w:rPr>
      </w:r>
    </w:p>
    <w:p w:rsidR="00000000" w:rsidDel="00000000" w:rsidP="00000000" w:rsidRDefault="00000000" w:rsidRPr="00000000" w14:paraId="00000037">
      <w:pPr>
        <w:rPr>
          <w:rFonts w:ascii="Lora" w:cs="Lora" w:eastAsia="Lora" w:hAnsi="Lora"/>
        </w:rPr>
      </w:pPr>
      <w:r w:rsidDel="00000000" w:rsidR="00000000" w:rsidRPr="00000000">
        <w:rPr>
          <w:rtl w:val="0"/>
        </w:rPr>
      </w:r>
    </w:p>
    <w:p w:rsidR="00000000" w:rsidDel="00000000" w:rsidP="00000000" w:rsidRDefault="00000000" w:rsidRPr="00000000" w14:paraId="00000038">
      <w:pPr>
        <w:rPr>
          <w:rFonts w:ascii="Lora" w:cs="Lora" w:eastAsia="Lora" w:hAnsi="Lora"/>
        </w:rPr>
      </w:pPr>
      <w:r w:rsidDel="00000000" w:rsidR="00000000" w:rsidRPr="00000000">
        <w:rPr>
          <w:rtl w:val="0"/>
        </w:rPr>
      </w:r>
    </w:p>
    <w:p w:rsidR="00000000" w:rsidDel="00000000" w:rsidP="00000000" w:rsidRDefault="00000000" w:rsidRPr="00000000" w14:paraId="00000039">
      <w:pPr>
        <w:rPr>
          <w:rFonts w:ascii="Lora" w:cs="Lora" w:eastAsia="Lora" w:hAnsi="Lora"/>
        </w:rPr>
      </w:pPr>
      <w:r w:rsidDel="00000000" w:rsidR="00000000" w:rsidRPr="00000000">
        <w:rPr>
          <w:rtl w:val="0"/>
        </w:rPr>
      </w:r>
    </w:p>
    <w:p w:rsidR="00000000" w:rsidDel="00000000" w:rsidP="00000000" w:rsidRDefault="00000000" w:rsidRPr="00000000" w14:paraId="0000003A">
      <w:pPr>
        <w:rPr>
          <w:rFonts w:ascii="Lora" w:cs="Lora" w:eastAsia="Lora" w:hAnsi="Lora"/>
        </w:rPr>
      </w:pPr>
      <w:r w:rsidDel="00000000" w:rsidR="00000000" w:rsidRPr="00000000">
        <w:rPr>
          <w:rtl w:val="0"/>
        </w:rPr>
      </w:r>
    </w:p>
    <w:sectPr>
      <w:head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header" Target="header1.xml"/><Relationship Id="rId7" Type="http://schemas.openxmlformats.org/officeDocument/2006/relationships/image" Target="media/image1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