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6"/>
          <w:szCs w:val="26"/>
          <w:shd w:fill="fce5cd" w:val="clear"/>
        </w:rPr>
      </w:pPr>
      <w:r w:rsidDel="00000000" w:rsidR="00000000" w:rsidRPr="00000000">
        <w:rPr>
          <w:b w:val="1"/>
          <w:i w:val="1"/>
          <w:sz w:val="26"/>
          <w:szCs w:val="26"/>
          <w:shd w:fill="fce5cd" w:val="clear"/>
          <w:rtl w:val="0"/>
        </w:rPr>
        <w:t xml:space="preserve">DIRECCIONES 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Bits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al equipo y la red a la que pertenece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26"/>
          <w:szCs w:val="26"/>
          <w:shd w:fill="fce5cd" w:val="clear"/>
        </w:rPr>
      </w:pPr>
      <w:r w:rsidDel="00000000" w:rsidR="00000000" w:rsidRPr="00000000">
        <w:rPr>
          <w:b w:val="1"/>
          <w:i w:val="1"/>
          <w:sz w:val="26"/>
          <w:szCs w:val="26"/>
          <w:shd w:fill="fce5cd" w:val="clear"/>
          <w:rtl w:val="0"/>
        </w:rPr>
        <w:t xml:space="preserve">CLASE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hd w:fill="d9ead3" w:val="clear"/>
        </w:rPr>
      </w:pPr>
      <w:r w:rsidDel="00000000" w:rsidR="00000000" w:rsidRPr="00000000">
        <w:rPr>
          <w:i w:val="1"/>
          <w:shd w:fill="d9ead3" w:val="clear"/>
          <w:rtl w:val="0"/>
        </w:rPr>
        <w:t xml:space="preserve">MBS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i w:val="1"/>
          <w:shd w:fill="d9ead3" w:val="clear"/>
          <w:rtl w:val="0"/>
        </w:rPr>
        <w:t xml:space="preserve">PRIMER OCTETO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shd w:fill="d9ead3" w:val="clear"/>
          <w:rtl w:val="0"/>
        </w:rPr>
        <w:t xml:space="preserve">RANGO 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</w:t>
        <w:tab/>
        <w:tab/>
        <w:tab/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ab/>
        <w:tab/>
        <w:t xml:space="preserve">0 - 127</w:t>
        <w:tab/>
        <w:tab/>
        <w:tab/>
        <w:tab/>
        <w:tab/>
        <w:tab/>
        <w:t xml:space="preserve">0.0.0.0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</w:t>
        <w:tab/>
        <w:tab/>
        <w:tab/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ab/>
        <w:tab/>
        <w:t xml:space="preserve">128 - 191</w:t>
        <w:tab/>
        <w:tab/>
        <w:tab/>
        <w:tab/>
        <w:tab/>
        <w:t xml:space="preserve">128.0.0.0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110</w:t>
        <w:tab/>
        <w:tab/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ab/>
        <w:tab/>
        <w:t xml:space="preserve">192 - 223</w:t>
        <w:tab/>
        <w:tab/>
        <w:tab/>
        <w:tab/>
        <w:tab/>
        <w:t xml:space="preserve">192.0.0.0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1110</w:t>
        <w:tab/>
        <w:tab/>
        <w:tab/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ab/>
        <w:tab/>
        <w:t xml:space="preserve">224 - 239</w:t>
        <w:tab/>
        <w:tab/>
        <w:tab/>
        <w:tab/>
        <w:tab/>
        <w:t xml:space="preserve">224.0.0.0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1111</w:t>
        <w:tab/>
        <w:tab/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ab/>
        <w:tab/>
        <w:t xml:space="preserve">240 - 255</w:t>
        <w:tab/>
        <w:tab/>
        <w:tab/>
        <w:tab/>
        <w:tab/>
        <w:t xml:space="preserve">240.0.0.0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 xml:space="preserve">DIR IP → CLASE → MASCARA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i w:val="1"/>
          <w:sz w:val="24"/>
          <w:szCs w:val="24"/>
          <w:shd w:fill="cfe2f3" w:val="clear"/>
          <w:rtl w:val="0"/>
        </w:rPr>
        <w:t xml:space="preserve">ARP - Address Resolution Protocol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envía en Broadcast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contenido sería algo así como ¿quién es XXXX?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Que me lo diga YYYY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i w:val="1"/>
          <w:sz w:val="24"/>
          <w:szCs w:val="24"/>
          <w:shd w:fill="cfe2f3" w:val="clear"/>
          <w:rtl w:val="0"/>
        </w:rPr>
        <w:t xml:space="preserve">ARP Reply (respuesta ARP)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envía en UNICAST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contenido seria algo asi como Soy XXXX y mi MAC es xx:xx:xx…….xx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broadcast en la red ETHERNET se indica con la dirección MAC de destino ff:ff:ff:ff:ff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ARP me permite asociar direcciones IP con direcciones MAC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Las respuestas de ARP se guardan en la CACHÉ ARP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MEDIO DE TRANSMISIÓN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hd w:fill="ead1dc" w:val="clear"/>
              </w:rPr>
            </w:pPr>
            <w:r w:rsidDel="00000000" w:rsidR="00000000" w:rsidRPr="00000000">
              <w:rPr>
                <w:b w:val="1"/>
                <w:i w:val="1"/>
                <w:shd w:fill="ead1dc" w:val="clear"/>
                <w:rtl w:val="0"/>
              </w:rPr>
              <w:t xml:space="preserve">ENCAPSULAR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hd w:fill="ead1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hd w:fill="ead1dc" w:val="clear"/>
              </w:rPr>
            </w:pPr>
            <w:r w:rsidDel="00000000" w:rsidR="00000000" w:rsidRPr="00000000">
              <w:rPr>
                <w:b w:val="1"/>
                <w:i w:val="1"/>
                <w:shd w:fill="ead1dc" w:val="clear"/>
                <w:rtl w:val="0"/>
              </w:rPr>
              <w:t xml:space="preserve">DESENCAPSULAR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hd w:fill="fce5cd" w:val="clear"/>
          <w:rtl w:val="0"/>
        </w:rPr>
        <w:t xml:space="preserve">MODELO 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i w:val="1"/>
                <w:shd w:fill="ead1dc" w:val="clear"/>
              </w:rPr>
            </w:pPr>
            <w:r w:rsidDel="00000000" w:rsidR="00000000" w:rsidRPr="00000000">
              <w:rPr>
                <w:b w:val="1"/>
                <w:i w:val="1"/>
                <w:shd w:fill="ead1dc" w:val="clear"/>
                <w:rtl w:val="0"/>
              </w:rPr>
              <w:t xml:space="preserve">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i w:val="1"/>
                <w:shd w:fill="ead1dc" w:val="clear"/>
              </w:rPr>
            </w:pPr>
            <w:r w:rsidDel="00000000" w:rsidR="00000000" w:rsidRPr="00000000">
              <w:rPr>
                <w:b w:val="1"/>
                <w:i w:val="1"/>
                <w:shd w:fill="ead1dc" w:val="clear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i w:val="1"/>
                <w:shd w:fill="ead1dc" w:val="clear"/>
              </w:rPr>
            </w:pPr>
            <w:r w:rsidDel="00000000" w:rsidR="00000000" w:rsidRPr="00000000">
              <w:rPr>
                <w:b w:val="1"/>
                <w:i w:val="1"/>
                <w:shd w:fill="ead1dc" w:val="clear"/>
                <w:rtl w:val="0"/>
              </w:rPr>
              <w:t xml:space="preserve">PDU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TCP/IP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ENLACE</w:t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REDES DE DISTRIBUCIÓN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/24 →</w:t>
      </w:r>
      <w:r w:rsidDel="00000000" w:rsidR="00000000" w:rsidRPr="00000000">
        <w:rPr>
          <w:rtl w:val="0"/>
        </w:rPr>
        <w:t xml:space="preserve"> Red de 256 direcciones IP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/25 → </w:t>
      </w:r>
      <w:r w:rsidDel="00000000" w:rsidR="00000000" w:rsidRPr="00000000">
        <w:rPr>
          <w:rtl w:val="0"/>
        </w:rPr>
        <w:t xml:space="preserve">Red de 128 direcciones IP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/26 → </w:t>
      </w:r>
      <w:r w:rsidDel="00000000" w:rsidR="00000000" w:rsidRPr="00000000">
        <w:rPr>
          <w:rtl w:val="0"/>
        </w:rPr>
        <w:t xml:space="preserve">Red de 64 direcciones IP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192.168.1.0/25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Quiero dividir en redes de 6 equipos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192.168.1.0   0 0 0 0    0 0 0 → 192.168.1.0/29 → Rango EU → 192.168.1.1 – 192.168.1.6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  0 0 1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  0 1 0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  0 1 1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  1 0 0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 1 1 0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