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85" w:rsidRDefault="00323E85" w:rsidP="00323E85">
      <w:pPr>
        <w:pStyle w:val="NoSpacing"/>
      </w:pPr>
      <w:r>
        <w:t>Dijagram</w:t>
      </w:r>
      <w:r w:rsidR="002D7DD1">
        <w:t>i</w:t>
      </w:r>
      <w:r>
        <w:t xml:space="preserve"> stanja</w:t>
      </w:r>
      <w:r w:rsidR="002D7DD1">
        <w:t>:</w:t>
      </w:r>
    </w:p>
    <w:p w:rsidR="002D7DD1" w:rsidRDefault="002D7DD1" w:rsidP="00323E85">
      <w:pPr>
        <w:pStyle w:val="NoSpacing"/>
      </w:pPr>
    </w:p>
    <w:p w:rsidR="002D7DD1" w:rsidRDefault="002D7DD1" w:rsidP="00323E85">
      <w:pPr>
        <w:pStyle w:val="NoSpacing"/>
      </w:pPr>
    </w:p>
    <w:p w:rsidR="00323E85" w:rsidRDefault="00323E85" w:rsidP="00323E85">
      <w:pPr>
        <w:pStyle w:val="NoSpacing"/>
      </w:pPr>
    </w:p>
    <w:p w:rsidR="005D35EB" w:rsidRDefault="00323E85" w:rsidP="00323E85">
      <w:pPr>
        <w:pStyle w:val="NoSpacing"/>
        <w:ind w:firstLine="708"/>
      </w:pPr>
      <w:r>
        <w:t>Dijagram stanja</w:t>
      </w:r>
      <w:r w:rsidR="005D35EB">
        <w:t xml:space="preserve"> (engl. statechart, UML state machine diagram) prikazuje funkcionalnosti softverskog sustava iz perspektive unutrašnjosti sustava te </w:t>
      </w:r>
      <w:r>
        <w:t>služi za opis diskretnih stanja sustava i prijelaza između tih stanja.</w:t>
      </w:r>
    </w:p>
    <w:p w:rsidR="005D35EB" w:rsidRDefault="005D35EB" w:rsidP="00323E85">
      <w:pPr>
        <w:pStyle w:val="NoSpacing"/>
        <w:ind w:firstLine="708"/>
      </w:pPr>
    </w:p>
    <w:p w:rsidR="002D7DD1" w:rsidRDefault="002D7DD1" w:rsidP="00323E85">
      <w:pPr>
        <w:pStyle w:val="NoSpacing"/>
        <w:ind w:firstLine="708"/>
      </w:pPr>
    </w:p>
    <w:p w:rsidR="002D7DD1" w:rsidRDefault="002D7DD1" w:rsidP="00323E85">
      <w:pPr>
        <w:pStyle w:val="NoSpacing"/>
        <w:ind w:firstLine="708"/>
      </w:pPr>
      <w:bookmarkStart w:id="0" w:name="_GoBack"/>
      <w:bookmarkEnd w:id="0"/>
    </w:p>
    <w:p w:rsidR="005D35EB" w:rsidRDefault="005D35EB" w:rsidP="00323E85">
      <w:pPr>
        <w:pStyle w:val="NoSpacing"/>
        <w:ind w:firstLine="708"/>
      </w:pPr>
    </w:p>
    <w:p w:rsidR="006B158B" w:rsidRDefault="00323E85" w:rsidP="00323E85">
      <w:pPr>
        <w:pStyle w:val="NoSpacing"/>
        <w:ind w:firstLine="708"/>
      </w:pPr>
      <w:r>
        <w:tab/>
      </w:r>
    </w:p>
    <w:p w:rsidR="006B158B" w:rsidRDefault="006B158B" w:rsidP="00D37B17">
      <w:pPr>
        <w:pStyle w:val="NoSpacing"/>
        <w:ind w:firstLine="708"/>
      </w:pPr>
      <w:r>
        <w:t xml:space="preserve">Dijagram </w:t>
      </w:r>
      <w:r w:rsidR="00323E85">
        <w:t>sa</w:t>
      </w:r>
      <w:r>
        <w:t xml:space="preserve"> Slika </w:t>
      </w:r>
      <w:r w:rsidR="00323E85">
        <w:t>(</w:t>
      </w:r>
      <w:r w:rsidR="00323E85" w:rsidRPr="00323E85">
        <w:rPr>
          <w:b/>
        </w:rPr>
        <w:t>broj slike</w:t>
      </w:r>
      <w:r w:rsidR="00323E85">
        <w:t xml:space="preserve">) prikazuje </w:t>
      </w:r>
      <w:r w:rsidR="00960A8E">
        <w:t>stanja</w:t>
      </w:r>
      <w:r>
        <w:t xml:space="preserve"> prilikom prijave</w:t>
      </w:r>
      <w:r w:rsidR="00323E85">
        <w:t xml:space="preserve"> klijenta</w:t>
      </w:r>
      <w:r>
        <w:t xml:space="preserve"> u sustav.</w:t>
      </w:r>
    </w:p>
    <w:p w:rsidR="006B158B" w:rsidRDefault="00323E85" w:rsidP="00323E85">
      <w:pPr>
        <w:pStyle w:val="NoSpacing"/>
      </w:pPr>
      <w:r>
        <w:t xml:space="preserve">Klijent </w:t>
      </w:r>
      <w:r w:rsidR="006B158B">
        <w:t xml:space="preserve"> sustava vrši prijavu u sustav. Ukoliko korisnik nije registriran, treba obaviti</w:t>
      </w:r>
    </w:p>
    <w:p w:rsidR="005D35EB" w:rsidRPr="005D35EB" w:rsidRDefault="006B158B" w:rsidP="00323E85">
      <w:pPr>
        <w:pStyle w:val="NoSpacing"/>
      </w:pPr>
      <w:r>
        <w:t>registraciju</w:t>
      </w:r>
      <w:r w:rsidR="00323E85">
        <w:t>. Nakon upisanih podataka, provjerava se jesu li zadovoljeni uvjeti registracije. Ukoli</w:t>
      </w:r>
      <w:r w:rsidR="005D35EB">
        <w:t xml:space="preserve">ko uneseni podaci nisu ispravni, klijent se vraća u prethodno stanje te ponovno pokušava registraciju. Ako su </w:t>
      </w:r>
      <w:r w:rsidR="00D37B17">
        <w:t xml:space="preserve">pak </w:t>
      </w:r>
      <w:r w:rsidR="005D35EB">
        <w:t xml:space="preserve">uvjeti zadovoljeni, korisnik prelazi u stanje </w:t>
      </w:r>
      <w:r w:rsidR="005D35EB">
        <w:rPr>
          <w:i/>
        </w:rPr>
        <w:t>Unosa korisničkog imena i lozinke</w:t>
      </w:r>
      <w:r w:rsidR="005D35EB">
        <w:t xml:space="preserve">, gdje unosi podatke. Uneseni podaci se šalju na poslužitelj te provjeravaju jesu li oni ispravni u stanju </w:t>
      </w:r>
      <w:r w:rsidR="005D35EB">
        <w:rPr>
          <w:i/>
        </w:rPr>
        <w:t>Provjera podataka</w:t>
      </w:r>
      <w:r w:rsidR="005D35EB">
        <w:t xml:space="preserve">. Ukoliko je prijava uspjela, korisnik prelazi u stanje </w:t>
      </w:r>
      <w:r w:rsidR="005D35EB">
        <w:rPr>
          <w:i/>
        </w:rPr>
        <w:t>Prikaži početnu stranicu,</w:t>
      </w:r>
      <w:r w:rsidR="005D35EB">
        <w:t xml:space="preserve"> a ukoliko prijava nije uspjela vraća ga u stanje ponovnog unosa korisničkog imena i lozinke.  </w:t>
      </w:r>
    </w:p>
    <w:p w:rsidR="005D35EB" w:rsidRDefault="005D35EB" w:rsidP="00323E85">
      <w:pPr>
        <w:pStyle w:val="NoSpacing"/>
      </w:pPr>
    </w:p>
    <w:p w:rsidR="00BF5ACF" w:rsidRDefault="00BF5ACF" w:rsidP="00323E85">
      <w:pPr>
        <w:pStyle w:val="NoSpacing"/>
      </w:pPr>
    </w:p>
    <w:p w:rsidR="00BF5ACF" w:rsidRDefault="00BF5ACF" w:rsidP="00323E85">
      <w:pPr>
        <w:pStyle w:val="NoSpacing"/>
      </w:pPr>
    </w:p>
    <w:p w:rsidR="002D7DD1" w:rsidRDefault="002D7DD1" w:rsidP="00323E85">
      <w:pPr>
        <w:pStyle w:val="NoSpacing"/>
      </w:pPr>
    </w:p>
    <w:p w:rsidR="00BF5ACF" w:rsidRDefault="00BF5ACF" w:rsidP="00323E85">
      <w:pPr>
        <w:pStyle w:val="NoSpacing"/>
      </w:pPr>
    </w:p>
    <w:p w:rsidR="00BF5ACF" w:rsidRDefault="00BF5ACF" w:rsidP="00323E85">
      <w:pPr>
        <w:pStyle w:val="NoSpacing"/>
      </w:pPr>
    </w:p>
    <w:p w:rsidR="00960A8E" w:rsidRDefault="00960A8E" w:rsidP="00BF5ACF">
      <w:pPr>
        <w:pStyle w:val="NoSpacing"/>
        <w:ind w:firstLine="708"/>
      </w:pPr>
      <w:r>
        <w:t>Dijagram sa Slike (</w:t>
      </w:r>
      <w:r>
        <w:rPr>
          <w:b/>
        </w:rPr>
        <w:t>broj slike</w:t>
      </w:r>
      <w:r>
        <w:t xml:space="preserve">) prikazuje stanja prilikom rezervacije parkirališnog mjesta. </w:t>
      </w:r>
    </w:p>
    <w:p w:rsidR="00960A8E" w:rsidRPr="00BF5ACF" w:rsidRDefault="00960A8E" w:rsidP="00323E85">
      <w:pPr>
        <w:pStyle w:val="NoSpacing"/>
      </w:pPr>
      <w:r>
        <w:t xml:space="preserve">Nakon što je klijent izvršio prijavu u sustav, odabire pretraživanje parkirališta. Ako sustav ne nađe niti jedno slobodno mjesto, vraća ga u prethodno stanje te nudi ponovno pretraživanje. Ako </w:t>
      </w:r>
      <w:r w:rsidR="00BF5ACF">
        <w:t xml:space="preserve">pak </w:t>
      </w:r>
      <w:r>
        <w:t xml:space="preserve">postoje slobodna parkirališna mjesta, tada klijent odabire željeno parkiralište kao i način (jednokratno, ponavljajuće) </w:t>
      </w:r>
      <w:r w:rsidR="00BF5ACF">
        <w:t>te vrijeme rezervacije. Ukoliko podaci nisu zadovoljeni, sustav se vraća u stanje unosa podataka.</w:t>
      </w:r>
      <w:r>
        <w:t xml:space="preserve"> </w:t>
      </w:r>
      <w:r w:rsidR="00BF5ACF">
        <w:t xml:space="preserve">Ako su podaci zadovoljeni , prelazimo u stanje </w:t>
      </w:r>
      <w:r w:rsidR="00BF5ACF">
        <w:rPr>
          <w:i/>
        </w:rPr>
        <w:t xml:space="preserve">Provjere stanje </w:t>
      </w:r>
      <w:r w:rsidR="00BF5ACF" w:rsidRPr="00BF5ACF">
        <w:t>sredstava</w:t>
      </w:r>
      <w:r w:rsidR="00BF5ACF">
        <w:rPr>
          <w:i/>
        </w:rPr>
        <w:t xml:space="preserve"> </w:t>
      </w:r>
      <w:r w:rsidR="00BF5ACF">
        <w:t xml:space="preserve">gdje kartična kuča provjerava jesu li sredstva na računu dovoljna za obavljanje periodične rezervacije. Ako klijent ima dovoljno sredstava rezervacija je napravljena te sustav prelazi u konačno stanje, dok ako nema tada je rezervacija neuspjela te sustav također prelazi u konačno stanje. </w:t>
      </w:r>
    </w:p>
    <w:p w:rsidR="00960A8E" w:rsidRPr="00960A8E" w:rsidRDefault="00960A8E" w:rsidP="00323E85">
      <w:pPr>
        <w:pStyle w:val="NoSpacing"/>
        <w:rPr>
          <w:sz w:val="18"/>
        </w:rPr>
      </w:pPr>
    </w:p>
    <w:sectPr w:rsidR="00960A8E" w:rsidRPr="0096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7554"/>
    <w:multiLevelType w:val="hybridMultilevel"/>
    <w:tmpl w:val="631A41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87E61"/>
    <w:multiLevelType w:val="hybridMultilevel"/>
    <w:tmpl w:val="83D4F3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06479"/>
    <w:multiLevelType w:val="hybridMultilevel"/>
    <w:tmpl w:val="793A3B00"/>
    <w:lvl w:ilvl="0" w:tplc="694E416E">
      <w:start w:val="1"/>
      <w:numFmt w:val="decimal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>
      <w:start w:val="1"/>
      <w:numFmt w:val="decimal"/>
      <w:lvlText w:val="%4."/>
      <w:lvlJc w:val="left"/>
      <w:pPr>
        <w:ind w:left="3600" w:hanging="360"/>
      </w:pPr>
    </w:lvl>
    <w:lvl w:ilvl="4" w:tplc="041A0019">
      <w:start w:val="1"/>
      <w:numFmt w:val="lowerLetter"/>
      <w:lvlText w:val="%5."/>
      <w:lvlJc w:val="left"/>
      <w:pPr>
        <w:ind w:left="4320" w:hanging="360"/>
      </w:pPr>
    </w:lvl>
    <w:lvl w:ilvl="5" w:tplc="041A001B">
      <w:start w:val="1"/>
      <w:numFmt w:val="lowerRoman"/>
      <w:lvlText w:val="%6."/>
      <w:lvlJc w:val="right"/>
      <w:pPr>
        <w:ind w:left="5040" w:hanging="180"/>
      </w:pPr>
    </w:lvl>
    <w:lvl w:ilvl="6" w:tplc="041A000F">
      <w:start w:val="1"/>
      <w:numFmt w:val="decimal"/>
      <w:lvlText w:val="%7."/>
      <w:lvlJc w:val="left"/>
      <w:pPr>
        <w:ind w:left="5760" w:hanging="360"/>
      </w:pPr>
    </w:lvl>
    <w:lvl w:ilvl="7" w:tplc="041A0019">
      <w:start w:val="1"/>
      <w:numFmt w:val="lowerLetter"/>
      <w:lvlText w:val="%8."/>
      <w:lvlJc w:val="left"/>
      <w:pPr>
        <w:ind w:left="6480" w:hanging="360"/>
      </w:pPr>
    </w:lvl>
    <w:lvl w:ilvl="8" w:tplc="0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5B"/>
    <w:rsid w:val="002D7DD1"/>
    <w:rsid w:val="00323E85"/>
    <w:rsid w:val="004122B7"/>
    <w:rsid w:val="005D35EB"/>
    <w:rsid w:val="006B158B"/>
    <w:rsid w:val="0076335B"/>
    <w:rsid w:val="00773E45"/>
    <w:rsid w:val="00960A8E"/>
    <w:rsid w:val="00BF5ACF"/>
    <w:rsid w:val="00D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E85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0A8E"/>
    <w:rPr>
      <w:rFonts w:ascii="Arial" w:hAnsi="Arial" w:cs="Arial"/>
      <w:color w:val="00000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960A8E"/>
    <w:pPr>
      <w:ind w:left="720"/>
      <w:contextualSpacing/>
      <w:jc w:val="both"/>
    </w:pPr>
    <w:rPr>
      <w:rFonts w:ascii="Arial" w:hAnsi="Arial" w:cs="Arial"/>
      <w:color w:val="000000"/>
      <w:sz w:val="24"/>
    </w:rPr>
  </w:style>
  <w:style w:type="character" w:customStyle="1" w:styleId="UCChar">
    <w:name w:val="UC Char"/>
    <w:basedOn w:val="DefaultParagraphFont"/>
    <w:link w:val="UC"/>
    <w:locked/>
    <w:rsid w:val="00960A8E"/>
    <w:rPr>
      <w:rFonts w:ascii="Arial" w:hAnsi="Arial" w:cs="Arial"/>
      <w:bCs/>
      <w:spacing w:val="20"/>
      <w:sz w:val="28"/>
      <w:szCs w:val="24"/>
      <w:u w:val="single"/>
    </w:rPr>
  </w:style>
  <w:style w:type="paragraph" w:customStyle="1" w:styleId="UC">
    <w:name w:val="UC"/>
    <w:basedOn w:val="Normal"/>
    <w:link w:val="UCChar"/>
    <w:qFormat/>
    <w:rsid w:val="00960A8E"/>
    <w:pPr>
      <w:spacing w:before="120" w:after="240"/>
      <w:jc w:val="both"/>
    </w:pPr>
    <w:rPr>
      <w:rFonts w:ascii="Arial" w:hAnsi="Arial" w:cs="Arial"/>
      <w:bCs/>
      <w:spacing w:val="20"/>
      <w:sz w:val="28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E85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60A8E"/>
    <w:rPr>
      <w:rFonts w:ascii="Arial" w:hAnsi="Arial" w:cs="Arial"/>
      <w:color w:val="00000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960A8E"/>
    <w:pPr>
      <w:ind w:left="720"/>
      <w:contextualSpacing/>
      <w:jc w:val="both"/>
    </w:pPr>
    <w:rPr>
      <w:rFonts w:ascii="Arial" w:hAnsi="Arial" w:cs="Arial"/>
      <w:color w:val="000000"/>
      <w:sz w:val="24"/>
    </w:rPr>
  </w:style>
  <w:style w:type="character" w:customStyle="1" w:styleId="UCChar">
    <w:name w:val="UC Char"/>
    <w:basedOn w:val="DefaultParagraphFont"/>
    <w:link w:val="UC"/>
    <w:locked/>
    <w:rsid w:val="00960A8E"/>
    <w:rPr>
      <w:rFonts w:ascii="Arial" w:hAnsi="Arial" w:cs="Arial"/>
      <w:bCs/>
      <w:spacing w:val="20"/>
      <w:sz w:val="28"/>
      <w:szCs w:val="24"/>
      <w:u w:val="single"/>
    </w:rPr>
  </w:style>
  <w:style w:type="paragraph" w:customStyle="1" w:styleId="UC">
    <w:name w:val="UC"/>
    <w:basedOn w:val="Normal"/>
    <w:link w:val="UCChar"/>
    <w:qFormat/>
    <w:rsid w:val="00960A8E"/>
    <w:pPr>
      <w:spacing w:before="120" w:after="240"/>
      <w:jc w:val="both"/>
    </w:pPr>
    <w:rPr>
      <w:rFonts w:ascii="Arial" w:hAnsi="Arial" w:cs="Arial"/>
      <w:bCs/>
      <w:spacing w:val="20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2015-01-10T14:23:00Z</dcterms:created>
  <dcterms:modified xsi:type="dcterms:W3CDTF">2015-01-10T16:37:00Z</dcterms:modified>
</cp:coreProperties>
</file>