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5.xml" ContentType="application/vnd.openxmlformats-officedocument.wordprocessingml.header+xml"/>
  <Override PartName="/word/header8.xml" ContentType="application/vnd.openxmlformats-officedocument.wordprocessingml.header+xml"/>
  <Override PartName="/word/header11.xml" ContentType="application/vnd.openxmlformats-officedocument.wordprocessingml.header+xml"/>
  <Override PartName="/word/header14.xml" ContentType="application/vnd.openxmlformats-officedocument.wordprocessingml.header+xml"/>
  <Override PartName="/word/header1.xml" ContentType="application/vnd.openxmlformats-officedocument.wordprocessingml.header+xml"/>
  <Override PartName="/word/header4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3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5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Bdr/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"https://www.syncfusion.com/account/claim-license-key?pl=ZmlsZWZvcm1hdHM=&amp;vs=MjUuMS4zOQ=="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68"/>
        </w:rPr>
        <w:t xml:space="preserve">Підпис: _________________________________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68"/>
        </w:rPr>
        <w:t xml:space="preserve">______________________________________</w:t>
      </w:r>
    </w:p>
    <w:p>
      <w:pPr>
        <w:spacing/>
        <w:rPr/>
      </w:pPr>
    </w:p>
    <w:p>
      <w:pPr>
        <w:spacing/>
        <w:rPr/>
      </w:pPr>
    </w:p>
    <w:p>
      <w:pPr>
        <w:spacing/>
        <w:rPr/>
      </w:pPr>
    </w:p>
    <w:p>
      <w:pPr>
        <w:spacing/>
        <w:rPr/>
      </w:pPr>
    </w:p>
    <w:p>
      <w:pPr>
        <w:spacing/>
        <w:rPr/>
      </w:pPr>
    </w:p>
    <w:p>
      <w:pPr>
        <w:spacing/>
        <w:jc w:val="center"/>
        <w:rPr/>
      </w:pPr>
      <w:r>
        <w:rPr>
          <w:rFonts w:ascii="Times New Roman" w:hAnsi="Times New Roman" w:eastAsia="Times New Roman" w:cs="Times New Roman"/>
          <w:sz w:val="124"/>
        </w:rPr>
        <w:t xml:space="preserve">Пацієнт</w:t>
      </w:r>
    </w:p>
    <w:p>
      <w:pPr>
        <w:spacing/>
        <w:jc w:val="center"/>
        <w:rPr/>
      </w:pPr>
      <w:r>
        <w:rPr>
          <w:rFonts w:ascii="Times New Roman" w:hAnsi="Times New Roman" w:eastAsia="Times New Roman" w:cs="Times New Roman"/>
          <w:sz w:val="124"/>
        </w:rPr>
        <w:t xml:space="preserve">Медична картка</w:t>
      </w:r>
    </w:p>
    <w:p>
      <w:pPr>
        <w:spacing/>
        <w:jc w:val="center"/>
        <w:rPr/>
      </w:pPr>
      <w:r>
        <w:rPr>
          <w:rFonts w:ascii="Times New Roman" w:hAnsi="Times New Roman" w:eastAsia="Times New Roman" w:cs="Times New Roman"/>
          <w:sz w:val="82"/>
        </w:rPr>
        <w:t xml:space="preserve">Ідентифікація пацієнта - a5492bea-40f2-4837-8491-dfb6d0d0066f</w:t>
      </w:r>
    </w:p>
    <w:p>
      <w:pPr>
        <w:spacing/>
        <w:rPr/>
      </w:pPr>
    </w:p>
    <w:p>
      <w:pPr>
        <w:spacing/>
        <w:rPr/>
      </w:pP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Прізвище:Dmitry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Ім'я:Pavlov, Ім'я по батькові: 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Дата народження:                                 Gender(Male/Female) 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Adress:ВУЛ. ГЕРОЇВ КРУТ</w:t>
      </w:r>
    </w:p>
    <w:p>
      <w:pPr>
        <w:spacing/>
        <w:jc w:val="left"/>
        <w:rPr/>
      </w:pPr>
      <w:r>
        <w:rPr>
          <w:rFonts w:ascii="Times New Roman" w:hAnsi="Times New Roman" w:eastAsia="Times New Roman" w:cs="Times New Roman"/>
          <w:sz w:val="82"/>
        </w:rPr>
        <w:t xml:space="preserve">Telephone number:0672792279</w:t>
      </w: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left"/>
        <w:rPr/>
      </w:pPr>
    </w:p>
    <w:p>
      <w:pPr>
        <w:spacing/>
        <w:jc w:val="right"/>
        <w:rPr/>
      </w:pPr>
    </w:p>
    <w:p>
      <w:pPr>
        <w:spacing/>
        <w:jc w:val="right"/>
        <w:rPr/>
      </w:pPr>
      <w:r>
        <w:rPr>
          <w:rFonts w:ascii="Times New Roman" w:hAnsi="Times New Roman" w:eastAsia="Times New Roman" w:cs="Times New Roman"/>
          <w:sz w:val="82"/>
        </w:rPr>
        <w:t xml:space="preserve">Дата створення документа:11 июня 2024</w:t>
      </w:r>
    </w:p>
    <w:p>
      <w:pPr>
        <w:pStyle w:val="Heading4"/>
        <w:spacing/>
        <w:jc w:val="center"/>
        <w:rPr/>
      </w:pPr>
      <w:r>
        <w:rPr/>
        <w:t xml:space="preserve">Зміст</w:t>
      </w:r>
    </w:p>
    <w:p>
      <w:pPr>
        <w:spacing/>
        <w:rPr/>
      </w:pPr>
    </w:p>
    <w:p>
      <w:pPr>
        <w:pStyle w:val="TOC1"/>
        <w:tabs>
          <w:tab w:val="right" w:leader="dot" w:pos="9350"/>
        </w:tabs>
        <w:spacing/>
        <w:rPr/>
      </w:pPr>
      <w:r>
        <w:rPr/>
        <w:fldChar w:fldCharType="begin"/>
      </w:r>
      <w:r>
        <w:rPr/>
        <w:instrText xml:space="preserve">TOC \o "1-2" \h \z </w:instrText>
      </w:r>
      <w:r>
        <w:rPr/>
        <w:fldChar w:fldCharType="separate"/>
      </w:r>
      <w:r>
        <w:rPr>
          <w:rStyle w:val="Hyperlink"/>
        </w:rPr>
        <w:fldChar w:fldCharType="begin"/>
      </w:r>
      <w:r>
        <w:rPr/>
        <w:instrText xml:space="preserve">HYPERLINK \l "_Toc0000000001"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Документ із вбудованими стилями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_Toc0000000001 \h</w:instrText>
      </w:r>
      <w:r>
        <w:rPr/>
        <w:fldChar w:fldCharType="separate"/>
      </w:r>
      <w:r>
        <w:rPr/>
        <w:t xml:space="preserve">6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"_Toc0000000002"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Chronological Record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_Toc0000000002 \h</w:instrText>
      </w:r>
      <w:r>
        <w:rPr/>
        <w:fldChar w:fldCharType="separate"/>
      </w:r>
      <w:r>
        <w:rPr/>
        <w:t xml:space="preserve">6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"_Toc0000000003"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Звіт про результати розслідування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_Toc0000000003 \h</w:instrText>
      </w:r>
      <w:r>
        <w:rPr/>
        <w:fldChar w:fldCharType="separate"/>
      </w:r>
      <w:r>
        <w:rPr/>
        <w:t xml:space="preserve">7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"_Toc0000000004"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Запис про прийом ліків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_Toc0000000004 \h</w:instrText>
      </w:r>
      <w:r>
        <w:rPr/>
        <w:fldChar w:fldCharType="separate"/>
      </w:r>
      <w:r>
        <w:rPr/>
        <w:t xml:space="preserve">8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"_Toc0000000005"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Хірургічні та процедурні записи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_Toc0000000005 \h</w:instrText>
      </w:r>
      <w:r>
        <w:rPr/>
        <w:fldChar w:fldCharType="separate"/>
      </w:r>
      <w:r>
        <w:rPr/>
        <w:t xml:space="preserve">9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pStyle w:val="TOC2"/>
        <w:tabs>
          <w:tab w:val="right" w:leader="dot" w:pos="9350"/>
        </w:tabs>
        <w:spacing/>
        <w:rPr/>
      </w:pPr>
      <w:r>
        <w:rPr>
          <w:rStyle w:val="Hyperlink"/>
        </w:rPr>
        <w:fldChar w:fldCharType="begin"/>
      </w:r>
      <w:r>
        <w:rPr/>
        <w:instrText xml:space="preserve">HYPERLINK \l "_Toc0000000006"</w:instrText>
      </w:r>
      <w:r>
        <w:rPr>
          <w:rStyle w:val="Hyperlink"/>
        </w:rPr>
        <w:fldChar w:fldCharType="separate"/>
      </w:r>
      <w:r>
        <w:rPr>
          <w:rStyle w:val="Hyperlink"/>
        </w:rPr>
        <w:t xml:space="preserve">Запис про поточний стан здоров'я</w:t>
      </w:r>
      <w:r>
        <w:rPr/>
        <w:tab/>
        <w:t xml:space="preserve"/>
      </w:r>
      <w:r>
        <w:rPr/>
        <w:fldChar w:fldCharType="begin"/>
      </w:r>
      <w:r>
        <w:rPr/>
        <w:instrText xml:space="preserve">PAGEREF _Toc0000000006 \h</w:instrText>
      </w:r>
      <w:r>
        <w:rPr/>
        <w:fldChar w:fldCharType="separate"/>
      </w:r>
      <w:r>
        <w:rPr/>
        <w:t xml:space="preserve">10</w:t>
      </w:r>
      <w:r>
        <w:rPr/>
        <w:fldChar w:fldCharType="end"/>
      </w:r>
      <w:r>
        <w:rPr>
          <w:rStyle w:val="Hyperlink"/>
        </w:rPr>
        <w:fldChar w:fldCharType="end"/>
      </w:r>
    </w:p>
    <w:p>
      <w:pPr>
        <w:spacing/>
        <w:rPr/>
      </w:pPr>
      <w:r>
        <w:rPr/>
        <w:fldChar w:fldCharType="end"/>
      </w:r>
    </w:p>
    <w:p>
      <w:pPr>
        <w:spacing/>
        <w:rPr/>
      </w:pPr>
      <w:r>
        <w:rPr/>
        <w:br w:type="page"/>
      </w:r>
    </w:p>
    <w:p>
      <w:pPr>
        <w:pStyle w:val="Heading1"/>
        <w:spacing/>
        <w:rPr/>
      </w:pPr>
      <w:bookmarkStart w:id="2" w:name="_Toc0000000001"/>
      <w:r>
        <w:rPr/>
        <w:t xml:space="preserve">Документ із вбудованими стилями</w:t>
      </w:r>
      <w:bookmarkEnd w:id="2"/>
    </w:p>
    <w:p>
      <w:pPr>
        <w:spacing/>
        <w:rPr/>
      </w:pPr>
    </w:p>
    <w:p>
      <w:pPr>
        <w:pStyle w:val="Heading2"/>
        <w:spacing/>
        <w:rPr/>
      </w:pPr>
      <w:bookmarkStart w:id="3" w:name="_Toc0000000002"/>
      <w:r>
        <w:rPr/>
        <w:t xml:space="preserve">Chronological Record</w:t>
      </w:r>
      <w:bookmarkEnd w:id="3"/>
    </w:p>
    <w:p>
      <w:pPr>
        <w:spacing/>
        <w:rPr/>
        <w:sectPr>
          <w:headerReference w:type="first" r:id="rId1"/>
          <w:headerReference w:type="even" r:id="rId2"/>
          <w:headerReference w:type="default" r:id="rId3"/>
          <w:type w:val="nextPage"/>
          <w:pgSz w:w="12240" w:h="15840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</w:p>
    <w:p>
      <w:pPr>
        <w:pStyle w:val="Heading2"/>
        <w:spacing/>
        <w:rPr/>
      </w:pPr>
      <w:bookmarkStart w:id="4" w:name="_Toc0000000003"/>
      <w:r>
        <w:rPr/>
        <w:t xml:space="preserve">Звіт про результати розслідування</w:t>
      </w:r>
      <w:bookmarkEnd w:id="4"/>
    </w:p>
    <w:p>
      <w:pPr>
        <w:spacing/>
        <w:jc w:val="left"/>
        <w:rPr/>
      </w:pPr>
    </w:p>
    <w:p>
      <w:pPr>
        <w:pBdr/>
        <w:spacing/>
        <w:jc w:val="left"/>
        <w:rPr/>
      </w:pPr>
    </w:p>
    <w:p>
      <w:pPr>
        <w:pBdr/>
        <w:spacing/>
        <w:jc w:val="left"/>
        <w:rPr/>
      </w:pPr>
      <w:r>
        <w:rPr/>
        <w:t xml:space="preserve">Ідентифікатор лікаря85bbbe20-6c27-4aa0-8b6b-b230182b7c71 - Дані 17 июня 2024</w:t>
      </w:r>
    </w:p>
    <w:p>
      <w:pPr>
        <w:pBdr/>
        <w:spacing/>
        <w:jc w:val="left"/>
        <w:rPr/>
      </w:pPr>
      <w:r>
        <w:rPr/>
        <w:tab/>
        <w:t xml:space="preserve">Тип розслідування: Аналіз крові</w:t>
      </w:r>
    </w:p>
    <w:p>
      <w:pPr>
        <w:pBdr/>
        <w:spacing/>
        <w:jc w:val="left"/>
        <w:rPr/>
      </w:pPr>
      <w:r>
        <w:rPr/>
        <w:tab/>
        <w:t xml:space="preserve">Результати: Крті</w:t>
      </w:r>
    </w:p>
    <w:p>
      <w:pPr>
        <w:pBdr/>
        <w:spacing/>
        <w:jc w:val="left"/>
        <w:rPr/>
      </w:pPr>
      <w:r>
        <w:rPr/>
        <w:tab/>
        <w:t xml:space="preserve">Еталонні діапазони: +5 +10</w:t>
      </w:r>
    </w:p>
    <w:p>
      <w:pPr>
        <w:pBdr/>
        <w:spacing/>
        <w:jc w:val="left"/>
        <w:rPr/>
      </w:pPr>
      <w:r>
        <w:rPr/>
        <w:tab/>
        <w:t xml:space="preserve">Усний переклад: акак</w:t>
      </w:r>
    </w:p>
    <w:p>
      <w:pPr>
        <w:pBdr/>
        <w:spacing/>
        <w:jc w:val="left"/>
        <w:rPr/>
      </w:pPr>
      <w:r>
        <w:rPr/>
        <w:tab/>
        <w:t xml:space="preserve">Додаткова інформація: акакак</w:t>
      </w:r>
    </w:p>
    <w:p>
      <w:pPr>
        <w:spacing/>
        <w:jc w:val="left"/>
        <w:rPr/>
      </w:pPr>
    </w:p>
    <w:p>
      <w:pPr>
        <w:spacing/>
        <w:jc w:val="left"/>
        <w:rPr/>
      </w:pPr>
      <w:r>
        <w:rPr/>
        <w:t xml:space="preserve">Ідентифікатор лікаря85bbbe20-6c27-4aa0-8b6b-b230182b7c71 - Дані 17 июня 2024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Тип розслідування: Аналіз крові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Результати: Круті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Еталонні діапазони: -5 + 10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Усний переклад: 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Додаткова інформація: акуак</w:t>
      </w:r>
    </w:p>
    <w:p>
      <w:pPr>
        <w:spacing/>
        <w:jc w:val="left"/>
        <w:rPr/>
      </w:pPr>
    </w:p>
    <w:p>
      <w:pPr>
        <w:spacing/>
        <w:jc w:val="left"/>
        <w:rPr/>
      </w:pPr>
      <w:r>
        <w:rPr/>
        <w:t xml:space="preserve">Ідентифікатор лікаря85bbbe20-6c27-4aa0-8b6b-b230182b7c71 - Дані 15 июня 2024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Тип розслідування: аукакуау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Результати: ауауау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Еталонні діапазони: уауауауау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Усний переклад: ауауауа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Додаткова інформація: уауауауауау</w:t>
      </w:r>
    </w:p>
    <w:p>
      <w:pPr>
        <w:spacing/>
        <w:jc w:val="left"/>
        <w:rPr/>
      </w:pPr>
    </w:p>
    <w:p>
      <w:pPr>
        <w:spacing/>
        <w:jc w:val="left"/>
        <w:rPr/>
      </w:pPr>
      <w:r>
        <w:rPr/>
        <w:t xml:space="preserve">Ідентифікатор лікаря85bbbe20-6c27-4aa0-8b6b-b230182b7c71 - Дані 11 июня 2024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Тип розслідування: Аналіз крові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Результати: A++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Еталонні діапазони: </w:t>
      </w:r>
    </w:p>
    <w:p>
      <w:pPr>
        <w:spacing/>
        <w:jc w:val="left"/>
        <w:rPr/>
      </w:pPr>
      <w:r>
        <w:rPr/>
        <w:tab/>
        <w:t xml:space="preserve"/>
      </w:r>
      <w:r>
        <w:rPr/>
        <w:t xml:space="preserve">Усний переклад: </w:t>
      </w:r>
    </w:p>
    <w:p>
      <w:pPr>
        <w:spacing/>
        <w:jc w:val="left"/>
        <w:rPr/>
        <w:sectPr>
          <w:headerReference w:type="first" r:id="rId4"/>
          <w:headerReference w:type="even" r:id="rId5"/>
          <w:headerReference w:type="default" r:id="rId6"/>
          <w:type w:val="nextPage"/>
          <w:pgSz w:w="11906" w:h="16838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  <w:r>
        <w:rPr/>
        <w:tab/>
        <w:t xml:space="preserve"/>
      </w:r>
      <w:r>
        <w:rPr/>
        <w:t xml:space="preserve">Додаткова інформація: Під час проведення лаборотоного дослідження було з'ясовано що </w:t>
      </w:r>
    </w:p>
    <w:p>
      <w:pPr>
        <w:pStyle w:val="Heading2"/>
        <w:spacing/>
        <w:rPr/>
      </w:pPr>
      <w:bookmarkStart w:id="5" w:name="_Toc0000000004"/>
      <w:r>
        <w:rPr/>
        <w:t xml:space="preserve">Запис про прийом ліків</w:t>
      </w:r>
      <w:bookmarkEnd w:id="5"/>
    </w:p>
    <w:p>
      <w:pPr>
        <w:spacing/>
        <w:rPr/>
        <w:sectPr>
          <w:headerReference w:type="first" r:id="rId7"/>
          <w:headerReference w:type="even" r:id="rId8"/>
          <w:headerReference w:type="default" r:id="rId9"/>
          <w:type w:val="nextPage"/>
          <w:pgSz w:w="11906" w:h="16838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</w:p>
    <w:p>
      <w:pPr>
        <w:pStyle w:val="Heading2"/>
        <w:spacing/>
        <w:rPr/>
      </w:pPr>
      <w:bookmarkStart w:id="6" w:name="_Toc0000000005"/>
      <w:r>
        <w:rPr/>
        <w:t xml:space="preserve">Хірургічні та процедурні записи</w:t>
      </w:r>
      <w:bookmarkEnd w:id="6"/>
    </w:p>
    <w:p>
      <w:pPr>
        <w:spacing/>
        <w:rPr/>
        <w:sectPr>
          <w:headerReference w:type="first" r:id="rId10"/>
          <w:headerReference w:type="even" r:id="rId11"/>
          <w:headerReference w:type="default" r:id="rId12"/>
          <w:type w:val="nextPage"/>
          <w:pgSz w:w="11906" w:h="16838"/>
          <w:pgMar w:top="1440" w:right="1440" w:bottom="1440" w:left="1440" w:header="720" w:footer="720" w:gutter="0"/>
          <w:pgBorders/>
          <w:pgNumType w:fmt="decimal"/>
          <w:cols w:num="1" w:equalWidth="1" w:space="720"/>
        </w:sectPr>
      </w:pPr>
    </w:p>
    <w:p>
      <w:pPr>
        <w:pStyle w:val="Heading2"/>
        <w:spacing/>
        <w:rPr/>
      </w:pPr>
      <w:bookmarkStart w:id="7" w:name="_Toc0000000006"/>
      <w:r>
        <w:rPr/>
        <w:t xml:space="preserve">Запис про поточний стан здоров'я</w:t>
      </w:r>
      <w:bookmarkEnd w:id="7"/>
    </w:p>
    <w:p>
      <w:pPr>
        <w:spacing/>
        <w:rPr/>
      </w:pPr>
    </w:p>
    <w:p>
      <w:pPr>
        <w:spacing/>
        <w:rPr/>
      </w:pPr>
      <w:r>
        <w:rPr>
          <w:rFonts w:ascii="Calibri" w:hAnsi="Calibri" w:eastAsia="Calibri" w:cs="Calibri"/>
          <w:b/>
          <w:color w:val="FF0000"/>
          <w:sz w:val="24"/>
        </w:rPr>
        <w:t xml:space="preserve">Created with a trial version of Syncfusion Word library or registered the wrong key in your application. Click </w:t>
      </w:r>
      <w:r>
        <w:rPr/>
        <w:fldChar w:fldCharType="begin"/>
      </w:r>
      <w:r>
        <w:rPr/>
        <w:instrText xml:space="preserve">HYPERLINK "https://www.syncfusion.com/account/claim-license-key?pl=ZmlsZWZvcm1hdHM=&amp;vs=MjUuMS4zOQ==" </w:instrText>
      </w:r>
      <w:r>
        <w:rPr/>
        <w:fldChar w:fldCharType="separate"/>
      </w:r>
      <w:r>
        <w:rPr>
          <w:rStyle w:val="Hyperlink"/>
          <w:rFonts w:ascii="Calibri" w:hAnsi="Calibri" w:eastAsia="Calibri" w:cs="Calibri"/>
          <w:b/>
          <w:sz w:val="24"/>
        </w:rPr>
        <w:t xml:space="preserve">here</w:t>
      </w:r>
      <w:r>
        <w:rPr/>
        <w:fldChar w:fldCharType="end"/>
      </w:r>
      <w:r>
        <w:rPr>
          <w:rFonts w:ascii="Calibri" w:hAnsi="Calibri" w:eastAsia="Calibri" w:cs="Calibri"/>
          <w:b/>
          <w:color w:val="FF0000"/>
          <w:sz w:val="24"/>
        </w:rPr>
        <w:t xml:space="preserve"> to obtain the valid key.</w:t>
      </w:r>
    </w:p>
    <w:sectPr>
      <w:headerReference w:type="first" r:id="rId13"/>
      <w:headerReference w:type="even" r:id="rId14"/>
      <w:headerReference w:type="default" r:id="rId15"/>
      <w:type w:val="nextPage"/>
      <w:pgSz w:w="11906" w:h="16838"/>
      <w:pgMar w:top="1440" w:right="1440" w:bottom="1440" w:left="1440" w:header="720" w:footer="720" w:gutter="0"/>
      <w:pgBorders/>
      <w:pgNumType w:fmt="decimal"/>
      <w:cols w:num="1" w:equalWidth="1" w:space="720"/>
    </w:sectPr>
  </w:body>
</w:document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66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307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0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2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9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228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126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126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74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024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536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70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536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433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433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1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3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75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1331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6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204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645400" cy="1270000"/>
              <wp:wrapNone/>
              <wp:docPr id="7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64540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602pt;height:100pt;rotation:315;z-index:102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  <w:p>
    <w:pPr>
      <w:spacing/>
      <w:jc w:val="left"/>
      <w:rPr/>
    </w:pPr>
  </w:p>
</w:hd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614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7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6144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5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5120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5120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409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7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409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9216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8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9216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8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819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6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8192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header9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716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433310" cy="1270000"/>
              <wp:wrapNone/>
              <wp:docPr id="7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 rot="18900000">
                        <a:off x="0" y="0"/>
                        <a:ext cx="7433310" cy="1270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jc w:val="center"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color w:val="FF0000"/>
                              <w:sz w:val="32"/>
                            </w:rPr>
                            <w:t xml:space="preserve">Created with a trial version of Syncfusion Word library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585.3pt;height:100pt;rotation:315;z-index:7168;mso-position-horizontal-relative:page;mso-position-vertical-relative:page;mso-position-horizontal:left;mso-position-vertical:center;v-text-anchor:top;mso-wrap-distance-left:9pt;mso-wrap-distance-top:0pt;mso-wrap-distance-right:9pt;mso-wrap-distance-bottom:0pt;mso-wrap-style:square" fillcolor="#FFFFFF" strokecolor="#000000" strokeweight="0.75pt" stroked="f">
              <v:textbox style="mso-fit-shape-to-text:t;" inset="7.2pt,3.6pt,7.2pt,3.6pt">
                <w:txbxContent>
                  <w:p>
                    <w:pPr>
                      <w:pBdr/>
                      <w:spacing/>
                      <w:jc w:val="center"/>
                      <w:rPr/>
                    </w:pPr>
                    <w:r>
                      <w:rPr>
                        <w:rFonts w:ascii="Calibri" w:hAnsi="Calibri" w:eastAsia="Calibri" w:cs="Calibri"/>
                        <w:color w:val="FF0000"/>
                        <w:sz w:val="32"/>
                      </w:rPr>
                      <w:t xml:space="preserve">Created with a trial version of Syncfusion Word library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xmlns:w="http://schemas.openxmlformats.org/wordprocessingml/2006/mai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spacing/>
      </w:pPr>
    </w:pPrDefault>
  </w:docDefaults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DefaultParagraphFont" w:default="1">
    <w:name w:val="Default Paragraph Font"/>
    <w:semiHidden/>
    <w:unhideWhenUsed/>
    <w:rPr/>
  </w:style>
  <w:style w:type="paragraph" w:styleId="Normal" w:default="1">
    <w:name w:val="Normal"/>
    <w:pPr>
      <w:spacing w:before="0" w:after="160" w:line="276" w:lineRule="auto"/>
    </w:pPr>
    <w:rPr>
      <w:rFonts w:ascii="Calibri" w:hAnsi="Calibri" w:eastAsia="Calibri" w:cs="Calibri"/>
      <w:sz w:val="60"/>
    </w:rPr>
  </w:style>
  <w:style w:type="paragraph" w:styleId="Heading1">
    <w:name w:val="Heading 1"/>
    <w:basedOn w:val="Normal"/>
    <w:pPr>
      <w:keepNext/>
      <w:keepLines/>
      <w:spacing w:before="240" w:after="0"/>
      <w:outlineLvl w:val="0"/>
    </w:pPr>
    <w:rPr>
      <w:rFonts w:ascii="Times New Roman" w:hAnsi="Times New Roman" w:eastAsia="Times New Roman" w:cs="Times New Roman"/>
      <w:color w:val="000000"/>
      <w:sz w:val="82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OC1">
    <w:name w:val="TOC 1"/>
    <w:basedOn w:val="Normal"/>
    <w:next w:val="Normal"/>
    <w:pPr>
      <w:spacing/>
    </w:pPr>
    <w:rPr>
      <w:lang w:val="en-US"/>
    </w:rPr>
  </w:style>
  <w:style w:type="paragraph" w:styleId="TOC2">
    <w:name w:val="TOC 2"/>
    <w:basedOn w:val="Normal"/>
    <w:next w:val="Normal"/>
    <w:pPr>
      <w:spacing/>
      <w:ind w:left="240"/>
    </w:pPr>
    <w:rPr/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theme" Target="theme/theme1.xml" /><Relationship Id="rId2" Type="http://schemas.openxmlformats.org/officeDocument/2006/relationships/header" Target="header2.xml" /><Relationship Id="rId5" Type="http://schemas.openxmlformats.org/officeDocument/2006/relationships/header" Target="header5.xml" /><Relationship Id="rId8" Type="http://schemas.openxmlformats.org/officeDocument/2006/relationships/header" Target="header8.xml" /><Relationship Id="rId11" Type="http://schemas.openxmlformats.org/officeDocument/2006/relationships/header" Target="header11.xml" /><Relationship Id="rId14" Type="http://schemas.openxmlformats.org/officeDocument/2006/relationships/header" Target="header14.xml" /><Relationship Id="rId1" Type="http://schemas.openxmlformats.org/officeDocument/2006/relationships/header" Target="header1.xml" /><Relationship Id="rId4" Type="http://schemas.openxmlformats.org/officeDocument/2006/relationships/header" Target="header4.xml" /><Relationship Id="rId7" Type="http://schemas.openxmlformats.org/officeDocument/2006/relationships/header" Target="header7.xml" /><Relationship Id="rId10" Type="http://schemas.openxmlformats.org/officeDocument/2006/relationships/header" Target="header10.xml" /><Relationship Id="rId13" Type="http://schemas.openxmlformats.org/officeDocument/2006/relationships/header" Target="header13.xml" /><Relationship Id="rId3" Type="http://schemas.openxmlformats.org/officeDocument/2006/relationships/header" Target="header3.xml" /><Relationship Id="rId6" Type="http://schemas.openxmlformats.org/officeDocument/2006/relationships/header" Target="header6.xml" /><Relationship Id="rId9" Type="http://schemas.openxmlformats.org/officeDocument/2006/relationships/header" Target="header9.xml" /><Relationship Id="rId12" Type="http://schemas.openxmlformats.org/officeDocument/2006/relationships/header" Target="header12.xml" /><Relationship Id="rId15" Type="http://schemas.openxmlformats.org/officeDocument/2006/relationships/header" Target="header15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2024-06-11T05:15:10Z</dcterms:created>
  <dcterms:modified xsi:type="dcterms:W3CDTF">2024-06-11T05:15:10Z</dcterms:modified>
</cp:coreProperties>
</file>