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b w:val="1"/>
          <w:sz w:val="16"/>
          <w:szCs w:val="16"/>
        </w:rPr>
      </w:pPr>
      <w:bookmarkStart w:colFirst="0" w:colLast="0" w:name="_epyqtgeso0k0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210"/>
        <w:gridCol w:w="4095"/>
        <w:tblGridChange w:id="0">
          <w:tblGrid>
            <w:gridCol w:w="6210"/>
            <w:gridCol w:w="4095"/>
          </w:tblGrid>
        </w:tblGridChange>
      </w:tblGrid>
      <w:tr>
        <w:trPr>
          <w:trHeight w:val="8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IVAN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(917) 937-1192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Portfolio: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alvarian.dev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Contact: 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alvarivan88@gmail.com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linkedin.com/in/alvarezivan88/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18" w:val="single"/>
          <w:bottom w:color="000000" w:space="1" w:sz="18" w:val="single"/>
        </w:pBdr>
        <w:spacing w:after="100" w:line="240" w:lineRule="auto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SUMMARY OF QUALIFICATIONS</w:t>
      </w:r>
    </w:p>
    <w:p w:rsidR="00000000" w:rsidDel="00000000" w:rsidP="00000000" w:rsidRDefault="00000000" w:rsidRPr="00000000" w14:paraId="00000009">
      <w:pPr>
        <w:spacing w:after="100" w:line="240" w:lineRule="auto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Aspired and committed website developer in designing and developing user interfaces, and server side architectures. Able to leverage my skill pool to recognize many data handling circumstances in a variety of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18" w:val="single"/>
          <w:bottom w:color="000000" w:space="1" w:sz="18" w:val="single"/>
        </w:pBdr>
        <w:spacing w:after="100" w:line="240" w:lineRule="auto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General Assembly: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500 Hour Certificate for Website Development</w:t>
      </w:r>
      <w:r w:rsidDel="00000000" w:rsidR="00000000" w:rsidRPr="00000000">
        <w:rPr>
          <w:sz w:val="18"/>
          <w:szCs w:val="18"/>
          <w:rtl w:val="0"/>
        </w:rPr>
        <w:t xml:space="preserve"> | 2017</w:t>
      </w:r>
    </w:p>
    <w:p w:rsidR="00000000" w:rsidDel="00000000" w:rsidP="00000000" w:rsidRDefault="00000000" w:rsidRPr="00000000" w14:paraId="0000000D">
      <w:pPr>
        <w:spacing w:after="10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Berk Trade &amp; Business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Completed 600 Hour Certificate for Electrical Installations</w:t>
      </w:r>
      <w:r w:rsidDel="00000000" w:rsidR="00000000" w:rsidRPr="00000000">
        <w:rPr>
          <w:sz w:val="18"/>
          <w:szCs w:val="18"/>
          <w:rtl w:val="0"/>
        </w:rPr>
        <w:t xml:space="preserve"> |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Technical Career Institute: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Associate’s for Industrial Electronics</w:t>
      </w:r>
      <w:r w:rsidDel="00000000" w:rsidR="00000000" w:rsidRPr="00000000">
        <w:rPr>
          <w:sz w:val="18"/>
          <w:szCs w:val="18"/>
          <w:rtl w:val="0"/>
        </w:rPr>
        <w:t xml:space="preserve"> | 2015</w:t>
      </w:r>
    </w:p>
    <w:p w:rsidR="00000000" w:rsidDel="00000000" w:rsidP="00000000" w:rsidRDefault="00000000" w:rsidRPr="00000000" w14:paraId="0000000F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Bronx High School for the Visual Arts: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Regents Diploma Obtained</w:t>
      </w:r>
      <w:r w:rsidDel="00000000" w:rsidR="00000000" w:rsidRPr="00000000">
        <w:rPr>
          <w:sz w:val="18"/>
          <w:szCs w:val="18"/>
          <w:rtl w:val="0"/>
        </w:rPr>
        <w:t xml:space="preserve"> | 2009</w:t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b w:val="1"/>
          <w:sz w:val="16"/>
          <w:szCs w:val="16"/>
        </w:rPr>
      </w:pPr>
      <w:bookmarkStart w:colFirst="0" w:colLast="0" w:name="_lp9nruob1ke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18" w:val="single"/>
          <w:bottom w:color="000000" w:space="1" w:sz="18" w:val="single"/>
        </w:pBdr>
        <w:spacing w:after="100" w:line="24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760"/>
        <w:gridCol w:w="4545"/>
        <w:tblGridChange w:id="0">
          <w:tblGrid>
            <w:gridCol w:w="576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Computer Skills: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Languages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SQL / JAVASCRIPT / PYTHON / CSS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10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Frameworks: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EXPRESS / FLASK / DJANGO / REACTJS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10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Databases: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AWS-dynamoDB / AWS-S3 Bucket / POSTGRES / MLAB / MYSQL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10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Platforms and Tools: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EXCEL / MICROSOFT OFFICE / POSTMAN / DOCKER / GIT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Interpersonal Skills: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Highly motivated in perfecting the workflow of any commitment required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Able to analyze and address task specifications and queries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Creative and adaptable approach to scenarios that may call for a revamp</w:t>
            </w:r>
          </w:p>
        </w:tc>
      </w:tr>
    </w:tbl>
    <w:p w:rsidR="00000000" w:rsidDel="00000000" w:rsidP="00000000" w:rsidRDefault="00000000" w:rsidRPr="00000000" w14:paraId="0000001B">
      <w:pPr>
        <w:spacing w:after="100"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18" w:val="single"/>
          <w:bottom w:color="000000" w:space="1" w:sz="18" w:val="single"/>
        </w:pBdr>
        <w:spacing w:after="100" w:line="24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Front End Development Intern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CODE AND THEORY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1 World Trade </w:t>
      </w:r>
      <w:r w:rsidDel="00000000" w:rsidR="00000000" w:rsidRPr="00000000">
        <w:rPr>
          <w:sz w:val="18"/>
          <w:szCs w:val="18"/>
          <w:rtl w:val="0"/>
        </w:rPr>
        <w:t xml:space="preserve">- New York, NY | September 2019 to November 2019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</w:t>
      </w:r>
      <w:r w:rsidDel="00000000" w:rsidR="00000000" w:rsidRPr="00000000">
        <w:rPr>
          <w:b w:val="1"/>
          <w:sz w:val="18"/>
          <w:szCs w:val="18"/>
          <w:rtl w:val="0"/>
        </w:rPr>
        <w:t xml:space="preserve">Devlinks</w:t>
      </w:r>
      <w:r w:rsidDel="00000000" w:rsidR="00000000" w:rsidRPr="00000000">
        <w:rPr>
          <w:sz w:val="18"/>
          <w:szCs w:val="18"/>
          <w:rtl w:val="0"/>
        </w:rPr>
        <w:t xml:space="preserve">” </w:t>
      </w:r>
      <w:r w:rsidDel="00000000" w:rsidR="00000000" w:rsidRPr="00000000">
        <w:rPr>
          <w:i w:val="1"/>
          <w:sz w:val="18"/>
          <w:szCs w:val="18"/>
          <w:rtl w:val="0"/>
        </w:rPr>
        <w:t xml:space="preserve">Two month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Solo Micro Project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Finalized November 16th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Internal utility to manage meetings and content with association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Slack API deep JSON data handling through nodejs and MYSQL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0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Third party API access to Grail for user information used for associations</w:t>
      </w:r>
    </w:p>
    <w:p w:rsidR="00000000" w:rsidDel="00000000" w:rsidP="00000000" w:rsidRDefault="00000000" w:rsidRPr="00000000" w14:paraId="00000024">
      <w:pPr>
        <w:spacing w:after="100"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="240" w:lineRule="auto"/>
        <w:rPr>
          <w:i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Floater / Eclectic Positions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SWISS POST SOLUTIONS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10 E 40th St</w:t>
      </w:r>
      <w:r w:rsidDel="00000000" w:rsidR="00000000" w:rsidRPr="00000000">
        <w:rPr>
          <w:sz w:val="18"/>
          <w:szCs w:val="18"/>
          <w:rtl w:val="0"/>
        </w:rPr>
        <w:t xml:space="preserve"> - New York, NY | February 2018 to May 2020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Conference, and mailroom services for a multitude of clients affiliated with Swiss Post: </w:t>
      </w:r>
    </w:p>
    <w:p w:rsidR="00000000" w:rsidDel="00000000" w:rsidP="00000000" w:rsidRDefault="00000000" w:rsidRPr="00000000" w14:paraId="00000029">
      <w:pPr>
        <w:spacing w:after="100" w:line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i w:val="1"/>
          <w:sz w:val="18"/>
          <w:szCs w:val="18"/>
          <w:rtl w:val="0"/>
        </w:rPr>
        <w:t xml:space="preserve">Conference Associate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JEFFERIES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rtl w:val="0"/>
        </w:rPr>
        <w:t xml:space="preserve">520 Madison</w:t>
      </w:r>
      <w:r w:rsidDel="00000000" w:rsidR="00000000" w:rsidRPr="00000000">
        <w:rPr>
          <w:sz w:val="18"/>
          <w:szCs w:val="18"/>
          <w:rtl w:val="0"/>
        </w:rPr>
        <w:t xml:space="preserve"> - NY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MEDIABRANDS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rtl w:val="0"/>
        </w:rPr>
        <w:t xml:space="preserve">100 West 33rd</w:t>
      </w:r>
      <w:r w:rsidDel="00000000" w:rsidR="00000000" w:rsidRPr="00000000">
        <w:rPr>
          <w:sz w:val="18"/>
          <w:szCs w:val="18"/>
          <w:rtl w:val="0"/>
        </w:rPr>
        <w:t xml:space="preserve"> - 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i w:val="1"/>
          <w:sz w:val="18"/>
          <w:szCs w:val="18"/>
          <w:rtl w:val="0"/>
        </w:rPr>
        <w:t xml:space="preserve">Mailroom Associate </w:t>
      </w:r>
      <w:r w:rsidDel="00000000" w:rsidR="00000000" w:rsidRPr="00000000">
        <w:rPr>
          <w:sz w:val="18"/>
          <w:szCs w:val="18"/>
          <w:rtl w:val="0"/>
        </w:rPr>
        <w:t xml:space="preserve">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CITY HARVEST</w:t>
      </w:r>
      <w:r w:rsidDel="00000000" w:rsidR="00000000" w:rsidRPr="00000000">
        <w:rPr>
          <w:b w:val="1"/>
          <w:sz w:val="18"/>
          <w:szCs w:val="18"/>
          <w:rtl w:val="0"/>
        </w:rPr>
        <w:t xml:space="preserve"> - 6 E 3nd St</w:t>
      </w:r>
      <w:r w:rsidDel="00000000" w:rsidR="00000000" w:rsidRPr="00000000">
        <w:rPr>
          <w:sz w:val="18"/>
          <w:szCs w:val="18"/>
          <w:rtl w:val="0"/>
        </w:rPr>
        <w:t xml:space="preserve"> - NY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UMJ3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rtl w:val="0"/>
        </w:rPr>
        <w:t xml:space="preserve">1400 Broadway</w:t>
      </w:r>
      <w:r w:rsidDel="00000000" w:rsidR="00000000" w:rsidRPr="00000000">
        <w:rPr>
          <w:sz w:val="18"/>
          <w:szCs w:val="18"/>
          <w:rtl w:val="0"/>
        </w:rPr>
        <w:t xml:space="preserve"> - 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Website Development Trainee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GENERAL ASSEMBLY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10 E 21st St</w:t>
      </w:r>
      <w:r w:rsidDel="00000000" w:rsidR="00000000" w:rsidRPr="00000000">
        <w:rPr>
          <w:sz w:val="18"/>
          <w:szCs w:val="18"/>
          <w:rtl w:val="0"/>
        </w:rPr>
        <w:t xml:space="preserve"> - NY | May 2017 to September 2017 (BOOTCAMP)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Utilized Vanilla Javascript and corresponding frameworks to effectively develop full stack browser applications.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Applied various resources such as user feedback, pseudo coding and wireframing to ensure that the website is user friendly, visually appealing and informative.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Commercial Electrician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HORSE POWER ELECTRIC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4101 1st Ave</w:t>
      </w:r>
      <w:r w:rsidDel="00000000" w:rsidR="00000000" w:rsidRPr="00000000">
        <w:rPr>
          <w:sz w:val="18"/>
          <w:szCs w:val="18"/>
          <w:rtl w:val="0"/>
        </w:rPr>
        <w:t xml:space="preserve"> - Brooklyn, NY | July 2016 to December 2016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Fabricated, installed, tested and maintained wiring, control panels and electrical components for a newly constructed 72 story commercial high-rise building.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Inspected electrical systems, components and equipment to identify defects and hazards, assess the need to eradicate marginal errors in the infrastructure’s circuits and ensure compliance with regulatory codes.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1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Ensured that safety guidelines were adhered to at all times, in accordance with prescribed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Sales Clerk</w:t>
      </w:r>
      <w:r w:rsidDel="00000000" w:rsidR="00000000" w:rsidRPr="00000000">
        <w:rPr>
          <w:sz w:val="19"/>
          <w:szCs w:val="19"/>
          <w:rtl w:val="0"/>
        </w:rPr>
        <w:t xml:space="preserve"> | </w:t>
      </w: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DUANE READE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00" w:line="240" w:lineRule="auto"/>
        <w:rPr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2683 Broadway</w:t>
      </w:r>
      <w:r w:rsidDel="00000000" w:rsidR="00000000" w:rsidRPr="00000000">
        <w:rPr>
          <w:sz w:val="19"/>
          <w:szCs w:val="19"/>
          <w:rtl w:val="0"/>
        </w:rPr>
        <w:t xml:space="preserve"> - New York, NY | January 2013 to July 2016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Coordinated with management to implement sales operations of the store, including ordering products and supplies, performing inventory, labeling sales items and facilitating financial transactions at the register.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Assisted with the merchandising operations of the store.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0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Provided clients with outstanding service and support by answering inquiries, rectifying discrepancies with product performance and/or purchases and ensuring complete customer satisfaction.</w:t>
      </w:r>
    </w:p>
    <w:p w:rsidR="00000000" w:rsidDel="00000000" w:rsidP="00000000" w:rsidRDefault="00000000" w:rsidRPr="00000000" w14:paraId="0000003F">
      <w:pPr>
        <w:spacing w:after="100" w:lin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line="240" w:lineRule="auto"/>
        <w:jc w:val="center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REFERENCES WILL BE FURNISHED UPON REQUEST.</w:t>
      </w:r>
      <w:r w:rsidDel="00000000" w:rsidR="00000000" w:rsidRPr="00000000">
        <w:rPr>
          <w:rtl w:val="0"/>
        </w:rPr>
      </w:r>
    </w:p>
    <w:sectPr>
      <w:pgSz w:h="15840" w:w="12240"/>
      <w:pgMar w:bottom="900" w:top="36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varian.dev" TargetMode="External"/><Relationship Id="rId7" Type="http://schemas.openxmlformats.org/officeDocument/2006/relationships/hyperlink" Target="mailto:alvarivan88@gmail.com" TargetMode="External"/><Relationship Id="rId8" Type="http://schemas.openxmlformats.org/officeDocument/2006/relationships/hyperlink" Target="https://www.linkedin.com/in/alvarezivan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