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525.0" w:type="dxa"/>
        <w:jc w:val="left"/>
        <w:tblLayout w:type="fixed"/>
        <w:tblLook w:val="0600"/>
      </w:tblPr>
      <w:tblGrid>
        <w:gridCol w:w="3185"/>
        <w:gridCol w:w="1670"/>
        <w:gridCol w:w="1670"/>
        <w:tblGridChange w:id="0">
          <w:tblGrid>
            <w:gridCol w:w="3185"/>
            <w:gridCol w:w="1670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Initialisation Rust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Chloé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faible/modérée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Interface CLI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Chloé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modérée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Hugging Face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Personne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modérée/forte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Exécution Python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Personne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forte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Orchestration &amp; tests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Personne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modérée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xfhkkojrc4nn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Étape 1 : Initialisation du projet Rust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le projet Rust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new chatbot_program_creator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Configurer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Cargo.toml</w:t>
      </w:r>
      <w:r w:rsidDel="00000000" w:rsidR="00000000" w:rsidRPr="00000000">
        <w:rPr>
          <w:rtl w:val="0"/>
        </w:rPr>
        <w:t xml:space="preserve"> pour ajouter les dépendances utiles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reqwest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tokio</w:t>
      </w:r>
      <w:r w:rsidDel="00000000" w:rsidR="00000000" w:rsidRPr="00000000">
        <w:rPr>
          <w:rtl w:val="0"/>
        </w:rPr>
        <w:t xml:space="preserve">, éventuellement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serde</w:t>
      </w:r>
      <w:r w:rsidDel="00000000" w:rsidR="00000000" w:rsidRPr="00000000">
        <w:rPr>
          <w:rtl w:val="0"/>
        </w:rPr>
        <w:t xml:space="preserve"> pour JSON,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anyhow</w:t>
      </w:r>
      <w:r w:rsidDel="00000000" w:rsidR="00000000" w:rsidRPr="00000000">
        <w:rPr>
          <w:rtl w:val="0"/>
        </w:rPr>
        <w:t xml:space="preserve"> pour la gestion d’erreurs)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en place de l’arborescence du projet (modules séparés pour API, exécution Python, interface, etc.)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q6ismgf2fhxg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Étape 2 : Interface utilisateur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une interface simple en CLI (ligne de commande) 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Saisie du programme désiré par l’utilisateur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Affichage du code généré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Possibilité de lancer le programme généré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basique de l’entrée (pas de code malformé envoyé au modèle)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7vctdd9h38bg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Étape 3 : Communication avec Hugging Face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Préparer la requête (prompt) pour le modèle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starcoder2-15b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l’envoi HTTP vers Hugging Face API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Recevoir la réponse JSON et extraire le code Python généré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gestion des erreurs (timeout, requête malformée, etc.)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q73infmispdx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Étape 4 : Exécution du code Python généré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Sauvegarder le code Python reçu dans un fichier temporaire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Lancer le code Python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std::process::Command</w:t>
      </w:r>
      <w:r w:rsidDel="00000000" w:rsidR="00000000" w:rsidRPr="00000000">
        <w:rPr>
          <w:rtl w:val="0"/>
        </w:rPr>
        <w:t xml:space="preserve"> ou équivalent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Récupérer la sortie et l’afficher dans le terminal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Nettoyage des fichiers temporaires après exécution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Sécuriser l’exécution (éviter des commandes malicieuses si possible)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bv3hlb2pvph8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sz w:val="26"/>
          <w:szCs w:val="26"/>
          <w:rtl w:val="0"/>
        </w:rPr>
        <w:t xml:space="preserve">Étape 5 : Orchestration &amp; intégration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Relier tous les modules : interface → Hugging Face → exécution Python → retour à l’utilisateur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erreurs globales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end-to-end : le programme complet doit générer et exécuter un code Python fonctionnel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26.7716535433071" w:top="226.7716535433071" w:left="1417.3228346456694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