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331002FC" w:rsidR="00E01A14" w:rsidRDefault="4F0080AF" w:rsidP="00D20E52">
      <w:pPr>
        <w:pStyle w:val="Ttulo"/>
        <w:jc w:val="both"/>
      </w:pPr>
      <w:r>
        <w:t xml:space="preserve">I.E.S LAS SALINAS </w:t>
      </w:r>
    </w:p>
    <w:p w14:paraId="51102E83" w14:textId="2A32F9DF" w:rsidR="7C0A96B4" w:rsidRPr="00773812" w:rsidRDefault="7C0A96B4" w:rsidP="00D20E52">
      <w:pPr>
        <w:jc w:val="both"/>
        <w:rPr>
          <w:u w:val="single"/>
        </w:rPr>
      </w:pPr>
      <w:r>
        <w:rPr>
          <w:noProof/>
        </w:rPr>
        <w:drawing>
          <wp:inline distT="0" distB="0" distL="0" distR="0" wp14:anchorId="21D5B8BB" wp14:editId="05C93196">
            <wp:extent cx="4619626" cy="4876802"/>
            <wp:effectExtent l="0" t="0" r="0" b="0"/>
            <wp:docPr id="1433888905" name="Imagen 1433888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6" cy="48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4B60" w14:textId="2C39C47D" w:rsidR="7C0A96B4" w:rsidRDefault="7C0A96B4" w:rsidP="00D20E52">
      <w:pPr>
        <w:jc w:val="both"/>
      </w:pPr>
      <w:r>
        <w:t>PROYECTO FINAL DE GRADO</w:t>
      </w:r>
    </w:p>
    <w:p w14:paraId="560CAFB0" w14:textId="0D997C99" w:rsidR="7C0A96B4" w:rsidRDefault="7C0A96B4" w:rsidP="00D20E52">
      <w:pPr>
        <w:jc w:val="both"/>
      </w:pPr>
      <w:r>
        <w:t>CURSO 24-25</w:t>
      </w:r>
    </w:p>
    <w:p w14:paraId="41D6F124" w14:textId="08F04A83" w:rsidR="51491C24" w:rsidRDefault="51491C24" w:rsidP="00D20E52">
      <w:pPr>
        <w:jc w:val="both"/>
      </w:pPr>
    </w:p>
    <w:p w14:paraId="3309DCD1" w14:textId="43CBDBE9" w:rsidR="7C0A96B4" w:rsidRDefault="1EFE51F5" w:rsidP="00D20E52">
      <w:pPr>
        <w:jc w:val="both"/>
      </w:pPr>
      <w:r>
        <w:t xml:space="preserve"> (NOMBRE</w:t>
      </w:r>
      <w:r w:rsidR="7A921418">
        <w:t xml:space="preserve"> DE TU PROYECTO</w:t>
      </w:r>
      <w:r>
        <w:t>)</w:t>
      </w:r>
    </w:p>
    <w:p w14:paraId="2D0DB0F1" w14:textId="2D88BF32" w:rsidR="51491C24" w:rsidRDefault="51491C24" w:rsidP="00D20E52">
      <w:pPr>
        <w:jc w:val="both"/>
      </w:pPr>
    </w:p>
    <w:p w14:paraId="1608979F" w14:textId="50823CCA" w:rsidR="7C0A96B4" w:rsidRDefault="7C0A96B4" w:rsidP="00D20E52">
      <w:pPr>
        <w:jc w:val="both"/>
      </w:pPr>
      <w:r>
        <w:t>CICLO FORMATIVO GRADO SUPERIOR</w:t>
      </w:r>
    </w:p>
    <w:p w14:paraId="0CAD86C6" w14:textId="6E068FC1" w:rsidR="7C0A96B4" w:rsidRDefault="7C0A96B4" w:rsidP="00D20E52">
      <w:pPr>
        <w:jc w:val="both"/>
      </w:pPr>
      <w:r>
        <w:t>DESARROLLO DE APLICACIONES MULTIPLATAFORMA</w:t>
      </w:r>
    </w:p>
    <w:p w14:paraId="15ACA009" w14:textId="1AAE39AF" w:rsidR="51491C24" w:rsidRDefault="51491C24" w:rsidP="00D20E52">
      <w:pPr>
        <w:jc w:val="both"/>
      </w:pPr>
    </w:p>
    <w:p w14:paraId="2C948EA4" w14:textId="2A429A69" w:rsidR="5029916C" w:rsidRDefault="5029916C" w:rsidP="00D20E52">
      <w:pPr>
        <w:jc w:val="both"/>
      </w:pPr>
    </w:p>
    <w:p w14:paraId="43959B73" w14:textId="7C504B5D" w:rsidR="7C0A96B4" w:rsidRDefault="7C0A96B4" w:rsidP="00D20E52">
      <w:pPr>
        <w:jc w:val="both"/>
      </w:pPr>
      <w:r>
        <w:t xml:space="preserve">AUTOR: </w:t>
      </w:r>
      <w:r w:rsidR="00D20E52">
        <w:t>Álvaro Avilés Castillo</w:t>
      </w:r>
    </w:p>
    <w:p w14:paraId="464E1F14" w14:textId="7CF9F23C" w:rsidR="7C0A96B4" w:rsidRDefault="7C0A96B4" w:rsidP="00D20E52">
      <w:pPr>
        <w:jc w:val="both"/>
      </w:pPr>
      <w:r>
        <w:t xml:space="preserve">TUTOR: Manuel </w:t>
      </w:r>
      <w:r w:rsidR="0B12BE1C">
        <w:t xml:space="preserve">Antonio </w:t>
      </w:r>
      <w:r>
        <w:t>Benito</w:t>
      </w:r>
      <w:r w:rsidR="5BBC20D1">
        <w:t xml:space="preserve"> Mora</w:t>
      </w:r>
    </w:p>
    <w:p w14:paraId="7A28161C" w14:textId="7736733D" w:rsidR="7BDB814B" w:rsidRDefault="7BDB814B" w:rsidP="00D20E52">
      <w:pPr>
        <w:jc w:val="both"/>
      </w:pPr>
    </w:p>
    <w:p w14:paraId="1B0C38CF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r>
        <w:rPr>
          <w:b/>
          <w:sz w:val="34"/>
          <w:szCs w:val="34"/>
        </w:rPr>
        <w:t>Índice</w:t>
      </w:r>
    </w:p>
    <w:p w14:paraId="3EEC0DD4" w14:textId="5B53563F" w:rsidR="00D20E52" w:rsidRDefault="00D20E52" w:rsidP="00D20E52">
      <w:pPr>
        <w:pStyle w:val="Ttulo2"/>
      </w:pPr>
      <w:hyperlink w:anchor="introduccion" w:history="1">
        <w:r w:rsidRPr="00773812">
          <w:rPr>
            <w:rStyle w:val="Hipervnculo"/>
          </w:rPr>
          <w:t xml:space="preserve">1. Introducción </w:t>
        </w:r>
      </w:hyperlink>
      <w:r>
        <w:t xml:space="preserve"> </w:t>
      </w:r>
    </w:p>
    <w:bookmarkStart w:id="0" w:name="descripcion"/>
    <w:p w14:paraId="00DB5370" w14:textId="3AB6191E" w:rsidR="00D20E52" w:rsidRDefault="00773812" w:rsidP="00D20E52">
      <w:pPr>
        <w:pStyle w:val="Ttulo2"/>
      </w:pPr>
      <w:r>
        <w:fldChar w:fldCharType="begin"/>
      </w:r>
      <w:r>
        <w:instrText>HYPERLINK  \l "_2._Descripción_de"</w:instrText>
      </w:r>
      <w:r>
        <w:fldChar w:fldCharType="separate"/>
      </w:r>
      <w:r w:rsidR="00D20E52" w:rsidRPr="00773812">
        <w:rPr>
          <w:rStyle w:val="Hipervnculo"/>
        </w:rPr>
        <w:t xml:space="preserve">2. Descripción de la Idea Empresarial </w:t>
      </w:r>
      <w:r>
        <w:fldChar w:fldCharType="end"/>
      </w:r>
      <w:r w:rsidR="00D20E52">
        <w:t xml:space="preserve"> </w:t>
      </w:r>
    </w:p>
    <w:bookmarkEnd w:id="0"/>
    <w:p w14:paraId="791CA5DC" w14:textId="5B15B1DA" w:rsidR="00D20E52" w:rsidRDefault="00773812" w:rsidP="00D20E52">
      <w:pPr>
        <w:pStyle w:val="Ttulo2"/>
      </w:pPr>
      <w:r>
        <w:fldChar w:fldCharType="begin"/>
      </w:r>
      <w:r>
        <w:instrText>HYPERLINK  \l "_2.1_Propuesta_Única"</w:instrText>
      </w:r>
      <w:r>
        <w:fldChar w:fldCharType="separate"/>
      </w:r>
      <w:r w:rsidR="00D20E52" w:rsidRPr="00773812">
        <w:rPr>
          <w:rStyle w:val="Hipervnculo"/>
        </w:rPr>
        <w:t xml:space="preserve">   </w:t>
      </w:r>
      <w:bookmarkStart w:id="1" w:name="propuesta"/>
      <w:r w:rsidR="00D20E52" w:rsidRPr="00773812">
        <w:rPr>
          <w:rStyle w:val="Hipervnculo"/>
        </w:rPr>
        <w:t xml:space="preserve">2.1 Propuesta Única de Valor </w:t>
      </w:r>
      <w:r>
        <w:fldChar w:fldCharType="end"/>
      </w:r>
      <w:r w:rsidR="00D20E52">
        <w:t xml:space="preserve"> </w:t>
      </w:r>
      <w:bookmarkEnd w:id="1"/>
    </w:p>
    <w:p w14:paraId="5B13CF46" w14:textId="3FA525D4" w:rsidR="00D20E52" w:rsidRDefault="00D20E52" w:rsidP="00D20E52">
      <w:pPr>
        <w:pStyle w:val="Ttulo2"/>
      </w:pPr>
      <w:r>
        <w:t xml:space="preserve">   </w:t>
      </w:r>
      <w:bookmarkStart w:id="2" w:name="clientes"/>
      <w:r w:rsidR="00773812">
        <w:fldChar w:fldCharType="begin"/>
      </w:r>
      <w:r w:rsidR="00773812">
        <w:instrText>HYPERLINK  \l "_2.2_Clientes_Objetivo"</w:instrText>
      </w:r>
      <w:r w:rsidR="00773812">
        <w:fldChar w:fldCharType="separate"/>
      </w:r>
      <w:r w:rsidRPr="00773812">
        <w:rPr>
          <w:rStyle w:val="Hipervnculo"/>
        </w:rPr>
        <w:t xml:space="preserve">2.2 Clientes Objetivo </w:t>
      </w:r>
      <w:r w:rsidR="00773812">
        <w:fldChar w:fldCharType="end"/>
      </w:r>
      <w:r>
        <w:t xml:space="preserve"> </w:t>
      </w:r>
      <w:bookmarkEnd w:id="2"/>
    </w:p>
    <w:p w14:paraId="22039A75" w14:textId="392F7FF4" w:rsidR="00D20E52" w:rsidRDefault="00D20E52" w:rsidP="00D20E52">
      <w:pPr>
        <w:pStyle w:val="Ttulo2"/>
      </w:pPr>
      <w:r>
        <w:t xml:space="preserve">   </w:t>
      </w:r>
      <w:bookmarkStart w:id="3" w:name="analisis"/>
      <w:r w:rsidR="00773812">
        <w:fldChar w:fldCharType="begin"/>
      </w:r>
      <w:r w:rsidR="00773812">
        <w:instrText>HYPERLINK  \l "_2.3_Análisis_de"</w:instrText>
      </w:r>
      <w:r w:rsidR="00773812">
        <w:fldChar w:fldCharType="separate"/>
      </w:r>
      <w:r w:rsidRPr="00773812">
        <w:rPr>
          <w:rStyle w:val="Hipervnculo"/>
        </w:rPr>
        <w:t xml:space="preserve">2.3 Análisis de Mercado </w:t>
      </w:r>
      <w:r w:rsidR="00773812">
        <w:fldChar w:fldCharType="end"/>
      </w:r>
      <w:r>
        <w:t xml:space="preserve"> </w:t>
      </w:r>
    </w:p>
    <w:bookmarkStart w:id="4" w:name="dafo"/>
    <w:bookmarkEnd w:id="3"/>
    <w:p w14:paraId="7F492ECD" w14:textId="17DC009C" w:rsidR="00D20E52" w:rsidRDefault="00773812" w:rsidP="00D20E52">
      <w:pPr>
        <w:pStyle w:val="Ttulo2"/>
      </w:pPr>
      <w:r>
        <w:fldChar w:fldCharType="begin"/>
      </w:r>
      <w:r>
        <w:instrText>HYPERLINK  \l "_3._Análisis_del"</w:instrText>
      </w:r>
      <w:r>
        <w:fldChar w:fldCharType="separate"/>
      </w:r>
      <w:r w:rsidR="00D20E52" w:rsidRPr="00773812">
        <w:rPr>
          <w:rStyle w:val="Hipervnculo"/>
        </w:rPr>
        <w:t xml:space="preserve">3. Análisis del Entorno y DAFO </w:t>
      </w:r>
      <w:r>
        <w:fldChar w:fldCharType="end"/>
      </w:r>
      <w:r w:rsidR="00D20E52">
        <w:t xml:space="preserve"> </w:t>
      </w:r>
    </w:p>
    <w:bookmarkStart w:id="5" w:name="marketing"/>
    <w:bookmarkEnd w:id="4"/>
    <w:p w14:paraId="3595666F" w14:textId="529B2BCA" w:rsidR="00D20E52" w:rsidRDefault="00773812" w:rsidP="00D20E52">
      <w:pPr>
        <w:pStyle w:val="Ttulo2"/>
      </w:pPr>
      <w:r>
        <w:fldChar w:fldCharType="begin"/>
      </w:r>
      <w:r>
        <w:instrText>HYPERLINK  \l "_4._Plan_de"</w:instrText>
      </w:r>
      <w:r>
        <w:fldChar w:fldCharType="separate"/>
      </w:r>
      <w:r w:rsidR="00D20E52" w:rsidRPr="00773812">
        <w:rPr>
          <w:rStyle w:val="Hipervnculo"/>
        </w:rPr>
        <w:t xml:space="preserve">4. Plan de Marketing </w:t>
      </w:r>
      <w:r>
        <w:fldChar w:fldCharType="end"/>
      </w:r>
      <w:r w:rsidR="00D20E52">
        <w:t xml:space="preserve"> </w:t>
      </w:r>
    </w:p>
    <w:bookmarkStart w:id="6" w:name="producto"/>
    <w:bookmarkEnd w:id="5"/>
    <w:p w14:paraId="3F8782D2" w14:textId="3F0DCE68" w:rsidR="00D20E52" w:rsidRDefault="00773812" w:rsidP="00D20E52">
      <w:pPr>
        <w:pStyle w:val="Ttulo2"/>
      </w:pPr>
      <w:r>
        <w:fldChar w:fldCharType="begin"/>
      </w:r>
      <w:r>
        <w:instrText>HYPERLINK  \l "_5._Producto_y"</w:instrText>
      </w:r>
      <w:r>
        <w:fldChar w:fldCharType="separate"/>
      </w:r>
      <w:r w:rsidR="00D20E52" w:rsidRPr="00773812">
        <w:rPr>
          <w:rStyle w:val="Hipervnculo"/>
        </w:rPr>
        <w:t xml:space="preserve">5. Producto y Precio </w:t>
      </w:r>
      <w:r>
        <w:fldChar w:fldCharType="end"/>
      </w:r>
      <w:r w:rsidR="00D20E52">
        <w:t xml:space="preserve"> </w:t>
      </w:r>
    </w:p>
    <w:bookmarkStart w:id="7" w:name="promocion"/>
    <w:bookmarkEnd w:id="6"/>
    <w:p w14:paraId="4CB28B9A" w14:textId="72ABCAE7" w:rsidR="00D20E52" w:rsidRDefault="00773812" w:rsidP="00D20E52">
      <w:pPr>
        <w:pStyle w:val="Ttulo2"/>
      </w:pPr>
      <w:r>
        <w:fldChar w:fldCharType="begin"/>
      </w:r>
      <w:r>
        <w:instrText>HYPERLINK  \l "_6._Promoción_y"</w:instrText>
      </w:r>
      <w:r>
        <w:fldChar w:fldCharType="separate"/>
      </w:r>
      <w:r w:rsidR="00D20E52" w:rsidRPr="00773812">
        <w:rPr>
          <w:rStyle w:val="Hipervnculo"/>
        </w:rPr>
        <w:t xml:space="preserve">6. Promoción y Distribución </w:t>
      </w:r>
      <w:r>
        <w:fldChar w:fldCharType="end"/>
      </w:r>
      <w:r w:rsidR="00D20E52">
        <w:t xml:space="preserve"> </w:t>
      </w:r>
    </w:p>
    <w:bookmarkStart w:id="8" w:name="rrhh"/>
    <w:bookmarkEnd w:id="7"/>
    <w:p w14:paraId="78A28090" w14:textId="4D90FE76" w:rsidR="00D20E52" w:rsidRDefault="00773812" w:rsidP="00D20E52">
      <w:pPr>
        <w:pStyle w:val="Ttulo2"/>
      </w:pPr>
      <w:r>
        <w:fldChar w:fldCharType="begin"/>
      </w:r>
      <w:r>
        <w:instrText>HYPERLINK  \l "_7._Plan_de"</w:instrText>
      </w:r>
      <w:r>
        <w:fldChar w:fldCharType="separate"/>
      </w:r>
      <w:r w:rsidR="00D20E52" w:rsidRPr="00773812">
        <w:rPr>
          <w:rStyle w:val="Hipervnculo"/>
        </w:rPr>
        <w:t xml:space="preserve">7. Plan de RRHH </w:t>
      </w:r>
      <w:r>
        <w:fldChar w:fldCharType="end"/>
      </w:r>
      <w:r w:rsidR="00D20E52">
        <w:t xml:space="preserve"> </w:t>
      </w:r>
    </w:p>
    <w:bookmarkStart w:id="9" w:name="organizacion_emp"/>
    <w:bookmarkEnd w:id="8"/>
    <w:p w14:paraId="0D2B0A8E" w14:textId="180EF8C6" w:rsidR="00D20E52" w:rsidRDefault="00773812" w:rsidP="00D20E52">
      <w:pPr>
        <w:pStyle w:val="Ttulo2"/>
      </w:pPr>
      <w:r>
        <w:fldChar w:fldCharType="begin"/>
      </w:r>
      <w:r>
        <w:instrText>HYPERLINK  \l "_8._Organización_de"</w:instrText>
      </w:r>
      <w:r>
        <w:fldChar w:fldCharType="separate"/>
      </w:r>
      <w:r w:rsidR="00D20E52" w:rsidRPr="00773812">
        <w:rPr>
          <w:rStyle w:val="Hipervnculo"/>
        </w:rPr>
        <w:t xml:space="preserve">8. Organización de la Empresa </w:t>
      </w:r>
      <w:r>
        <w:fldChar w:fldCharType="end"/>
      </w:r>
      <w:r w:rsidR="00D20E52">
        <w:t xml:space="preserve"> </w:t>
      </w:r>
    </w:p>
    <w:bookmarkEnd w:id="9"/>
    <w:p w14:paraId="47408EFA" w14:textId="0606F5E5" w:rsidR="00D20E52" w:rsidRDefault="00773812" w:rsidP="00D20E52">
      <w:pPr>
        <w:pStyle w:val="Ttulo2"/>
      </w:pPr>
      <w:r>
        <w:fldChar w:fldCharType="begin"/>
      </w:r>
      <w:r>
        <w:instrText>HYPERLINK  \l "_8.1_Organigrama"</w:instrText>
      </w:r>
      <w:r>
        <w:fldChar w:fldCharType="separate"/>
      </w:r>
      <w:r w:rsidR="00D20E52" w:rsidRPr="00773812">
        <w:rPr>
          <w:rStyle w:val="Hipervnculo"/>
        </w:rPr>
        <w:t xml:space="preserve">   </w:t>
      </w:r>
      <w:bookmarkStart w:id="10" w:name="organigrama"/>
      <w:r w:rsidR="00D20E52" w:rsidRPr="00773812">
        <w:rPr>
          <w:rStyle w:val="Hipervnculo"/>
        </w:rPr>
        <w:t xml:space="preserve">8.1 Organigrama </w:t>
      </w:r>
      <w:r>
        <w:fldChar w:fldCharType="end"/>
      </w:r>
      <w:r w:rsidR="00D20E52">
        <w:t xml:space="preserve"> </w:t>
      </w:r>
    </w:p>
    <w:bookmarkEnd w:id="10"/>
    <w:p w14:paraId="12B9D8CD" w14:textId="0E601E19" w:rsidR="00D20E52" w:rsidRDefault="00D20E52" w:rsidP="00D20E52">
      <w:pPr>
        <w:pStyle w:val="Ttulo2"/>
      </w:pPr>
      <w:r>
        <w:t xml:space="preserve">   </w:t>
      </w:r>
      <w:bookmarkStart w:id="11" w:name="departamentos"/>
      <w:r w:rsidR="00773812">
        <w:fldChar w:fldCharType="begin"/>
      </w:r>
      <w:r w:rsidR="00773812">
        <w:instrText>HYPERLINK  \l "_8.2_Descripción_de"</w:instrText>
      </w:r>
      <w:r w:rsidR="00773812">
        <w:fldChar w:fldCharType="separate"/>
      </w:r>
      <w:r w:rsidRPr="00773812">
        <w:rPr>
          <w:rStyle w:val="Hipervnculo"/>
        </w:rPr>
        <w:t xml:space="preserve">8.2 Descripción de Departamentos y Funciones </w:t>
      </w:r>
      <w:r w:rsidR="00773812">
        <w:fldChar w:fldCharType="end"/>
      </w:r>
      <w:r>
        <w:t xml:space="preserve"> </w:t>
      </w:r>
    </w:p>
    <w:bookmarkEnd w:id="11"/>
    <w:p w14:paraId="7EBEEAFD" w14:textId="1A156AA1" w:rsidR="00D20E52" w:rsidRDefault="00D20E52" w:rsidP="00D20E52">
      <w:pPr>
        <w:pStyle w:val="Ttulo2"/>
      </w:pPr>
      <w:r>
        <w:t xml:space="preserve">   </w:t>
      </w:r>
      <w:bookmarkStart w:id="12" w:name="flujo_departamentos"/>
      <w:r w:rsidR="00773812">
        <w:fldChar w:fldCharType="begin"/>
      </w:r>
      <w:r w:rsidR="00773812">
        <w:instrText>HYPERLINK  \l "_8.3_Flujo_de"</w:instrText>
      </w:r>
      <w:r w:rsidR="00773812">
        <w:fldChar w:fldCharType="separate"/>
      </w:r>
      <w:r w:rsidRPr="00773812">
        <w:rPr>
          <w:rStyle w:val="Hipervnculo"/>
        </w:rPr>
        <w:t xml:space="preserve">8.3 Flujo de Trabajo entre Departamentos </w:t>
      </w:r>
      <w:r w:rsidR="00773812">
        <w:fldChar w:fldCharType="end"/>
      </w:r>
      <w:r>
        <w:t xml:space="preserve"> </w:t>
      </w:r>
    </w:p>
    <w:bookmarkStart w:id="13" w:name="fases"/>
    <w:bookmarkEnd w:id="12"/>
    <w:p w14:paraId="7D49E6CA" w14:textId="640D1610" w:rsidR="00D20E52" w:rsidRDefault="00773812" w:rsidP="00D20E52">
      <w:pPr>
        <w:pStyle w:val="Ttulo2"/>
      </w:pPr>
      <w:r>
        <w:fldChar w:fldCharType="begin"/>
      </w:r>
      <w:r>
        <w:instrText>HYPERLINK  \l "_9._Fases_del"</w:instrText>
      </w:r>
      <w:r>
        <w:fldChar w:fldCharType="separate"/>
      </w:r>
      <w:r w:rsidR="00D20E52" w:rsidRPr="00773812">
        <w:rPr>
          <w:rStyle w:val="Hipervnculo"/>
        </w:rPr>
        <w:t xml:space="preserve">9. Fases del Proyecto de Innovación </w:t>
      </w:r>
      <w:r>
        <w:fldChar w:fldCharType="end"/>
      </w:r>
      <w:r w:rsidR="00D20E52">
        <w:t xml:space="preserve"> </w:t>
      </w:r>
    </w:p>
    <w:bookmarkEnd w:id="13"/>
    <w:p w14:paraId="1727CF64" w14:textId="143CBA7E" w:rsidR="00D20E52" w:rsidRDefault="00773812" w:rsidP="00D20E52">
      <w:pPr>
        <w:pStyle w:val="Ttulo2"/>
      </w:pPr>
      <w:r>
        <w:fldChar w:fldCharType="begin"/>
      </w:r>
      <w:r>
        <w:instrText>HYPERLINK  \l "_9.1_Definición_de"</w:instrText>
      </w:r>
      <w:r>
        <w:fldChar w:fldCharType="separate"/>
      </w:r>
      <w:r w:rsidR="00D20E52" w:rsidRPr="00773812">
        <w:rPr>
          <w:rStyle w:val="Hipervnculo"/>
        </w:rPr>
        <w:t xml:space="preserve">   </w:t>
      </w:r>
      <w:bookmarkStart w:id="14" w:name="definicion_objetivos"/>
      <w:r w:rsidR="00D20E52" w:rsidRPr="00773812">
        <w:rPr>
          <w:rStyle w:val="Hipervnculo"/>
        </w:rPr>
        <w:t xml:space="preserve">9.1 Definición de Objetivos </w:t>
      </w:r>
      <w:r>
        <w:fldChar w:fldCharType="end"/>
      </w:r>
      <w:r w:rsidR="00D20E52">
        <w:t xml:space="preserve"> </w:t>
      </w:r>
      <w:bookmarkEnd w:id="14"/>
    </w:p>
    <w:p w14:paraId="6D4BFA7B" w14:textId="155B605F" w:rsidR="00D20E52" w:rsidRDefault="00D20E52" w:rsidP="00D20E52">
      <w:pPr>
        <w:pStyle w:val="Ttulo2"/>
      </w:pPr>
      <w:hyperlink w:anchor="_9.2_Generación_y" w:history="1">
        <w:r w:rsidRPr="00773812">
          <w:rPr>
            <w:rStyle w:val="Hipervnculo"/>
          </w:rPr>
          <w:t xml:space="preserve">   </w:t>
        </w:r>
        <w:bookmarkStart w:id="15" w:name="generacion_ideas"/>
        <w:r w:rsidRPr="00773812">
          <w:rPr>
            <w:rStyle w:val="Hipervnculo"/>
          </w:rPr>
          <w:t xml:space="preserve">9.2 Generación y Selección de Ideas </w:t>
        </w:r>
      </w:hyperlink>
      <w:r>
        <w:t xml:space="preserve"> </w:t>
      </w:r>
    </w:p>
    <w:bookmarkEnd w:id="15"/>
    <w:p w14:paraId="16D521A5" w14:textId="72772285" w:rsidR="00D20E52" w:rsidRDefault="00773812" w:rsidP="00D20E52">
      <w:pPr>
        <w:pStyle w:val="Ttulo2"/>
      </w:pPr>
      <w:r>
        <w:fldChar w:fldCharType="begin"/>
      </w:r>
      <w:r>
        <w:instrText>HYPERLINK  \l "_9.3_Ejecución_y"</w:instrText>
      </w:r>
      <w:r>
        <w:fldChar w:fldCharType="separate"/>
      </w:r>
      <w:r w:rsidR="00D20E52" w:rsidRPr="00773812">
        <w:rPr>
          <w:rStyle w:val="Hipervnculo"/>
        </w:rPr>
        <w:t xml:space="preserve">   </w:t>
      </w:r>
      <w:bookmarkStart w:id="16" w:name="explotacion_resultados"/>
      <w:r w:rsidR="00D20E52" w:rsidRPr="00773812">
        <w:rPr>
          <w:rStyle w:val="Hipervnculo"/>
        </w:rPr>
        <w:t xml:space="preserve">9.3 Ejecución y Explotación de Resultados </w:t>
      </w:r>
      <w:r>
        <w:fldChar w:fldCharType="end"/>
      </w:r>
      <w:r w:rsidR="00D20E52">
        <w:t xml:space="preserve"> </w:t>
      </w:r>
    </w:p>
    <w:bookmarkStart w:id="17" w:name="configuracion_odoo"/>
    <w:bookmarkEnd w:id="16"/>
    <w:p w14:paraId="09786C38" w14:textId="64DC2C2F" w:rsidR="00D20E52" w:rsidRDefault="00773812" w:rsidP="00D20E52">
      <w:pPr>
        <w:pStyle w:val="Ttulo2"/>
      </w:pPr>
      <w:r>
        <w:fldChar w:fldCharType="begin"/>
      </w:r>
      <w:r>
        <w:instrText>HYPERLINK  \l "_10._Configuración_en"</w:instrText>
      </w:r>
      <w:r>
        <w:fldChar w:fldCharType="separate"/>
      </w:r>
      <w:r w:rsidR="00D20E52" w:rsidRPr="00773812">
        <w:rPr>
          <w:rStyle w:val="Hipervnculo"/>
        </w:rPr>
        <w:t xml:space="preserve">10. Configuración en </w:t>
      </w:r>
      <w:proofErr w:type="spellStart"/>
      <w:r w:rsidR="00D20E52" w:rsidRPr="00773812">
        <w:rPr>
          <w:rStyle w:val="Hipervnculo"/>
        </w:rPr>
        <w:t>Odoo</w:t>
      </w:r>
      <w:proofErr w:type="spellEnd"/>
      <w:r w:rsidR="00D20E52" w:rsidRPr="00773812">
        <w:rPr>
          <w:rStyle w:val="Hipervnculo"/>
        </w:rPr>
        <w:t xml:space="preserve"> </w:t>
      </w:r>
      <w:r>
        <w:fldChar w:fldCharType="end"/>
      </w:r>
      <w:r w:rsidR="00D20E52">
        <w:t xml:space="preserve"> </w:t>
      </w:r>
    </w:p>
    <w:bookmarkEnd w:id="17"/>
    <w:p w14:paraId="6BDC5970" w14:textId="7DE92F70" w:rsidR="00D20E52" w:rsidRDefault="00773812" w:rsidP="00D20E52">
      <w:pPr>
        <w:pStyle w:val="Ttulo2"/>
      </w:pPr>
      <w:r>
        <w:fldChar w:fldCharType="begin"/>
      </w:r>
      <w:r>
        <w:instrText>HYPERLINK  \l "_10.1_Módulos_Seleccionados"</w:instrText>
      </w:r>
      <w:r>
        <w:fldChar w:fldCharType="separate"/>
      </w:r>
      <w:r w:rsidR="00D20E52" w:rsidRPr="00773812">
        <w:rPr>
          <w:rStyle w:val="Hipervnculo"/>
        </w:rPr>
        <w:t xml:space="preserve">    </w:t>
      </w:r>
      <w:bookmarkStart w:id="18" w:name="modulos"/>
      <w:r w:rsidR="00D20E52" w:rsidRPr="00773812">
        <w:rPr>
          <w:rStyle w:val="Hipervnculo"/>
        </w:rPr>
        <w:t xml:space="preserve">10.1 Módulos Seleccionados </w:t>
      </w:r>
      <w:r>
        <w:fldChar w:fldCharType="end"/>
      </w:r>
      <w:r w:rsidR="00D20E52">
        <w:t xml:space="preserve"> </w:t>
      </w:r>
      <w:bookmarkEnd w:id="18"/>
    </w:p>
    <w:p w14:paraId="7F600742" w14:textId="63B1FD6F" w:rsidR="00D20E52" w:rsidRDefault="00D20E52" w:rsidP="00D20E52">
      <w:pPr>
        <w:pStyle w:val="Ttulo2"/>
      </w:pPr>
      <w:hyperlink w:anchor="_10.2_Proceso_de" w:history="1">
        <w:r w:rsidRPr="00773812">
          <w:rPr>
            <w:rStyle w:val="Hipervnculo"/>
          </w:rPr>
          <w:t xml:space="preserve">    </w:t>
        </w:r>
        <w:bookmarkStart w:id="19" w:name="proceso_conf"/>
        <w:r w:rsidRPr="00773812">
          <w:rPr>
            <w:rStyle w:val="Hipervnculo"/>
          </w:rPr>
          <w:t xml:space="preserve">10.2 Proceso de Configuración </w:t>
        </w:r>
      </w:hyperlink>
      <w:r>
        <w:t xml:space="preserve"> </w:t>
      </w:r>
      <w:bookmarkEnd w:id="19"/>
    </w:p>
    <w:p w14:paraId="22036CA2" w14:textId="0C087657" w:rsidR="00D20E52" w:rsidRDefault="00D20E52" w:rsidP="00D20E52">
      <w:pPr>
        <w:pStyle w:val="Ttulo2"/>
      </w:pPr>
      <w:hyperlink w:anchor="_10.3_Ejemplo_de" w:history="1">
        <w:r w:rsidRPr="00773812">
          <w:rPr>
            <w:rStyle w:val="Hipervnculo"/>
          </w:rPr>
          <w:t xml:space="preserve">    </w:t>
        </w:r>
        <w:bookmarkStart w:id="20" w:name="éjemplo_flujo"/>
        <w:r w:rsidRPr="00773812">
          <w:rPr>
            <w:rStyle w:val="Hipervnculo"/>
          </w:rPr>
          <w:t xml:space="preserve">10.3 Ejemplo de Flujo de Trabajo </w:t>
        </w:r>
      </w:hyperlink>
      <w:r>
        <w:t xml:space="preserve"> </w:t>
      </w:r>
    </w:p>
    <w:bookmarkStart w:id="21" w:name="modulo_personalizado"/>
    <w:bookmarkEnd w:id="20"/>
    <w:p w14:paraId="786B4DDA" w14:textId="0B455314" w:rsidR="00D20E52" w:rsidRDefault="00773812" w:rsidP="00D20E52">
      <w:pPr>
        <w:pStyle w:val="Ttulo2"/>
      </w:pPr>
      <w:r>
        <w:fldChar w:fldCharType="begin"/>
      </w:r>
      <w:r>
        <w:instrText>HYPERLINK  \l "_11._Módulo_Personalizado"</w:instrText>
      </w:r>
      <w:r>
        <w:fldChar w:fldCharType="separate"/>
      </w:r>
      <w:r w:rsidR="00D20E52" w:rsidRPr="00773812">
        <w:rPr>
          <w:rStyle w:val="Hipervnculo"/>
        </w:rPr>
        <w:t xml:space="preserve">11. Módulo Personalizado </w:t>
      </w:r>
      <w:r>
        <w:fldChar w:fldCharType="end"/>
      </w:r>
      <w:r w:rsidR="00D20E52">
        <w:t xml:space="preserve"> </w:t>
      </w:r>
    </w:p>
    <w:bookmarkEnd w:id="21"/>
    <w:p w14:paraId="47969D94" w14:textId="3DE09DD6" w:rsidR="00D20E52" w:rsidRDefault="00773812" w:rsidP="00D20E52">
      <w:pPr>
        <w:pStyle w:val="Ttulo2"/>
      </w:pPr>
      <w:r>
        <w:fldChar w:fldCharType="begin"/>
      </w:r>
      <w:r>
        <w:instrText>HYPERLINK  \l "_11.1_Descripción_del"</w:instrText>
      </w:r>
      <w:r>
        <w:fldChar w:fldCharType="separate"/>
      </w:r>
      <w:r w:rsidR="00D20E52" w:rsidRPr="00773812">
        <w:rPr>
          <w:rStyle w:val="Hipervnculo"/>
        </w:rPr>
        <w:t xml:space="preserve">    </w:t>
      </w:r>
      <w:bookmarkStart w:id="22" w:name="descrip_modulo"/>
      <w:r w:rsidR="00D20E52" w:rsidRPr="00773812">
        <w:rPr>
          <w:rStyle w:val="Hipervnculo"/>
        </w:rPr>
        <w:t xml:space="preserve">11.1 Descripción del Módulo </w:t>
      </w:r>
      <w:r>
        <w:fldChar w:fldCharType="end"/>
      </w:r>
      <w:r w:rsidR="00D20E52">
        <w:t xml:space="preserve"> </w:t>
      </w:r>
    </w:p>
    <w:bookmarkEnd w:id="22"/>
    <w:p w14:paraId="78281A7E" w14:textId="13AFB1AE" w:rsidR="00D20E52" w:rsidRDefault="00D20E52" w:rsidP="00D20E52">
      <w:pPr>
        <w:pStyle w:val="Ttulo2"/>
      </w:pPr>
      <w:r>
        <w:t xml:space="preserve">    </w:t>
      </w:r>
      <w:bookmarkStart w:id="23" w:name="aspectos_tecnicos"/>
      <w:r w:rsidR="00773812">
        <w:fldChar w:fldCharType="begin"/>
      </w:r>
      <w:r w:rsidR="00773812">
        <w:instrText>HYPERLINK  \l "_11.2_Aspectos_Técnicos"</w:instrText>
      </w:r>
      <w:r w:rsidR="00773812">
        <w:fldChar w:fldCharType="separate"/>
      </w:r>
      <w:r w:rsidRPr="00773812">
        <w:rPr>
          <w:rStyle w:val="Hipervnculo"/>
        </w:rPr>
        <w:t xml:space="preserve">11.2 Aspectos Técnicos (Python y HTML) </w:t>
      </w:r>
      <w:r w:rsidR="00773812">
        <w:fldChar w:fldCharType="end"/>
      </w:r>
      <w:r>
        <w:t xml:space="preserve"> </w:t>
      </w:r>
      <w:bookmarkEnd w:id="23"/>
    </w:p>
    <w:p w14:paraId="358D4AE9" w14:textId="6C50B861" w:rsidR="00D20E52" w:rsidRDefault="00D20E52" w:rsidP="00D20E52">
      <w:pPr>
        <w:pStyle w:val="Ttulo2"/>
      </w:pPr>
      <w:hyperlink w:anchor="_11.3_Diagrama_de" w:history="1">
        <w:r w:rsidRPr="00773812">
          <w:rPr>
            <w:rStyle w:val="Hipervnculo"/>
          </w:rPr>
          <w:t xml:space="preserve">    </w:t>
        </w:r>
        <w:bookmarkStart w:id="24" w:name="diagra_func"/>
        <w:r w:rsidRPr="00773812">
          <w:rPr>
            <w:rStyle w:val="Hipervnculo"/>
          </w:rPr>
          <w:t xml:space="preserve">11.3 Diagrama de Funcionamiento </w:t>
        </w:r>
      </w:hyperlink>
      <w:r>
        <w:t xml:space="preserve"> </w:t>
      </w:r>
      <w:bookmarkEnd w:id="24"/>
    </w:p>
    <w:bookmarkStart w:id="25" w:name="formas_juridicas"/>
    <w:p w14:paraId="087F9F4B" w14:textId="0AD20CB3" w:rsidR="00D20E52" w:rsidRDefault="00773812" w:rsidP="00D20E52">
      <w:pPr>
        <w:pStyle w:val="Ttulo2"/>
      </w:pPr>
      <w:r>
        <w:fldChar w:fldCharType="begin"/>
      </w:r>
      <w:r>
        <w:instrText>HYPERLINK  \l "_12._Formas_Jurídicas"</w:instrText>
      </w:r>
      <w:r>
        <w:fldChar w:fldCharType="separate"/>
      </w:r>
      <w:r w:rsidR="00D20E52" w:rsidRPr="00773812">
        <w:rPr>
          <w:rStyle w:val="Hipervnculo"/>
        </w:rPr>
        <w:t xml:space="preserve">12. Formas Jurídicas y Trámites </w:t>
      </w:r>
      <w:r>
        <w:fldChar w:fldCharType="end"/>
      </w:r>
      <w:r w:rsidR="00D20E52">
        <w:t xml:space="preserve"> </w:t>
      </w:r>
    </w:p>
    <w:bookmarkStart w:id="26" w:name="plan_economico"/>
    <w:bookmarkEnd w:id="25"/>
    <w:p w14:paraId="230EC123" w14:textId="743CBB29" w:rsidR="00D20E52" w:rsidRDefault="00773812" w:rsidP="00D20E52">
      <w:pPr>
        <w:pStyle w:val="Ttulo2"/>
      </w:pPr>
      <w:r>
        <w:fldChar w:fldCharType="begin"/>
      </w:r>
      <w:r>
        <w:instrText>HYPERLINK  \l "_13._Plan_Económico"</w:instrText>
      </w:r>
      <w:r>
        <w:fldChar w:fldCharType="separate"/>
      </w:r>
      <w:r w:rsidR="00D20E52" w:rsidRPr="00773812">
        <w:rPr>
          <w:rStyle w:val="Hipervnculo"/>
        </w:rPr>
        <w:t xml:space="preserve">13. Plan Económico y Financiero </w:t>
      </w:r>
      <w:r>
        <w:fldChar w:fldCharType="end"/>
      </w:r>
      <w:r w:rsidR="00D20E52">
        <w:t xml:space="preserve"> </w:t>
      </w:r>
    </w:p>
    <w:bookmarkStart w:id="27" w:name="reflexion_final"/>
    <w:bookmarkEnd w:id="26"/>
    <w:p w14:paraId="08141ABC" w14:textId="7795CFFF" w:rsidR="00D20E52" w:rsidRDefault="00773812" w:rsidP="00D20E52">
      <w:pPr>
        <w:pStyle w:val="Ttulo2"/>
      </w:pPr>
      <w:r>
        <w:fldChar w:fldCharType="begin"/>
      </w:r>
      <w:r>
        <w:instrText>HYPERLINK  \l "_14._Reflexión_Final"</w:instrText>
      </w:r>
      <w:r>
        <w:fldChar w:fldCharType="separate"/>
      </w:r>
      <w:r w:rsidR="00D20E52" w:rsidRPr="00773812">
        <w:rPr>
          <w:rStyle w:val="Hipervnculo"/>
        </w:rPr>
        <w:t xml:space="preserve">14. Reflexión Final </w:t>
      </w:r>
      <w:r>
        <w:fldChar w:fldCharType="end"/>
      </w:r>
      <w:r w:rsidR="00D20E52">
        <w:t xml:space="preserve"> </w:t>
      </w:r>
    </w:p>
    <w:bookmarkStart w:id="28" w:name="bibliografia"/>
    <w:bookmarkEnd w:id="27"/>
    <w:p w14:paraId="0652488F" w14:textId="487B859D" w:rsidR="00D20E52" w:rsidRDefault="00773812" w:rsidP="00D20E52">
      <w:pPr>
        <w:pStyle w:val="Ttulo2"/>
      </w:pPr>
      <w:r>
        <w:fldChar w:fldCharType="begin"/>
      </w:r>
      <w:r>
        <w:instrText>HYPERLINK  \l "_15._Bibliografía"</w:instrText>
      </w:r>
      <w:r>
        <w:fldChar w:fldCharType="separate"/>
      </w:r>
      <w:r w:rsidR="00D20E52" w:rsidRPr="00773812">
        <w:rPr>
          <w:rStyle w:val="Hipervnculo"/>
        </w:rPr>
        <w:t>15. Bibliografía</w:t>
      </w:r>
      <w:r>
        <w:fldChar w:fldCharType="end"/>
      </w:r>
    </w:p>
    <w:p w14:paraId="7168E2DD" w14:textId="434588D8" w:rsidR="00773812" w:rsidRPr="00773812" w:rsidRDefault="00773812" w:rsidP="00773812">
      <w:pPr>
        <w:pStyle w:val="Ttulo2"/>
        <w:rPr>
          <w:rStyle w:val="Hipervnculo"/>
        </w:rPr>
      </w:pPr>
      <w:r>
        <w:fldChar w:fldCharType="begin"/>
      </w:r>
      <w:r>
        <w:instrText>HYPERLINK  \l "_Anexo_I:_Personajes"</w:instrText>
      </w:r>
      <w:r>
        <w:fldChar w:fldCharType="separate"/>
      </w:r>
      <w:r w:rsidRPr="00773812">
        <w:rPr>
          <w:rStyle w:val="Hipervnculo"/>
        </w:rPr>
        <w:t xml:space="preserve">    </w:t>
      </w:r>
      <w:r w:rsidR="00E934D7">
        <w:rPr>
          <w:rStyle w:val="Hipervnculo"/>
        </w:rPr>
        <w:tab/>
      </w:r>
      <w:r w:rsidRPr="00773812">
        <w:rPr>
          <w:rStyle w:val="Hipervnculo"/>
        </w:rPr>
        <w:t>Anexo p</w:t>
      </w:r>
      <w:r w:rsidRPr="00773812">
        <w:rPr>
          <w:rStyle w:val="Hipervnculo"/>
        </w:rPr>
        <w:t>e</w:t>
      </w:r>
      <w:r w:rsidRPr="00773812">
        <w:rPr>
          <w:rStyle w:val="Hipervnculo"/>
        </w:rPr>
        <w:t xml:space="preserve">rsonaje  </w:t>
      </w:r>
    </w:p>
    <w:p w14:paraId="5FD431E4" w14:textId="55449644" w:rsidR="00773812" w:rsidRDefault="00773812" w:rsidP="00773812">
      <w:pPr>
        <w:pStyle w:val="Ttulo2"/>
      </w:pPr>
      <w:r>
        <w:fldChar w:fldCharType="end"/>
      </w:r>
      <w:r>
        <w:t xml:space="preserve">    </w:t>
      </w:r>
      <w:r w:rsidR="00E934D7">
        <w:tab/>
      </w:r>
      <w:hyperlink w:anchor="_Anexo_II:_Enemigos" w:history="1">
        <w:r>
          <w:rPr>
            <w:rStyle w:val="Hipervnculo"/>
          </w:rPr>
          <w:t>Anexo enemigos</w:t>
        </w:r>
        <w:r w:rsidRPr="00773812">
          <w:rPr>
            <w:rStyle w:val="Hipervnculo"/>
          </w:rPr>
          <w:t xml:space="preserve"> </w:t>
        </w:r>
      </w:hyperlink>
      <w:r>
        <w:t xml:space="preserve"> </w:t>
      </w:r>
    </w:p>
    <w:p w14:paraId="6A8AF089" w14:textId="4D51C6CD" w:rsidR="00773812" w:rsidRPr="00773812" w:rsidRDefault="00773812" w:rsidP="00E934D7">
      <w:pPr>
        <w:pStyle w:val="Ttulo2"/>
        <w:ind w:firstLine="708"/>
        <w:rPr>
          <w:rStyle w:val="Hipervnculo"/>
        </w:rPr>
      </w:pPr>
      <w:r>
        <w:fldChar w:fldCharType="begin"/>
      </w:r>
      <w:r>
        <w:instrText>HYPERLINK  \l "_Anexo_III:_Paquetes"</w:instrText>
      </w:r>
      <w:r>
        <w:fldChar w:fldCharType="separate"/>
      </w:r>
      <w:r w:rsidRPr="00773812">
        <w:rPr>
          <w:rStyle w:val="Hipervnculo"/>
        </w:rPr>
        <w:t xml:space="preserve">Anexo Tiles  </w:t>
      </w:r>
    </w:p>
    <w:p w14:paraId="32D48FEB" w14:textId="105D8999" w:rsidR="00773812" w:rsidRPr="00773812" w:rsidRDefault="00773812" w:rsidP="00773812"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fldChar w:fldCharType="end"/>
      </w:r>
    </w:p>
    <w:p w14:paraId="1DB65A83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29" w:name="_zgjdnhv0gkn1" w:colFirst="0" w:colLast="0"/>
      <w:bookmarkEnd w:id="28"/>
      <w:bookmarkEnd w:id="29"/>
    </w:p>
    <w:p w14:paraId="77BB0EC8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0" w:name="_l1j208d83ebt" w:colFirst="0" w:colLast="0"/>
      <w:bookmarkEnd w:id="30"/>
    </w:p>
    <w:p w14:paraId="5E32FB87" w14:textId="77777777" w:rsidR="00D20E52" w:rsidRDefault="00D20E52" w:rsidP="00D20E52">
      <w:pPr>
        <w:jc w:val="both"/>
      </w:pPr>
    </w:p>
    <w:p w14:paraId="64E84108" w14:textId="77777777" w:rsidR="00D20E52" w:rsidRDefault="00D20E52" w:rsidP="00D20E52">
      <w:pPr>
        <w:jc w:val="both"/>
      </w:pPr>
    </w:p>
    <w:p w14:paraId="3D13CBB0" w14:textId="77777777" w:rsidR="00D20E52" w:rsidRDefault="00D20E52" w:rsidP="00D20E52">
      <w:pPr>
        <w:jc w:val="both"/>
      </w:pPr>
    </w:p>
    <w:p w14:paraId="3B79FB79" w14:textId="77777777" w:rsidR="00D20E52" w:rsidRDefault="00D20E52" w:rsidP="00D20E52">
      <w:pPr>
        <w:jc w:val="both"/>
      </w:pPr>
    </w:p>
    <w:p w14:paraId="51B1374F" w14:textId="77777777" w:rsidR="00D20E52" w:rsidRDefault="00D20E52" w:rsidP="00D20E52">
      <w:pPr>
        <w:jc w:val="both"/>
      </w:pPr>
    </w:p>
    <w:p w14:paraId="16A3B030" w14:textId="77777777" w:rsidR="00D20E52" w:rsidRDefault="00D20E52" w:rsidP="00D20E52">
      <w:pPr>
        <w:jc w:val="both"/>
      </w:pPr>
    </w:p>
    <w:p w14:paraId="20AAD6CA" w14:textId="77777777" w:rsidR="00D20E52" w:rsidRDefault="00D20E52" w:rsidP="00D20E52">
      <w:pPr>
        <w:jc w:val="both"/>
      </w:pPr>
    </w:p>
    <w:p w14:paraId="54FEC372" w14:textId="77777777" w:rsidR="00D20E52" w:rsidRDefault="00D20E52" w:rsidP="00D20E52">
      <w:pPr>
        <w:jc w:val="both"/>
      </w:pPr>
    </w:p>
    <w:p w14:paraId="4C9CD1DE" w14:textId="77777777" w:rsidR="00D20E52" w:rsidRDefault="00D20E52" w:rsidP="00D20E52">
      <w:pPr>
        <w:jc w:val="both"/>
      </w:pPr>
    </w:p>
    <w:p w14:paraId="372C093E" w14:textId="77777777" w:rsidR="00D20E52" w:rsidRDefault="00D20E52" w:rsidP="00D20E52">
      <w:pPr>
        <w:jc w:val="both"/>
      </w:pPr>
    </w:p>
    <w:p w14:paraId="2F6B4FF7" w14:textId="77777777" w:rsidR="00D20E52" w:rsidRDefault="00D20E52" w:rsidP="00D20E52">
      <w:pPr>
        <w:jc w:val="both"/>
      </w:pPr>
    </w:p>
    <w:p w14:paraId="42E7724C" w14:textId="77777777" w:rsidR="00D20E52" w:rsidRDefault="00D20E52" w:rsidP="00D20E52">
      <w:pPr>
        <w:jc w:val="both"/>
      </w:pPr>
    </w:p>
    <w:p w14:paraId="4418B6F5" w14:textId="77777777" w:rsidR="00D20E52" w:rsidRDefault="00D20E52" w:rsidP="00D20E52">
      <w:pPr>
        <w:jc w:val="both"/>
      </w:pPr>
    </w:p>
    <w:p w14:paraId="032FBDAF" w14:textId="77777777" w:rsidR="00D20E52" w:rsidRDefault="00D20E52" w:rsidP="00D20E52">
      <w:pPr>
        <w:jc w:val="both"/>
      </w:pPr>
    </w:p>
    <w:p w14:paraId="598C8C88" w14:textId="77777777" w:rsidR="00D20E52" w:rsidRDefault="00D20E52" w:rsidP="00D20E52">
      <w:pPr>
        <w:jc w:val="both"/>
      </w:pPr>
    </w:p>
    <w:p w14:paraId="7FF832D1" w14:textId="77777777" w:rsidR="00D20E52" w:rsidRDefault="00D20E52" w:rsidP="00D20E52">
      <w:pPr>
        <w:jc w:val="both"/>
      </w:pPr>
    </w:p>
    <w:p w14:paraId="6FC284F8" w14:textId="77777777" w:rsidR="00D20E52" w:rsidRDefault="00D20E52" w:rsidP="00D20E52">
      <w:pPr>
        <w:jc w:val="both"/>
      </w:pPr>
    </w:p>
    <w:p w14:paraId="1474007A" w14:textId="77777777" w:rsidR="00D20E52" w:rsidRDefault="00D20E52" w:rsidP="00D20E52">
      <w:pPr>
        <w:jc w:val="both"/>
      </w:pPr>
    </w:p>
    <w:p w14:paraId="41430ED4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31" w:name="_i83gybmwj5e" w:colFirst="0" w:colLast="0"/>
      <w:bookmarkStart w:id="32" w:name="introduccion"/>
      <w:bookmarkEnd w:id="31"/>
      <w:r>
        <w:rPr>
          <w:b/>
          <w:sz w:val="34"/>
          <w:szCs w:val="34"/>
        </w:rPr>
        <w:t>1. Introducción</w:t>
      </w:r>
    </w:p>
    <w:bookmarkEnd w:id="32"/>
    <w:p w14:paraId="449CB1EF" w14:textId="77777777" w:rsidR="00D20E52" w:rsidRDefault="00D20E52" w:rsidP="00D20E52">
      <w:pPr>
        <w:spacing w:before="240" w:after="240"/>
        <w:jc w:val="both"/>
      </w:pPr>
      <w:r>
        <w:t xml:space="preserve">En la actualidad, la industria de los videojuegos se posiciona como uno de los sectores más dinámicos y rentables dentro del ámbito tecnológico y del entretenimiento digital. El desarrollo de videojuegos combina creatividad, tecnología y negocio, generando oportunidades tanto para consumidores como para emprendedores. Este trabajo tiene como objetivo presentar un plan de empresa para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, una </w:t>
      </w:r>
      <w:proofErr w:type="gramStart"/>
      <w:r>
        <w:t>startup dedicada</w:t>
      </w:r>
      <w:proofErr w:type="gramEnd"/>
      <w:r>
        <w:t xml:space="preserve"> a la creación y distribución de videojuegos innovadores, centrada en ofrecer experiencias únicas para jugadores de diversos perfiles. La memoria desarrolla un análisis exhaustivo del entorno, mercado, estrategia y organización necesarios para el éxito empresarial en este competitivo sector.</w:t>
      </w:r>
    </w:p>
    <w:p w14:paraId="4A62EC46" w14:textId="77777777" w:rsidR="00D20E52" w:rsidRDefault="00000000" w:rsidP="00D20E52">
      <w:pPr>
        <w:jc w:val="both"/>
      </w:pPr>
      <w:r>
        <w:lastRenderedPageBreak/>
        <w:pict w14:anchorId="40EFD1F8">
          <v:rect id="_x0000_i1025" style="width:0;height:1.5pt" o:hralign="center" o:hrstd="t" o:hr="t" fillcolor="#a0a0a0" stroked="f"/>
        </w:pict>
      </w:r>
    </w:p>
    <w:p w14:paraId="500F1A16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33" w:name="_szcyanv1pu2k" w:colFirst="0" w:colLast="0"/>
      <w:bookmarkStart w:id="34" w:name="_2._Descripción_de"/>
      <w:bookmarkEnd w:id="33"/>
      <w:bookmarkEnd w:id="34"/>
      <w:r>
        <w:rPr>
          <w:b/>
          <w:sz w:val="34"/>
          <w:szCs w:val="34"/>
        </w:rPr>
        <w:t>2. Descripción de la Idea Empresarial</w:t>
      </w:r>
    </w:p>
    <w:p w14:paraId="6E68A3F8" w14:textId="77777777" w:rsidR="00D20E52" w:rsidRDefault="00D20E52" w:rsidP="00D20E52">
      <w:pPr>
        <w:spacing w:before="240" w:after="240"/>
        <w:jc w:val="both"/>
      </w:pP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nace con la misión de diseñar y producir videojuegos que se caractericen por su jugabilidad adictiva, gráficos atractivos y narrativas envolventes, con especial atención a la experiencia del usuario y la innovación tecnológica.</w:t>
      </w:r>
    </w:p>
    <w:p w14:paraId="3F67431A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5" w:name="_1ce7c0jke5ho" w:colFirst="0" w:colLast="0"/>
      <w:bookmarkStart w:id="36" w:name="_2.1_Propuesta_Única"/>
      <w:bookmarkEnd w:id="35"/>
      <w:bookmarkEnd w:id="36"/>
      <w:r>
        <w:rPr>
          <w:b/>
          <w:color w:val="000000"/>
          <w:sz w:val="26"/>
          <w:szCs w:val="26"/>
        </w:rPr>
        <w:t>2.1 Propuesta Única de Valor</w:t>
      </w:r>
    </w:p>
    <w:p w14:paraId="77860665" w14:textId="77777777" w:rsidR="00D20E52" w:rsidRDefault="00D20E52" w:rsidP="00D20E52">
      <w:pPr>
        <w:spacing w:before="240" w:after="240"/>
        <w:jc w:val="both"/>
      </w:pPr>
      <w:r>
        <w:t>Nuestra propuesta única radica en combinar la simplicidad de juegos casuales con elementos de narrativa profunda y mecánicas innovadoras basadas en inteligencia artificial adaptativa, ofreciendo una experiencia personalizada para cada jugador que fomente tanto la diversión inmediata como el compromiso a largo plazo.</w:t>
      </w:r>
    </w:p>
    <w:p w14:paraId="6BB05B9B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7" w:name="_xjrf56l6mmzw" w:colFirst="0" w:colLast="0"/>
      <w:bookmarkStart w:id="38" w:name="_2.2_Clientes_Objetivo"/>
      <w:bookmarkEnd w:id="37"/>
      <w:bookmarkEnd w:id="38"/>
      <w:r>
        <w:rPr>
          <w:b/>
          <w:color w:val="000000"/>
          <w:sz w:val="26"/>
          <w:szCs w:val="26"/>
        </w:rPr>
        <w:t>2.2 Clientes Objetivo</w:t>
      </w:r>
    </w:p>
    <w:p w14:paraId="67B74084" w14:textId="77777777" w:rsidR="00D20E52" w:rsidRDefault="00D20E52" w:rsidP="00D20E52">
      <w:pPr>
        <w:spacing w:before="240" w:after="240"/>
        <w:jc w:val="both"/>
      </w:pPr>
      <w:r>
        <w:t xml:space="preserve">El público objetivo de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se divide en dos segmentos principales: jugadores casuales, con interés en juegos móviles accesibles y entretenidos, y jugadores hardcore, que demandan experiencias más complejas en plataformas PC y consola. Además, se dirige a mercados internacionales con especial énfasis en América Latina y Europa, regiones con alto crecimiento en consumo de videojuegos.</w:t>
      </w:r>
    </w:p>
    <w:p w14:paraId="7C3307DA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9" w:name="_sor0e0235avr" w:colFirst="0" w:colLast="0"/>
      <w:bookmarkStart w:id="40" w:name="_2.3_Análisis_de"/>
      <w:bookmarkEnd w:id="39"/>
      <w:bookmarkEnd w:id="40"/>
      <w:r>
        <w:rPr>
          <w:b/>
          <w:color w:val="000000"/>
          <w:sz w:val="26"/>
          <w:szCs w:val="26"/>
        </w:rPr>
        <w:t>2.3 Análisis de Mercado</w:t>
      </w:r>
    </w:p>
    <w:p w14:paraId="4CC138B8" w14:textId="77777777" w:rsidR="00D20E52" w:rsidRDefault="00D20E52" w:rsidP="00D20E52">
      <w:pPr>
        <w:spacing w:before="240" w:after="240"/>
        <w:jc w:val="both"/>
      </w:pPr>
      <w:r>
        <w:t xml:space="preserve">El mercado global de videojuegos supera los 200 mil millones de dólares y crece anualmente alrededor de un 10%. La competencia es intensa, con grandes estudios y desarrolladores indie, pero existe demanda creciente de títulos innovadores. El análisis de tendencias apunta a un aumento en la popularidad de juegos multiplataforma, realidad aumentada y contenidos personalizados, aspectos en los que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se posiciona para competir.</w:t>
      </w:r>
    </w:p>
    <w:p w14:paraId="2BA9D4DE" w14:textId="77777777" w:rsidR="00D20E52" w:rsidRDefault="00000000" w:rsidP="00D20E52">
      <w:pPr>
        <w:jc w:val="both"/>
      </w:pPr>
      <w:r>
        <w:pict w14:anchorId="4B56F534">
          <v:rect id="_x0000_i1026" style="width:0;height:1.5pt" o:hralign="center" o:hrstd="t" o:hr="t" fillcolor="#a0a0a0" stroked="f"/>
        </w:pict>
      </w:r>
    </w:p>
    <w:p w14:paraId="2D582350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41" w:name="_5ro3jrkdedh8" w:colFirst="0" w:colLast="0"/>
      <w:bookmarkStart w:id="42" w:name="_3._Análisis_del"/>
      <w:bookmarkEnd w:id="41"/>
      <w:bookmarkEnd w:id="42"/>
      <w:r>
        <w:rPr>
          <w:b/>
          <w:sz w:val="34"/>
          <w:szCs w:val="34"/>
        </w:rPr>
        <w:t>3. Análisis del Entorno y DAFO</w:t>
      </w:r>
    </w:p>
    <w:p w14:paraId="294F85A9" w14:textId="77777777" w:rsidR="00D20E52" w:rsidRDefault="00D20E52" w:rsidP="00D20E52">
      <w:pPr>
        <w:spacing w:before="240" w:after="240"/>
        <w:jc w:val="both"/>
      </w:pPr>
      <w:r>
        <w:t xml:space="preserve">El análisis DAFO identifica las fortalezas internas, debilidades, oportunidades y amenazas externas que impactan a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>.</w:t>
      </w:r>
    </w:p>
    <w:p w14:paraId="6AC776D0" w14:textId="77777777" w:rsidR="00D20E52" w:rsidRDefault="00D20E52" w:rsidP="00D20E52">
      <w:pPr>
        <w:numPr>
          <w:ilvl w:val="0"/>
          <w:numId w:val="5"/>
        </w:numPr>
        <w:spacing w:before="240" w:after="0" w:line="276" w:lineRule="auto"/>
        <w:jc w:val="both"/>
      </w:pPr>
      <w:r>
        <w:rPr>
          <w:b/>
        </w:rPr>
        <w:t>Fortalezas:</w:t>
      </w:r>
      <w:r>
        <w:t xml:space="preserve"> Equipo joven y multidisciplinar, uso de tecnologías punteras, flexibilidad operativa.</w:t>
      </w:r>
      <w:r>
        <w:br/>
      </w:r>
    </w:p>
    <w:p w14:paraId="01260247" w14:textId="77777777" w:rsidR="00D20E52" w:rsidRDefault="00D20E52" w:rsidP="00D20E52">
      <w:pPr>
        <w:numPr>
          <w:ilvl w:val="0"/>
          <w:numId w:val="5"/>
        </w:numPr>
        <w:spacing w:after="0" w:line="276" w:lineRule="auto"/>
        <w:jc w:val="both"/>
      </w:pPr>
      <w:r>
        <w:rPr>
          <w:b/>
        </w:rPr>
        <w:lastRenderedPageBreak/>
        <w:t>Debilidades:</w:t>
      </w:r>
      <w:r>
        <w:t xml:space="preserve"> Limitados recursos financieros iniciales, baja visibilidad en el mercado.</w:t>
      </w:r>
      <w:r>
        <w:br/>
      </w:r>
    </w:p>
    <w:p w14:paraId="2A3202E2" w14:textId="77777777" w:rsidR="00D20E52" w:rsidRDefault="00D20E52" w:rsidP="00D20E52">
      <w:pPr>
        <w:numPr>
          <w:ilvl w:val="0"/>
          <w:numId w:val="5"/>
        </w:numPr>
        <w:spacing w:after="0" w:line="276" w:lineRule="auto"/>
        <w:jc w:val="both"/>
      </w:pPr>
      <w:r>
        <w:rPr>
          <w:b/>
        </w:rPr>
        <w:t>Oportunidades:</w:t>
      </w:r>
      <w:r>
        <w:t xml:space="preserve"> Expansión de plataformas móviles, tendencias en </w:t>
      </w:r>
      <w:proofErr w:type="spellStart"/>
      <w:r>
        <w:t>gaming</w:t>
      </w:r>
      <w:proofErr w:type="spellEnd"/>
      <w:r>
        <w:t xml:space="preserve"> social, colaboración con </w:t>
      </w:r>
      <w:proofErr w:type="spellStart"/>
      <w:r>
        <w:t>influencers</w:t>
      </w:r>
      <w:proofErr w:type="spellEnd"/>
      <w:r>
        <w:t>.</w:t>
      </w:r>
      <w:r>
        <w:br/>
      </w:r>
    </w:p>
    <w:p w14:paraId="5BA56E92" w14:textId="77777777" w:rsidR="00D20E52" w:rsidRDefault="00D20E52" w:rsidP="00D20E52">
      <w:pPr>
        <w:numPr>
          <w:ilvl w:val="0"/>
          <w:numId w:val="5"/>
        </w:numPr>
        <w:spacing w:after="240" w:line="276" w:lineRule="auto"/>
        <w:jc w:val="both"/>
      </w:pPr>
      <w:r>
        <w:rPr>
          <w:b/>
        </w:rPr>
        <w:t>Amenazas:</w:t>
      </w:r>
      <w:r>
        <w:t xml:space="preserve"> Competencia feroz, rápida evolución tecnológica, riesgos regulatorios relacionados con contenido y privacidad.</w:t>
      </w:r>
    </w:p>
    <w:p w14:paraId="748FAD8A" w14:textId="77777777" w:rsidR="00D20E52" w:rsidRDefault="00D20E52" w:rsidP="00D20E52">
      <w:pPr>
        <w:spacing w:before="240" w:after="240"/>
        <w:ind w:left="720"/>
        <w:jc w:val="both"/>
      </w:pPr>
      <w:r>
        <w:rPr>
          <w:noProof/>
        </w:rPr>
        <w:drawing>
          <wp:inline distT="114300" distB="114300" distL="114300" distR="114300" wp14:anchorId="77F4DE4E" wp14:editId="6FBB8229">
            <wp:extent cx="5731200" cy="4483100"/>
            <wp:effectExtent l="0" t="0" r="0" b="0"/>
            <wp:docPr id="2" name="image2.png" descr="Captura de pantalla con letras y número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Captura de pantalla con letras y número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7018F34" w14:textId="77777777" w:rsidR="00D20E52" w:rsidRDefault="00D20E52" w:rsidP="00D20E52">
      <w:pPr>
        <w:spacing w:before="240" w:after="240"/>
        <w:jc w:val="both"/>
      </w:pPr>
      <w:r>
        <w:t>El entorno competitivo, tecnológico y económico se analiza para prever estrategias que permitan mitigar riesgos y maximizar ventajas.</w:t>
      </w:r>
    </w:p>
    <w:p w14:paraId="21DF9256" w14:textId="77777777" w:rsidR="00D20E52" w:rsidRDefault="00000000" w:rsidP="00D20E52">
      <w:pPr>
        <w:jc w:val="both"/>
      </w:pPr>
      <w:r>
        <w:pict w14:anchorId="6209AB1F">
          <v:rect id="_x0000_i1027" style="width:0;height:1.5pt" o:hralign="center" o:hrstd="t" o:hr="t" fillcolor="#a0a0a0" stroked="f"/>
        </w:pict>
      </w:r>
    </w:p>
    <w:p w14:paraId="18FDBBEB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43" w:name="_kvwivle0fk7y" w:colFirst="0" w:colLast="0"/>
      <w:bookmarkStart w:id="44" w:name="_4._Plan_de"/>
      <w:bookmarkEnd w:id="43"/>
      <w:bookmarkEnd w:id="44"/>
      <w:r>
        <w:rPr>
          <w:b/>
          <w:sz w:val="34"/>
          <w:szCs w:val="34"/>
        </w:rPr>
        <w:t>4. Plan de Marketing</w:t>
      </w:r>
    </w:p>
    <w:p w14:paraId="591EF592" w14:textId="77777777" w:rsidR="00D20E52" w:rsidRDefault="00D20E52" w:rsidP="00D20E52">
      <w:pPr>
        <w:spacing w:before="240" w:after="240"/>
        <w:jc w:val="both"/>
      </w:pPr>
      <w:r>
        <w:t>El plan de marketing se fundamenta en la segmentación clara del público objetivo, el posicionamiento como estudio innovador y el uso de canales digitales para llegar al consumidor.</w:t>
      </w:r>
    </w:p>
    <w:p w14:paraId="13BFBBA8" w14:textId="77777777" w:rsidR="00D20E52" w:rsidRDefault="00D20E52" w:rsidP="00D20E52">
      <w:pPr>
        <w:spacing w:before="240" w:after="240"/>
        <w:jc w:val="both"/>
      </w:pPr>
      <w:r>
        <w:lastRenderedPageBreak/>
        <w:t xml:space="preserve">Se contempla la realización de campañas en redes sociales, colaboraciones con </w:t>
      </w:r>
      <w:proofErr w:type="spellStart"/>
      <w:r>
        <w:t>streamers</w:t>
      </w:r>
      <w:proofErr w:type="spellEnd"/>
      <w:r>
        <w:t>, presencia en ferias y eventos del sector, y marketing de contenidos para fidelizar a la comunidad de jugadores.</w:t>
      </w:r>
    </w:p>
    <w:p w14:paraId="3D8ED8CC" w14:textId="77777777" w:rsidR="00D20E52" w:rsidRDefault="00000000" w:rsidP="00D20E52">
      <w:pPr>
        <w:jc w:val="both"/>
      </w:pPr>
      <w:r>
        <w:pict w14:anchorId="27F6BF4C">
          <v:rect id="_x0000_i1028" style="width:0;height:1.5pt" o:hralign="center" o:hrstd="t" o:hr="t" fillcolor="#a0a0a0" stroked="f"/>
        </w:pict>
      </w:r>
    </w:p>
    <w:p w14:paraId="2C1FEFDD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45" w:name="_1sb5cw1y4it" w:colFirst="0" w:colLast="0"/>
      <w:bookmarkStart w:id="46" w:name="_5._Producto_y"/>
      <w:bookmarkEnd w:id="45"/>
      <w:bookmarkEnd w:id="46"/>
      <w:r>
        <w:rPr>
          <w:b/>
          <w:sz w:val="34"/>
          <w:szCs w:val="34"/>
        </w:rPr>
        <w:t>5. Producto y Precio</w:t>
      </w:r>
    </w:p>
    <w:p w14:paraId="6041BE62" w14:textId="77777777" w:rsidR="00D20E52" w:rsidRDefault="00D20E52" w:rsidP="00D20E52">
      <w:pPr>
        <w:spacing w:before="240" w:after="240"/>
        <w:jc w:val="both"/>
      </w:pP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desarrollará juegos con una estructura modular, permitiendo actualizaciones y expansiones constantes. Los precios se adaptarán según la plataforma y modelo de negocio: juegos gratuitos con </w:t>
      </w:r>
      <w:proofErr w:type="spellStart"/>
      <w:r>
        <w:t>micropagos</w:t>
      </w:r>
      <w:proofErr w:type="spellEnd"/>
      <w:r>
        <w:t xml:space="preserve"> (free-</w:t>
      </w:r>
      <w:proofErr w:type="spellStart"/>
      <w:r>
        <w:t>to</w:t>
      </w:r>
      <w:proofErr w:type="spellEnd"/>
      <w:r>
        <w:t>-</w:t>
      </w:r>
      <w:proofErr w:type="spellStart"/>
      <w:r>
        <w:t>play</w:t>
      </w:r>
      <w:proofErr w:type="spellEnd"/>
      <w:r>
        <w:t>) para móviles y precios fijos o suscripciones para PC y consolas.</w:t>
      </w:r>
    </w:p>
    <w:p w14:paraId="5531B248" w14:textId="77777777" w:rsidR="00D20E52" w:rsidRDefault="00D20E52" w:rsidP="00D20E52">
      <w:pPr>
        <w:spacing w:before="240" w:after="240"/>
        <w:jc w:val="both"/>
      </w:pPr>
      <w:r>
        <w:t xml:space="preserve">El análisis competitivo y la percepción del valor guiarán la estrategia de </w:t>
      </w:r>
      <w:proofErr w:type="spellStart"/>
      <w:r>
        <w:t>pricing</w:t>
      </w:r>
      <w:proofErr w:type="spellEnd"/>
      <w:r>
        <w:t xml:space="preserve"> para maximizar ingresos sin sacrificar la base de usuarios.</w:t>
      </w:r>
    </w:p>
    <w:p w14:paraId="6E915795" w14:textId="77777777" w:rsidR="00D20E52" w:rsidRDefault="00000000" w:rsidP="00D20E52">
      <w:pPr>
        <w:jc w:val="both"/>
      </w:pPr>
      <w:r>
        <w:pict w14:anchorId="401583D3">
          <v:rect id="_x0000_i1029" style="width:0;height:1.5pt" o:hralign="center" o:hrstd="t" o:hr="t" fillcolor="#a0a0a0" stroked="f"/>
        </w:pict>
      </w:r>
    </w:p>
    <w:p w14:paraId="58D9F0C1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47" w:name="_kmxjevt3732h" w:colFirst="0" w:colLast="0"/>
      <w:bookmarkStart w:id="48" w:name="_6._Promoción_y"/>
      <w:bookmarkEnd w:id="47"/>
      <w:bookmarkEnd w:id="48"/>
      <w:r>
        <w:rPr>
          <w:b/>
          <w:sz w:val="34"/>
          <w:szCs w:val="34"/>
        </w:rPr>
        <w:t>6. Promoción y Distribución</w:t>
      </w:r>
    </w:p>
    <w:p w14:paraId="3BF5FF3E" w14:textId="77777777" w:rsidR="00D20E52" w:rsidRDefault="00D20E52" w:rsidP="00D20E52">
      <w:pPr>
        <w:spacing w:before="240" w:after="240"/>
        <w:jc w:val="both"/>
      </w:pPr>
      <w:r>
        <w:t xml:space="preserve">La promoción se realizará principalmente a través de medios digitales, redes sociales, y plataformas de distribución digital como 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Store y Google Play. Se explorará también la distribución física para juegos en consola.</w:t>
      </w:r>
    </w:p>
    <w:p w14:paraId="674DD346" w14:textId="77777777" w:rsidR="00D20E52" w:rsidRDefault="00D20E52" w:rsidP="00D20E52">
      <w:pPr>
        <w:spacing w:before="240" w:after="240"/>
        <w:jc w:val="both"/>
      </w:pPr>
      <w:r>
        <w:t xml:space="preserve">Además, se planifican lanzamientos escalonados con demos y betas cerradas para generar expectación y recibir </w:t>
      </w:r>
      <w:proofErr w:type="spellStart"/>
      <w:r>
        <w:t>feedback</w:t>
      </w:r>
      <w:proofErr w:type="spellEnd"/>
      <w:r>
        <w:t xml:space="preserve"> anticipado.</w:t>
      </w:r>
    </w:p>
    <w:p w14:paraId="2FAF17E5" w14:textId="77777777" w:rsidR="00D20E52" w:rsidRDefault="00000000" w:rsidP="00D20E52">
      <w:pPr>
        <w:jc w:val="both"/>
      </w:pPr>
      <w:r>
        <w:pict w14:anchorId="146F1EDB">
          <v:rect id="_x0000_i1030" style="width:0;height:1.5pt" o:hralign="center" o:hrstd="t" o:hr="t" fillcolor="#a0a0a0" stroked="f"/>
        </w:pict>
      </w:r>
    </w:p>
    <w:p w14:paraId="6B348282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49" w:name="_hna885ja3msq" w:colFirst="0" w:colLast="0"/>
      <w:bookmarkStart w:id="50" w:name="_7._Plan_de"/>
      <w:bookmarkEnd w:id="49"/>
      <w:bookmarkEnd w:id="50"/>
      <w:r>
        <w:rPr>
          <w:b/>
          <w:sz w:val="34"/>
          <w:szCs w:val="34"/>
        </w:rPr>
        <w:t>7. Plan de RRHH</w:t>
      </w:r>
    </w:p>
    <w:p w14:paraId="587F98A8" w14:textId="77777777" w:rsidR="00D20E52" w:rsidRDefault="00D20E52" w:rsidP="00D20E52">
      <w:pPr>
        <w:spacing w:before="240" w:after="240"/>
        <w:jc w:val="both"/>
      </w:pP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contará con un equipo inicial compuesto por desarrolladores, diseñadores gráficos, expertos en marketing y administración. La cultura empresarial promoverá la innovación, formación continua y trabajo colaborativo, fomentando un ambiente creativo y motivador.</w:t>
      </w:r>
    </w:p>
    <w:p w14:paraId="3210405F" w14:textId="77777777" w:rsidR="00D20E52" w:rsidRDefault="00D20E52" w:rsidP="00D20E52">
      <w:pPr>
        <w:spacing w:before="240" w:after="240"/>
        <w:jc w:val="both"/>
      </w:pPr>
      <w:r>
        <w:t>Se implementarán planes de contratación escalonados para adecuarse al crecimiento y necesidades del proyecto.</w:t>
      </w:r>
    </w:p>
    <w:p w14:paraId="34824019" w14:textId="77777777" w:rsidR="00D20E52" w:rsidRDefault="00000000" w:rsidP="00D20E52">
      <w:pPr>
        <w:jc w:val="both"/>
      </w:pPr>
      <w:r>
        <w:pict w14:anchorId="05FF6BF0">
          <v:rect id="_x0000_i1031" style="width:0;height:1.5pt" o:hralign="center" o:hrstd="t" o:hr="t" fillcolor="#a0a0a0" stroked="f"/>
        </w:pict>
      </w:r>
    </w:p>
    <w:p w14:paraId="03E1D2C8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51" w:name="_90gluys0pqfj" w:colFirst="0" w:colLast="0"/>
      <w:bookmarkStart w:id="52" w:name="_8._Organización_de"/>
      <w:bookmarkEnd w:id="51"/>
      <w:bookmarkEnd w:id="52"/>
      <w:r>
        <w:rPr>
          <w:b/>
          <w:sz w:val="34"/>
          <w:szCs w:val="34"/>
        </w:rPr>
        <w:t>8. Organización de la Empresa</w:t>
      </w:r>
    </w:p>
    <w:p w14:paraId="095FF204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53" w:name="_mzw5yrzc823k" w:colFirst="0" w:colLast="0"/>
      <w:bookmarkStart w:id="54" w:name="_8.1_Organigrama"/>
      <w:bookmarkEnd w:id="53"/>
      <w:bookmarkEnd w:id="54"/>
      <w:r>
        <w:rPr>
          <w:b/>
          <w:color w:val="000000"/>
          <w:sz w:val="26"/>
          <w:szCs w:val="26"/>
        </w:rPr>
        <w:t>8.1 Organigrama</w:t>
      </w:r>
    </w:p>
    <w:p w14:paraId="40D42F23" w14:textId="77777777" w:rsidR="00D20E52" w:rsidRDefault="00D20E52" w:rsidP="00D20E52">
      <w:pPr>
        <w:spacing w:before="240" w:after="240"/>
        <w:jc w:val="both"/>
      </w:pPr>
      <w:r>
        <w:lastRenderedPageBreak/>
        <w:t>El organigrama básico incluye:</w:t>
      </w:r>
    </w:p>
    <w:p w14:paraId="27212796" w14:textId="77777777" w:rsidR="00D20E52" w:rsidRDefault="00D20E52" w:rsidP="00D20E52">
      <w:pPr>
        <w:numPr>
          <w:ilvl w:val="0"/>
          <w:numId w:val="4"/>
        </w:numPr>
        <w:spacing w:before="240" w:after="0" w:line="276" w:lineRule="auto"/>
        <w:jc w:val="both"/>
      </w:pPr>
      <w:r>
        <w:t>Dirección General</w:t>
      </w:r>
      <w:r>
        <w:br/>
      </w:r>
    </w:p>
    <w:p w14:paraId="3DF85F1D" w14:textId="77777777" w:rsidR="00D20E52" w:rsidRDefault="00D20E52" w:rsidP="00D20E52">
      <w:pPr>
        <w:numPr>
          <w:ilvl w:val="0"/>
          <w:numId w:val="4"/>
        </w:numPr>
        <w:spacing w:after="0" w:line="276" w:lineRule="auto"/>
        <w:jc w:val="both"/>
      </w:pPr>
      <w:r>
        <w:t>Departamento de Desarrollo (programadores, diseñadores)</w:t>
      </w:r>
      <w:r>
        <w:br/>
      </w:r>
    </w:p>
    <w:p w14:paraId="7C65A928" w14:textId="77777777" w:rsidR="00D20E52" w:rsidRDefault="00D20E52" w:rsidP="00D20E52">
      <w:pPr>
        <w:numPr>
          <w:ilvl w:val="0"/>
          <w:numId w:val="4"/>
        </w:numPr>
        <w:spacing w:after="0" w:line="276" w:lineRule="auto"/>
        <w:jc w:val="both"/>
      </w:pPr>
      <w:r>
        <w:t>Departamento de Marketing y Ventas</w:t>
      </w:r>
      <w:r>
        <w:br/>
      </w:r>
    </w:p>
    <w:p w14:paraId="63176AA0" w14:textId="77777777" w:rsidR="00D20E52" w:rsidRDefault="00D20E52" w:rsidP="00D20E52">
      <w:pPr>
        <w:numPr>
          <w:ilvl w:val="0"/>
          <w:numId w:val="4"/>
        </w:numPr>
        <w:spacing w:after="240" w:line="276" w:lineRule="auto"/>
        <w:jc w:val="both"/>
      </w:pPr>
      <w:r>
        <w:t>Departamento Administrativo y Finanzas</w:t>
      </w:r>
      <w:r>
        <w:br/>
      </w:r>
    </w:p>
    <w:p w14:paraId="14626926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55" w:name="_r8hsdq4q4ibz" w:colFirst="0" w:colLast="0"/>
      <w:bookmarkStart w:id="56" w:name="_8.2_Descripción_de"/>
      <w:bookmarkEnd w:id="55"/>
      <w:bookmarkEnd w:id="56"/>
      <w:r>
        <w:rPr>
          <w:b/>
          <w:color w:val="000000"/>
          <w:sz w:val="26"/>
          <w:szCs w:val="26"/>
        </w:rPr>
        <w:t>8.2 Descripción de Departamentos y Funciones</w:t>
      </w:r>
    </w:p>
    <w:p w14:paraId="1E68954C" w14:textId="77777777" w:rsidR="00D20E52" w:rsidRDefault="00D20E52" w:rsidP="00D20E52">
      <w:pPr>
        <w:numPr>
          <w:ilvl w:val="0"/>
          <w:numId w:val="3"/>
        </w:numPr>
        <w:spacing w:before="240" w:after="0" w:line="276" w:lineRule="auto"/>
        <w:jc w:val="both"/>
      </w:pPr>
      <w:r>
        <w:rPr>
          <w:b/>
        </w:rPr>
        <w:t>Desarrollo:</w:t>
      </w:r>
      <w:r>
        <w:t xml:space="preserve"> Codificación, diseño de niveles, integración de IA.</w:t>
      </w:r>
      <w:r>
        <w:br/>
      </w:r>
    </w:p>
    <w:p w14:paraId="2D344AD2" w14:textId="77777777" w:rsidR="00D20E52" w:rsidRDefault="00D20E52" w:rsidP="00D20E52">
      <w:pPr>
        <w:numPr>
          <w:ilvl w:val="0"/>
          <w:numId w:val="3"/>
        </w:numPr>
        <w:spacing w:after="0" w:line="276" w:lineRule="auto"/>
        <w:jc w:val="both"/>
      </w:pPr>
      <w:r>
        <w:rPr>
          <w:b/>
        </w:rPr>
        <w:t>Marketing:</w:t>
      </w:r>
      <w:r>
        <w:t xml:space="preserve"> Estrategias de promoción, gestión de redes, relaciones públicas.</w:t>
      </w:r>
      <w:r>
        <w:br/>
      </w:r>
    </w:p>
    <w:p w14:paraId="4A271555" w14:textId="77777777" w:rsidR="00D20E52" w:rsidRDefault="00D20E52" w:rsidP="00D20E52">
      <w:pPr>
        <w:numPr>
          <w:ilvl w:val="0"/>
          <w:numId w:val="3"/>
        </w:numPr>
        <w:spacing w:after="240" w:line="276" w:lineRule="auto"/>
        <w:jc w:val="both"/>
      </w:pPr>
      <w:r>
        <w:rPr>
          <w:b/>
        </w:rPr>
        <w:t>Administración:</w:t>
      </w:r>
      <w:r>
        <w:t xml:space="preserve"> Gestión financiera, recursos humanos, logística.</w:t>
      </w:r>
      <w:r>
        <w:br/>
      </w:r>
    </w:p>
    <w:p w14:paraId="586A3CD0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57" w:name="_aih36cabu2gf" w:colFirst="0" w:colLast="0"/>
      <w:bookmarkStart w:id="58" w:name="_8.3_Flujo_de"/>
      <w:bookmarkEnd w:id="57"/>
      <w:bookmarkEnd w:id="58"/>
      <w:r>
        <w:rPr>
          <w:b/>
          <w:color w:val="000000"/>
          <w:sz w:val="26"/>
          <w:szCs w:val="26"/>
        </w:rPr>
        <w:t>8.3 Flujo de Trabajo entre Departamentos</w:t>
      </w:r>
    </w:p>
    <w:p w14:paraId="7EABD6B8" w14:textId="77777777" w:rsidR="00D20E52" w:rsidRDefault="00D20E52" w:rsidP="00D20E52">
      <w:pPr>
        <w:spacing w:before="240" w:after="240"/>
        <w:jc w:val="both"/>
      </w:pPr>
      <w:r>
        <w:t>Se establecerán canales de comunicación ágiles con metodologías ágiles (Scrum/Kanban) para asegurar la coordinación entre diseño, desarrollo y marketing, facilitando iteraciones rápidas y respuestas a cambios.</w:t>
      </w:r>
    </w:p>
    <w:p w14:paraId="215944E9" w14:textId="77777777" w:rsidR="00D20E52" w:rsidRDefault="00000000" w:rsidP="00D20E52">
      <w:pPr>
        <w:jc w:val="both"/>
      </w:pPr>
      <w:r>
        <w:pict w14:anchorId="32DC8864">
          <v:rect id="_x0000_i1032" style="width:0;height:1.5pt" o:hralign="center" o:hrstd="t" o:hr="t" fillcolor="#a0a0a0" stroked="f"/>
        </w:pict>
      </w:r>
    </w:p>
    <w:p w14:paraId="78B5600E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59" w:name="_983uqk5vipey" w:colFirst="0" w:colLast="0"/>
      <w:bookmarkStart w:id="60" w:name="_9._Fases_del"/>
      <w:bookmarkEnd w:id="59"/>
      <w:bookmarkEnd w:id="60"/>
      <w:r>
        <w:rPr>
          <w:b/>
          <w:sz w:val="34"/>
          <w:szCs w:val="34"/>
        </w:rPr>
        <w:t>9. Fases del Proyecto de Innovación</w:t>
      </w:r>
    </w:p>
    <w:p w14:paraId="6132E8E1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61" w:name="_opetvpob67nh" w:colFirst="0" w:colLast="0"/>
      <w:bookmarkStart w:id="62" w:name="_9.1_Definición_de"/>
      <w:bookmarkEnd w:id="61"/>
      <w:bookmarkEnd w:id="62"/>
      <w:r>
        <w:rPr>
          <w:b/>
          <w:color w:val="000000"/>
          <w:sz w:val="26"/>
          <w:szCs w:val="26"/>
        </w:rPr>
        <w:t>9.1 Definición de Objetivos</w:t>
      </w:r>
    </w:p>
    <w:p w14:paraId="791CD9E0" w14:textId="77777777" w:rsidR="00D20E52" w:rsidRDefault="00D20E52" w:rsidP="00D20E52">
      <w:pPr>
        <w:spacing w:before="240" w:after="240"/>
        <w:jc w:val="both"/>
      </w:pPr>
      <w:r>
        <w:t>Clarificar metas como lanzamiento del primer juego en 12 meses, alcanzar 50k usuarios activos en el primer año, y posicionamiento en plataformas internacionales.</w:t>
      </w:r>
    </w:p>
    <w:p w14:paraId="62DF53EB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63" w:name="_o1rlinx8l52g" w:colFirst="0" w:colLast="0"/>
      <w:bookmarkStart w:id="64" w:name="_9.2_Generación_y"/>
      <w:bookmarkEnd w:id="63"/>
      <w:bookmarkEnd w:id="64"/>
      <w:r>
        <w:rPr>
          <w:b/>
          <w:color w:val="000000"/>
          <w:sz w:val="26"/>
          <w:szCs w:val="26"/>
        </w:rPr>
        <w:t>9.2 Generación y Selección de Ideas</w:t>
      </w:r>
    </w:p>
    <w:p w14:paraId="2CA34DCA" w14:textId="77777777" w:rsidR="00D20E52" w:rsidRDefault="00D20E52" w:rsidP="00D20E52">
      <w:pPr>
        <w:spacing w:before="240" w:after="240"/>
        <w:jc w:val="both"/>
      </w:pPr>
      <w:proofErr w:type="spellStart"/>
      <w:r>
        <w:t>Brainstorming</w:t>
      </w:r>
      <w:proofErr w:type="spellEnd"/>
      <w:r>
        <w:t xml:space="preserve"> interno, análisis de viabilidad técnica y comercial, selección basada en potencial innovador y adecuación al público.</w:t>
      </w:r>
    </w:p>
    <w:p w14:paraId="0FEC1C0C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65" w:name="_yb5qcqgjdf8m" w:colFirst="0" w:colLast="0"/>
      <w:bookmarkStart w:id="66" w:name="_9.3_Ejecución_y"/>
      <w:bookmarkEnd w:id="65"/>
      <w:bookmarkEnd w:id="66"/>
      <w:r>
        <w:rPr>
          <w:b/>
          <w:color w:val="000000"/>
          <w:sz w:val="26"/>
          <w:szCs w:val="26"/>
        </w:rPr>
        <w:t>9.3 Ejecución y Explotación de Resultados</w:t>
      </w:r>
    </w:p>
    <w:p w14:paraId="6FFCADC8" w14:textId="77777777" w:rsidR="00D20E52" w:rsidRDefault="00D20E52" w:rsidP="00D20E52">
      <w:pPr>
        <w:spacing w:before="240" w:after="240"/>
        <w:jc w:val="both"/>
      </w:pPr>
      <w:r>
        <w:lastRenderedPageBreak/>
        <w:t>Desarrollo iterativo, pruebas beta, lanzamiento, seguimiento y análisis de datos para mejora continua y escalado del negocio.</w:t>
      </w:r>
    </w:p>
    <w:p w14:paraId="4BA3BF0D" w14:textId="77777777" w:rsidR="00D20E52" w:rsidRDefault="00000000" w:rsidP="00D20E52">
      <w:pPr>
        <w:jc w:val="both"/>
      </w:pPr>
      <w:r>
        <w:pict w14:anchorId="516932A1">
          <v:rect id="_x0000_i1033" style="width:0;height:1.5pt" o:hralign="center" o:hrstd="t" o:hr="t" fillcolor="#a0a0a0" stroked="f"/>
        </w:pict>
      </w:r>
    </w:p>
    <w:p w14:paraId="63E5370D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67" w:name="_wi54dx6jsjax" w:colFirst="0" w:colLast="0"/>
      <w:bookmarkStart w:id="68" w:name="_10._Configuración_en"/>
      <w:bookmarkEnd w:id="67"/>
      <w:bookmarkEnd w:id="68"/>
      <w:r>
        <w:rPr>
          <w:b/>
          <w:sz w:val="34"/>
          <w:szCs w:val="34"/>
        </w:rPr>
        <w:t xml:space="preserve">10. Configuración en </w:t>
      </w:r>
      <w:proofErr w:type="spellStart"/>
      <w:r>
        <w:rPr>
          <w:b/>
          <w:sz w:val="34"/>
          <w:szCs w:val="34"/>
        </w:rPr>
        <w:t>Odoo</w:t>
      </w:r>
      <w:proofErr w:type="spellEnd"/>
    </w:p>
    <w:p w14:paraId="6B7DEC0D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69" w:name="_lfgx8g6p293k" w:colFirst="0" w:colLast="0"/>
      <w:bookmarkStart w:id="70" w:name="_10.1_Módulos_Seleccionados"/>
      <w:bookmarkEnd w:id="69"/>
      <w:bookmarkEnd w:id="70"/>
      <w:r>
        <w:rPr>
          <w:b/>
          <w:color w:val="000000"/>
          <w:sz w:val="26"/>
          <w:szCs w:val="26"/>
        </w:rPr>
        <w:t>10.1 Módulos Seleccionados</w:t>
      </w:r>
    </w:p>
    <w:p w14:paraId="58D59200" w14:textId="77777777" w:rsidR="00D20E52" w:rsidRDefault="00D20E52" w:rsidP="00D20E52">
      <w:pPr>
        <w:spacing w:before="240" w:after="240"/>
        <w:jc w:val="both"/>
      </w:pPr>
      <w:r>
        <w:t>Se implementarán módulos de CRM, Gestión de Proyectos, Facturación, y Recursos Humanos para optimizar procesos internos.</w:t>
      </w:r>
    </w:p>
    <w:p w14:paraId="144EFDC4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71" w:name="_2jm3dzf4nt52" w:colFirst="0" w:colLast="0"/>
      <w:bookmarkStart w:id="72" w:name="_10.2_Proceso_de"/>
      <w:bookmarkEnd w:id="71"/>
      <w:bookmarkEnd w:id="72"/>
      <w:r>
        <w:rPr>
          <w:b/>
          <w:color w:val="000000"/>
          <w:sz w:val="26"/>
          <w:szCs w:val="26"/>
        </w:rPr>
        <w:t>10.2 Proceso de Configuración</w:t>
      </w:r>
    </w:p>
    <w:p w14:paraId="356A1408" w14:textId="77777777" w:rsidR="00D20E52" w:rsidRDefault="00D20E52" w:rsidP="00D20E52">
      <w:pPr>
        <w:spacing w:before="240" w:after="240"/>
        <w:jc w:val="both"/>
      </w:pPr>
      <w:r>
        <w:t>Personalización de flujos, creación de usuarios y roles, integración con sistemas externos para sincronización financiera.</w:t>
      </w:r>
    </w:p>
    <w:p w14:paraId="418F49DA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73" w:name="_d0j1vhyydxvm" w:colFirst="0" w:colLast="0"/>
      <w:bookmarkStart w:id="74" w:name="_10.3_Ejemplo_de"/>
      <w:bookmarkEnd w:id="73"/>
      <w:bookmarkEnd w:id="74"/>
      <w:r>
        <w:rPr>
          <w:b/>
          <w:color w:val="000000"/>
          <w:sz w:val="26"/>
          <w:szCs w:val="26"/>
        </w:rPr>
        <w:t>10.3 Ejemplo de Flujo de Trabajo</w:t>
      </w:r>
    </w:p>
    <w:p w14:paraId="31110CF5" w14:textId="77777777" w:rsidR="00D20E52" w:rsidRDefault="00D20E52" w:rsidP="00D20E52">
      <w:pPr>
        <w:spacing w:before="240" w:after="240"/>
        <w:jc w:val="both"/>
      </w:pPr>
      <w:r>
        <w:t>Desde la generación de una oportunidad de negocio, pasando por el desarrollo de proyectos, hasta la facturación y seguimiento postventa.</w:t>
      </w:r>
    </w:p>
    <w:p w14:paraId="762AE7E5" w14:textId="77777777" w:rsidR="00D20E52" w:rsidRDefault="00000000" w:rsidP="00D20E52">
      <w:pPr>
        <w:jc w:val="both"/>
      </w:pPr>
      <w:r>
        <w:pict w14:anchorId="4BC81D35">
          <v:rect id="_x0000_i1034" style="width:0;height:1.5pt" o:hralign="center" o:hrstd="t" o:hr="t" fillcolor="#a0a0a0" stroked="f"/>
        </w:pict>
      </w:r>
    </w:p>
    <w:p w14:paraId="670F34AD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75" w:name="_wjv4ur93rhi3" w:colFirst="0" w:colLast="0"/>
      <w:bookmarkStart w:id="76" w:name="_11._Módulo_Personalizado"/>
      <w:bookmarkEnd w:id="75"/>
      <w:bookmarkEnd w:id="76"/>
      <w:r>
        <w:rPr>
          <w:b/>
          <w:sz w:val="34"/>
          <w:szCs w:val="34"/>
        </w:rPr>
        <w:t>11. Módulo Personalizado</w:t>
      </w:r>
    </w:p>
    <w:p w14:paraId="4D64ADAF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77" w:name="_nrbhunit3oth" w:colFirst="0" w:colLast="0"/>
      <w:bookmarkStart w:id="78" w:name="_11.1_Descripción_del"/>
      <w:bookmarkEnd w:id="77"/>
      <w:bookmarkEnd w:id="78"/>
      <w:r>
        <w:rPr>
          <w:b/>
          <w:color w:val="000000"/>
          <w:sz w:val="26"/>
          <w:szCs w:val="26"/>
        </w:rPr>
        <w:t>11.1 Descripción del Módulo</w:t>
      </w:r>
    </w:p>
    <w:p w14:paraId="2A67EE70" w14:textId="77777777" w:rsidR="00D20E52" w:rsidRDefault="00D20E52" w:rsidP="00D20E52">
      <w:pPr>
        <w:spacing w:before="240" w:after="240"/>
        <w:jc w:val="both"/>
      </w:pPr>
      <w:r>
        <w:t>Desarrollo de un módulo específico para gestión de versiones de videojuegos, seguimiento de incidencias y control de calidad.</w:t>
      </w:r>
    </w:p>
    <w:p w14:paraId="70330CAF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79" w:name="_m3404s8415bg" w:colFirst="0" w:colLast="0"/>
      <w:bookmarkStart w:id="80" w:name="_11.2_Aspectos_Técnicos"/>
      <w:bookmarkEnd w:id="79"/>
      <w:bookmarkEnd w:id="80"/>
      <w:r>
        <w:rPr>
          <w:b/>
          <w:color w:val="000000"/>
          <w:sz w:val="26"/>
          <w:szCs w:val="26"/>
        </w:rPr>
        <w:t>11.2 Aspectos Técnicos (Python y HTML)</w:t>
      </w:r>
    </w:p>
    <w:p w14:paraId="717A9925" w14:textId="77777777" w:rsidR="00D20E52" w:rsidRDefault="00D20E52" w:rsidP="00D20E52">
      <w:pPr>
        <w:spacing w:before="240" w:after="240"/>
        <w:jc w:val="both"/>
      </w:pPr>
      <w:r>
        <w:t xml:space="preserve">El módulo se basa en Python para lógica de negocio y HTML/CSS para la interfaz, siguiendo la arquitectura MVC de </w:t>
      </w:r>
      <w:proofErr w:type="spellStart"/>
      <w:r>
        <w:t>Odoo</w:t>
      </w:r>
      <w:proofErr w:type="spellEnd"/>
      <w:r>
        <w:t>.</w:t>
      </w:r>
    </w:p>
    <w:p w14:paraId="07521F26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81" w:name="_inqpmkctauwa" w:colFirst="0" w:colLast="0"/>
      <w:bookmarkStart w:id="82" w:name="_11.3_Diagrama_de"/>
      <w:bookmarkEnd w:id="81"/>
      <w:bookmarkEnd w:id="82"/>
      <w:r>
        <w:rPr>
          <w:b/>
          <w:color w:val="000000"/>
          <w:sz w:val="26"/>
          <w:szCs w:val="26"/>
        </w:rPr>
        <w:t>11.3 Diagrama de Funcionamiento</w:t>
      </w:r>
    </w:p>
    <w:p w14:paraId="7481AE46" w14:textId="77777777" w:rsidR="00D20E52" w:rsidRDefault="00D20E52" w:rsidP="00D20E52">
      <w:pPr>
        <w:spacing w:before="240" w:after="240"/>
        <w:jc w:val="both"/>
      </w:pPr>
      <w:r>
        <w:t>Se representa el ciclo desde la creación de una versión, asignación de tareas, registro de incidencias y generación de reportes.</w:t>
      </w:r>
    </w:p>
    <w:p w14:paraId="2E07997C" w14:textId="77777777" w:rsidR="00D20E52" w:rsidRDefault="00000000" w:rsidP="00D20E52">
      <w:pPr>
        <w:jc w:val="both"/>
      </w:pPr>
      <w:r>
        <w:pict w14:anchorId="57156879">
          <v:rect id="_x0000_i1035" style="width:0;height:1.5pt" o:hralign="center" o:hrstd="t" o:hr="t" fillcolor="#a0a0a0" stroked="f"/>
        </w:pict>
      </w:r>
    </w:p>
    <w:p w14:paraId="7497ECCE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83" w:name="_rvfy8dtkp3rd" w:colFirst="0" w:colLast="0"/>
      <w:bookmarkStart w:id="84" w:name="_12._Formas_Jurídicas"/>
      <w:bookmarkEnd w:id="83"/>
      <w:bookmarkEnd w:id="84"/>
      <w:r>
        <w:rPr>
          <w:b/>
          <w:sz w:val="34"/>
          <w:szCs w:val="34"/>
        </w:rPr>
        <w:t>12. Formas Jurídicas y Trámites</w:t>
      </w:r>
    </w:p>
    <w:p w14:paraId="036494F9" w14:textId="77777777" w:rsidR="00D20E52" w:rsidRDefault="00D20E52" w:rsidP="00D20E52">
      <w:pPr>
        <w:spacing w:before="240" w:after="240"/>
        <w:jc w:val="both"/>
      </w:pPr>
      <w:r>
        <w:lastRenderedPageBreak/>
        <w:t xml:space="preserve">Se propone constituir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como Sociedad Limitada (SL), dadas sus ventajas en responsabilidad limitada y flexibilidad. Se detallan los trámites para su inscripción, obtención de CIF, licencias necesarias y cumplimiento de normativas.</w:t>
      </w:r>
    </w:p>
    <w:p w14:paraId="44B3CAEE" w14:textId="77777777" w:rsidR="00D20E52" w:rsidRDefault="00000000" w:rsidP="00D20E52">
      <w:pPr>
        <w:jc w:val="both"/>
      </w:pPr>
      <w:r>
        <w:pict w14:anchorId="6B55CB36">
          <v:rect id="_x0000_i1036" style="width:0;height:1.5pt" o:hralign="center" o:hrstd="t" o:hr="t" fillcolor="#a0a0a0" stroked="f"/>
        </w:pict>
      </w:r>
    </w:p>
    <w:p w14:paraId="407CE853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85" w:name="_fz9lrl9l1w4r" w:colFirst="0" w:colLast="0"/>
      <w:bookmarkStart w:id="86" w:name="_13._Plan_Económico"/>
      <w:bookmarkEnd w:id="85"/>
      <w:bookmarkEnd w:id="86"/>
      <w:r>
        <w:rPr>
          <w:b/>
          <w:sz w:val="34"/>
          <w:szCs w:val="34"/>
        </w:rPr>
        <w:t>13. Plan Económico y Financiero</w:t>
      </w:r>
    </w:p>
    <w:p w14:paraId="12E98628" w14:textId="77777777" w:rsidR="00D20E52" w:rsidRDefault="00D20E52" w:rsidP="00D20E52">
      <w:pPr>
        <w:spacing w:before="240" w:after="240"/>
        <w:jc w:val="both"/>
      </w:pPr>
      <w:r>
        <w:t>Proyección financiera a tres años con estimaciones de ingresos, costes (desarrollo, marketing, operativos), inversión inicial y fuentes de financiación (capital propio, préstamos, inversores). Análisis de punto de equilibrio y rentabilidad esperada.</w:t>
      </w:r>
    </w:p>
    <w:p w14:paraId="23CC6361" w14:textId="77777777" w:rsidR="00D20E52" w:rsidRDefault="00000000" w:rsidP="00D20E52">
      <w:pPr>
        <w:jc w:val="both"/>
      </w:pPr>
      <w:r>
        <w:pict w14:anchorId="5561CDFA">
          <v:rect id="_x0000_i1037" style="width:0;height:1.5pt" o:hralign="center" o:hrstd="t" o:hr="t" fillcolor="#a0a0a0" stroked="f"/>
        </w:pict>
      </w:r>
    </w:p>
    <w:p w14:paraId="730D5893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87" w:name="_ksbg70t5qado" w:colFirst="0" w:colLast="0"/>
      <w:bookmarkStart w:id="88" w:name="_14._Reflexión_Final"/>
      <w:bookmarkEnd w:id="87"/>
      <w:bookmarkEnd w:id="88"/>
      <w:r>
        <w:rPr>
          <w:b/>
          <w:sz w:val="34"/>
          <w:szCs w:val="34"/>
        </w:rPr>
        <w:t>14. Reflexión Final</w:t>
      </w:r>
    </w:p>
    <w:p w14:paraId="620C0586" w14:textId="77777777" w:rsidR="00D20E52" w:rsidRDefault="00D20E52" w:rsidP="00D20E52">
      <w:pPr>
        <w:spacing w:before="240" w:after="240"/>
        <w:jc w:val="both"/>
      </w:pPr>
      <w:r>
        <w:t xml:space="preserve">La creación de </w:t>
      </w:r>
      <w:proofErr w:type="spellStart"/>
      <w:r>
        <w:t>ZipZap</w:t>
      </w:r>
      <w:proofErr w:type="spellEnd"/>
      <w:r>
        <w:t xml:space="preserve"> </w:t>
      </w:r>
      <w:proofErr w:type="spellStart"/>
      <w:r>
        <w:t>Studios</w:t>
      </w:r>
      <w:proofErr w:type="spellEnd"/>
      <w:r>
        <w:t xml:space="preserve"> representa una oportunidad para innovar en el sector del videojuego, combinando creatividad y tecnología. Este plan empresarial ofrece una hoja de ruta viable para convertir una idea en un negocio sostenible y escalable, enfrentando retos con estrategias bien definidas.</w:t>
      </w:r>
    </w:p>
    <w:p w14:paraId="023CC4EB" w14:textId="77777777" w:rsidR="00D20E52" w:rsidRDefault="00000000" w:rsidP="00D20E52">
      <w:pPr>
        <w:jc w:val="both"/>
      </w:pPr>
      <w:r>
        <w:pict w14:anchorId="2427D74C">
          <v:rect id="_x0000_i1038" style="width:0;height:1.5pt" o:hralign="center" o:hrstd="t" o:hr="t" fillcolor="#a0a0a0" stroked="f"/>
        </w:pict>
      </w:r>
    </w:p>
    <w:p w14:paraId="705B19AD" w14:textId="77777777" w:rsidR="00D20E52" w:rsidRDefault="00D20E52" w:rsidP="00D20E52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89" w:name="_yb1g337kibks" w:colFirst="0" w:colLast="0"/>
      <w:bookmarkStart w:id="90" w:name="_15._Bibliografía"/>
      <w:bookmarkEnd w:id="89"/>
      <w:bookmarkEnd w:id="90"/>
      <w:r>
        <w:rPr>
          <w:b/>
          <w:sz w:val="34"/>
          <w:szCs w:val="34"/>
        </w:rPr>
        <w:t>15. Bibliografía</w:t>
      </w:r>
    </w:p>
    <w:p w14:paraId="71F4E56D" w14:textId="77777777" w:rsidR="00D20E52" w:rsidRDefault="00D20E52" w:rsidP="00D20E52">
      <w:pPr>
        <w:numPr>
          <w:ilvl w:val="0"/>
          <w:numId w:val="6"/>
        </w:numPr>
        <w:spacing w:before="240" w:after="0" w:line="276" w:lineRule="auto"/>
        <w:jc w:val="both"/>
      </w:pPr>
      <w:r>
        <w:t>"</w:t>
      </w:r>
      <w:proofErr w:type="spellStart"/>
      <w:r>
        <w:t>The</w:t>
      </w:r>
      <w:proofErr w:type="spellEnd"/>
      <w:r>
        <w:t xml:space="preserve"> Business </w:t>
      </w:r>
      <w:proofErr w:type="spellStart"/>
      <w:r>
        <w:t>of</w:t>
      </w:r>
      <w:proofErr w:type="spellEnd"/>
      <w:r>
        <w:t xml:space="preserve"> Video </w:t>
      </w:r>
      <w:proofErr w:type="spellStart"/>
      <w:r>
        <w:t>Games</w:t>
      </w:r>
      <w:proofErr w:type="spellEnd"/>
      <w:r>
        <w:t>," Smith, J. (2022)</w:t>
      </w:r>
      <w:r>
        <w:br/>
      </w:r>
    </w:p>
    <w:p w14:paraId="5B1286CC" w14:textId="77777777" w:rsidR="00D20E52" w:rsidRDefault="00D20E52" w:rsidP="00D20E52">
      <w:pPr>
        <w:numPr>
          <w:ilvl w:val="0"/>
          <w:numId w:val="6"/>
        </w:numPr>
        <w:spacing w:after="0" w:line="276" w:lineRule="auto"/>
        <w:jc w:val="both"/>
      </w:pPr>
      <w:r>
        <w:t>"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Workshop," Fullerton, T. (2018)</w:t>
      </w:r>
      <w:r>
        <w:br/>
      </w:r>
    </w:p>
    <w:p w14:paraId="70CA3837" w14:textId="77777777" w:rsidR="00D20E52" w:rsidRDefault="00D20E52" w:rsidP="00D20E52">
      <w:pPr>
        <w:numPr>
          <w:ilvl w:val="0"/>
          <w:numId w:val="6"/>
        </w:numPr>
        <w:spacing w:after="0" w:line="276" w:lineRule="auto"/>
        <w:jc w:val="both"/>
      </w:pPr>
      <w:r>
        <w:t xml:space="preserve">Documentación oficial </w:t>
      </w:r>
      <w:proofErr w:type="spellStart"/>
      <w:r>
        <w:t>Odoo</w:t>
      </w:r>
      <w:proofErr w:type="spellEnd"/>
      <w:r>
        <w:t xml:space="preserve"> (</w:t>
      </w:r>
      <w:hyperlink r:id="rId10">
        <w:r>
          <w:rPr>
            <w:color w:val="1155CC"/>
            <w:u w:val="single"/>
          </w:rPr>
          <w:t>www.odoo.com</w:t>
        </w:r>
      </w:hyperlink>
      <w:r>
        <w:t>)</w:t>
      </w:r>
      <w:r>
        <w:br/>
      </w:r>
    </w:p>
    <w:p w14:paraId="18DB9CB4" w14:textId="77777777" w:rsidR="00D20E52" w:rsidRDefault="00D20E52" w:rsidP="00D20E52">
      <w:pPr>
        <w:numPr>
          <w:ilvl w:val="0"/>
          <w:numId w:val="6"/>
        </w:numPr>
        <w:spacing w:after="0" w:line="276" w:lineRule="auto"/>
        <w:jc w:val="both"/>
      </w:pPr>
      <w:r>
        <w:t xml:space="preserve">Informes de mercado de </w:t>
      </w:r>
      <w:proofErr w:type="spellStart"/>
      <w:r>
        <w:t>Newzoo</w:t>
      </w:r>
      <w:proofErr w:type="spellEnd"/>
      <w:r>
        <w:t xml:space="preserve"> y Statista</w:t>
      </w:r>
      <w:r>
        <w:br/>
      </w:r>
    </w:p>
    <w:p w14:paraId="3C176FA5" w14:textId="77777777" w:rsidR="00D20E52" w:rsidRDefault="00D20E52" w:rsidP="00D20E52">
      <w:pPr>
        <w:numPr>
          <w:ilvl w:val="0"/>
          <w:numId w:val="6"/>
        </w:numPr>
        <w:spacing w:after="240" w:line="276" w:lineRule="auto"/>
        <w:jc w:val="both"/>
      </w:pPr>
      <w:r>
        <w:t>Legislación vigente sobre creación de empresas en España</w:t>
      </w:r>
    </w:p>
    <w:p w14:paraId="6A22E701" w14:textId="77777777" w:rsidR="00D20E52" w:rsidRDefault="00D20E52" w:rsidP="00D20E52">
      <w:pPr>
        <w:jc w:val="both"/>
      </w:pPr>
    </w:p>
    <w:p w14:paraId="5804F7F0" w14:textId="77777777" w:rsidR="00D20E52" w:rsidRDefault="00D20E52" w:rsidP="00D20E52">
      <w:pPr>
        <w:jc w:val="both"/>
      </w:pPr>
    </w:p>
    <w:p w14:paraId="51A8A594" w14:textId="77777777" w:rsidR="00D20E52" w:rsidRDefault="00D20E52" w:rsidP="00D20E52">
      <w:pPr>
        <w:jc w:val="both"/>
      </w:pPr>
    </w:p>
    <w:p w14:paraId="4DE4EE1D" w14:textId="77777777" w:rsidR="00D20E52" w:rsidRDefault="00D20E52" w:rsidP="00D20E52">
      <w:pPr>
        <w:jc w:val="both"/>
      </w:pPr>
    </w:p>
    <w:p w14:paraId="628FB616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1" w:name="_uqj1gw2xptm7" w:colFirst="0" w:colLast="0"/>
      <w:bookmarkStart w:id="92" w:name="_Anexo_I:_Personajes"/>
      <w:bookmarkEnd w:id="91"/>
      <w:bookmarkEnd w:id="92"/>
      <w:r>
        <w:rPr>
          <w:b/>
          <w:color w:val="000000"/>
          <w:sz w:val="26"/>
          <w:szCs w:val="26"/>
        </w:rPr>
        <w:t>Anexo I: Personajes</w:t>
      </w:r>
    </w:p>
    <w:p w14:paraId="3E4944E1" w14:textId="77777777" w:rsidR="00D20E52" w:rsidRDefault="00D20E52" w:rsidP="00D20E52">
      <w:pPr>
        <w:spacing w:before="240" w:after="240"/>
        <w:jc w:val="both"/>
      </w:pPr>
      <w:r>
        <w:lastRenderedPageBreak/>
        <w:t>Aquí se incluirán los personajes principales del videojuego, con nombre, diseño y características.</w:t>
      </w:r>
    </w:p>
    <w:p w14:paraId="1BE4523E" w14:textId="77777777" w:rsidR="00D20E52" w:rsidRDefault="00D20E52" w:rsidP="00D20E52">
      <w:pPr>
        <w:spacing w:before="240" w:after="240"/>
        <w:jc w:val="both"/>
      </w:pPr>
      <w:r>
        <w:t>Personaje Nº1 Caballero principal de la historia</w:t>
      </w:r>
    </w:p>
    <w:p w14:paraId="2133DA95" w14:textId="77777777" w:rsidR="00D20E52" w:rsidRDefault="00D20E52" w:rsidP="00D20E5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34455632" wp14:editId="077D623F">
            <wp:extent cx="2828925" cy="2409825"/>
            <wp:effectExtent l="0" t="0" r="0" b="0"/>
            <wp:docPr id="1" name="image3.png" descr="Imagen de la pantalla de un video jueg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Imagen de la pantalla de un video juego&#10;&#10;El contenido generado por IA puede ser incorrec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90CE9" w14:textId="0D8528F5" w:rsidR="00E934D7" w:rsidRDefault="00E934D7" w:rsidP="00D20E52">
      <w:pPr>
        <w:spacing w:before="240" w:after="240"/>
        <w:jc w:val="both"/>
      </w:pPr>
      <w:r>
        <w:rPr>
          <w:noProof/>
        </w:rPr>
        <w:drawing>
          <wp:inline distT="0" distB="0" distL="0" distR="0" wp14:anchorId="256FCCD1" wp14:editId="4880E49E">
            <wp:extent cx="3009900" cy="2560320"/>
            <wp:effectExtent l="0" t="0" r="0" b="0"/>
            <wp:docPr id="797396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6452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38AE" w14:textId="13D32059" w:rsidR="00E934D7" w:rsidRDefault="00E934D7" w:rsidP="00D20E52">
      <w:pPr>
        <w:spacing w:before="240" w:after="240"/>
        <w:jc w:val="both"/>
      </w:pPr>
      <w:r>
        <w:t>Hemos asignado la velocidad a la que se mueve el personaje, la gravedad, el alcance del salto y la vida del personaje.</w:t>
      </w:r>
    </w:p>
    <w:p w14:paraId="692DD0F8" w14:textId="1E435922" w:rsidR="00E934D7" w:rsidRDefault="00E934D7" w:rsidP="00D20E52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 wp14:anchorId="18BF2494" wp14:editId="77EAF038">
            <wp:extent cx="3009900" cy="2560320"/>
            <wp:effectExtent l="0" t="0" r="0" b="0"/>
            <wp:docPr id="907932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6452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FA0A" w14:textId="77777777" w:rsidR="00E934D7" w:rsidRDefault="00E934D7" w:rsidP="00D20E52">
      <w:pPr>
        <w:spacing w:before="240" w:after="240"/>
        <w:jc w:val="both"/>
      </w:pPr>
    </w:p>
    <w:p w14:paraId="35DCFE3E" w14:textId="77777777" w:rsidR="00E934D7" w:rsidRDefault="00E934D7" w:rsidP="00E934D7">
      <w:pPr>
        <w:spacing w:before="240" w:after="240"/>
        <w:jc w:val="both"/>
      </w:pPr>
      <w:r>
        <w:t xml:space="preserve">Aquí el apartado de las animaciones, el cual dependiendo de lo que haga el personaje se activaran. La activada por defecto si el </w:t>
      </w:r>
      <w:proofErr w:type="gramStart"/>
      <w:r>
        <w:t>personaje esta</w:t>
      </w:r>
      <w:proofErr w:type="gramEnd"/>
      <w:r>
        <w:t xml:space="preserve"> </w:t>
      </w:r>
      <w:proofErr w:type="spellStart"/>
      <w:r>
        <w:t>statico</w:t>
      </w:r>
      <w:proofErr w:type="spellEnd"/>
      <w:r>
        <w:t xml:space="preserve"> es “Idle”.</w:t>
      </w:r>
    </w:p>
    <w:p w14:paraId="6AB4D1AE" w14:textId="77777777" w:rsidR="00E934D7" w:rsidRDefault="00E934D7" w:rsidP="00D20E52">
      <w:pPr>
        <w:spacing w:before="240" w:after="240"/>
        <w:jc w:val="both"/>
      </w:pPr>
    </w:p>
    <w:p w14:paraId="2A5E6321" w14:textId="77777777" w:rsidR="00E934D7" w:rsidRDefault="00E934D7" w:rsidP="00D20E52">
      <w:pPr>
        <w:spacing w:before="240" w:after="240"/>
        <w:jc w:val="both"/>
      </w:pPr>
    </w:p>
    <w:p w14:paraId="5D555999" w14:textId="77777777" w:rsidR="00D20E52" w:rsidRDefault="00D20E52" w:rsidP="00D20E52">
      <w:pPr>
        <w:spacing w:before="240" w:after="240"/>
        <w:jc w:val="both"/>
      </w:pPr>
      <w:proofErr w:type="spellStart"/>
      <w:r>
        <w:t>Personae</w:t>
      </w:r>
      <w:proofErr w:type="spellEnd"/>
      <w:r>
        <w:t xml:space="preserve"> Nº2 Guerrera bárbara opcional</w:t>
      </w:r>
    </w:p>
    <w:p w14:paraId="2E5B29C2" w14:textId="77777777" w:rsidR="00D20E52" w:rsidRDefault="00D20E52" w:rsidP="00D20E52">
      <w:pPr>
        <w:spacing w:before="240" w:after="240"/>
        <w:jc w:val="both"/>
      </w:pPr>
      <w:r>
        <w:rPr>
          <w:noProof/>
        </w:rPr>
        <w:lastRenderedPageBreak/>
        <w:drawing>
          <wp:inline distT="114300" distB="114300" distL="114300" distR="114300" wp14:anchorId="57C94011" wp14:editId="6A26DB64">
            <wp:extent cx="3962400" cy="4362450"/>
            <wp:effectExtent l="0" t="0" r="0" b="0"/>
            <wp:docPr id="3" name="image1.png" descr="Imagen de la pantalla de un video jueg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Imagen de la pantalla de un video juego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6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B1D4E" w14:textId="77777777" w:rsidR="00E934D7" w:rsidRDefault="00E934D7" w:rsidP="00D20E52">
      <w:pPr>
        <w:spacing w:before="240" w:after="240"/>
        <w:jc w:val="both"/>
      </w:pPr>
    </w:p>
    <w:p w14:paraId="530D9523" w14:textId="4B1F338F" w:rsidR="00E934D7" w:rsidRDefault="00E934D7" w:rsidP="00D20E52">
      <w:pPr>
        <w:spacing w:before="240" w:after="240"/>
        <w:jc w:val="both"/>
      </w:pPr>
      <w:r>
        <w:rPr>
          <w:noProof/>
        </w:rPr>
        <w:drawing>
          <wp:inline distT="0" distB="0" distL="0" distR="0" wp14:anchorId="0709D89C" wp14:editId="1FC77C1E">
            <wp:extent cx="3009900" cy="2560320"/>
            <wp:effectExtent l="0" t="0" r="0" b="0"/>
            <wp:docPr id="1616923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6452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34D8" w14:textId="77777777" w:rsidR="00E934D7" w:rsidRDefault="00E934D7" w:rsidP="00E934D7">
      <w:pPr>
        <w:spacing w:before="240" w:after="240"/>
        <w:jc w:val="both"/>
      </w:pPr>
      <w:r>
        <w:t>Hemos asignado la velocidad a la que se mueve el personaje, la gravedad, el alcance del salto y la vida del personaje.</w:t>
      </w:r>
    </w:p>
    <w:p w14:paraId="7A5DD5E2" w14:textId="6E1F8D51" w:rsidR="00D20E52" w:rsidRDefault="00E934D7" w:rsidP="00D20E52">
      <w:pPr>
        <w:spacing w:before="240" w:after="240"/>
        <w:jc w:val="both"/>
      </w:pPr>
      <w:r>
        <w:t>Es igual al primer personaje ya que al final lo único que se quiere cambiar es el aspecto</w:t>
      </w:r>
    </w:p>
    <w:p w14:paraId="1F0A6FB2" w14:textId="5660529B" w:rsidR="00E934D7" w:rsidRDefault="00E934D7" w:rsidP="00D20E52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 wp14:anchorId="74A7E87A" wp14:editId="492F6B34">
            <wp:extent cx="5731510" cy="2451735"/>
            <wp:effectExtent l="0" t="0" r="2540" b="5715"/>
            <wp:docPr id="75849275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275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FCA1" w14:textId="4F4323DF" w:rsidR="00E934D7" w:rsidRDefault="00E934D7" w:rsidP="00D20E52">
      <w:pPr>
        <w:spacing w:before="240" w:after="240"/>
        <w:jc w:val="both"/>
      </w:pPr>
      <w:r>
        <w:t xml:space="preserve">Aquí el apartado de las animaciones, el cual dependiendo de lo que haga el personaje se activaran. La activada por defecto si el </w:t>
      </w:r>
      <w:proofErr w:type="gramStart"/>
      <w:r>
        <w:t>personaje esta</w:t>
      </w:r>
      <w:proofErr w:type="gramEnd"/>
      <w:r>
        <w:t xml:space="preserve"> </w:t>
      </w:r>
      <w:proofErr w:type="spellStart"/>
      <w:r>
        <w:t>statico</w:t>
      </w:r>
      <w:proofErr w:type="spellEnd"/>
      <w:r>
        <w:t xml:space="preserve"> es “Idle”.</w:t>
      </w:r>
      <w:r w:rsidRPr="00E934D7">
        <w:t xml:space="preserve"> </w:t>
      </w:r>
      <w:r>
        <w:rPr>
          <w:noProof/>
        </w:rPr>
        <w:drawing>
          <wp:inline distT="0" distB="0" distL="0" distR="0" wp14:anchorId="73C4DFE5" wp14:editId="3E9447A4">
            <wp:extent cx="5731510" cy="1792605"/>
            <wp:effectExtent l="0" t="0" r="2540" b="0"/>
            <wp:docPr id="1960078764" name="Imagen 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8764" name="Imagen 3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3B86" w14:textId="77777777" w:rsidR="00E934D7" w:rsidRDefault="00E934D7" w:rsidP="00D20E52">
      <w:pPr>
        <w:spacing w:before="240" w:after="240"/>
        <w:jc w:val="both"/>
      </w:pPr>
    </w:p>
    <w:p w14:paraId="04C057BF" w14:textId="77777777" w:rsidR="00E934D7" w:rsidRDefault="00E934D7" w:rsidP="00D20E52">
      <w:pPr>
        <w:spacing w:before="240" w:after="240"/>
        <w:jc w:val="both"/>
      </w:pPr>
    </w:p>
    <w:p w14:paraId="7CE33A35" w14:textId="77777777" w:rsidR="00D20E52" w:rsidRDefault="00000000" w:rsidP="00D20E52">
      <w:pPr>
        <w:jc w:val="both"/>
      </w:pPr>
      <w:r>
        <w:pict w14:anchorId="277B5288">
          <v:rect id="_x0000_i1039" style="width:0;height:1.5pt" o:hralign="center" o:hrstd="t" o:hr="t" fillcolor="#a0a0a0" stroked="f"/>
        </w:pict>
      </w:r>
    </w:p>
    <w:p w14:paraId="343CEDE1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3" w:name="_iot26ptwrqmj" w:colFirst="0" w:colLast="0"/>
      <w:bookmarkStart w:id="94" w:name="_Anexo_II:_Enemigos"/>
      <w:bookmarkEnd w:id="93"/>
      <w:bookmarkEnd w:id="94"/>
      <w:r>
        <w:rPr>
          <w:b/>
          <w:color w:val="000000"/>
          <w:sz w:val="26"/>
          <w:szCs w:val="26"/>
        </w:rPr>
        <w:t>Anexo II: Enemigos</w:t>
      </w:r>
    </w:p>
    <w:p w14:paraId="207E9680" w14:textId="64CFE157" w:rsidR="00D20E52" w:rsidRDefault="00D20E52" w:rsidP="00D20E52">
      <w:pPr>
        <w:spacing w:before="240" w:after="240"/>
        <w:jc w:val="both"/>
      </w:pPr>
      <w:r>
        <w:t>En esta sección se detallarán los enemigos del juego.</w:t>
      </w:r>
    </w:p>
    <w:p w14:paraId="4B387F53" w14:textId="1DA5B61C" w:rsidR="00E934D7" w:rsidRPr="00E934D7" w:rsidRDefault="00E934D7" w:rsidP="00E934D7">
      <w:pPr>
        <w:pStyle w:val="Prrafodelista"/>
        <w:numPr>
          <w:ilvl w:val="0"/>
          <w:numId w:val="9"/>
        </w:numPr>
        <w:spacing w:before="240" w:after="240"/>
        <w:jc w:val="both"/>
        <w:rPr>
          <w:b/>
          <w:bCs/>
        </w:rPr>
      </w:pPr>
      <w:r w:rsidRPr="00E934D7">
        <w:rPr>
          <w:b/>
          <w:bCs/>
        </w:rPr>
        <w:t>Goblin</w:t>
      </w:r>
    </w:p>
    <w:p w14:paraId="33606419" w14:textId="5B4C430F" w:rsidR="00D20E52" w:rsidRDefault="00E934D7" w:rsidP="00D20E52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 wp14:anchorId="6865CB5D" wp14:editId="17B58439">
            <wp:extent cx="3436620" cy="3116580"/>
            <wp:effectExtent l="0" t="0" r="0" b="7620"/>
            <wp:docPr id="1574037048" name="Imagen 6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37048" name="Imagen 6" descr="Map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16CC" w14:textId="386A1F92" w:rsidR="00E934D7" w:rsidRDefault="00E934D7" w:rsidP="00D20E52">
      <w:pPr>
        <w:spacing w:before="240" w:after="240"/>
        <w:jc w:val="both"/>
      </w:pPr>
      <w:r>
        <w:t xml:space="preserve">Este enemigo tiene menos vida que el otro enemigo ya que va a ser </w:t>
      </w:r>
      <w:proofErr w:type="spellStart"/>
      <w:r>
        <w:t>mas</w:t>
      </w:r>
      <w:proofErr w:type="spellEnd"/>
      <w:r>
        <w:t xml:space="preserve"> rápido.</w:t>
      </w:r>
      <w:r>
        <w:br/>
        <w:t>Con 3 de vida para que el jugador pueda matarlo con dos golpes.</w:t>
      </w:r>
      <w:r>
        <w:br/>
      </w:r>
      <w:r>
        <w:rPr>
          <w:noProof/>
        </w:rPr>
        <w:drawing>
          <wp:inline distT="0" distB="0" distL="0" distR="0" wp14:anchorId="00D22BDD" wp14:editId="361760E7">
            <wp:extent cx="5731510" cy="1792605"/>
            <wp:effectExtent l="0" t="0" r="2540" b="0"/>
            <wp:docPr id="2093048086" name="Imagen 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8086" name="Imagen 7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6C25" w14:textId="77777777" w:rsidR="00E934D7" w:rsidRDefault="00E934D7" w:rsidP="00D20E52">
      <w:pPr>
        <w:spacing w:before="240" w:after="240"/>
        <w:jc w:val="both"/>
      </w:pPr>
    </w:p>
    <w:p w14:paraId="2417A0A5" w14:textId="77777777" w:rsidR="00E934D7" w:rsidRDefault="00E934D7" w:rsidP="00D20E52">
      <w:pPr>
        <w:spacing w:before="240" w:after="240"/>
        <w:jc w:val="both"/>
      </w:pPr>
    </w:p>
    <w:p w14:paraId="32C017CC" w14:textId="77777777" w:rsidR="00E934D7" w:rsidRDefault="00E934D7" w:rsidP="00D20E52">
      <w:pPr>
        <w:spacing w:before="240" w:after="240"/>
        <w:jc w:val="both"/>
      </w:pPr>
    </w:p>
    <w:p w14:paraId="3AF7545E" w14:textId="37A5D4F4" w:rsidR="00E934D7" w:rsidRPr="00E934D7" w:rsidRDefault="00E934D7" w:rsidP="00E934D7">
      <w:pPr>
        <w:pStyle w:val="Prrafodelista"/>
        <w:numPr>
          <w:ilvl w:val="0"/>
          <w:numId w:val="8"/>
        </w:numPr>
        <w:spacing w:before="240" w:after="240"/>
        <w:jc w:val="both"/>
        <w:rPr>
          <w:b/>
          <w:bCs/>
        </w:rPr>
      </w:pPr>
      <w:r w:rsidRPr="00E934D7">
        <w:rPr>
          <w:b/>
          <w:bCs/>
        </w:rPr>
        <w:t>Guerrero esqueleto</w:t>
      </w:r>
    </w:p>
    <w:p w14:paraId="05F233D8" w14:textId="1B6CF72C" w:rsidR="00E934D7" w:rsidRDefault="00E934D7" w:rsidP="00D20E52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 wp14:anchorId="1642A7E3" wp14:editId="3E530ACE">
            <wp:extent cx="3855720" cy="3573780"/>
            <wp:effectExtent l="0" t="0" r="0" b="7620"/>
            <wp:docPr id="438671961" name="Imagen 9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1961" name="Imagen 9" descr="Map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DEA8" w14:textId="77777777" w:rsidR="00E934D7" w:rsidRDefault="00E934D7" w:rsidP="00D20E52">
      <w:pPr>
        <w:spacing w:before="240" w:after="240"/>
        <w:jc w:val="both"/>
      </w:pPr>
    </w:p>
    <w:p w14:paraId="2BB98608" w14:textId="0757AF49" w:rsidR="00E934D7" w:rsidRDefault="00E934D7" w:rsidP="00D20E52">
      <w:pPr>
        <w:spacing w:before="240" w:after="240"/>
        <w:jc w:val="both"/>
      </w:pPr>
      <w:r>
        <w:t xml:space="preserve">Este enemigo será mas pesado y por tanto </w:t>
      </w:r>
      <w:proofErr w:type="spellStart"/>
      <w:r>
        <w:t>mas</w:t>
      </w:r>
      <w:proofErr w:type="spellEnd"/>
      <w:r>
        <w:t xml:space="preserve"> </w:t>
      </w:r>
      <w:proofErr w:type="gramStart"/>
      <w:r>
        <w:t>lento</w:t>
      </w:r>
      <w:proofErr w:type="gramEnd"/>
      <w:r>
        <w:t xml:space="preserve"> pero tendrá 5 de vida haciendo que cueste 3 golpes matarle.</w:t>
      </w:r>
    </w:p>
    <w:p w14:paraId="4C1BC565" w14:textId="444B303D" w:rsidR="00E934D7" w:rsidRDefault="00E934D7" w:rsidP="00D20E52">
      <w:pPr>
        <w:spacing w:before="240" w:after="240"/>
        <w:jc w:val="both"/>
      </w:pPr>
      <w:r>
        <w:rPr>
          <w:noProof/>
        </w:rPr>
        <w:drawing>
          <wp:inline distT="0" distB="0" distL="0" distR="0" wp14:anchorId="450CE179" wp14:editId="6B294E4B">
            <wp:extent cx="5731510" cy="2200275"/>
            <wp:effectExtent l="0" t="0" r="2540" b="9525"/>
            <wp:docPr id="257006529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6529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E462" w14:textId="77777777" w:rsidR="00D20E52" w:rsidRDefault="00000000" w:rsidP="00D20E52">
      <w:pPr>
        <w:jc w:val="both"/>
      </w:pPr>
      <w:r>
        <w:pict w14:anchorId="4119EFAB">
          <v:rect id="_x0000_i1040" style="width:0;height:1.5pt" o:hralign="center" o:hrstd="t" o:hr="t" fillcolor="#a0a0a0" stroked="f"/>
        </w:pict>
      </w:r>
    </w:p>
    <w:p w14:paraId="02023A27" w14:textId="77777777" w:rsidR="00D20E52" w:rsidRDefault="00D20E52" w:rsidP="00D20E52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5" w:name="_asyi9v6c9yey" w:colFirst="0" w:colLast="0"/>
      <w:bookmarkStart w:id="96" w:name="_Anexo_III:_Paquetes"/>
      <w:bookmarkEnd w:id="95"/>
      <w:bookmarkEnd w:id="96"/>
      <w:r>
        <w:rPr>
          <w:b/>
          <w:color w:val="000000"/>
          <w:sz w:val="26"/>
          <w:szCs w:val="26"/>
        </w:rPr>
        <w:t>Anexo III: Paquetes de Tiles Utilizados</w:t>
      </w:r>
    </w:p>
    <w:p w14:paraId="2A7DA6A3" w14:textId="77777777" w:rsidR="00D20E52" w:rsidRDefault="00D20E52" w:rsidP="00D20E52">
      <w:pPr>
        <w:spacing w:before="240" w:after="240"/>
        <w:jc w:val="both"/>
      </w:pPr>
      <w:r>
        <w:t xml:space="preserve">Listado de paquetes de </w:t>
      </w:r>
      <w:proofErr w:type="spellStart"/>
      <w:r>
        <w:t>tilesets</w:t>
      </w:r>
      <w:proofErr w:type="spellEnd"/>
      <w:r>
        <w:t xml:space="preserve"> empleados para construir los niveles del juego, incluyendo enlaces y autores si corresponde.</w:t>
      </w:r>
    </w:p>
    <w:p w14:paraId="316E8519" w14:textId="19910AC9" w:rsidR="00D20E52" w:rsidRDefault="00E934D7" w:rsidP="00D20E52">
      <w:pPr>
        <w:jc w:val="both"/>
      </w:pPr>
      <w:r>
        <w:t xml:space="preserve">Hemos usado 3 tipos de </w:t>
      </w:r>
      <w:proofErr w:type="spellStart"/>
      <w:r>
        <w:t>TileSets</w:t>
      </w:r>
      <w:proofErr w:type="spellEnd"/>
      <w:r>
        <w:t>, los de taberna, cementerio y montaña.</w:t>
      </w:r>
    </w:p>
    <w:p w14:paraId="7FA22DFD" w14:textId="0E5392E0" w:rsidR="00E934D7" w:rsidRDefault="00E934D7" w:rsidP="00D20E52">
      <w:pPr>
        <w:jc w:val="both"/>
      </w:pPr>
      <w:r>
        <w:lastRenderedPageBreak/>
        <w:t xml:space="preserve">Luego a parte hemos usado portales que no son </w:t>
      </w:r>
      <w:proofErr w:type="spellStart"/>
      <w:r>
        <w:t>TileSets</w:t>
      </w:r>
      <w:proofErr w:type="spellEnd"/>
      <w:r>
        <w:t xml:space="preserve"> como tal si no que son </w:t>
      </w:r>
      <w:proofErr w:type="gramStart"/>
      <w:r>
        <w:t>animaciones</w:t>
      </w:r>
      <w:proofErr w:type="gramEnd"/>
      <w:r>
        <w:t xml:space="preserve"> pero merece la pena enseñarlos.</w:t>
      </w:r>
    </w:p>
    <w:p w14:paraId="3837017B" w14:textId="1BEF26FC" w:rsidR="00E934D7" w:rsidRDefault="00E934D7" w:rsidP="00D20E52">
      <w:pPr>
        <w:jc w:val="both"/>
      </w:pPr>
      <w:r>
        <w:t>Portal al cementerio</w:t>
      </w:r>
    </w:p>
    <w:p w14:paraId="558E9E6F" w14:textId="0503CD42" w:rsidR="00E934D7" w:rsidRDefault="00E934D7" w:rsidP="00D20E52">
      <w:pPr>
        <w:jc w:val="both"/>
      </w:pPr>
      <w:r>
        <w:rPr>
          <w:noProof/>
        </w:rPr>
        <w:drawing>
          <wp:inline distT="0" distB="0" distL="0" distR="0" wp14:anchorId="1BF6948B" wp14:editId="7DE61F5C">
            <wp:extent cx="5669280" cy="3573780"/>
            <wp:effectExtent l="0" t="0" r="7620" b="7620"/>
            <wp:docPr id="1150137268" name="Imagen 1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7268" name="Imagen 11" descr="Imagen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6C45" w14:textId="73555A16" w:rsidR="00E934D7" w:rsidRDefault="00E934D7" w:rsidP="00D20E52">
      <w:pPr>
        <w:jc w:val="both"/>
      </w:pPr>
    </w:p>
    <w:p w14:paraId="139AEBE1" w14:textId="098435D2" w:rsidR="00E934D7" w:rsidRDefault="00E934D7" w:rsidP="00D20E52">
      <w:pPr>
        <w:jc w:val="both"/>
      </w:pPr>
      <w:r>
        <w:t>Este portal te llevara al cementerio como primer nivel donde estarán los enemigos esqueletos.</w:t>
      </w:r>
    </w:p>
    <w:p w14:paraId="25952340" w14:textId="77777777" w:rsidR="00E934D7" w:rsidRDefault="00E934D7" w:rsidP="00D20E52">
      <w:pPr>
        <w:jc w:val="both"/>
      </w:pPr>
    </w:p>
    <w:p w14:paraId="7E774859" w14:textId="162D858E" w:rsidR="00E934D7" w:rsidRDefault="00E934D7" w:rsidP="00D20E52">
      <w:pPr>
        <w:jc w:val="both"/>
      </w:pPr>
      <w:r>
        <w:t>Portal montaña</w:t>
      </w:r>
    </w:p>
    <w:p w14:paraId="72DEFA32" w14:textId="6B6957C0" w:rsidR="00E934D7" w:rsidRDefault="00E934D7" w:rsidP="00D20E52">
      <w:pPr>
        <w:jc w:val="both"/>
      </w:pPr>
      <w:r>
        <w:rPr>
          <w:noProof/>
        </w:rPr>
        <w:lastRenderedPageBreak/>
        <w:drawing>
          <wp:inline distT="0" distB="0" distL="0" distR="0" wp14:anchorId="42D02DDC" wp14:editId="7978FEF6">
            <wp:extent cx="3672840" cy="2667000"/>
            <wp:effectExtent l="0" t="0" r="3810" b="0"/>
            <wp:docPr id="428652247" name="Imagen 10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52247" name="Imagen 10" descr="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B819C88" w14:textId="6E4DF846" w:rsidR="00E934D7" w:rsidRDefault="00E934D7" w:rsidP="00D20E52">
      <w:pPr>
        <w:jc w:val="both"/>
      </w:pPr>
      <w:r>
        <w:t xml:space="preserve">Portal que te llevara a la zona de montaña donde habitan los </w:t>
      </w:r>
      <w:proofErr w:type="spellStart"/>
      <w:r>
        <w:t>goblins</w:t>
      </w:r>
      <w:proofErr w:type="spellEnd"/>
      <w:r>
        <w:t>.</w:t>
      </w:r>
    </w:p>
    <w:p w14:paraId="6E9D0B22" w14:textId="77777777" w:rsidR="00E934D7" w:rsidRDefault="00E934D7" w:rsidP="00D20E52">
      <w:pPr>
        <w:jc w:val="both"/>
      </w:pPr>
    </w:p>
    <w:p w14:paraId="20274EF5" w14:textId="0D40FD96" w:rsidR="00E934D7" w:rsidRDefault="00E934D7" w:rsidP="00E934D7">
      <w:pPr>
        <w:pStyle w:val="Prrafodelista"/>
        <w:numPr>
          <w:ilvl w:val="0"/>
          <w:numId w:val="8"/>
        </w:numPr>
        <w:jc w:val="both"/>
        <w:rPr>
          <w:b/>
          <w:bCs/>
        </w:rPr>
      </w:pPr>
      <w:proofErr w:type="spellStart"/>
      <w:r w:rsidRPr="00E934D7">
        <w:rPr>
          <w:b/>
          <w:bCs/>
        </w:rPr>
        <w:t>TileSets</w:t>
      </w:r>
      <w:proofErr w:type="spellEnd"/>
      <w:r w:rsidRPr="00E934D7">
        <w:rPr>
          <w:b/>
          <w:bCs/>
        </w:rPr>
        <w:t xml:space="preserve"> taberna</w:t>
      </w:r>
    </w:p>
    <w:p w14:paraId="2F0316F5" w14:textId="7C238D9F" w:rsidR="00E934D7" w:rsidRDefault="00E934D7" w:rsidP="00E934D7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8C5920B" wp14:editId="6D128C72">
            <wp:extent cx="5731510" cy="4177665"/>
            <wp:effectExtent l="0" t="0" r="2540" b="0"/>
            <wp:docPr id="328454243" name="Imagen 12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4243" name="Imagen 12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B37F" w14:textId="5D7BF1F7" w:rsidR="00E934D7" w:rsidRDefault="00E934D7" w:rsidP="00E934D7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150A9E" wp14:editId="76FE6F96">
            <wp:extent cx="4922520" cy="3505200"/>
            <wp:effectExtent l="0" t="0" r="0" b="0"/>
            <wp:docPr id="1432380441" name="Imagen 1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0441" name="Imagen 1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416B" w14:textId="2EFD811E" w:rsidR="00E934D7" w:rsidRDefault="00E934D7" w:rsidP="00E934D7">
      <w:pPr>
        <w:jc w:val="both"/>
      </w:pPr>
      <w:r>
        <w:t xml:space="preserve">Hemos usado </w:t>
      </w:r>
      <w:proofErr w:type="spellStart"/>
      <w:r>
        <w:t>TileSets</w:t>
      </w:r>
      <w:proofErr w:type="spellEnd"/>
      <w:r>
        <w:t xml:space="preserve"> de </w:t>
      </w:r>
      <w:proofErr w:type="spellStart"/>
      <w:r>
        <w:t>itchio</w:t>
      </w:r>
      <w:proofErr w:type="spellEnd"/>
      <w:r>
        <w:t xml:space="preserve"> de una taberna para la introducción del juego.</w:t>
      </w:r>
    </w:p>
    <w:p w14:paraId="4B4CB931" w14:textId="77777777" w:rsidR="00E934D7" w:rsidRPr="00E934D7" w:rsidRDefault="00E934D7" w:rsidP="00E934D7">
      <w:pPr>
        <w:jc w:val="both"/>
        <w:rPr>
          <w:b/>
          <w:bCs/>
        </w:rPr>
      </w:pPr>
    </w:p>
    <w:p w14:paraId="3BF24EFC" w14:textId="552800B9" w:rsidR="00E934D7" w:rsidRPr="00E934D7" w:rsidRDefault="00E934D7" w:rsidP="00E934D7">
      <w:pPr>
        <w:pStyle w:val="Prrafodelista"/>
        <w:numPr>
          <w:ilvl w:val="0"/>
          <w:numId w:val="8"/>
        </w:numPr>
        <w:jc w:val="both"/>
        <w:rPr>
          <w:b/>
          <w:bCs/>
        </w:rPr>
      </w:pPr>
      <w:proofErr w:type="spellStart"/>
      <w:r w:rsidRPr="00E934D7">
        <w:rPr>
          <w:b/>
          <w:bCs/>
        </w:rPr>
        <w:t>TileSets</w:t>
      </w:r>
      <w:proofErr w:type="spellEnd"/>
      <w:r w:rsidRPr="00E934D7">
        <w:rPr>
          <w:b/>
          <w:bCs/>
        </w:rPr>
        <w:t xml:space="preserve"> cementerio</w:t>
      </w:r>
    </w:p>
    <w:p w14:paraId="6572E918" w14:textId="77777777" w:rsidR="00E934D7" w:rsidRPr="00E934D7" w:rsidRDefault="00E934D7" w:rsidP="00E934D7">
      <w:pPr>
        <w:pStyle w:val="Prrafodelista"/>
        <w:jc w:val="both"/>
      </w:pPr>
    </w:p>
    <w:p w14:paraId="553A9C7B" w14:textId="72238B7F" w:rsidR="00E934D7" w:rsidRDefault="00E934D7" w:rsidP="00D20E52">
      <w:pPr>
        <w:jc w:val="both"/>
      </w:pPr>
      <w:r>
        <w:rPr>
          <w:noProof/>
        </w:rPr>
        <w:lastRenderedPageBreak/>
        <w:drawing>
          <wp:inline distT="0" distB="0" distL="0" distR="0" wp14:anchorId="65946BF1" wp14:editId="6A2F6FC3">
            <wp:extent cx="4732020" cy="4678680"/>
            <wp:effectExtent l="0" t="0" r="0" b="7620"/>
            <wp:docPr id="2060257059" name="Imagen 14" descr="Imagen que contiene edificio, tabla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7059" name="Imagen 14" descr="Imagen que contiene edificio, tabla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4394" w14:textId="55204BDE" w:rsidR="00E934D7" w:rsidRDefault="00E934D7" w:rsidP="00D20E52">
      <w:pPr>
        <w:jc w:val="both"/>
      </w:pPr>
      <w:r>
        <w:t xml:space="preserve">Este </w:t>
      </w:r>
      <w:proofErr w:type="spellStart"/>
      <w:r>
        <w:t>Tilests</w:t>
      </w:r>
      <w:proofErr w:type="spellEnd"/>
      <w:r>
        <w:t xml:space="preserve"> también es de </w:t>
      </w:r>
      <w:proofErr w:type="spellStart"/>
      <w:r>
        <w:t>itchio</w:t>
      </w:r>
      <w:proofErr w:type="spellEnd"/>
      <w:r>
        <w:t xml:space="preserve"> sobre cementerio encantado. Da bastante versatilidad por el echo de que da para hacer planos de tierra con flores marchitas, edificios para hacerlos en ruinas y plataformas.</w:t>
      </w:r>
    </w:p>
    <w:p w14:paraId="781F3E48" w14:textId="61A558E6" w:rsidR="00E934D7" w:rsidRDefault="00E934D7" w:rsidP="00D20E52">
      <w:pPr>
        <w:jc w:val="both"/>
      </w:pPr>
      <w:r>
        <w:t>´</w:t>
      </w:r>
    </w:p>
    <w:p w14:paraId="68F69883" w14:textId="0EB029F6" w:rsidR="00E934D7" w:rsidRPr="00E934D7" w:rsidRDefault="00E934D7" w:rsidP="00E934D7">
      <w:pPr>
        <w:pStyle w:val="Prrafodelista"/>
        <w:numPr>
          <w:ilvl w:val="0"/>
          <w:numId w:val="8"/>
        </w:numPr>
        <w:jc w:val="both"/>
      </w:pPr>
      <w:proofErr w:type="spellStart"/>
      <w:r>
        <w:rPr>
          <w:b/>
          <w:bCs/>
        </w:rPr>
        <w:t>TileSets</w:t>
      </w:r>
      <w:proofErr w:type="spellEnd"/>
      <w:r>
        <w:rPr>
          <w:b/>
          <w:bCs/>
        </w:rPr>
        <w:t xml:space="preserve"> montaña</w:t>
      </w:r>
    </w:p>
    <w:p w14:paraId="086B0B62" w14:textId="77777777" w:rsidR="00E934D7" w:rsidRPr="00E934D7" w:rsidRDefault="00E934D7" w:rsidP="00E934D7">
      <w:pPr>
        <w:pStyle w:val="Prrafodelista"/>
        <w:jc w:val="both"/>
      </w:pPr>
    </w:p>
    <w:p w14:paraId="1F2FC032" w14:textId="77777777" w:rsidR="00E934D7" w:rsidRDefault="00E934D7" w:rsidP="00D20E52">
      <w:pPr>
        <w:jc w:val="both"/>
      </w:pPr>
    </w:p>
    <w:p w14:paraId="1D031032" w14:textId="77777777" w:rsidR="00E934D7" w:rsidRDefault="00E934D7" w:rsidP="00D20E52">
      <w:pPr>
        <w:jc w:val="both"/>
      </w:pPr>
    </w:p>
    <w:p w14:paraId="260232E4" w14:textId="0BA4588C" w:rsidR="0B7AF828" w:rsidRDefault="0B7AF828" w:rsidP="00D20E52">
      <w:pPr>
        <w:jc w:val="both"/>
      </w:pPr>
    </w:p>
    <w:sectPr w:rsidR="0B7AF828">
      <w:headerReference w:type="default" r:id="rId24"/>
      <w:foot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7E97" w14:textId="77777777" w:rsidR="00680D5A" w:rsidRDefault="00680D5A">
      <w:pPr>
        <w:spacing w:after="0" w:line="240" w:lineRule="auto"/>
      </w:pPr>
      <w:r>
        <w:separator/>
      </w:r>
    </w:p>
  </w:endnote>
  <w:endnote w:type="continuationSeparator" w:id="0">
    <w:p w14:paraId="49618C9E" w14:textId="77777777" w:rsidR="00680D5A" w:rsidRDefault="0068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491C24" w14:paraId="5FCDAFC8" w14:textId="77777777" w:rsidTr="51491C24">
      <w:trPr>
        <w:trHeight w:val="300"/>
      </w:trPr>
      <w:tc>
        <w:tcPr>
          <w:tcW w:w="3005" w:type="dxa"/>
        </w:tcPr>
        <w:p w14:paraId="69016372" w14:textId="1D219258" w:rsidR="51491C24" w:rsidRDefault="51491C24" w:rsidP="51491C24">
          <w:pPr>
            <w:pStyle w:val="Encabezado"/>
            <w:ind w:left="-115"/>
          </w:pPr>
        </w:p>
      </w:tc>
      <w:tc>
        <w:tcPr>
          <w:tcW w:w="3005" w:type="dxa"/>
        </w:tcPr>
        <w:p w14:paraId="52019B0A" w14:textId="23D4E078" w:rsidR="51491C24" w:rsidRDefault="51491C24" w:rsidP="51491C24">
          <w:pPr>
            <w:pStyle w:val="Encabezado"/>
            <w:jc w:val="center"/>
          </w:pPr>
        </w:p>
      </w:tc>
      <w:tc>
        <w:tcPr>
          <w:tcW w:w="3005" w:type="dxa"/>
        </w:tcPr>
        <w:p w14:paraId="09A84A80" w14:textId="1EEDB606" w:rsidR="51491C24" w:rsidRDefault="51491C24" w:rsidP="51491C24">
          <w:pPr>
            <w:pStyle w:val="Encabezado"/>
            <w:ind w:right="-115"/>
            <w:jc w:val="right"/>
          </w:pPr>
        </w:p>
      </w:tc>
    </w:tr>
  </w:tbl>
  <w:p w14:paraId="16A423A7" w14:textId="1C5860A3" w:rsidR="51491C24" w:rsidRDefault="51491C24" w:rsidP="51491C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64B3" w14:textId="77777777" w:rsidR="00680D5A" w:rsidRDefault="00680D5A">
      <w:pPr>
        <w:spacing w:after="0" w:line="240" w:lineRule="auto"/>
      </w:pPr>
      <w:r>
        <w:separator/>
      </w:r>
    </w:p>
  </w:footnote>
  <w:footnote w:type="continuationSeparator" w:id="0">
    <w:p w14:paraId="03854E5D" w14:textId="77777777" w:rsidR="00680D5A" w:rsidRDefault="00680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491C24" w14:paraId="2507A167" w14:textId="77777777" w:rsidTr="51491C24">
      <w:trPr>
        <w:trHeight w:val="300"/>
      </w:trPr>
      <w:tc>
        <w:tcPr>
          <w:tcW w:w="3005" w:type="dxa"/>
        </w:tcPr>
        <w:p w14:paraId="78CC2FD6" w14:textId="763E6457" w:rsidR="51491C24" w:rsidRDefault="51491C24" w:rsidP="51491C24">
          <w:pPr>
            <w:pStyle w:val="Encabezado"/>
            <w:ind w:left="-115"/>
          </w:pPr>
        </w:p>
      </w:tc>
      <w:tc>
        <w:tcPr>
          <w:tcW w:w="3005" w:type="dxa"/>
        </w:tcPr>
        <w:p w14:paraId="38C3D73C" w14:textId="5EA0766A" w:rsidR="51491C24" w:rsidRDefault="51491C24" w:rsidP="51491C24">
          <w:pPr>
            <w:pStyle w:val="Encabezado"/>
            <w:jc w:val="center"/>
          </w:pPr>
        </w:p>
      </w:tc>
      <w:tc>
        <w:tcPr>
          <w:tcW w:w="3005" w:type="dxa"/>
        </w:tcPr>
        <w:p w14:paraId="5AA6DFF1" w14:textId="5DB9A6F7" w:rsidR="51491C24" w:rsidRDefault="51491C24" w:rsidP="51491C24">
          <w:pPr>
            <w:pStyle w:val="Encabezado"/>
            <w:ind w:right="-115"/>
            <w:jc w:val="right"/>
          </w:pPr>
        </w:p>
      </w:tc>
    </w:tr>
  </w:tbl>
  <w:p w14:paraId="7ECFFE26" w14:textId="33FA8EFB" w:rsidR="51491C24" w:rsidRDefault="51491C24" w:rsidP="51491C24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teRwlLR7yK9rN" int2:id="wVXqb5p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02A"/>
    <w:multiLevelType w:val="multilevel"/>
    <w:tmpl w:val="D45A3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DF6896"/>
    <w:multiLevelType w:val="multilevel"/>
    <w:tmpl w:val="449CA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497C91"/>
    <w:multiLevelType w:val="multilevel"/>
    <w:tmpl w:val="1E109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F42EDC"/>
    <w:multiLevelType w:val="hybridMultilevel"/>
    <w:tmpl w:val="B1E8BF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92FC5"/>
    <w:multiLevelType w:val="multilevel"/>
    <w:tmpl w:val="3900F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3A3251E6"/>
    <w:multiLevelType w:val="hybridMultilevel"/>
    <w:tmpl w:val="BA02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D1D71"/>
    <w:multiLevelType w:val="multilevel"/>
    <w:tmpl w:val="7D521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49798D"/>
    <w:multiLevelType w:val="hybridMultilevel"/>
    <w:tmpl w:val="EDAECF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6C602"/>
    <w:multiLevelType w:val="hybridMultilevel"/>
    <w:tmpl w:val="D1A68DA8"/>
    <w:lvl w:ilvl="0" w:tplc="F3C4703C">
      <w:start w:val="1"/>
      <w:numFmt w:val="decimal"/>
      <w:lvlText w:val="%1."/>
      <w:lvlJc w:val="left"/>
      <w:pPr>
        <w:ind w:left="3192" w:hanging="360"/>
      </w:pPr>
    </w:lvl>
    <w:lvl w:ilvl="1" w:tplc="2A86B734">
      <w:start w:val="1"/>
      <w:numFmt w:val="lowerLetter"/>
      <w:lvlText w:val="%2."/>
      <w:lvlJc w:val="left"/>
      <w:pPr>
        <w:ind w:left="3912" w:hanging="360"/>
      </w:pPr>
    </w:lvl>
    <w:lvl w:ilvl="2" w:tplc="E8384DBE">
      <w:start w:val="1"/>
      <w:numFmt w:val="lowerRoman"/>
      <w:lvlText w:val="%3."/>
      <w:lvlJc w:val="right"/>
      <w:pPr>
        <w:ind w:left="4632" w:hanging="180"/>
      </w:pPr>
    </w:lvl>
    <w:lvl w:ilvl="3" w:tplc="CD6897BC">
      <w:start w:val="1"/>
      <w:numFmt w:val="decimal"/>
      <w:lvlText w:val="%4."/>
      <w:lvlJc w:val="left"/>
      <w:pPr>
        <w:ind w:left="5352" w:hanging="360"/>
      </w:pPr>
    </w:lvl>
    <w:lvl w:ilvl="4" w:tplc="A114F0E6">
      <w:start w:val="1"/>
      <w:numFmt w:val="lowerLetter"/>
      <w:lvlText w:val="%5."/>
      <w:lvlJc w:val="left"/>
      <w:pPr>
        <w:ind w:left="6072" w:hanging="360"/>
      </w:pPr>
    </w:lvl>
    <w:lvl w:ilvl="5" w:tplc="28FCA262">
      <w:start w:val="1"/>
      <w:numFmt w:val="lowerRoman"/>
      <w:lvlText w:val="%6."/>
      <w:lvlJc w:val="right"/>
      <w:pPr>
        <w:ind w:left="6792" w:hanging="180"/>
      </w:pPr>
    </w:lvl>
    <w:lvl w:ilvl="6" w:tplc="25BAA528">
      <w:start w:val="1"/>
      <w:numFmt w:val="decimal"/>
      <w:lvlText w:val="%7."/>
      <w:lvlJc w:val="left"/>
      <w:pPr>
        <w:ind w:left="7512" w:hanging="360"/>
      </w:pPr>
    </w:lvl>
    <w:lvl w:ilvl="7" w:tplc="616863BE">
      <w:start w:val="1"/>
      <w:numFmt w:val="lowerLetter"/>
      <w:lvlText w:val="%8."/>
      <w:lvlJc w:val="left"/>
      <w:pPr>
        <w:ind w:left="8232" w:hanging="360"/>
      </w:pPr>
    </w:lvl>
    <w:lvl w:ilvl="8" w:tplc="0DFA8886">
      <w:start w:val="1"/>
      <w:numFmt w:val="lowerRoman"/>
      <w:lvlText w:val="%9."/>
      <w:lvlJc w:val="right"/>
      <w:pPr>
        <w:ind w:left="8952" w:hanging="180"/>
      </w:pPr>
    </w:lvl>
  </w:abstractNum>
  <w:num w:numId="1" w16cid:durableId="170026679">
    <w:abstractNumId w:val="8"/>
  </w:num>
  <w:num w:numId="2" w16cid:durableId="1862745877">
    <w:abstractNumId w:val="4"/>
  </w:num>
  <w:num w:numId="3" w16cid:durableId="211578959">
    <w:abstractNumId w:val="2"/>
  </w:num>
  <w:num w:numId="4" w16cid:durableId="1579245697">
    <w:abstractNumId w:val="0"/>
  </w:num>
  <w:num w:numId="5" w16cid:durableId="1506436522">
    <w:abstractNumId w:val="1"/>
  </w:num>
  <w:num w:numId="6" w16cid:durableId="1441729316">
    <w:abstractNumId w:val="6"/>
  </w:num>
  <w:num w:numId="7" w16cid:durableId="1042170422">
    <w:abstractNumId w:val="7"/>
  </w:num>
  <w:num w:numId="8" w16cid:durableId="1533685526">
    <w:abstractNumId w:val="5"/>
  </w:num>
  <w:num w:numId="9" w16cid:durableId="1229076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538C2"/>
    <w:rsid w:val="00335002"/>
    <w:rsid w:val="00680D5A"/>
    <w:rsid w:val="00773812"/>
    <w:rsid w:val="00D20E52"/>
    <w:rsid w:val="00DF75EE"/>
    <w:rsid w:val="00E01A14"/>
    <w:rsid w:val="00E934D7"/>
    <w:rsid w:val="017F9C5A"/>
    <w:rsid w:val="062AD678"/>
    <w:rsid w:val="0B12BE1C"/>
    <w:rsid w:val="0B68F306"/>
    <w:rsid w:val="0B7AF828"/>
    <w:rsid w:val="0CFD8C70"/>
    <w:rsid w:val="15E33DA3"/>
    <w:rsid w:val="1805E951"/>
    <w:rsid w:val="1953F898"/>
    <w:rsid w:val="1C7210AD"/>
    <w:rsid w:val="1C98AE89"/>
    <w:rsid w:val="1EFE51F5"/>
    <w:rsid w:val="229E0E56"/>
    <w:rsid w:val="2F5D572D"/>
    <w:rsid w:val="34638163"/>
    <w:rsid w:val="34823E57"/>
    <w:rsid w:val="366BC6A9"/>
    <w:rsid w:val="36AB789E"/>
    <w:rsid w:val="424E964C"/>
    <w:rsid w:val="4262F848"/>
    <w:rsid w:val="49CF97D1"/>
    <w:rsid w:val="4AF5E09C"/>
    <w:rsid w:val="4B4AEF1B"/>
    <w:rsid w:val="4C6CBFAE"/>
    <w:rsid w:val="4F0080AF"/>
    <w:rsid w:val="5029916C"/>
    <w:rsid w:val="50BEEFCD"/>
    <w:rsid w:val="50D39EBC"/>
    <w:rsid w:val="51491C24"/>
    <w:rsid w:val="53C72BB1"/>
    <w:rsid w:val="57D4D55E"/>
    <w:rsid w:val="58CF9F3C"/>
    <w:rsid w:val="5BBC20D1"/>
    <w:rsid w:val="66837100"/>
    <w:rsid w:val="6BC9825D"/>
    <w:rsid w:val="6E7538C2"/>
    <w:rsid w:val="7289CE80"/>
    <w:rsid w:val="730731A8"/>
    <w:rsid w:val="73864E24"/>
    <w:rsid w:val="7446D236"/>
    <w:rsid w:val="7696005E"/>
    <w:rsid w:val="7A921418"/>
    <w:rsid w:val="7BDB814B"/>
    <w:rsid w:val="7C0A96B4"/>
    <w:rsid w:val="7EC6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38C2"/>
  <w15:chartTrackingRefBased/>
  <w15:docId w15:val="{9B7E54F2-934D-4E08-A78C-81EB3322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BDB814B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0E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491C24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Encabezado">
    <w:name w:val="header"/>
    <w:basedOn w:val="Normal"/>
    <w:uiPriority w:val="99"/>
    <w:unhideWhenUsed/>
    <w:rsid w:val="51491C24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1491C24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7BDB814B"/>
    <w:pPr>
      <w:ind w:left="720"/>
      <w:contextualSpacing/>
    </w:pPr>
  </w:style>
  <w:style w:type="paragraph" w:styleId="TDC1">
    <w:name w:val="toc 1"/>
    <w:basedOn w:val="Normal"/>
    <w:next w:val="Normal"/>
    <w:uiPriority w:val="39"/>
    <w:unhideWhenUsed/>
    <w:rsid w:val="7BDB814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BDB814B"/>
    <w:rPr>
      <w:color w:val="467886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20E5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E5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D20E52"/>
    <w:pPr>
      <w:spacing w:before="240" w:after="0" w:line="259" w:lineRule="auto"/>
      <w:outlineLvl w:val="9"/>
    </w:pPr>
    <w:rPr>
      <w:rFonts w:eastAsiaTheme="majorEastAsia" w:cstheme="majorBidi"/>
      <w:sz w:val="32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20E5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20E52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77381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38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microsoft.com/office/2020/10/relationships/intelligence" Target="intelligence2.xml"/><Relationship Id="rId10" Type="http://schemas.openxmlformats.org/officeDocument/2006/relationships/hyperlink" Target="http://www.odoo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045F2-00E0-4CD1-BF39-98EBCCE4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20</Pages>
  <Words>1969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1</dc:creator>
  <cp:keywords/>
  <dc:description/>
  <cp:lastModifiedBy>Alvaro Aviles Castillo</cp:lastModifiedBy>
  <cp:revision>3</cp:revision>
  <dcterms:created xsi:type="dcterms:W3CDTF">2025-05-06T16:24:00Z</dcterms:created>
  <dcterms:modified xsi:type="dcterms:W3CDTF">2025-05-22T00:42:00Z</dcterms:modified>
</cp:coreProperties>
</file>