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Test Protocol: Voltage Regulator Output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 ID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QMS-TP-VR-001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March 2026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Author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ab4647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Related D&amp;D Entry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Performance - Voltage Regulation (CM-01)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Related QMS Location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QMS/03_Testing/Protocols/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</w:tbl>
    <w:p/>
    <w:p>
      <w:pPr>
        <w:pStyle w:val="Heading2"/>
      </w:pPr>
      <w:r>
        <w:t>1. Purpose</w:t>
      </w:r>
    </w:p>
    <w:p>
      <w:r>
        <w:t>This protocol defines the procedure for verifying that the RECOM R-6212P buck converter on the 4-layer environmental sensor PCB produces a stable 3.3 V output within specification under representative load conditions. This test directly verifies the target specification defined in the D&amp;D matrix for the voltage regulation user need.</w:t>
      </w:r>
    </w:p>
    <w:p>
      <w:pPr>
        <w:pStyle w:val="Heading2"/>
      </w:pPr>
      <w:r>
        <w:t>2. Equipment Required</w:t>
      </w:r>
    </w:p>
    <w:p>
      <w:pPr>
        <w:pStyle w:val="ListBullet"/>
      </w:pPr>
      <w:r>
        <w:t>Digital multimeter (DMM) - resolution ≥ 0.01 V</w:t>
      </w:r>
    </w:p>
    <w:p>
      <w:pPr>
        <w:pStyle w:val="ListBullet"/>
      </w:pPr>
      <w:r>
        <w:t>Oscilloscope with ≥ 100 MHz bandwidth and 10× probe</w:t>
      </w:r>
    </w:p>
    <w:p>
      <w:pPr>
        <w:pStyle w:val="ListBullet"/>
      </w:pPr>
      <w:r>
        <w:t>Bench power supply (adjustable, 4.5-9 V, current-limited)</w:t>
      </w:r>
    </w:p>
    <w:p>
      <w:pPr>
        <w:pStyle w:val="ListBullet"/>
      </w:pPr>
      <w:r>
        <w:t>Resistive load: 33 Ω 0.5 W (≈ 100 mA at 3.3 V)</w:t>
      </w:r>
    </w:p>
    <w:p>
      <w:pPr>
        <w:pStyle w:val="ListBullet"/>
      </w:pPr>
      <w:r>
        <w:t>Test leads and probes</w:t>
      </w:r>
    </w:p>
    <w:p>
      <w:pPr>
        <w:pStyle w:val="Heading2"/>
      </w:pPr>
      <w:r>
        <w:t>3. Test Setup</w:t>
      </w:r>
    </w:p>
    <w:p>
      <w:r>
        <w:t>Step 1: Connect the bench supply to the VBAT input header. Set current limit to 300 mA.</w:t>
      </w:r>
    </w:p>
    <w:p>
      <w:r>
        <w:t>Step 2: Attach the 33 Ω resistive load between the 3V3 test point (TP_3V3) and GND test point (TP_GND1).</w:t>
      </w:r>
    </w:p>
    <w:p>
      <w:r>
        <w:t>Step 3: Connect the DMM across the 3V3 and GND test points.</w:t>
      </w:r>
    </w:p>
    <w:p>
      <w:r>
        <w:t>Step 4: Connect the oscilloscope probe (AC-coupled, 10× attenuation) to TP_3V3 with the ground clip on TP_GND1.</w:t>
      </w:r>
    </w:p>
    <w:p>
      <w:pPr>
        <w:pStyle w:val="Heading2"/>
      </w:pPr>
      <w:r>
        <w:t>4. Test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Test ID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Test Name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Input Conditions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Measurement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Pass Criterion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DC output voltage at nominal input (7.4 V)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VIN = 7.4 V, load = 33 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VOUT on DMM.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VOUT = 3.3 V ± 2% (3.234 V to 3.366 V)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DC output voltage at minimum input (4.5 V)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VIN = 4.5 V, load = 33 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VOUT on DMM.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VOUT = 3.3 V ± 2% (3.234 V to 3.366 V)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DC output voltage at maximum input (9.0 V)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VIN = 9.0 V, load = 33 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VOUT on DMM.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VOUT = 3.3 V ± 2% (3.234 V to 3.366 V)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Output ripple at nominal input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VIN = 7.4 V, load = 33 Ω, oscilloscope AC-coupled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peak-to-peak ripple voltage on oscilloscope.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Ripple &lt; 50 mV pk-pk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No-load output voltage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VIN = 7.4 V, no load (open circuit)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VOUT on DMM.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VOUT = 3.3 V ± 5% (3.135 V to 3.465 V)</w:t>
            </w:r>
          </w:p>
        </w:tc>
      </w:tr>
    </w:tbl>
    <w:p>
      <w:pPr>
        <w:pStyle w:val="Heading2"/>
      </w:pPr>
      <w:r>
        <w:t>5.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Version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Author</w:t>
            </w:r>
          </w:p>
        </w:tc>
        <w:tc>
          <w:tcPr>
            <w:tcW w:type="dxa" w:w="2160"/>
            <w:shd w:fill="D5E8F0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Changes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March 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ab4647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Initial release.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