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120" w:before="120" w:line="360" w:lineRule="auto"/>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4">
      <w:pPr>
        <w:spacing w:line="24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Plataforma educativa con asistente virtual y autoevaluación AI</w:t>
      </w:r>
    </w:p>
    <w:p w:rsidR="00000000" w:rsidDel="00000000" w:rsidP="00000000" w:rsidRDefault="00000000" w:rsidRPr="00000000" w14:paraId="00000007">
      <w:pPr>
        <w:spacing w:after="120" w:before="120" w:line="360" w:lineRule="auto"/>
        <w:jc w:val="both"/>
        <w:rPr>
          <w:rFonts w:ascii="Times New Roman" w:cs="Times New Roman" w:eastAsia="Times New Roman" w:hAnsi="Times New Roman"/>
          <w:sz w:val="40"/>
          <w:szCs w:val="40"/>
        </w:rPr>
      </w:pPr>
      <w:bookmarkStart w:colFirst="0" w:colLast="0" w:name="_heading=h.30j0zll" w:id="1"/>
      <w:bookmarkEnd w:id="1"/>
      <w:r w:rsidDel="00000000" w:rsidR="00000000" w:rsidRPr="00000000">
        <w:rPr>
          <w:rtl w:val="0"/>
        </w:rPr>
      </w:r>
    </w:p>
    <w:p w:rsidR="00000000" w:rsidDel="00000000" w:rsidP="00000000" w:rsidRDefault="00000000" w:rsidRPr="00000000" w14:paraId="00000008">
      <w:pPr>
        <w:spacing w:after="60" w:before="240" w:line="240" w:lineRule="auto"/>
        <w:jc w:val="center"/>
        <w:rPr>
          <w:rFonts w:ascii="Times New Roman" w:cs="Times New Roman" w:eastAsia="Times New Roman" w:hAnsi="Times New Roman"/>
          <w:b w:val="1"/>
          <w:sz w:val="40"/>
          <w:szCs w:val="40"/>
        </w:rPr>
      </w:pPr>
      <w:bookmarkStart w:colFirst="0" w:colLast="0" w:name="_heading=h.1fob9te" w:id="2"/>
      <w:bookmarkEnd w:id="2"/>
      <w:r w:rsidDel="00000000" w:rsidR="00000000" w:rsidRPr="00000000">
        <w:rPr>
          <w:rFonts w:ascii="Times New Roman" w:cs="Times New Roman" w:eastAsia="Times New Roman" w:hAnsi="Times New Roman"/>
          <w:b w:val="1"/>
          <w:sz w:val="40"/>
          <w:szCs w:val="40"/>
          <w:rtl w:val="0"/>
        </w:rPr>
        <w:t xml:space="preserve">Especificación de Caso de Uso: </w:t>
      </w:r>
    </w:p>
    <w:p w:rsidR="00000000" w:rsidDel="00000000" w:rsidP="00000000" w:rsidRDefault="00000000" w:rsidRPr="00000000" w14:paraId="00000009">
      <w:pPr>
        <w:spacing w:after="60" w:before="24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CU15-Interactuar con el chatbot </w:t>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1.0</w:t>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120" w:before="120" w:line="360" w:lineRule="auto"/>
        <w:jc w:val="righ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120" w:before="120" w:line="36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24 de Abril del 2024</w:t>
      </w:r>
    </w:p>
    <w:p w:rsidR="00000000" w:rsidDel="00000000" w:rsidP="00000000" w:rsidRDefault="00000000" w:rsidRPr="00000000" w14:paraId="0000001C">
      <w:pPr>
        <w:tabs>
          <w:tab w:val="left" w:leader="none" w:pos="1815"/>
        </w:tabs>
        <w:spacing w:after="120" w:before="120" w:line="360" w:lineRule="auto"/>
        <w:rPr>
          <w:rFonts w:ascii="Times New Roman" w:cs="Times New Roman" w:eastAsia="Times New Roman" w:hAnsi="Times New Roman"/>
          <w:sz w:val="24"/>
          <w:szCs w:val="24"/>
        </w:rPr>
      </w:pPr>
      <w:r w:rsidDel="00000000" w:rsidR="00000000" w:rsidRPr="00000000">
        <w:rPr>
          <w:rtl w:val="0"/>
        </w:rPr>
      </w:r>
    </w:p>
    <w:tbl>
      <w:tblPr>
        <w:tblStyle w:val="Table1"/>
        <w:tblpPr w:leftFromText="141" w:rightFromText="141" w:topFromText="0" w:bottomFromText="0" w:vertAnchor="text" w:horzAnchor="text" w:tblpX="60" w:tblpY="750.10986328125"/>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left w:w="108.0" w:type="dxa"/>
              <w:right w:w="108.0" w:type="dxa"/>
            </w:tcMar>
          </w:tcPr>
          <w:p w:rsidR="00000000" w:rsidDel="00000000" w:rsidP="00000000" w:rsidRDefault="00000000" w:rsidRPr="00000000" w14:paraId="0000001D">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Mar>
              <w:left w:w="108.0" w:type="dxa"/>
              <w:right w:w="108.0" w:type="dxa"/>
            </w:tcMar>
          </w:tcPr>
          <w:p w:rsidR="00000000" w:rsidDel="00000000" w:rsidP="00000000" w:rsidRDefault="00000000" w:rsidRPr="00000000" w14:paraId="0000001E">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tl w:val="0"/>
              </w:rPr>
            </w:r>
          </w:p>
        </w:tc>
        <w:tc>
          <w:tcPr>
            <w:tcMar>
              <w:left w:w="108.0" w:type="dxa"/>
              <w:right w:w="108.0" w:type="dxa"/>
            </w:tcMar>
          </w:tcPr>
          <w:p w:rsidR="00000000" w:rsidDel="00000000" w:rsidP="00000000" w:rsidRDefault="00000000" w:rsidRPr="00000000" w14:paraId="0000001F">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c>
          <w:tcPr>
            <w:tcMar>
              <w:left w:w="108.0" w:type="dxa"/>
              <w:right w:w="108.0" w:type="dxa"/>
            </w:tcMar>
          </w:tcPr>
          <w:p w:rsidR="00000000" w:rsidDel="00000000" w:rsidP="00000000" w:rsidRDefault="00000000" w:rsidRPr="00000000" w14:paraId="00000020">
            <w:pPr>
              <w:widowControl w:val="0"/>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24/04/2024</w:t>
            </w:r>
          </w:p>
        </w:tc>
        <w:tc>
          <w:tcPr>
            <w:tcMar>
              <w:left w:w="108.0" w:type="dxa"/>
              <w:right w:w="108.0" w:type="dxa"/>
            </w:tcMar>
          </w:tcPr>
          <w:p w:rsidR="00000000" w:rsidDel="00000000" w:rsidP="00000000" w:rsidRDefault="00000000" w:rsidRPr="00000000" w14:paraId="0000002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Mar>
              <w:left w:w="108.0" w:type="dxa"/>
              <w:right w:w="108.0" w:type="dxa"/>
            </w:tcMar>
          </w:tcPr>
          <w:p w:rsidR="00000000" w:rsidDel="00000000" w:rsidP="00000000" w:rsidRDefault="00000000" w:rsidRPr="00000000" w14:paraId="0000002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c>
          <w:tcPr>
            <w:tcMar>
              <w:left w:w="108.0" w:type="dxa"/>
              <w:right w:w="108.0" w:type="dxa"/>
            </w:tcMar>
          </w:tcPr>
          <w:p w:rsidR="00000000" w:rsidDel="00000000" w:rsidP="00000000" w:rsidRDefault="00000000" w:rsidRPr="00000000" w14:paraId="0000002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 Kevin Condor Huarhuachi</w:t>
            </w:r>
          </w:p>
        </w:tc>
      </w:tr>
      <w:tr>
        <w:trPr>
          <w:cantSplit w:val="0"/>
          <w:tblHeader w:val="0"/>
        </w:trPr>
        <w:tc>
          <w:tcPr>
            <w:tcMar>
              <w:left w:w="108.0" w:type="dxa"/>
              <w:right w:w="108.0" w:type="dxa"/>
            </w:tcMar>
          </w:tcPr>
          <w:p w:rsidR="00000000" w:rsidDel="00000000" w:rsidP="00000000" w:rsidRDefault="00000000" w:rsidRPr="00000000" w14:paraId="0000002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2D">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E">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2F">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0">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1">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2">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3">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4">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5">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6">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7">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8">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left w:w="108.0" w:type="dxa"/>
              <w:right w:w="108.0" w:type="dxa"/>
            </w:tcMar>
          </w:tcPr>
          <w:p w:rsidR="00000000" w:rsidDel="00000000" w:rsidP="00000000" w:rsidRDefault="00000000" w:rsidRPr="00000000" w14:paraId="00000039">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A">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B">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c>
          <w:tcPr>
            <w:tcMar>
              <w:left w:w="108.0" w:type="dxa"/>
              <w:right w:w="108.0" w:type="dxa"/>
            </w:tcMar>
          </w:tcPr>
          <w:p w:rsidR="00000000" w:rsidDel="00000000" w:rsidP="00000000" w:rsidRDefault="00000000" w:rsidRPr="00000000" w14:paraId="0000003C">
            <w:pPr>
              <w:widowControl w:val="0"/>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D">
      <w:pPr>
        <w:tabs>
          <w:tab w:val="left" w:leader="none" w:pos="1815"/>
        </w:tabs>
        <w:spacing w:after="120" w:before="12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de Versiones</w:t>
      </w:r>
      <w:r w:rsidDel="00000000" w:rsidR="00000000" w:rsidRPr="00000000">
        <w:rPr>
          <w:rtl w:val="0"/>
        </w:rPr>
      </w:r>
    </w:p>
    <w:p w:rsidR="00000000" w:rsidDel="00000000" w:rsidP="00000000" w:rsidRDefault="00000000" w:rsidRPr="00000000" w14:paraId="0000003E">
      <w:pPr>
        <w:pageBreakBefore w:val="1"/>
        <w:tabs>
          <w:tab w:val="left" w:leader="none" w:pos="1815"/>
        </w:tabs>
        <w:spacing w:after="120" w:before="6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F">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t77lvoaxgj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p43pyiiudg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j8n08oeep1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o670efdvep0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siglas y abreviaciones</w:t>
              <w:tab/>
              <w:t xml:space="preserve">4</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yu4z4rhu2j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cpmistgerb4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Resumen</w:t>
              <w:tab/>
              <w:t xml:space="preserve">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360" w:lineRule="auto"/>
            <w:jc w:val="both"/>
            <w:rPr>
              <w:rFonts w:ascii="Arial" w:cs="Arial" w:eastAsia="Arial" w:hAnsi="Arial"/>
              <w:b w:val="1"/>
              <w:i w:val="0"/>
              <w:smallCaps w:val="0"/>
              <w:strike w:val="0"/>
              <w:color w:val="000000"/>
              <w:sz w:val="22"/>
              <w:szCs w:val="22"/>
              <w:u w:val="none"/>
              <w:shd w:fill="auto" w:val="clear"/>
              <w:vertAlign w:val="baseline"/>
            </w:rPr>
          </w:pPr>
          <w:hyperlink w:anchor="_heading=h.7eb2vrqq7dl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2hvxbw7kb31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Diagrama de casos de usos</w:t>
              <w:tab/>
              <w:t xml:space="preserve">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e252spdn1b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Breve descripción</w:t>
              <w:tab/>
              <w:t xml:space="preserve">6</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sn2joz1n8pe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Actores</w:t>
              <w:tab/>
              <w:t xml:space="preserve">6</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j56jk1qcurh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Precondiciones</w:t>
              <w:tab/>
              <w:t xml:space="preserve">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gudulghk2w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Poscondiciones</w:t>
              <w:tab/>
              <w:t xml:space="preserve">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sfo0q3onnd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Flujo básico</w:t>
              <w:tab/>
              <w:t xml:space="preserve">7</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6dr2kgr21m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Excepciones</w:t>
              <w:tab/>
              <w:t xml:space="preserve">7</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360" w:lineRule="auto"/>
            <w:ind w:left="360" w:firstLine="0"/>
            <w:jc w:val="both"/>
            <w:rPr>
              <w:rFonts w:ascii="Arial" w:cs="Arial" w:eastAsia="Arial" w:hAnsi="Arial"/>
              <w:b w:val="0"/>
              <w:i w:val="0"/>
              <w:smallCaps w:val="0"/>
              <w:strike w:val="0"/>
              <w:color w:val="000000"/>
              <w:sz w:val="22"/>
              <w:szCs w:val="22"/>
              <w:u w:val="none"/>
              <w:shd w:fill="auto" w:val="clear"/>
              <w:vertAlign w:val="baseline"/>
            </w:rPr>
          </w:pPr>
          <w:hyperlink w:anchor="_heading=h.5bm3sayuo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Prototipos visuales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widowControl w:val="0"/>
        <w:numPr>
          <w:ilvl w:val="0"/>
          <w:numId w:val="7"/>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dt77lvoaxgj8" w:id="3"/>
      <w:bookmarkEnd w:id="3"/>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5F">
      <w:pPr>
        <w:pStyle w:val="Heading2"/>
        <w:widowControl w:val="0"/>
        <w:numPr>
          <w:ilvl w:val="1"/>
          <w:numId w:val="7"/>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p43pyiiudgxr" w:id="4"/>
      <w:bookmarkEnd w:id="4"/>
      <w:r w:rsidDel="00000000" w:rsidR="00000000" w:rsidRPr="00000000">
        <w:rPr>
          <w:rFonts w:ascii="Times New Roman" w:cs="Times New Roman" w:eastAsia="Times New Roman" w:hAnsi="Times New Roman"/>
          <w:b w:val="1"/>
          <w:sz w:val="24"/>
          <w:szCs w:val="24"/>
          <w:rtl w:val="0"/>
        </w:rPr>
        <w:t xml:space="preserve">Propósito</w:t>
      </w:r>
    </w:p>
    <w:p w:rsidR="00000000" w:rsidDel="00000000" w:rsidP="00000000" w:rsidRDefault="00000000" w:rsidRPr="00000000" w14:paraId="0000006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detallar el caso de uso "Interactuar con Eva", proporcionando una descripción clara de los procesos involucrados, las interacciones entre el alumno y el sistema, y las condiciones necesarias para el funcionamiento adecuado del chatbot. Este documento también establece las bases para el desarrollo, implementación y mejora continua del sistema, asegurando que se cumplan los objetivos educativos y técnicos.</w:t>
      </w:r>
    </w:p>
    <w:p w:rsidR="00000000" w:rsidDel="00000000" w:rsidP="00000000" w:rsidRDefault="00000000" w:rsidRPr="00000000" w14:paraId="00000061">
      <w:pPr>
        <w:pStyle w:val="Heading2"/>
        <w:widowControl w:val="0"/>
        <w:numPr>
          <w:ilvl w:val="1"/>
          <w:numId w:val="7"/>
        </w:numPr>
        <w:spacing w:line="360" w:lineRule="auto"/>
        <w:ind w:left="1440" w:hanging="360"/>
        <w:jc w:val="both"/>
        <w:rPr>
          <w:rFonts w:ascii="Times New Roman" w:cs="Times New Roman" w:eastAsia="Times New Roman" w:hAnsi="Times New Roman"/>
          <w:b w:val="1"/>
          <w:sz w:val="24"/>
          <w:szCs w:val="24"/>
        </w:rPr>
      </w:pPr>
      <w:bookmarkStart w:colFirst="0" w:colLast="0" w:name="_heading=h.ej8n08oeep1e" w:id="5"/>
      <w:bookmarkEnd w:id="5"/>
      <w:r w:rsidDel="00000000" w:rsidR="00000000" w:rsidRPr="00000000">
        <w:rPr>
          <w:rFonts w:ascii="Times New Roman" w:cs="Times New Roman" w:eastAsia="Times New Roman" w:hAnsi="Times New Roman"/>
          <w:b w:val="1"/>
          <w:sz w:val="24"/>
          <w:szCs w:val="24"/>
          <w:rtl w:val="0"/>
        </w:rPr>
        <w:t xml:space="preserve">Alcance</w:t>
      </w:r>
    </w:p>
    <w:p w:rsidR="00000000" w:rsidDel="00000000" w:rsidP="00000000" w:rsidRDefault="00000000" w:rsidRPr="00000000" w14:paraId="00000062">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del alumno con el chatbot a través de voz o texto.</w:t>
      </w:r>
    </w:p>
    <w:p w:rsidR="00000000" w:rsidDel="00000000" w:rsidP="00000000" w:rsidRDefault="00000000" w:rsidRPr="00000000" w14:paraId="00000063">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 una interfaz de usuario que permita al alumno seleccionar su modo de interacción preferido.</w:t>
      </w:r>
    </w:p>
    <w:p w:rsidR="00000000" w:rsidDel="00000000" w:rsidP="00000000" w:rsidRDefault="00000000" w:rsidRPr="00000000" w14:paraId="00000064">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procesamiento de entradas de voz y texto para generar respuestas adecuadas por parte del chatbot.</w:t>
      </w:r>
    </w:p>
    <w:p w:rsidR="00000000" w:rsidDel="00000000" w:rsidP="00000000" w:rsidRDefault="00000000" w:rsidRPr="00000000" w14:paraId="00000065">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registro del historial de interacción para futuras referencias o análisis.</w:t>
      </w:r>
    </w:p>
    <w:p w:rsidR="00000000" w:rsidDel="00000000" w:rsidP="00000000" w:rsidRDefault="00000000" w:rsidRPr="00000000" w14:paraId="00000066">
      <w:pPr>
        <w:numPr>
          <w:ilvl w:val="0"/>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gestión de excepciones cuando el alumno no selecciona una preferencia de interacción.</w:t>
      </w:r>
    </w:p>
    <w:p w:rsidR="00000000" w:rsidDel="00000000" w:rsidP="00000000" w:rsidRDefault="00000000" w:rsidRPr="00000000" w14:paraId="00000067">
      <w:pPr>
        <w:pStyle w:val="Heading2"/>
        <w:widowControl w:val="0"/>
        <w:numPr>
          <w:ilvl w:val="1"/>
          <w:numId w:val="7"/>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o670efdvep0b" w:id="6"/>
      <w:bookmarkEnd w:id="6"/>
      <w:r w:rsidDel="00000000" w:rsidR="00000000" w:rsidRPr="00000000">
        <w:rPr>
          <w:rFonts w:ascii="Times New Roman" w:cs="Times New Roman" w:eastAsia="Times New Roman" w:hAnsi="Times New Roman"/>
          <w:b w:val="1"/>
          <w:sz w:val="24"/>
          <w:szCs w:val="24"/>
          <w:rtl w:val="0"/>
        </w:rPr>
        <w:t xml:space="preserve">Definiciones, siglas y abreviaciones</w:t>
      </w:r>
    </w:p>
    <w:p w:rsidR="00000000" w:rsidDel="00000000" w:rsidP="00000000" w:rsidRDefault="00000000" w:rsidRPr="00000000" w14:paraId="00000068">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Chatbot:</w:t>
      </w:r>
      <w:r w:rsidDel="00000000" w:rsidR="00000000" w:rsidRPr="00000000">
        <w:rPr>
          <w:rFonts w:ascii="Times New Roman" w:cs="Times New Roman" w:eastAsia="Times New Roman" w:hAnsi="Times New Roman"/>
          <w:sz w:val="24"/>
          <w:szCs w:val="24"/>
          <w:rtl w:val="0"/>
        </w:rPr>
        <w:t xml:space="preserve"> Programa de computadora diseñado para simular una conversación con usuarios humanos.</w:t>
      </w:r>
    </w:p>
    <w:p w:rsidR="00000000" w:rsidDel="00000000" w:rsidP="00000000" w:rsidRDefault="00000000" w:rsidRPr="00000000" w14:paraId="00000069">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API: </w:t>
      </w:r>
      <w:r w:rsidDel="00000000" w:rsidR="00000000" w:rsidRPr="00000000">
        <w:rPr>
          <w:rFonts w:ascii="Times New Roman" w:cs="Times New Roman" w:eastAsia="Times New Roman" w:hAnsi="Times New Roman"/>
          <w:sz w:val="24"/>
          <w:szCs w:val="24"/>
          <w:rtl w:val="0"/>
        </w:rPr>
        <w:t xml:space="preserve">Interfaz de programación de aplicaciones, conjunto de protocolos y herramientas para construir software y aplicaciones.</w:t>
      </w:r>
    </w:p>
    <w:p w:rsidR="00000000" w:rsidDel="00000000" w:rsidP="00000000" w:rsidRDefault="00000000" w:rsidRPr="00000000" w14:paraId="0000006A">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Representación gráfica que simboliza al usuario o al chatbot en la interfaz.</w:t>
      </w:r>
    </w:p>
    <w:p w:rsidR="00000000" w:rsidDel="00000000" w:rsidP="00000000" w:rsidRDefault="00000000" w:rsidRPr="00000000" w14:paraId="0000006B">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Interfaz de Usuario (UI):</w:t>
      </w:r>
      <w:r w:rsidDel="00000000" w:rsidR="00000000" w:rsidRPr="00000000">
        <w:rPr>
          <w:rFonts w:ascii="Times New Roman" w:cs="Times New Roman" w:eastAsia="Times New Roman" w:hAnsi="Times New Roman"/>
          <w:sz w:val="24"/>
          <w:szCs w:val="24"/>
          <w:rtl w:val="0"/>
        </w:rPr>
        <w:t xml:space="preserve"> Parte del sistema con la que interactúa el usuario.</w:t>
      </w:r>
    </w:p>
    <w:p w:rsidR="00000000" w:rsidDel="00000000" w:rsidP="00000000" w:rsidRDefault="00000000" w:rsidRPr="00000000" w14:paraId="0000006C">
      <w:pPr>
        <w:numPr>
          <w:ilvl w:val="0"/>
          <w:numId w:val="6"/>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A04-Alumno:</w:t>
      </w:r>
      <w:r w:rsidDel="00000000" w:rsidR="00000000" w:rsidRPr="00000000">
        <w:rPr>
          <w:rFonts w:ascii="Times New Roman" w:cs="Times New Roman" w:eastAsia="Times New Roman" w:hAnsi="Times New Roman"/>
          <w:sz w:val="24"/>
          <w:szCs w:val="24"/>
          <w:rtl w:val="0"/>
        </w:rPr>
        <w:t xml:space="preserve"> Usuario del sistema, en este caso, el alumno.</w:t>
      </w:r>
    </w:p>
    <w:p w:rsidR="00000000" w:rsidDel="00000000" w:rsidP="00000000" w:rsidRDefault="00000000" w:rsidRPr="00000000" w14:paraId="0000006D">
      <w:pPr>
        <w:pStyle w:val="Heading2"/>
        <w:widowControl w:val="0"/>
        <w:numPr>
          <w:ilvl w:val="1"/>
          <w:numId w:val="7"/>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yu4z4rhu2jpr" w:id="7"/>
      <w:bookmarkEnd w:id="7"/>
      <w:r w:rsidDel="00000000" w:rsidR="00000000" w:rsidRPr="00000000">
        <w:rPr>
          <w:rFonts w:ascii="Times New Roman" w:cs="Times New Roman" w:eastAsia="Times New Roman" w:hAnsi="Times New Roman"/>
          <w:b w:val="1"/>
          <w:sz w:val="24"/>
          <w:szCs w:val="24"/>
          <w:rtl w:val="0"/>
        </w:rPr>
        <w:t xml:space="preserve">Referencias</w:t>
      </w:r>
    </w:p>
    <w:p w:rsidR="00000000" w:rsidDel="00000000" w:rsidP="00000000" w:rsidRDefault="00000000" w:rsidRPr="00000000" w14:paraId="0000006E">
      <w:pPr>
        <w:widowControl w:val="0"/>
        <w:numPr>
          <w:ilvl w:val="0"/>
          <w:numId w:val="3"/>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EE-DGE.docx</w:t>
      </w:r>
    </w:p>
    <w:p w:rsidR="00000000" w:rsidDel="00000000" w:rsidP="00000000" w:rsidRDefault="00000000" w:rsidRPr="00000000" w14:paraId="0000006F">
      <w:pPr>
        <w:pStyle w:val="Heading2"/>
        <w:widowControl w:val="0"/>
        <w:numPr>
          <w:ilvl w:val="1"/>
          <w:numId w:val="7"/>
        </w:numPr>
        <w:spacing w:line="360" w:lineRule="auto"/>
        <w:ind w:left="1440" w:hanging="360"/>
        <w:jc w:val="both"/>
        <w:rPr>
          <w:rFonts w:ascii="Times New Roman" w:cs="Times New Roman" w:eastAsia="Times New Roman" w:hAnsi="Times New Roman"/>
          <w:b w:val="1"/>
          <w:sz w:val="24"/>
          <w:szCs w:val="24"/>
        </w:rPr>
      </w:pPr>
      <w:bookmarkStart w:colFirst="0" w:colLast="0" w:name="_heading=h.cpmistgerb4s" w:id="8"/>
      <w:bookmarkEnd w:id="8"/>
      <w:r w:rsidDel="00000000" w:rsidR="00000000" w:rsidRPr="00000000">
        <w:rPr>
          <w:rFonts w:ascii="Times New Roman" w:cs="Times New Roman" w:eastAsia="Times New Roman" w:hAnsi="Times New Roman"/>
          <w:b w:val="1"/>
          <w:sz w:val="24"/>
          <w:szCs w:val="24"/>
          <w:rtl w:val="0"/>
        </w:rPr>
        <w:t xml:space="preserve">Resumen</w:t>
      </w:r>
    </w:p>
    <w:p w:rsidR="00000000" w:rsidDel="00000000" w:rsidP="00000000" w:rsidRDefault="00000000" w:rsidRPr="00000000" w14:paraId="0000007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caso de uso "Interactuar con Eva" se centra en permitir que los alumnos se comuniquen con un chatbot mediante voz o texto en español. El alumno puede elegir su preferencia de interacción, tras lo cual el sistema gestiona la entrada de voz o texto, genera respuestas adecuadas y presenta estas respuestas al alumno. El historial de interacción se registra para análisis futuros. Se manejan excepciones en caso de que el alumno no seleccione una preferencia de interacción inicialmente. Este sistema busca mejorar la experiencia de aprendizaje de los alumnos mediante una interacción dinámica y personalizada con el chatbot Eva.</w:t>
      </w:r>
    </w:p>
    <w:p w:rsidR="00000000" w:rsidDel="00000000" w:rsidP="00000000" w:rsidRDefault="00000000" w:rsidRPr="00000000" w14:paraId="00000071">
      <w:pPr>
        <w:pStyle w:val="Heading1"/>
        <w:widowControl w:val="0"/>
        <w:numPr>
          <w:ilvl w:val="0"/>
          <w:numId w:val="7"/>
        </w:numPr>
        <w:spacing w:after="0" w:line="360" w:lineRule="auto"/>
        <w:ind w:left="720" w:hanging="360"/>
        <w:jc w:val="both"/>
        <w:rPr>
          <w:rFonts w:ascii="Times New Roman" w:cs="Times New Roman" w:eastAsia="Times New Roman" w:hAnsi="Times New Roman"/>
          <w:b w:val="1"/>
          <w:sz w:val="24"/>
          <w:szCs w:val="24"/>
        </w:rPr>
      </w:pPr>
      <w:bookmarkStart w:colFirst="0" w:colLast="0" w:name="_heading=h.7eb2vrqq7dl7" w:id="9"/>
      <w:bookmarkEnd w:id="9"/>
      <w:r w:rsidDel="00000000" w:rsidR="00000000" w:rsidRPr="00000000">
        <w:rPr>
          <w:rFonts w:ascii="Times New Roman" w:cs="Times New Roman" w:eastAsia="Times New Roman" w:hAnsi="Times New Roman"/>
          <w:b w:val="1"/>
          <w:sz w:val="24"/>
          <w:szCs w:val="24"/>
          <w:rtl w:val="0"/>
        </w:rPr>
        <w:t xml:space="preserve">Descripción general</w:t>
      </w:r>
    </w:p>
    <w:p w:rsidR="00000000" w:rsidDel="00000000" w:rsidP="00000000" w:rsidRDefault="00000000" w:rsidRPr="00000000" w14:paraId="00000072">
      <w:pPr>
        <w:pStyle w:val="Heading2"/>
        <w:widowControl w:val="0"/>
        <w:numPr>
          <w:ilvl w:val="1"/>
          <w:numId w:val="7"/>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2hvxbw7kb31k" w:id="10"/>
      <w:bookmarkEnd w:id="10"/>
      <w:r w:rsidDel="00000000" w:rsidR="00000000" w:rsidRPr="00000000">
        <w:rPr>
          <w:rFonts w:ascii="Times New Roman" w:cs="Times New Roman" w:eastAsia="Times New Roman" w:hAnsi="Times New Roman"/>
          <w:b w:val="1"/>
          <w:sz w:val="24"/>
          <w:szCs w:val="24"/>
          <w:rtl w:val="0"/>
        </w:rPr>
        <w:t xml:space="preserve">Diagrama de casos de usos</w:t>
      </w:r>
    </w:p>
    <w:p w:rsidR="00000000" w:rsidDel="00000000" w:rsidP="00000000" w:rsidRDefault="00000000" w:rsidRPr="00000000" w14:paraId="000000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5994400"/>
            <wp:effectExtent b="0" l="0" r="0" t="0"/>
            <wp:docPr id="2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2"/>
        <w:widowControl w:val="0"/>
        <w:numPr>
          <w:ilvl w:val="1"/>
          <w:numId w:val="7"/>
        </w:numPr>
        <w:spacing w:line="360" w:lineRule="auto"/>
        <w:ind w:left="1440" w:hanging="360"/>
        <w:jc w:val="both"/>
        <w:rPr>
          <w:rFonts w:ascii="Times New Roman" w:cs="Times New Roman" w:eastAsia="Times New Roman" w:hAnsi="Times New Roman"/>
          <w:b w:val="1"/>
          <w:sz w:val="24"/>
          <w:szCs w:val="24"/>
        </w:rPr>
      </w:pPr>
      <w:bookmarkStart w:colFirst="0" w:colLast="0" w:name="_heading=h.e252spdn1bsm" w:id="11"/>
      <w:bookmarkEnd w:id="11"/>
      <w:r w:rsidDel="00000000" w:rsidR="00000000" w:rsidRPr="00000000">
        <w:rPr>
          <w:rFonts w:ascii="Times New Roman" w:cs="Times New Roman" w:eastAsia="Times New Roman" w:hAnsi="Times New Roman"/>
          <w:b w:val="1"/>
          <w:sz w:val="24"/>
          <w:szCs w:val="24"/>
          <w:rtl w:val="0"/>
        </w:rPr>
        <w:t xml:space="preserve">Breve descripción</w:t>
      </w:r>
    </w:p>
    <w:p w:rsidR="00000000" w:rsidDel="00000000" w:rsidP="00000000" w:rsidRDefault="00000000" w:rsidRPr="00000000" w14:paraId="00000075">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interactuar con el chatbot implementado con la API de ChatGPT representado por un avatar animado. La interacción entre estos dos será mediante voz y/o texto. El idioma que se va usar será el español.</w:t>
      </w:r>
    </w:p>
    <w:p w:rsidR="00000000" w:rsidDel="00000000" w:rsidP="00000000" w:rsidRDefault="00000000" w:rsidRPr="00000000" w14:paraId="00000076">
      <w:pPr>
        <w:pStyle w:val="Heading2"/>
        <w:widowControl w:val="0"/>
        <w:numPr>
          <w:ilvl w:val="1"/>
          <w:numId w:val="7"/>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n2joz1n8pe6" w:id="12"/>
      <w:bookmarkEnd w:id="12"/>
      <w:r w:rsidDel="00000000" w:rsidR="00000000" w:rsidRPr="00000000">
        <w:rPr>
          <w:rFonts w:ascii="Times New Roman" w:cs="Times New Roman" w:eastAsia="Times New Roman" w:hAnsi="Times New Roman"/>
          <w:b w:val="1"/>
          <w:sz w:val="24"/>
          <w:szCs w:val="24"/>
          <w:rtl w:val="0"/>
        </w:rPr>
        <w:t xml:space="preserve">Actores</w:t>
      </w:r>
    </w:p>
    <w:p w:rsidR="00000000" w:rsidDel="00000000" w:rsidP="00000000" w:rsidRDefault="00000000" w:rsidRPr="00000000" w14:paraId="00000077">
      <w:pPr>
        <w:widowControl w:val="0"/>
        <w:numPr>
          <w:ilvl w:val="0"/>
          <w:numId w:val="2"/>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A04-Alumno</w:t>
      </w:r>
    </w:p>
    <w:p w:rsidR="00000000" w:rsidDel="00000000" w:rsidP="00000000" w:rsidRDefault="00000000" w:rsidRPr="00000000" w14:paraId="00000078">
      <w:pPr>
        <w:pStyle w:val="Heading2"/>
        <w:widowControl w:val="0"/>
        <w:numPr>
          <w:ilvl w:val="1"/>
          <w:numId w:val="7"/>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j56jk1qcurhj" w:id="13"/>
      <w:bookmarkEnd w:id="13"/>
      <w:r w:rsidDel="00000000" w:rsidR="00000000" w:rsidRPr="00000000">
        <w:rPr>
          <w:rFonts w:ascii="Times New Roman" w:cs="Times New Roman" w:eastAsia="Times New Roman" w:hAnsi="Times New Roman"/>
          <w:b w:val="1"/>
          <w:sz w:val="24"/>
          <w:szCs w:val="24"/>
          <w:rtl w:val="0"/>
        </w:rPr>
        <w:t xml:space="preserve">Precondiciones</w:t>
      </w:r>
    </w:p>
    <w:p w:rsidR="00000000" w:rsidDel="00000000" w:rsidP="00000000" w:rsidRDefault="00000000" w:rsidRPr="00000000" w14:paraId="00000079">
      <w:pPr>
        <w:widowControl w:val="0"/>
        <w:numPr>
          <w:ilvl w:val="0"/>
          <w:numId w:val="4"/>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tiene que estar en el módulo de Interactuar con Eva.</w:t>
      </w:r>
    </w:p>
    <w:p w:rsidR="00000000" w:rsidDel="00000000" w:rsidP="00000000" w:rsidRDefault="00000000" w:rsidRPr="00000000" w14:paraId="0000007A">
      <w:pPr>
        <w:pStyle w:val="Heading2"/>
        <w:widowControl w:val="0"/>
        <w:numPr>
          <w:ilvl w:val="1"/>
          <w:numId w:val="7"/>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gudulghk2wth" w:id="14"/>
      <w:bookmarkEnd w:id="14"/>
      <w:r w:rsidDel="00000000" w:rsidR="00000000" w:rsidRPr="00000000">
        <w:rPr>
          <w:rFonts w:ascii="Times New Roman" w:cs="Times New Roman" w:eastAsia="Times New Roman" w:hAnsi="Times New Roman"/>
          <w:b w:val="1"/>
          <w:sz w:val="24"/>
          <w:szCs w:val="24"/>
          <w:rtl w:val="0"/>
        </w:rPr>
        <w:t xml:space="preserve">Poscondiciones</w:t>
      </w:r>
    </w:p>
    <w:p w:rsidR="00000000" w:rsidDel="00000000" w:rsidP="00000000" w:rsidRDefault="00000000" w:rsidRPr="00000000" w14:paraId="0000007B">
      <w:pPr>
        <w:numPr>
          <w:ilvl w:val="0"/>
          <w:numId w:val="9"/>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registrado el historial de interacción del Alumno con el chatbot para futuras referencias o análisis.</w:t>
      </w:r>
    </w:p>
    <w:p w:rsidR="00000000" w:rsidDel="00000000" w:rsidP="00000000" w:rsidRDefault="00000000" w:rsidRPr="00000000" w14:paraId="0000007C">
      <w:pPr>
        <w:pStyle w:val="Heading2"/>
        <w:widowControl w:val="0"/>
        <w:numPr>
          <w:ilvl w:val="1"/>
          <w:numId w:val="7"/>
        </w:numPr>
        <w:spacing w:after="0" w:line="360" w:lineRule="auto"/>
        <w:ind w:left="1440" w:hanging="360"/>
        <w:jc w:val="both"/>
        <w:rPr>
          <w:rFonts w:ascii="Times New Roman" w:cs="Times New Roman" w:eastAsia="Times New Roman" w:hAnsi="Times New Roman"/>
          <w:b w:val="1"/>
          <w:sz w:val="24"/>
          <w:szCs w:val="24"/>
        </w:rPr>
      </w:pPr>
      <w:bookmarkStart w:colFirst="0" w:colLast="0" w:name="_heading=h.sfo0q3onndat" w:id="15"/>
      <w:bookmarkEnd w:id="15"/>
      <w:r w:rsidDel="00000000" w:rsidR="00000000" w:rsidRPr="00000000">
        <w:rPr>
          <w:rFonts w:ascii="Times New Roman" w:cs="Times New Roman" w:eastAsia="Times New Roman" w:hAnsi="Times New Roman"/>
          <w:b w:val="1"/>
          <w:sz w:val="24"/>
          <w:szCs w:val="24"/>
          <w:rtl w:val="0"/>
        </w:rPr>
        <w:t xml:space="preserve">Flujo básico</w:t>
      </w:r>
    </w:p>
    <w:p w:rsidR="00000000" w:rsidDel="00000000" w:rsidP="00000000" w:rsidRDefault="00000000" w:rsidRPr="00000000" w14:paraId="0000007D">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accede al módulo de "Interactuar con Eva".</w:t>
      </w:r>
    </w:p>
    <w:p w:rsidR="00000000" w:rsidDel="00000000" w:rsidP="00000000" w:rsidRDefault="00000000" w:rsidRPr="00000000" w14:paraId="0000007E">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al Alumno la interfaz de interacción con el chatbot.</w:t>
      </w:r>
    </w:p>
    <w:p w:rsidR="00000000" w:rsidDel="00000000" w:rsidP="00000000" w:rsidRDefault="00000000" w:rsidRPr="00000000" w14:paraId="0000007F">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selecciona su preferencia de interacción, ya sea mediante voz o texto.</w:t>
      </w:r>
    </w:p>
    <w:p w:rsidR="00000000" w:rsidDel="00000000" w:rsidP="00000000" w:rsidRDefault="00000000" w:rsidRPr="00000000" w14:paraId="00000080">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Alumno elige interactuar mediante voz:</w:t>
      </w:r>
    </w:p>
    <w:p w:rsidR="00000000" w:rsidDel="00000000" w:rsidP="00000000" w:rsidRDefault="00000000" w:rsidRPr="00000000" w14:paraId="00000081">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activa el micrófono del dispositivo del Alumno.</w:t>
      </w:r>
    </w:p>
    <w:p w:rsidR="00000000" w:rsidDel="00000000" w:rsidP="00000000" w:rsidRDefault="00000000" w:rsidRPr="00000000" w14:paraId="00000082">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formula una pregunta o realiza una solicitud al chatbot.</w:t>
      </w:r>
    </w:p>
    <w:p w:rsidR="00000000" w:rsidDel="00000000" w:rsidP="00000000" w:rsidRDefault="00000000" w:rsidRPr="00000000" w14:paraId="00000083">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chatbot procesa la entrada de voz del Alumno y genera una respuesta adecuada.</w:t>
      </w:r>
    </w:p>
    <w:p w:rsidR="00000000" w:rsidDel="00000000" w:rsidP="00000000" w:rsidRDefault="00000000" w:rsidRPr="00000000" w14:paraId="00000084">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reproduce la respuesta del chatbot mediante voz a través de los altavoces del dispositivo del Alumno.</w:t>
      </w:r>
    </w:p>
    <w:p w:rsidR="00000000" w:rsidDel="00000000" w:rsidP="00000000" w:rsidRDefault="00000000" w:rsidRPr="00000000" w14:paraId="00000085">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Alumno elige interactuar mediante texto:</w:t>
      </w:r>
    </w:p>
    <w:p w:rsidR="00000000" w:rsidDel="00000000" w:rsidP="00000000" w:rsidRDefault="00000000" w:rsidRPr="00000000" w14:paraId="00000086">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campo de texto donde el Alumno puede escribir su pregunta o solicitud.</w:t>
      </w:r>
    </w:p>
    <w:p w:rsidR="00000000" w:rsidDel="00000000" w:rsidP="00000000" w:rsidRDefault="00000000" w:rsidRPr="00000000" w14:paraId="00000087">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escribe su mensaje y lo envía al chatbot.</w:t>
      </w:r>
    </w:p>
    <w:p w:rsidR="00000000" w:rsidDel="00000000" w:rsidP="00000000" w:rsidRDefault="00000000" w:rsidRPr="00000000" w14:paraId="00000088">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chatbot procesa el mensaje del Alumno y genera una respuesta adecuada.</w:t>
      </w:r>
    </w:p>
    <w:p w:rsidR="00000000" w:rsidDel="00000000" w:rsidP="00000000" w:rsidRDefault="00000000" w:rsidRPr="00000000" w14:paraId="00000089">
      <w:pPr>
        <w:numPr>
          <w:ilvl w:val="1"/>
          <w:numId w:val="5"/>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la respuesta del chatbot en la interfaz de usuario junto con el mensaje original del Alumno.</w:t>
      </w:r>
    </w:p>
    <w:p w:rsidR="00000000" w:rsidDel="00000000" w:rsidP="00000000" w:rsidRDefault="00000000" w:rsidRPr="00000000" w14:paraId="0000008A">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interacción puede continuar según las necesidades del Alumno, quien puede hacer más preguntas o solicitudes al chatbot.</w:t>
      </w:r>
    </w:p>
    <w:p w:rsidR="00000000" w:rsidDel="00000000" w:rsidP="00000000" w:rsidRDefault="00000000" w:rsidRPr="00000000" w14:paraId="0000008B">
      <w:pPr>
        <w:numPr>
          <w:ilvl w:val="0"/>
          <w:numId w:val="5"/>
        </w:numPr>
        <w:spacing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Cuando el Alumno esté satisfecho con la interacción o decida finalizarla, puede cerrar la interfaz de interacción.</w:t>
      </w:r>
    </w:p>
    <w:p w:rsidR="00000000" w:rsidDel="00000000" w:rsidP="00000000" w:rsidRDefault="00000000" w:rsidRPr="00000000" w14:paraId="0000008C">
      <w:pPr>
        <w:pStyle w:val="Heading2"/>
        <w:widowControl w:val="0"/>
        <w:numPr>
          <w:ilvl w:val="1"/>
          <w:numId w:val="7"/>
        </w:numPr>
        <w:spacing w:after="0" w:before="0" w:line="360" w:lineRule="auto"/>
        <w:ind w:left="1440" w:hanging="360"/>
        <w:jc w:val="both"/>
        <w:rPr>
          <w:rFonts w:ascii="Times New Roman" w:cs="Times New Roman" w:eastAsia="Times New Roman" w:hAnsi="Times New Roman"/>
          <w:b w:val="1"/>
          <w:sz w:val="24"/>
          <w:szCs w:val="24"/>
        </w:rPr>
      </w:pPr>
      <w:bookmarkStart w:colFirst="0" w:colLast="0" w:name="_heading=h.6dr2kgr21mas" w:id="16"/>
      <w:bookmarkEnd w:id="16"/>
      <w:r w:rsidDel="00000000" w:rsidR="00000000" w:rsidRPr="00000000">
        <w:rPr>
          <w:rFonts w:ascii="Times New Roman" w:cs="Times New Roman" w:eastAsia="Times New Roman" w:hAnsi="Times New Roman"/>
          <w:b w:val="1"/>
          <w:sz w:val="24"/>
          <w:szCs w:val="24"/>
          <w:rtl w:val="0"/>
        </w:rPr>
        <w:t xml:space="preserve">Excepciones</w:t>
      </w:r>
    </w:p>
    <w:p w:rsidR="00000000" w:rsidDel="00000000" w:rsidP="00000000" w:rsidRDefault="00000000" w:rsidRPr="00000000" w14:paraId="0000008D">
      <w:pPr>
        <w:numPr>
          <w:ilvl w:val="0"/>
          <w:numId w:val="1"/>
        </w:numPr>
        <w:spacing w:line="36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Alumno no selecciona su preferencia de interacción:</w:t>
      </w:r>
    </w:p>
    <w:p w:rsidR="00000000" w:rsidDel="00000000" w:rsidP="00000000" w:rsidRDefault="00000000" w:rsidRPr="00000000" w14:paraId="0000008E">
      <w:pPr>
        <w:numPr>
          <w:ilvl w:val="1"/>
          <w:numId w:val="1"/>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muestra un mensaje de error indicando al Alumno que debe seleccionar su preferencia de interacción.</w:t>
      </w:r>
    </w:p>
    <w:p w:rsidR="00000000" w:rsidDel="00000000" w:rsidP="00000000" w:rsidRDefault="00000000" w:rsidRPr="00000000" w14:paraId="0000008F">
      <w:pPr>
        <w:numPr>
          <w:ilvl w:val="1"/>
          <w:numId w:val="1"/>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Alumno vuelve a seleccionar su preferencia de interacción.</w:t>
      </w:r>
    </w:p>
    <w:p w:rsidR="00000000" w:rsidDel="00000000" w:rsidP="00000000" w:rsidRDefault="00000000" w:rsidRPr="00000000" w14:paraId="00000090">
      <w:pPr>
        <w:numPr>
          <w:ilvl w:val="1"/>
          <w:numId w:val="1"/>
        </w:numPr>
        <w:spacing w:line="360" w:lineRule="auto"/>
        <w:ind w:left="36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continúa desde el paso correspondiente al modo de interacción elegido.</w:t>
      </w:r>
    </w:p>
    <w:p w:rsidR="00000000" w:rsidDel="00000000" w:rsidP="00000000" w:rsidRDefault="00000000" w:rsidRPr="00000000" w14:paraId="00000091">
      <w:pPr>
        <w:pStyle w:val="Heading2"/>
        <w:widowControl w:val="0"/>
        <w:numPr>
          <w:ilvl w:val="1"/>
          <w:numId w:val="7"/>
        </w:numPr>
        <w:spacing w:before="0" w:line="360" w:lineRule="auto"/>
        <w:ind w:left="1440" w:hanging="360"/>
        <w:jc w:val="both"/>
        <w:rPr>
          <w:rFonts w:ascii="Times New Roman" w:cs="Times New Roman" w:eastAsia="Times New Roman" w:hAnsi="Times New Roman"/>
          <w:b w:val="1"/>
          <w:sz w:val="24"/>
          <w:szCs w:val="24"/>
        </w:rPr>
      </w:pPr>
      <w:bookmarkStart w:colFirst="0" w:colLast="0" w:name="_heading=h.5bm3sayuorue" w:id="17"/>
      <w:bookmarkEnd w:id="17"/>
      <w:r w:rsidDel="00000000" w:rsidR="00000000" w:rsidRPr="00000000">
        <w:rPr>
          <w:rFonts w:ascii="Times New Roman" w:cs="Times New Roman" w:eastAsia="Times New Roman" w:hAnsi="Times New Roman"/>
          <w:b w:val="1"/>
          <w:sz w:val="24"/>
          <w:szCs w:val="24"/>
          <w:rtl w:val="0"/>
        </w:rPr>
        <w:t xml:space="preserve">Prototipos visuales</w:t>
      </w:r>
    </w:p>
    <w:p w:rsidR="00000000" w:rsidDel="00000000" w:rsidP="00000000" w:rsidRDefault="00000000" w:rsidRPr="00000000" w14:paraId="00000092">
      <w:pPr>
        <w:widowControl w:val="0"/>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8" w:type="default"/>
      <w:footerReference r:id="rId9" w:type="first"/>
      <w:pgSz w:h="16834" w:w="11909" w:orient="portrait"/>
      <w:pgMar w:bottom="144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2">
    <w:lvl w:ilvl="0">
      <w:start w:val="1"/>
      <w:numFmt w:val="bullet"/>
      <w:lvlText w:val="➢"/>
      <w:lvlJc w:val="left"/>
      <w:pPr>
        <w:ind w:left="2160" w:hanging="360"/>
      </w:pPr>
      <w:rPr>
        <w:rFonts w:ascii="Noto Sans Symbols" w:cs="Noto Sans Symbols" w:eastAsia="Noto Sans Symbols" w:hAnsi="Noto Sans Symbols"/>
        <w:vertAlign w:val="baseline"/>
      </w:rPr>
    </w:lvl>
    <w:lvl w:ilvl="1">
      <w:start w:val="1"/>
      <w:numFmt w:val="bullet"/>
      <w:lvlText w:val="○"/>
      <w:lvlJc w:val="left"/>
      <w:pPr>
        <w:ind w:left="2880" w:hanging="360"/>
      </w:pPr>
      <w:rPr>
        <w:rFonts w:ascii="Courier New" w:cs="Courier New" w:eastAsia="Courier New" w:hAnsi="Courier New"/>
        <w:vertAlign w:val="baseline"/>
      </w:rPr>
    </w:lvl>
    <w:lvl w:ilvl="2">
      <w:start w:val="1"/>
      <w:numFmt w:val="bullet"/>
      <w:lvlText w:val="■"/>
      <w:lvlJc w:val="left"/>
      <w:pPr>
        <w:ind w:left="3600" w:hanging="360"/>
      </w:pPr>
      <w:rPr>
        <w:rFonts w:ascii="Noto Sans Symbols" w:cs="Noto Sans Symbols" w:eastAsia="Noto Sans Symbols" w:hAnsi="Noto Sans Symbols"/>
        <w:vertAlign w:val="baseline"/>
      </w:rPr>
    </w:lvl>
    <w:lvl w:ilvl="3">
      <w:start w:val="1"/>
      <w:numFmt w:val="bullet"/>
      <w:lvlText w:val="●"/>
      <w:lvlJc w:val="left"/>
      <w:pPr>
        <w:ind w:left="4320" w:hanging="360"/>
      </w:pPr>
      <w:rPr>
        <w:rFonts w:ascii="Noto Sans Symbols" w:cs="Noto Sans Symbols" w:eastAsia="Noto Sans Symbols" w:hAnsi="Noto Sans Symbols"/>
        <w:vertAlign w:val="baseline"/>
      </w:rPr>
    </w:lvl>
    <w:lvl w:ilvl="4">
      <w:start w:val="1"/>
      <w:numFmt w:val="bullet"/>
      <w:lvlText w:val="○"/>
      <w:lvlJc w:val="left"/>
      <w:pPr>
        <w:ind w:left="5040" w:hanging="360"/>
      </w:pPr>
      <w:rPr>
        <w:rFonts w:ascii="Courier New" w:cs="Courier New" w:eastAsia="Courier New" w:hAnsi="Courier New"/>
        <w:vertAlign w:val="baseline"/>
      </w:rPr>
    </w:lvl>
    <w:lvl w:ilvl="5">
      <w:start w:val="1"/>
      <w:numFmt w:val="bullet"/>
      <w:lvlText w:val="■"/>
      <w:lvlJc w:val="left"/>
      <w:pPr>
        <w:ind w:left="5760" w:hanging="360"/>
      </w:pPr>
      <w:rPr>
        <w:rFonts w:ascii="Noto Sans Symbols" w:cs="Noto Sans Symbols" w:eastAsia="Noto Sans Symbols" w:hAnsi="Noto Sans Symbols"/>
        <w:vertAlign w:val="baseline"/>
      </w:rPr>
    </w:lvl>
    <w:lvl w:ilvl="6">
      <w:start w:val="1"/>
      <w:numFmt w:val="bullet"/>
      <w:lvlText w:val="●"/>
      <w:lvlJc w:val="left"/>
      <w:pPr>
        <w:ind w:left="6480" w:hanging="360"/>
      </w:pPr>
      <w:rPr>
        <w:rFonts w:ascii="Noto Sans Symbols" w:cs="Noto Sans Symbols" w:eastAsia="Noto Sans Symbols" w:hAnsi="Noto Sans Symbols"/>
        <w:vertAlign w:val="baseline"/>
      </w:rPr>
    </w:lvl>
    <w:lvl w:ilvl="7">
      <w:start w:val="1"/>
      <w:numFmt w:val="bullet"/>
      <w:lvlText w:val="○"/>
      <w:lvlJc w:val="left"/>
      <w:pPr>
        <w:ind w:left="7200" w:hanging="360"/>
      </w:pPr>
      <w:rPr>
        <w:rFonts w:ascii="Courier New" w:cs="Courier New" w:eastAsia="Courier New" w:hAnsi="Courier New"/>
        <w:vertAlign w:val="baseline"/>
      </w:rPr>
    </w:lvl>
    <w:lvl w:ilvl="8">
      <w:start w:val="1"/>
      <w:numFmt w:val="bullet"/>
      <w:lvlText w:val="■"/>
      <w:lvlJc w:val="left"/>
      <w:pPr>
        <w:ind w:left="79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lF+cl9cGbR6EECXVofswSIfxA==">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Ykc2anJHanB4Q0YzMDVDQ00wVVVjUWY3dTM1eHlHT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