
<file path=[Content_Types].xml><?xml version="1.0" encoding="utf-8"?>
<Types xmlns="http://schemas.openxmlformats.org/package/2006/content-types">
  <Default Extension="jpg" ContentType="image/jpeg"/>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475C9F7" w14:textId="77777777" w:rsidR="00782B51" w:rsidRDefault="00782B51">
      <w:pPr>
        <w:spacing w:line="240" w:lineRule="auto"/>
        <w:jc w:val="center"/>
        <w:rPr>
          <w:rFonts w:ascii="Times New Roman" w:eastAsia="Times New Roman" w:hAnsi="Times New Roman" w:cs="Times New Roman"/>
          <w:b/>
          <w:sz w:val="38"/>
          <w:szCs w:val="38"/>
        </w:rPr>
      </w:pPr>
    </w:p>
    <w:p w14:paraId="65D202C9" w14:textId="77777777" w:rsidR="00782B51" w:rsidRDefault="00782B51">
      <w:pPr>
        <w:spacing w:line="240" w:lineRule="auto"/>
        <w:jc w:val="center"/>
        <w:rPr>
          <w:rFonts w:ascii="Times New Roman" w:eastAsia="Times New Roman" w:hAnsi="Times New Roman" w:cs="Times New Roman"/>
          <w:b/>
          <w:sz w:val="38"/>
          <w:szCs w:val="38"/>
        </w:rPr>
      </w:pPr>
    </w:p>
    <w:p w14:paraId="44C1D52D" w14:textId="77777777" w:rsidR="00782B51" w:rsidRDefault="00782B51">
      <w:pPr>
        <w:spacing w:before="120" w:after="120" w:line="360" w:lineRule="auto"/>
        <w:jc w:val="center"/>
        <w:rPr>
          <w:rFonts w:ascii="Times New Roman" w:eastAsia="Times New Roman" w:hAnsi="Times New Roman" w:cs="Times New Roman"/>
          <w:sz w:val="24"/>
          <w:szCs w:val="24"/>
        </w:rPr>
      </w:pPr>
      <w:bookmarkStart w:id="0" w:name="_heading=h.gjdgxs" w:colFirst="0" w:colLast="0"/>
      <w:bookmarkEnd w:id="0"/>
    </w:p>
    <w:p w14:paraId="5B1BF85C" w14:textId="77777777" w:rsidR="00782B51" w:rsidRDefault="00782B51">
      <w:pPr>
        <w:spacing w:line="240" w:lineRule="auto"/>
        <w:rPr>
          <w:rFonts w:ascii="Times New Roman" w:eastAsia="Times New Roman" w:hAnsi="Times New Roman" w:cs="Times New Roman"/>
          <w:b/>
          <w:sz w:val="40"/>
          <w:szCs w:val="40"/>
        </w:rPr>
      </w:pPr>
    </w:p>
    <w:p w14:paraId="5B13D988" w14:textId="77777777" w:rsidR="00782B51" w:rsidRDefault="00782B51">
      <w:pPr>
        <w:spacing w:line="240" w:lineRule="auto"/>
        <w:jc w:val="center"/>
        <w:rPr>
          <w:rFonts w:ascii="Times New Roman" w:eastAsia="Times New Roman" w:hAnsi="Times New Roman" w:cs="Times New Roman"/>
          <w:b/>
          <w:sz w:val="40"/>
          <w:szCs w:val="40"/>
        </w:rPr>
      </w:pPr>
    </w:p>
    <w:p w14:paraId="238D16C4" w14:textId="77777777" w:rsidR="00782B51" w:rsidRDefault="00000000">
      <w:pPr>
        <w:spacing w:line="240" w:lineRule="auto"/>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t>Plataforma educativa con asistente virtual y autoevaluación AI</w:t>
      </w:r>
    </w:p>
    <w:p w14:paraId="76AF274E" w14:textId="77777777" w:rsidR="00782B51" w:rsidRDefault="00782B51">
      <w:pPr>
        <w:spacing w:before="120" w:after="120" w:line="360" w:lineRule="auto"/>
        <w:jc w:val="both"/>
        <w:rPr>
          <w:rFonts w:ascii="Times New Roman" w:eastAsia="Times New Roman" w:hAnsi="Times New Roman" w:cs="Times New Roman"/>
          <w:sz w:val="40"/>
          <w:szCs w:val="40"/>
        </w:rPr>
      </w:pPr>
      <w:bookmarkStart w:id="1" w:name="_heading=h.30j0zll" w:colFirst="0" w:colLast="0"/>
      <w:bookmarkEnd w:id="1"/>
    </w:p>
    <w:p w14:paraId="3883CDD4" w14:textId="77777777" w:rsidR="00782B51" w:rsidRDefault="00000000">
      <w:pPr>
        <w:spacing w:before="240" w:after="60" w:line="240" w:lineRule="auto"/>
        <w:jc w:val="center"/>
        <w:rPr>
          <w:rFonts w:ascii="Times New Roman" w:eastAsia="Times New Roman" w:hAnsi="Times New Roman" w:cs="Times New Roman"/>
          <w:b/>
          <w:sz w:val="40"/>
          <w:szCs w:val="40"/>
        </w:rPr>
      </w:pPr>
      <w:bookmarkStart w:id="2" w:name="_heading=h.1fob9te" w:colFirst="0" w:colLast="0"/>
      <w:bookmarkEnd w:id="2"/>
      <w:r>
        <w:rPr>
          <w:rFonts w:ascii="Times New Roman" w:eastAsia="Times New Roman" w:hAnsi="Times New Roman" w:cs="Times New Roman"/>
          <w:b/>
          <w:sz w:val="40"/>
          <w:szCs w:val="40"/>
        </w:rPr>
        <w:t xml:space="preserve">Especificación de Caso de Uso: </w:t>
      </w:r>
    </w:p>
    <w:p w14:paraId="337C0679" w14:textId="77777777" w:rsidR="00782B51" w:rsidRDefault="00000000">
      <w:pPr>
        <w:spacing w:before="240" w:after="60" w:line="240" w:lineRule="auto"/>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t xml:space="preserve">CU11-Responder reclamo </w:t>
      </w:r>
    </w:p>
    <w:p w14:paraId="38111C3C" w14:textId="77777777" w:rsidR="00782B51" w:rsidRDefault="00782B51">
      <w:pPr>
        <w:spacing w:before="120" w:after="120" w:line="360" w:lineRule="auto"/>
        <w:jc w:val="center"/>
        <w:rPr>
          <w:rFonts w:ascii="Times New Roman" w:eastAsia="Times New Roman" w:hAnsi="Times New Roman" w:cs="Times New Roman"/>
          <w:sz w:val="24"/>
          <w:szCs w:val="24"/>
        </w:rPr>
      </w:pPr>
    </w:p>
    <w:p w14:paraId="03750031" w14:textId="77777777" w:rsidR="00782B51" w:rsidRDefault="00782B51">
      <w:pPr>
        <w:spacing w:before="120" w:after="120" w:line="360" w:lineRule="auto"/>
        <w:jc w:val="center"/>
        <w:rPr>
          <w:rFonts w:ascii="Times New Roman" w:eastAsia="Times New Roman" w:hAnsi="Times New Roman" w:cs="Times New Roman"/>
          <w:sz w:val="24"/>
          <w:szCs w:val="24"/>
        </w:rPr>
      </w:pPr>
    </w:p>
    <w:p w14:paraId="3A951BD6" w14:textId="77777777" w:rsidR="00782B51" w:rsidRDefault="00782B51">
      <w:pPr>
        <w:spacing w:before="120" w:after="120" w:line="360" w:lineRule="auto"/>
        <w:jc w:val="center"/>
        <w:rPr>
          <w:rFonts w:ascii="Times New Roman" w:eastAsia="Times New Roman" w:hAnsi="Times New Roman" w:cs="Times New Roman"/>
          <w:sz w:val="24"/>
          <w:szCs w:val="24"/>
        </w:rPr>
      </w:pPr>
    </w:p>
    <w:p w14:paraId="0559B7E3" w14:textId="570B2D6E" w:rsidR="00782B51" w:rsidRDefault="00000000">
      <w:pPr>
        <w:spacing w:before="120" w:after="12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Versión </w:t>
      </w:r>
      <w:r w:rsidR="00263697">
        <w:rPr>
          <w:rFonts w:ascii="Times New Roman" w:eastAsia="Times New Roman" w:hAnsi="Times New Roman" w:cs="Times New Roman"/>
          <w:sz w:val="24"/>
          <w:szCs w:val="24"/>
        </w:rPr>
        <w:t>2</w:t>
      </w:r>
      <w:r>
        <w:rPr>
          <w:rFonts w:ascii="Times New Roman" w:eastAsia="Times New Roman" w:hAnsi="Times New Roman" w:cs="Times New Roman"/>
          <w:sz w:val="24"/>
          <w:szCs w:val="24"/>
        </w:rPr>
        <w:t>.0</w:t>
      </w:r>
    </w:p>
    <w:p w14:paraId="5DF03C74" w14:textId="77777777" w:rsidR="00782B51" w:rsidRDefault="00782B51">
      <w:pPr>
        <w:spacing w:before="120" w:after="120" w:line="360" w:lineRule="auto"/>
        <w:jc w:val="center"/>
        <w:rPr>
          <w:rFonts w:ascii="Times New Roman" w:eastAsia="Times New Roman" w:hAnsi="Times New Roman" w:cs="Times New Roman"/>
          <w:sz w:val="24"/>
          <w:szCs w:val="24"/>
        </w:rPr>
      </w:pPr>
    </w:p>
    <w:p w14:paraId="644C28CC" w14:textId="77777777" w:rsidR="00782B51" w:rsidRDefault="00782B51">
      <w:pPr>
        <w:spacing w:before="120" w:after="120" w:line="360" w:lineRule="auto"/>
        <w:jc w:val="center"/>
        <w:rPr>
          <w:rFonts w:ascii="Times New Roman" w:eastAsia="Times New Roman" w:hAnsi="Times New Roman" w:cs="Times New Roman"/>
          <w:sz w:val="24"/>
          <w:szCs w:val="24"/>
        </w:rPr>
      </w:pPr>
    </w:p>
    <w:p w14:paraId="58C60136" w14:textId="77777777" w:rsidR="00782B51" w:rsidRDefault="00782B51">
      <w:pPr>
        <w:spacing w:before="120" w:after="120" w:line="360" w:lineRule="auto"/>
        <w:jc w:val="center"/>
        <w:rPr>
          <w:rFonts w:ascii="Times New Roman" w:eastAsia="Times New Roman" w:hAnsi="Times New Roman" w:cs="Times New Roman"/>
          <w:sz w:val="24"/>
          <w:szCs w:val="24"/>
        </w:rPr>
      </w:pPr>
    </w:p>
    <w:p w14:paraId="3F294C0F" w14:textId="77777777" w:rsidR="00782B51" w:rsidRDefault="00782B51">
      <w:pPr>
        <w:spacing w:before="120" w:after="120" w:line="360" w:lineRule="auto"/>
        <w:jc w:val="center"/>
        <w:rPr>
          <w:rFonts w:ascii="Times New Roman" w:eastAsia="Times New Roman" w:hAnsi="Times New Roman" w:cs="Times New Roman"/>
          <w:sz w:val="24"/>
          <w:szCs w:val="24"/>
        </w:rPr>
      </w:pPr>
    </w:p>
    <w:p w14:paraId="2E57B451" w14:textId="77777777" w:rsidR="00782B51" w:rsidRDefault="00782B51">
      <w:pPr>
        <w:spacing w:before="120" w:after="120" w:line="360" w:lineRule="auto"/>
        <w:jc w:val="right"/>
        <w:rPr>
          <w:rFonts w:ascii="Times New Roman" w:eastAsia="Times New Roman" w:hAnsi="Times New Roman" w:cs="Times New Roman"/>
          <w:sz w:val="24"/>
          <w:szCs w:val="24"/>
        </w:rPr>
      </w:pPr>
    </w:p>
    <w:p w14:paraId="75AD4B3C" w14:textId="77777777" w:rsidR="00782B51" w:rsidRDefault="00782B51">
      <w:pPr>
        <w:spacing w:before="120" w:after="120" w:line="360" w:lineRule="auto"/>
        <w:jc w:val="right"/>
        <w:rPr>
          <w:rFonts w:ascii="Times New Roman" w:eastAsia="Times New Roman" w:hAnsi="Times New Roman" w:cs="Times New Roman"/>
          <w:sz w:val="24"/>
          <w:szCs w:val="24"/>
        </w:rPr>
      </w:pPr>
    </w:p>
    <w:p w14:paraId="142C2566" w14:textId="77777777" w:rsidR="00782B51" w:rsidRDefault="00782B51">
      <w:pPr>
        <w:spacing w:before="120" w:after="120" w:line="360" w:lineRule="auto"/>
        <w:jc w:val="center"/>
        <w:rPr>
          <w:rFonts w:ascii="Times New Roman" w:eastAsia="Times New Roman" w:hAnsi="Times New Roman" w:cs="Times New Roman"/>
          <w:sz w:val="24"/>
          <w:szCs w:val="24"/>
        </w:rPr>
      </w:pPr>
    </w:p>
    <w:p w14:paraId="7CA38368" w14:textId="77777777" w:rsidR="00782B51" w:rsidRDefault="00782B51">
      <w:pPr>
        <w:spacing w:before="120" w:after="120" w:line="360" w:lineRule="auto"/>
        <w:jc w:val="center"/>
        <w:rPr>
          <w:rFonts w:ascii="Times New Roman" w:eastAsia="Times New Roman" w:hAnsi="Times New Roman" w:cs="Times New Roman"/>
          <w:sz w:val="24"/>
          <w:szCs w:val="24"/>
        </w:rPr>
      </w:pPr>
    </w:p>
    <w:p w14:paraId="27F52651" w14:textId="77777777" w:rsidR="00782B51" w:rsidRDefault="00782B51">
      <w:pPr>
        <w:spacing w:before="120" w:after="120" w:line="360" w:lineRule="auto"/>
        <w:jc w:val="center"/>
        <w:rPr>
          <w:rFonts w:ascii="Times New Roman" w:eastAsia="Times New Roman" w:hAnsi="Times New Roman" w:cs="Times New Roman"/>
          <w:sz w:val="24"/>
          <w:szCs w:val="24"/>
        </w:rPr>
      </w:pPr>
    </w:p>
    <w:p w14:paraId="02CBBCE2" w14:textId="77777777" w:rsidR="00782B51" w:rsidRDefault="00782B51">
      <w:pPr>
        <w:spacing w:before="120" w:after="120" w:line="360" w:lineRule="auto"/>
        <w:jc w:val="center"/>
        <w:rPr>
          <w:rFonts w:ascii="Times New Roman" w:eastAsia="Times New Roman" w:hAnsi="Times New Roman" w:cs="Times New Roman"/>
          <w:sz w:val="24"/>
          <w:szCs w:val="24"/>
        </w:rPr>
      </w:pPr>
    </w:p>
    <w:p w14:paraId="5D19DA34" w14:textId="77777777" w:rsidR="00782B51" w:rsidRDefault="00782B51">
      <w:pPr>
        <w:spacing w:before="120" w:after="120" w:line="360" w:lineRule="auto"/>
        <w:jc w:val="right"/>
        <w:rPr>
          <w:rFonts w:ascii="Times New Roman" w:eastAsia="Times New Roman" w:hAnsi="Times New Roman" w:cs="Times New Roman"/>
          <w:b/>
          <w:sz w:val="24"/>
          <w:szCs w:val="24"/>
        </w:rPr>
      </w:pPr>
    </w:p>
    <w:p w14:paraId="43D4EE42" w14:textId="77777777" w:rsidR="00782B51" w:rsidRDefault="00782B51">
      <w:pPr>
        <w:spacing w:before="120" w:after="120" w:line="360" w:lineRule="auto"/>
        <w:jc w:val="right"/>
        <w:rPr>
          <w:rFonts w:ascii="Times New Roman" w:eastAsia="Times New Roman" w:hAnsi="Times New Roman" w:cs="Times New Roman"/>
          <w:b/>
          <w:sz w:val="24"/>
          <w:szCs w:val="24"/>
        </w:rPr>
      </w:pPr>
    </w:p>
    <w:p w14:paraId="5AC54400" w14:textId="77777777" w:rsidR="00782B51" w:rsidRDefault="00782B51">
      <w:pPr>
        <w:spacing w:before="120" w:after="120" w:line="360" w:lineRule="auto"/>
        <w:jc w:val="right"/>
        <w:rPr>
          <w:rFonts w:ascii="Times New Roman" w:eastAsia="Times New Roman" w:hAnsi="Times New Roman" w:cs="Times New Roman"/>
          <w:b/>
          <w:sz w:val="24"/>
          <w:szCs w:val="24"/>
        </w:rPr>
      </w:pPr>
    </w:p>
    <w:p w14:paraId="5CCE8EA9" w14:textId="3DDCBCA3" w:rsidR="00782B51" w:rsidRDefault="00000000">
      <w:pPr>
        <w:spacing w:before="120" w:after="120" w:line="360" w:lineRule="auto"/>
        <w:jc w:val="right"/>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Lima, </w:t>
      </w:r>
      <w:r w:rsidR="00263697">
        <w:rPr>
          <w:rFonts w:ascii="Times New Roman" w:eastAsia="Times New Roman" w:hAnsi="Times New Roman" w:cs="Times New Roman"/>
          <w:b/>
          <w:sz w:val="24"/>
          <w:szCs w:val="24"/>
        </w:rPr>
        <w:t>30</w:t>
      </w:r>
      <w:r>
        <w:rPr>
          <w:rFonts w:ascii="Times New Roman" w:eastAsia="Times New Roman" w:hAnsi="Times New Roman" w:cs="Times New Roman"/>
          <w:b/>
          <w:sz w:val="24"/>
          <w:szCs w:val="24"/>
        </w:rPr>
        <w:t xml:space="preserve"> de </w:t>
      </w:r>
      <w:r w:rsidR="00263697">
        <w:rPr>
          <w:rFonts w:ascii="Times New Roman" w:eastAsia="Times New Roman" w:hAnsi="Times New Roman" w:cs="Times New Roman"/>
          <w:b/>
          <w:sz w:val="24"/>
          <w:szCs w:val="24"/>
        </w:rPr>
        <w:t>mayo</w:t>
      </w:r>
      <w:r>
        <w:rPr>
          <w:rFonts w:ascii="Times New Roman" w:eastAsia="Times New Roman" w:hAnsi="Times New Roman" w:cs="Times New Roman"/>
          <w:b/>
          <w:sz w:val="24"/>
          <w:szCs w:val="24"/>
        </w:rPr>
        <w:t xml:space="preserve"> del 2024</w:t>
      </w:r>
    </w:p>
    <w:p w14:paraId="7B43E15A" w14:textId="77777777" w:rsidR="00782B51" w:rsidRDefault="00782B51">
      <w:pPr>
        <w:tabs>
          <w:tab w:val="left" w:pos="1815"/>
        </w:tabs>
        <w:spacing w:before="120" w:after="120" w:line="360" w:lineRule="auto"/>
        <w:rPr>
          <w:rFonts w:ascii="Times New Roman" w:eastAsia="Times New Roman" w:hAnsi="Times New Roman" w:cs="Times New Roman"/>
          <w:sz w:val="24"/>
          <w:szCs w:val="24"/>
        </w:rPr>
      </w:pPr>
    </w:p>
    <w:tbl>
      <w:tblPr>
        <w:tblStyle w:val="aa"/>
        <w:tblpPr w:leftFromText="141" w:rightFromText="141" w:vertAnchor="text" w:tblpX="60" w:tblpY="750"/>
        <w:tblW w:w="9504" w:type="dxa"/>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2304"/>
        <w:gridCol w:w="1152"/>
        <w:gridCol w:w="3744"/>
        <w:gridCol w:w="2304"/>
      </w:tblGrid>
      <w:tr w:rsidR="00782B51" w14:paraId="4C1B3DD5" w14:textId="77777777">
        <w:tc>
          <w:tcPr>
            <w:tcW w:w="2304" w:type="dxa"/>
            <w:tcMar>
              <w:left w:w="108" w:type="dxa"/>
              <w:right w:w="108" w:type="dxa"/>
            </w:tcMar>
          </w:tcPr>
          <w:p w14:paraId="7629327A" w14:textId="77777777" w:rsidR="00782B51" w:rsidRDefault="00000000">
            <w:pPr>
              <w:widowControl w:val="0"/>
              <w:spacing w:before="120" w:after="12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Fecha</w:t>
            </w:r>
          </w:p>
        </w:tc>
        <w:tc>
          <w:tcPr>
            <w:tcW w:w="1152" w:type="dxa"/>
            <w:tcMar>
              <w:left w:w="108" w:type="dxa"/>
              <w:right w:w="108" w:type="dxa"/>
            </w:tcMar>
          </w:tcPr>
          <w:p w14:paraId="25826B08" w14:textId="77777777" w:rsidR="00782B51" w:rsidRDefault="00000000">
            <w:pPr>
              <w:widowControl w:val="0"/>
              <w:spacing w:before="120" w:after="12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Versión</w:t>
            </w:r>
          </w:p>
        </w:tc>
        <w:tc>
          <w:tcPr>
            <w:tcW w:w="3744" w:type="dxa"/>
            <w:tcMar>
              <w:left w:w="108" w:type="dxa"/>
              <w:right w:w="108" w:type="dxa"/>
            </w:tcMar>
          </w:tcPr>
          <w:p w14:paraId="1750DD5D" w14:textId="77777777" w:rsidR="00782B51" w:rsidRDefault="00000000">
            <w:pPr>
              <w:widowControl w:val="0"/>
              <w:spacing w:before="120" w:after="12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Descripción</w:t>
            </w:r>
          </w:p>
        </w:tc>
        <w:tc>
          <w:tcPr>
            <w:tcW w:w="2304" w:type="dxa"/>
            <w:tcMar>
              <w:left w:w="108" w:type="dxa"/>
              <w:right w:w="108" w:type="dxa"/>
            </w:tcMar>
          </w:tcPr>
          <w:p w14:paraId="1448E8E4" w14:textId="77777777" w:rsidR="00782B51" w:rsidRDefault="00000000">
            <w:pPr>
              <w:widowControl w:val="0"/>
              <w:spacing w:before="120" w:after="12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Autor</w:t>
            </w:r>
          </w:p>
        </w:tc>
      </w:tr>
      <w:tr w:rsidR="00782B51" w14:paraId="67178394" w14:textId="77777777">
        <w:tc>
          <w:tcPr>
            <w:tcW w:w="2304" w:type="dxa"/>
            <w:tcMar>
              <w:left w:w="108" w:type="dxa"/>
              <w:right w:w="108" w:type="dxa"/>
            </w:tcMar>
          </w:tcPr>
          <w:p w14:paraId="4C1FE766" w14:textId="77777777" w:rsidR="00782B51" w:rsidRDefault="00000000">
            <w:pPr>
              <w:widowControl w:val="0"/>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24/04/2024</w:t>
            </w:r>
          </w:p>
        </w:tc>
        <w:tc>
          <w:tcPr>
            <w:tcW w:w="1152" w:type="dxa"/>
            <w:tcMar>
              <w:left w:w="108" w:type="dxa"/>
              <w:right w:w="108" w:type="dxa"/>
            </w:tcMar>
          </w:tcPr>
          <w:p w14:paraId="7EFD17C8" w14:textId="77777777" w:rsidR="00782B51" w:rsidRDefault="00000000">
            <w:pPr>
              <w:widowControl w:val="0"/>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c>
          <w:tcPr>
            <w:tcW w:w="3744" w:type="dxa"/>
            <w:tcMar>
              <w:left w:w="108" w:type="dxa"/>
              <w:right w:w="108" w:type="dxa"/>
            </w:tcMar>
          </w:tcPr>
          <w:p w14:paraId="4E864ACB" w14:textId="77777777" w:rsidR="00782B51" w:rsidRDefault="00000000">
            <w:pPr>
              <w:widowControl w:val="0"/>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Creación del documento.</w:t>
            </w:r>
          </w:p>
        </w:tc>
        <w:tc>
          <w:tcPr>
            <w:tcW w:w="2304" w:type="dxa"/>
            <w:tcMar>
              <w:left w:w="108" w:type="dxa"/>
              <w:right w:w="108" w:type="dxa"/>
            </w:tcMar>
          </w:tcPr>
          <w:p w14:paraId="10F02065" w14:textId="77777777" w:rsidR="00782B51" w:rsidRDefault="00000000">
            <w:pPr>
              <w:widowControl w:val="0"/>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Freddy Ayala Salvatierra</w:t>
            </w:r>
          </w:p>
        </w:tc>
      </w:tr>
      <w:tr w:rsidR="00113DCA" w14:paraId="6496B710" w14:textId="77777777">
        <w:tc>
          <w:tcPr>
            <w:tcW w:w="2304" w:type="dxa"/>
            <w:tcMar>
              <w:left w:w="108" w:type="dxa"/>
              <w:right w:w="108" w:type="dxa"/>
            </w:tcMar>
          </w:tcPr>
          <w:p w14:paraId="0C1FAA26" w14:textId="1C60D9A5" w:rsidR="00113DCA" w:rsidRDefault="00113DCA" w:rsidP="00113DCA">
            <w:pPr>
              <w:widowControl w:val="0"/>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30/06/2024</w:t>
            </w:r>
          </w:p>
        </w:tc>
        <w:tc>
          <w:tcPr>
            <w:tcW w:w="1152" w:type="dxa"/>
            <w:tcMar>
              <w:left w:w="108" w:type="dxa"/>
              <w:right w:w="108" w:type="dxa"/>
            </w:tcMar>
          </w:tcPr>
          <w:p w14:paraId="35CF1E11" w14:textId="4A8A4B42" w:rsidR="00113DCA" w:rsidRDefault="00113DCA" w:rsidP="00113DCA">
            <w:pPr>
              <w:widowControl w:val="0"/>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2.0</w:t>
            </w:r>
          </w:p>
        </w:tc>
        <w:tc>
          <w:tcPr>
            <w:tcW w:w="3744" w:type="dxa"/>
            <w:tcMar>
              <w:left w:w="108" w:type="dxa"/>
              <w:right w:w="108" w:type="dxa"/>
            </w:tcMar>
          </w:tcPr>
          <w:p w14:paraId="65C136BC" w14:textId="36760549" w:rsidR="00113DCA" w:rsidRDefault="00113DCA" w:rsidP="00113DCA">
            <w:pPr>
              <w:widowControl w:val="0"/>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Documento final</w:t>
            </w:r>
          </w:p>
        </w:tc>
        <w:tc>
          <w:tcPr>
            <w:tcW w:w="2304" w:type="dxa"/>
            <w:tcMar>
              <w:left w:w="108" w:type="dxa"/>
              <w:right w:w="108" w:type="dxa"/>
            </w:tcMar>
          </w:tcPr>
          <w:p w14:paraId="405DABDB" w14:textId="68B580FB" w:rsidR="00113DCA" w:rsidRDefault="00113DCA" w:rsidP="00113DCA">
            <w:pPr>
              <w:widowControl w:val="0"/>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Frank Kevin Condor Huarhuachi</w:t>
            </w:r>
          </w:p>
        </w:tc>
      </w:tr>
      <w:tr w:rsidR="00113DCA" w14:paraId="39DCDB0A" w14:textId="77777777">
        <w:tc>
          <w:tcPr>
            <w:tcW w:w="2304" w:type="dxa"/>
            <w:tcMar>
              <w:left w:w="108" w:type="dxa"/>
              <w:right w:w="108" w:type="dxa"/>
            </w:tcMar>
          </w:tcPr>
          <w:p w14:paraId="04F9DE19" w14:textId="77777777" w:rsidR="00113DCA" w:rsidRDefault="00113DCA" w:rsidP="00113DCA">
            <w:pPr>
              <w:widowControl w:val="0"/>
              <w:spacing w:before="120" w:after="120" w:line="360" w:lineRule="auto"/>
              <w:jc w:val="both"/>
              <w:rPr>
                <w:rFonts w:ascii="Times New Roman" w:eastAsia="Times New Roman" w:hAnsi="Times New Roman" w:cs="Times New Roman"/>
                <w:sz w:val="24"/>
                <w:szCs w:val="24"/>
              </w:rPr>
            </w:pPr>
          </w:p>
        </w:tc>
        <w:tc>
          <w:tcPr>
            <w:tcW w:w="1152" w:type="dxa"/>
            <w:tcMar>
              <w:left w:w="108" w:type="dxa"/>
              <w:right w:w="108" w:type="dxa"/>
            </w:tcMar>
          </w:tcPr>
          <w:p w14:paraId="00CA0D2C" w14:textId="77777777" w:rsidR="00113DCA" w:rsidRDefault="00113DCA" w:rsidP="00113DCA">
            <w:pPr>
              <w:widowControl w:val="0"/>
              <w:spacing w:before="120" w:after="120" w:line="360" w:lineRule="auto"/>
              <w:jc w:val="both"/>
              <w:rPr>
                <w:rFonts w:ascii="Times New Roman" w:eastAsia="Times New Roman" w:hAnsi="Times New Roman" w:cs="Times New Roman"/>
                <w:sz w:val="24"/>
                <w:szCs w:val="24"/>
              </w:rPr>
            </w:pPr>
          </w:p>
        </w:tc>
        <w:tc>
          <w:tcPr>
            <w:tcW w:w="3744" w:type="dxa"/>
            <w:tcMar>
              <w:left w:w="108" w:type="dxa"/>
              <w:right w:w="108" w:type="dxa"/>
            </w:tcMar>
          </w:tcPr>
          <w:p w14:paraId="62680B47" w14:textId="77777777" w:rsidR="00113DCA" w:rsidRDefault="00113DCA" w:rsidP="00113DCA">
            <w:pPr>
              <w:widowControl w:val="0"/>
              <w:spacing w:before="120" w:after="120" w:line="360" w:lineRule="auto"/>
              <w:jc w:val="both"/>
              <w:rPr>
                <w:rFonts w:ascii="Times New Roman" w:eastAsia="Times New Roman" w:hAnsi="Times New Roman" w:cs="Times New Roman"/>
                <w:sz w:val="24"/>
                <w:szCs w:val="24"/>
              </w:rPr>
            </w:pPr>
          </w:p>
        </w:tc>
        <w:tc>
          <w:tcPr>
            <w:tcW w:w="2304" w:type="dxa"/>
            <w:tcMar>
              <w:left w:w="108" w:type="dxa"/>
              <w:right w:w="108" w:type="dxa"/>
            </w:tcMar>
          </w:tcPr>
          <w:p w14:paraId="4C8588C5" w14:textId="77777777" w:rsidR="00113DCA" w:rsidRDefault="00113DCA" w:rsidP="00113DCA">
            <w:pPr>
              <w:widowControl w:val="0"/>
              <w:spacing w:before="120" w:after="120" w:line="360" w:lineRule="auto"/>
              <w:jc w:val="both"/>
              <w:rPr>
                <w:rFonts w:ascii="Times New Roman" w:eastAsia="Times New Roman" w:hAnsi="Times New Roman" w:cs="Times New Roman"/>
                <w:sz w:val="24"/>
                <w:szCs w:val="24"/>
              </w:rPr>
            </w:pPr>
          </w:p>
        </w:tc>
      </w:tr>
      <w:tr w:rsidR="00113DCA" w14:paraId="1A8F2984" w14:textId="77777777">
        <w:tc>
          <w:tcPr>
            <w:tcW w:w="2304" w:type="dxa"/>
            <w:tcMar>
              <w:left w:w="108" w:type="dxa"/>
              <w:right w:w="108" w:type="dxa"/>
            </w:tcMar>
          </w:tcPr>
          <w:p w14:paraId="68CBD091" w14:textId="77777777" w:rsidR="00113DCA" w:rsidRDefault="00113DCA" w:rsidP="00113DCA">
            <w:pPr>
              <w:widowControl w:val="0"/>
              <w:spacing w:before="120" w:after="120" w:line="360" w:lineRule="auto"/>
              <w:jc w:val="both"/>
              <w:rPr>
                <w:rFonts w:ascii="Times New Roman" w:eastAsia="Times New Roman" w:hAnsi="Times New Roman" w:cs="Times New Roman"/>
                <w:sz w:val="24"/>
                <w:szCs w:val="24"/>
              </w:rPr>
            </w:pPr>
          </w:p>
        </w:tc>
        <w:tc>
          <w:tcPr>
            <w:tcW w:w="1152" w:type="dxa"/>
            <w:tcMar>
              <w:left w:w="108" w:type="dxa"/>
              <w:right w:w="108" w:type="dxa"/>
            </w:tcMar>
          </w:tcPr>
          <w:p w14:paraId="6E0D44E2" w14:textId="77777777" w:rsidR="00113DCA" w:rsidRDefault="00113DCA" w:rsidP="00113DCA">
            <w:pPr>
              <w:widowControl w:val="0"/>
              <w:spacing w:before="120" w:after="120" w:line="360" w:lineRule="auto"/>
              <w:jc w:val="both"/>
              <w:rPr>
                <w:rFonts w:ascii="Times New Roman" w:eastAsia="Times New Roman" w:hAnsi="Times New Roman" w:cs="Times New Roman"/>
                <w:sz w:val="24"/>
                <w:szCs w:val="24"/>
              </w:rPr>
            </w:pPr>
          </w:p>
        </w:tc>
        <w:tc>
          <w:tcPr>
            <w:tcW w:w="3744" w:type="dxa"/>
            <w:tcMar>
              <w:left w:w="108" w:type="dxa"/>
              <w:right w:w="108" w:type="dxa"/>
            </w:tcMar>
          </w:tcPr>
          <w:p w14:paraId="0E1875C2" w14:textId="77777777" w:rsidR="00113DCA" w:rsidRDefault="00113DCA" w:rsidP="00113DCA">
            <w:pPr>
              <w:widowControl w:val="0"/>
              <w:spacing w:before="120" w:after="120" w:line="360" w:lineRule="auto"/>
              <w:jc w:val="both"/>
              <w:rPr>
                <w:rFonts w:ascii="Times New Roman" w:eastAsia="Times New Roman" w:hAnsi="Times New Roman" w:cs="Times New Roman"/>
                <w:sz w:val="24"/>
                <w:szCs w:val="24"/>
              </w:rPr>
            </w:pPr>
          </w:p>
        </w:tc>
        <w:tc>
          <w:tcPr>
            <w:tcW w:w="2304" w:type="dxa"/>
            <w:tcMar>
              <w:left w:w="108" w:type="dxa"/>
              <w:right w:w="108" w:type="dxa"/>
            </w:tcMar>
          </w:tcPr>
          <w:p w14:paraId="5B6A5D6E" w14:textId="77777777" w:rsidR="00113DCA" w:rsidRDefault="00113DCA" w:rsidP="00113DCA">
            <w:pPr>
              <w:widowControl w:val="0"/>
              <w:spacing w:before="120" w:after="120" w:line="360" w:lineRule="auto"/>
              <w:jc w:val="both"/>
              <w:rPr>
                <w:rFonts w:ascii="Times New Roman" w:eastAsia="Times New Roman" w:hAnsi="Times New Roman" w:cs="Times New Roman"/>
                <w:sz w:val="24"/>
                <w:szCs w:val="24"/>
              </w:rPr>
            </w:pPr>
          </w:p>
        </w:tc>
      </w:tr>
      <w:tr w:rsidR="00113DCA" w14:paraId="7DACF05D" w14:textId="77777777">
        <w:tc>
          <w:tcPr>
            <w:tcW w:w="2304" w:type="dxa"/>
            <w:tcMar>
              <w:left w:w="108" w:type="dxa"/>
              <w:right w:w="108" w:type="dxa"/>
            </w:tcMar>
          </w:tcPr>
          <w:p w14:paraId="01387DA8" w14:textId="77777777" w:rsidR="00113DCA" w:rsidRDefault="00113DCA" w:rsidP="00113DCA">
            <w:pPr>
              <w:widowControl w:val="0"/>
              <w:spacing w:before="120" w:after="120" w:line="360" w:lineRule="auto"/>
              <w:jc w:val="both"/>
              <w:rPr>
                <w:rFonts w:ascii="Times New Roman" w:eastAsia="Times New Roman" w:hAnsi="Times New Roman" w:cs="Times New Roman"/>
                <w:sz w:val="24"/>
                <w:szCs w:val="24"/>
              </w:rPr>
            </w:pPr>
          </w:p>
        </w:tc>
        <w:tc>
          <w:tcPr>
            <w:tcW w:w="1152" w:type="dxa"/>
            <w:tcMar>
              <w:left w:w="108" w:type="dxa"/>
              <w:right w:w="108" w:type="dxa"/>
            </w:tcMar>
          </w:tcPr>
          <w:p w14:paraId="6F393B31" w14:textId="77777777" w:rsidR="00113DCA" w:rsidRDefault="00113DCA" w:rsidP="00113DCA">
            <w:pPr>
              <w:widowControl w:val="0"/>
              <w:spacing w:before="120" w:after="120" w:line="360" w:lineRule="auto"/>
              <w:jc w:val="both"/>
              <w:rPr>
                <w:rFonts w:ascii="Times New Roman" w:eastAsia="Times New Roman" w:hAnsi="Times New Roman" w:cs="Times New Roman"/>
                <w:sz w:val="24"/>
                <w:szCs w:val="24"/>
              </w:rPr>
            </w:pPr>
          </w:p>
        </w:tc>
        <w:tc>
          <w:tcPr>
            <w:tcW w:w="3744" w:type="dxa"/>
            <w:tcMar>
              <w:left w:w="108" w:type="dxa"/>
              <w:right w:w="108" w:type="dxa"/>
            </w:tcMar>
          </w:tcPr>
          <w:p w14:paraId="01A0CA9B" w14:textId="77777777" w:rsidR="00113DCA" w:rsidRDefault="00113DCA" w:rsidP="00113DCA">
            <w:pPr>
              <w:widowControl w:val="0"/>
              <w:spacing w:before="120" w:after="120" w:line="360" w:lineRule="auto"/>
              <w:jc w:val="both"/>
              <w:rPr>
                <w:rFonts w:ascii="Times New Roman" w:eastAsia="Times New Roman" w:hAnsi="Times New Roman" w:cs="Times New Roman"/>
                <w:sz w:val="24"/>
                <w:szCs w:val="24"/>
              </w:rPr>
            </w:pPr>
          </w:p>
        </w:tc>
        <w:tc>
          <w:tcPr>
            <w:tcW w:w="2304" w:type="dxa"/>
            <w:tcMar>
              <w:left w:w="108" w:type="dxa"/>
              <w:right w:w="108" w:type="dxa"/>
            </w:tcMar>
          </w:tcPr>
          <w:p w14:paraId="10894872" w14:textId="77777777" w:rsidR="00113DCA" w:rsidRDefault="00113DCA" w:rsidP="00113DCA">
            <w:pPr>
              <w:widowControl w:val="0"/>
              <w:spacing w:before="120" w:after="120" w:line="360" w:lineRule="auto"/>
              <w:jc w:val="both"/>
              <w:rPr>
                <w:rFonts w:ascii="Times New Roman" w:eastAsia="Times New Roman" w:hAnsi="Times New Roman" w:cs="Times New Roman"/>
                <w:sz w:val="24"/>
                <w:szCs w:val="24"/>
              </w:rPr>
            </w:pPr>
          </w:p>
        </w:tc>
      </w:tr>
      <w:tr w:rsidR="00113DCA" w14:paraId="08349914" w14:textId="77777777">
        <w:tc>
          <w:tcPr>
            <w:tcW w:w="2304" w:type="dxa"/>
            <w:tcMar>
              <w:left w:w="108" w:type="dxa"/>
              <w:right w:w="108" w:type="dxa"/>
            </w:tcMar>
          </w:tcPr>
          <w:p w14:paraId="6E8E18E7" w14:textId="77777777" w:rsidR="00113DCA" w:rsidRDefault="00113DCA" w:rsidP="00113DCA">
            <w:pPr>
              <w:widowControl w:val="0"/>
              <w:spacing w:before="120" w:after="120" w:line="360" w:lineRule="auto"/>
              <w:jc w:val="both"/>
              <w:rPr>
                <w:rFonts w:ascii="Times New Roman" w:eastAsia="Times New Roman" w:hAnsi="Times New Roman" w:cs="Times New Roman"/>
                <w:sz w:val="24"/>
                <w:szCs w:val="24"/>
              </w:rPr>
            </w:pPr>
          </w:p>
        </w:tc>
        <w:tc>
          <w:tcPr>
            <w:tcW w:w="1152" w:type="dxa"/>
            <w:tcMar>
              <w:left w:w="108" w:type="dxa"/>
              <w:right w:w="108" w:type="dxa"/>
            </w:tcMar>
          </w:tcPr>
          <w:p w14:paraId="5C5E5AEA" w14:textId="77777777" w:rsidR="00113DCA" w:rsidRDefault="00113DCA" w:rsidP="00113DCA">
            <w:pPr>
              <w:widowControl w:val="0"/>
              <w:spacing w:before="120" w:after="120" w:line="360" w:lineRule="auto"/>
              <w:jc w:val="both"/>
              <w:rPr>
                <w:rFonts w:ascii="Times New Roman" w:eastAsia="Times New Roman" w:hAnsi="Times New Roman" w:cs="Times New Roman"/>
                <w:sz w:val="24"/>
                <w:szCs w:val="24"/>
              </w:rPr>
            </w:pPr>
          </w:p>
        </w:tc>
        <w:tc>
          <w:tcPr>
            <w:tcW w:w="3744" w:type="dxa"/>
            <w:tcMar>
              <w:left w:w="108" w:type="dxa"/>
              <w:right w:w="108" w:type="dxa"/>
            </w:tcMar>
          </w:tcPr>
          <w:p w14:paraId="2AD2ACBC" w14:textId="77777777" w:rsidR="00113DCA" w:rsidRDefault="00113DCA" w:rsidP="00113DCA">
            <w:pPr>
              <w:widowControl w:val="0"/>
              <w:spacing w:before="120" w:after="120" w:line="360" w:lineRule="auto"/>
              <w:jc w:val="both"/>
              <w:rPr>
                <w:rFonts w:ascii="Times New Roman" w:eastAsia="Times New Roman" w:hAnsi="Times New Roman" w:cs="Times New Roman"/>
                <w:sz w:val="24"/>
                <w:szCs w:val="24"/>
              </w:rPr>
            </w:pPr>
          </w:p>
        </w:tc>
        <w:tc>
          <w:tcPr>
            <w:tcW w:w="2304" w:type="dxa"/>
            <w:tcMar>
              <w:left w:w="108" w:type="dxa"/>
              <w:right w:w="108" w:type="dxa"/>
            </w:tcMar>
          </w:tcPr>
          <w:p w14:paraId="6F396716" w14:textId="77777777" w:rsidR="00113DCA" w:rsidRDefault="00113DCA" w:rsidP="00113DCA">
            <w:pPr>
              <w:widowControl w:val="0"/>
              <w:spacing w:before="120" w:after="120" w:line="360" w:lineRule="auto"/>
              <w:jc w:val="both"/>
              <w:rPr>
                <w:rFonts w:ascii="Times New Roman" w:eastAsia="Times New Roman" w:hAnsi="Times New Roman" w:cs="Times New Roman"/>
                <w:sz w:val="24"/>
                <w:szCs w:val="24"/>
              </w:rPr>
            </w:pPr>
          </w:p>
        </w:tc>
      </w:tr>
      <w:tr w:rsidR="00113DCA" w14:paraId="38BA0D46" w14:textId="77777777">
        <w:tc>
          <w:tcPr>
            <w:tcW w:w="2304" w:type="dxa"/>
            <w:tcMar>
              <w:left w:w="108" w:type="dxa"/>
              <w:right w:w="108" w:type="dxa"/>
            </w:tcMar>
          </w:tcPr>
          <w:p w14:paraId="64E13EE6" w14:textId="77777777" w:rsidR="00113DCA" w:rsidRDefault="00113DCA" w:rsidP="00113DCA">
            <w:pPr>
              <w:widowControl w:val="0"/>
              <w:spacing w:before="120" w:after="120" w:line="360" w:lineRule="auto"/>
              <w:jc w:val="both"/>
              <w:rPr>
                <w:rFonts w:ascii="Times New Roman" w:eastAsia="Times New Roman" w:hAnsi="Times New Roman" w:cs="Times New Roman"/>
                <w:sz w:val="24"/>
                <w:szCs w:val="24"/>
              </w:rPr>
            </w:pPr>
          </w:p>
        </w:tc>
        <w:tc>
          <w:tcPr>
            <w:tcW w:w="1152" w:type="dxa"/>
            <w:tcMar>
              <w:left w:w="108" w:type="dxa"/>
              <w:right w:w="108" w:type="dxa"/>
            </w:tcMar>
          </w:tcPr>
          <w:p w14:paraId="3036E4F5" w14:textId="77777777" w:rsidR="00113DCA" w:rsidRDefault="00113DCA" w:rsidP="00113DCA">
            <w:pPr>
              <w:widowControl w:val="0"/>
              <w:spacing w:before="120" w:after="120" w:line="360" w:lineRule="auto"/>
              <w:jc w:val="both"/>
              <w:rPr>
                <w:rFonts w:ascii="Times New Roman" w:eastAsia="Times New Roman" w:hAnsi="Times New Roman" w:cs="Times New Roman"/>
                <w:sz w:val="24"/>
                <w:szCs w:val="24"/>
              </w:rPr>
            </w:pPr>
          </w:p>
        </w:tc>
        <w:tc>
          <w:tcPr>
            <w:tcW w:w="3744" w:type="dxa"/>
            <w:tcMar>
              <w:left w:w="108" w:type="dxa"/>
              <w:right w:w="108" w:type="dxa"/>
            </w:tcMar>
          </w:tcPr>
          <w:p w14:paraId="44FA57F5" w14:textId="77777777" w:rsidR="00113DCA" w:rsidRDefault="00113DCA" w:rsidP="00113DCA">
            <w:pPr>
              <w:widowControl w:val="0"/>
              <w:spacing w:before="120" w:after="120" w:line="360" w:lineRule="auto"/>
              <w:jc w:val="both"/>
              <w:rPr>
                <w:rFonts w:ascii="Times New Roman" w:eastAsia="Times New Roman" w:hAnsi="Times New Roman" w:cs="Times New Roman"/>
                <w:sz w:val="24"/>
                <w:szCs w:val="24"/>
              </w:rPr>
            </w:pPr>
          </w:p>
        </w:tc>
        <w:tc>
          <w:tcPr>
            <w:tcW w:w="2304" w:type="dxa"/>
            <w:tcMar>
              <w:left w:w="108" w:type="dxa"/>
              <w:right w:w="108" w:type="dxa"/>
            </w:tcMar>
          </w:tcPr>
          <w:p w14:paraId="530D1A62" w14:textId="77777777" w:rsidR="00113DCA" w:rsidRDefault="00113DCA" w:rsidP="00113DCA">
            <w:pPr>
              <w:widowControl w:val="0"/>
              <w:spacing w:before="120" w:after="120" w:line="360" w:lineRule="auto"/>
              <w:jc w:val="both"/>
              <w:rPr>
                <w:rFonts w:ascii="Times New Roman" w:eastAsia="Times New Roman" w:hAnsi="Times New Roman" w:cs="Times New Roman"/>
                <w:sz w:val="24"/>
                <w:szCs w:val="24"/>
              </w:rPr>
            </w:pPr>
          </w:p>
        </w:tc>
      </w:tr>
    </w:tbl>
    <w:p w14:paraId="549C10F1" w14:textId="77777777" w:rsidR="00782B51" w:rsidRDefault="00000000">
      <w:pPr>
        <w:tabs>
          <w:tab w:val="left" w:pos="1815"/>
        </w:tabs>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Control de Versiones</w:t>
      </w:r>
    </w:p>
    <w:p w14:paraId="0242D794" w14:textId="77777777" w:rsidR="00782B51" w:rsidRDefault="00000000">
      <w:pPr>
        <w:pageBreakBefore/>
        <w:tabs>
          <w:tab w:val="left" w:pos="1815"/>
        </w:tabs>
        <w:spacing w:before="600" w:after="12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ÍNDICE</w:t>
      </w:r>
    </w:p>
    <w:sdt>
      <w:sdtPr>
        <w:id w:val="-1012058954"/>
        <w:docPartObj>
          <w:docPartGallery w:val="Table of Contents"/>
          <w:docPartUnique/>
        </w:docPartObj>
      </w:sdtPr>
      <w:sdtContent>
        <w:p w14:paraId="5954FD10" w14:textId="77777777" w:rsidR="00782B51" w:rsidRDefault="00000000">
          <w:pPr>
            <w:widowControl w:val="0"/>
            <w:tabs>
              <w:tab w:val="right" w:pos="12000"/>
            </w:tabs>
            <w:spacing w:before="60" w:line="360" w:lineRule="auto"/>
            <w:jc w:val="both"/>
            <w:rPr>
              <w:rFonts w:ascii="Times New Roman" w:eastAsia="Times New Roman" w:hAnsi="Times New Roman" w:cs="Times New Roman"/>
              <w:b/>
              <w:color w:val="000000"/>
              <w:sz w:val="24"/>
              <w:szCs w:val="24"/>
            </w:rPr>
          </w:pPr>
          <w:r>
            <w:fldChar w:fldCharType="begin"/>
          </w:r>
          <w:r>
            <w:instrText xml:space="preserve"> TOC \h \u \z \t "Heading 1,1,Heading 2,2,Heading 3,3,Heading 4,4,Heading 5,5,Heading 6,6,"</w:instrText>
          </w:r>
          <w:r>
            <w:fldChar w:fldCharType="separate"/>
          </w:r>
          <w:hyperlink w:anchor="_heading=h.dt77lvoaxgj8">
            <w:r>
              <w:rPr>
                <w:rFonts w:ascii="Times New Roman" w:eastAsia="Times New Roman" w:hAnsi="Times New Roman" w:cs="Times New Roman"/>
                <w:b/>
                <w:color w:val="000000"/>
                <w:sz w:val="24"/>
                <w:szCs w:val="24"/>
              </w:rPr>
              <w:t>1. Introducción</w:t>
            </w:r>
            <w:r>
              <w:rPr>
                <w:rFonts w:ascii="Times New Roman" w:eastAsia="Times New Roman" w:hAnsi="Times New Roman" w:cs="Times New Roman"/>
                <w:b/>
                <w:color w:val="000000"/>
                <w:sz w:val="24"/>
                <w:szCs w:val="24"/>
              </w:rPr>
              <w:tab/>
              <w:t>3</w:t>
            </w:r>
          </w:hyperlink>
        </w:p>
        <w:p w14:paraId="2C7D46C7" w14:textId="77777777" w:rsidR="00782B51" w:rsidRDefault="00000000">
          <w:pPr>
            <w:widowControl w:val="0"/>
            <w:tabs>
              <w:tab w:val="right" w:pos="12000"/>
            </w:tabs>
            <w:spacing w:before="60" w:line="360" w:lineRule="auto"/>
            <w:ind w:left="360"/>
            <w:jc w:val="both"/>
            <w:rPr>
              <w:rFonts w:ascii="Times New Roman" w:eastAsia="Times New Roman" w:hAnsi="Times New Roman" w:cs="Times New Roman"/>
              <w:color w:val="000000"/>
              <w:sz w:val="24"/>
              <w:szCs w:val="24"/>
            </w:rPr>
          </w:pPr>
          <w:hyperlink w:anchor="_heading=h.p43pyiiudgxr">
            <w:r>
              <w:rPr>
                <w:rFonts w:ascii="Times New Roman" w:eastAsia="Times New Roman" w:hAnsi="Times New Roman" w:cs="Times New Roman"/>
                <w:color w:val="000000"/>
                <w:sz w:val="24"/>
                <w:szCs w:val="24"/>
              </w:rPr>
              <w:t>1.1. Propósito</w:t>
            </w:r>
            <w:r>
              <w:rPr>
                <w:rFonts w:ascii="Times New Roman" w:eastAsia="Times New Roman" w:hAnsi="Times New Roman" w:cs="Times New Roman"/>
                <w:color w:val="000000"/>
                <w:sz w:val="24"/>
                <w:szCs w:val="24"/>
              </w:rPr>
              <w:tab/>
              <w:t>3</w:t>
            </w:r>
          </w:hyperlink>
        </w:p>
        <w:p w14:paraId="5D11035A" w14:textId="77777777" w:rsidR="00782B51" w:rsidRDefault="00000000">
          <w:pPr>
            <w:widowControl w:val="0"/>
            <w:tabs>
              <w:tab w:val="right" w:pos="12000"/>
            </w:tabs>
            <w:spacing w:before="60" w:line="360" w:lineRule="auto"/>
            <w:ind w:left="360"/>
            <w:jc w:val="both"/>
            <w:rPr>
              <w:rFonts w:ascii="Times New Roman" w:eastAsia="Times New Roman" w:hAnsi="Times New Roman" w:cs="Times New Roman"/>
              <w:color w:val="000000"/>
              <w:sz w:val="24"/>
              <w:szCs w:val="24"/>
            </w:rPr>
          </w:pPr>
          <w:hyperlink w:anchor="_heading=h.ej8n08oeep1e">
            <w:r>
              <w:rPr>
                <w:rFonts w:ascii="Times New Roman" w:eastAsia="Times New Roman" w:hAnsi="Times New Roman" w:cs="Times New Roman"/>
                <w:color w:val="000000"/>
                <w:sz w:val="24"/>
                <w:szCs w:val="24"/>
              </w:rPr>
              <w:t>1.2. Alcance</w:t>
            </w:r>
            <w:r>
              <w:rPr>
                <w:rFonts w:ascii="Times New Roman" w:eastAsia="Times New Roman" w:hAnsi="Times New Roman" w:cs="Times New Roman"/>
                <w:color w:val="000000"/>
                <w:sz w:val="24"/>
                <w:szCs w:val="24"/>
              </w:rPr>
              <w:tab/>
              <w:t>3</w:t>
            </w:r>
          </w:hyperlink>
        </w:p>
        <w:p w14:paraId="70BA8356" w14:textId="77777777" w:rsidR="00782B51" w:rsidRDefault="00000000">
          <w:pPr>
            <w:widowControl w:val="0"/>
            <w:tabs>
              <w:tab w:val="right" w:pos="12000"/>
            </w:tabs>
            <w:spacing w:before="60" w:line="360" w:lineRule="auto"/>
            <w:ind w:left="360"/>
            <w:jc w:val="both"/>
            <w:rPr>
              <w:rFonts w:ascii="Times New Roman" w:eastAsia="Times New Roman" w:hAnsi="Times New Roman" w:cs="Times New Roman"/>
              <w:color w:val="000000"/>
              <w:sz w:val="24"/>
              <w:szCs w:val="24"/>
            </w:rPr>
          </w:pPr>
          <w:hyperlink w:anchor="_heading=h.o670efdvep0b">
            <w:r>
              <w:rPr>
                <w:rFonts w:ascii="Times New Roman" w:eastAsia="Times New Roman" w:hAnsi="Times New Roman" w:cs="Times New Roman"/>
                <w:color w:val="000000"/>
                <w:sz w:val="24"/>
                <w:szCs w:val="24"/>
              </w:rPr>
              <w:t>1.3. Definiciones, siglas y abreviaciones</w:t>
            </w:r>
            <w:r>
              <w:rPr>
                <w:rFonts w:ascii="Times New Roman" w:eastAsia="Times New Roman" w:hAnsi="Times New Roman" w:cs="Times New Roman"/>
                <w:color w:val="000000"/>
                <w:sz w:val="24"/>
                <w:szCs w:val="24"/>
              </w:rPr>
              <w:tab/>
              <w:t>3</w:t>
            </w:r>
          </w:hyperlink>
        </w:p>
        <w:p w14:paraId="3E4D6CCF" w14:textId="77777777" w:rsidR="00782B51" w:rsidRDefault="00000000">
          <w:pPr>
            <w:widowControl w:val="0"/>
            <w:tabs>
              <w:tab w:val="right" w:pos="12000"/>
            </w:tabs>
            <w:spacing w:before="60" w:line="360" w:lineRule="auto"/>
            <w:ind w:left="360"/>
            <w:jc w:val="both"/>
            <w:rPr>
              <w:rFonts w:ascii="Times New Roman" w:eastAsia="Times New Roman" w:hAnsi="Times New Roman" w:cs="Times New Roman"/>
              <w:color w:val="000000"/>
              <w:sz w:val="24"/>
              <w:szCs w:val="24"/>
            </w:rPr>
          </w:pPr>
          <w:hyperlink w:anchor="_heading=h.yu4z4rhu2jpr">
            <w:r>
              <w:rPr>
                <w:rFonts w:ascii="Times New Roman" w:eastAsia="Times New Roman" w:hAnsi="Times New Roman" w:cs="Times New Roman"/>
                <w:color w:val="000000"/>
                <w:sz w:val="24"/>
                <w:szCs w:val="24"/>
              </w:rPr>
              <w:t>1.4. Referencias</w:t>
            </w:r>
            <w:r>
              <w:rPr>
                <w:rFonts w:ascii="Times New Roman" w:eastAsia="Times New Roman" w:hAnsi="Times New Roman" w:cs="Times New Roman"/>
                <w:color w:val="000000"/>
                <w:sz w:val="24"/>
                <w:szCs w:val="24"/>
              </w:rPr>
              <w:tab/>
              <w:t>4</w:t>
            </w:r>
          </w:hyperlink>
        </w:p>
        <w:p w14:paraId="3B5410B3" w14:textId="77777777" w:rsidR="00782B51" w:rsidRDefault="00000000">
          <w:pPr>
            <w:widowControl w:val="0"/>
            <w:tabs>
              <w:tab w:val="right" w:pos="12000"/>
            </w:tabs>
            <w:spacing w:before="60" w:line="360" w:lineRule="auto"/>
            <w:ind w:left="360"/>
            <w:jc w:val="both"/>
            <w:rPr>
              <w:rFonts w:ascii="Times New Roman" w:eastAsia="Times New Roman" w:hAnsi="Times New Roman" w:cs="Times New Roman"/>
              <w:color w:val="000000"/>
              <w:sz w:val="24"/>
              <w:szCs w:val="24"/>
            </w:rPr>
          </w:pPr>
          <w:hyperlink w:anchor="_heading=h.cpmistgerb4s">
            <w:r>
              <w:rPr>
                <w:rFonts w:ascii="Times New Roman" w:eastAsia="Times New Roman" w:hAnsi="Times New Roman" w:cs="Times New Roman"/>
                <w:color w:val="000000"/>
                <w:sz w:val="24"/>
                <w:szCs w:val="24"/>
              </w:rPr>
              <w:t>1.5. Resumen</w:t>
            </w:r>
            <w:r>
              <w:rPr>
                <w:rFonts w:ascii="Times New Roman" w:eastAsia="Times New Roman" w:hAnsi="Times New Roman" w:cs="Times New Roman"/>
                <w:color w:val="000000"/>
                <w:sz w:val="24"/>
                <w:szCs w:val="24"/>
              </w:rPr>
              <w:tab/>
              <w:t>4</w:t>
            </w:r>
          </w:hyperlink>
        </w:p>
        <w:p w14:paraId="23117227" w14:textId="77777777" w:rsidR="00782B51" w:rsidRDefault="00000000">
          <w:pPr>
            <w:widowControl w:val="0"/>
            <w:tabs>
              <w:tab w:val="right" w:pos="12000"/>
            </w:tabs>
            <w:spacing w:before="60" w:line="360" w:lineRule="auto"/>
            <w:jc w:val="both"/>
            <w:rPr>
              <w:rFonts w:ascii="Times New Roman" w:eastAsia="Times New Roman" w:hAnsi="Times New Roman" w:cs="Times New Roman"/>
              <w:b/>
              <w:color w:val="000000"/>
              <w:sz w:val="24"/>
              <w:szCs w:val="24"/>
            </w:rPr>
          </w:pPr>
          <w:hyperlink w:anchor="_heading=h.7eb2vrqq7dl7">
            <w:r>
              <w:rPr>
                <w:rFonts w:ascii="Times New Roman" w:eastAsia="Times New Roman" w:hAnsi="Times New Roman" w:cs="Times New Roman"/>
                <w:b/>
                <w:color w:val="000000"/>
                <w:sz w:val="24"/>
                <w:szCs w:val="24"/>
              </w:rPr>
              <w:t>2. Descripción general</w:t>
            </w:r>
            <w:r>
              <w:rPr>
                <w:rFonts w:ascii="Times New Roman" w:eastAsia="Times New Roman" w:hAnsi="Times New Roman" w:cs="Times New Roman"/>
                <w:b/>
                <w:color w:val="000000"/>
                <w:sz w:val="24"/>
                <w:szCs w:val="24"/>
              </w:rPr>
              <w:tab/>
              <w:t>5</w:t>
            </w:r>
          </w:hyperlink>
        </w:p>
        <w:p w14:paraId="6F5514D0" w14:textId="77777777" w:rsidR="00782B51" w:rsidRDefault="00000000">
          <w:pPr>
            <w:widowControl w:val="0"/>
            <w:tabs>
              <w:tab w:val="right" w:pos="12000"/>
            </w:tabs>
            <w:spacing w:before="60" w:line="360" w:lineRule="auto"/>
            <w:ind w:left="360"/>
            <w:jc w:val="both"/>
            <w:rPr>
              <w:rFonts w:ascii="Times New Roman" w:eastAsia="Times New Roman" w:hAnsi="Times New Roman" w:cs="Times New Roman"/>
              <w:color w:val="000000"/>
              <w:sz w:val="24"/>
              <w:szCs w:val="24"/>
            </w:rPr>
          </w:pPr>
          <w:hyperlink w:anchor="_heading=h.2hvxbw7kb31k">
            <w:r>
              <w:rPr>
                <w:rFonts w:ascii="Times New Roman" w:eastAsia="Times New Roman" w:hAnsi="Times New Roman" w:cs="Times New Roman"/>
                <w:color w:val="000000"/>
                <w:sz w:val="24"/>
                <w:szCs w:val="24"/>
              </w:rPr>
              <w:t>2.1. Diagrama de casos de usos</w:t>
            </w:r>
            <w:r>
              <w:rPr>
                <w:rFonts w:ascii="Times New Roman" w:eastAsia="Times New Roman" w:hAnsi="Times New Roman" w:cs="Times New Roman"/>
                <w:color w:val="000000"/>
                <w:sz w:val="24"/>
                <w:szCs w:val="24"/>
              </w:rPr>
              <w:tab/>
              <w:t>5</w:t>
            </w:r>
          </w:hyperlink>
        </w:p>
        <w:p w14:paraId="2E0C56D1" w14:textId="77777777" w:rsidR="00782B51" w:rsidRDefault="00000000">
          <w:pPr>
            <w:widowControl w:val="0"/>
            <w:tabs>
              <w:tab w:val="right" w:pos="12000"/>
            </w:tabs>
            <w:spacing w:before="60" w:line="360" w:lineRule="auto"/>
            <w:ind w:left="360"/>
            <w:jc w:val="both"/>
            <w:rPr>
              <w:rFonts w:ascii="Times New Roman" w:eastAsia="Times New Roman" w:hAnsi="Times New Roman" w:cs="Times New Roman"/>
              <w:color w:val="000000"/>
              <w:sz w:val="24"/>
              <w:szCs w:val="24"/>
            </w:rPr>
          </w:pPr>
          <w:hyperlink w:anchor="_heading=h.e252spdn1bsm">
            <w:r>
              <w:rPr>
                <w:rFonts w:ascii="Times New Roman" w:eastAsia="Times New Roman" w:hAnsi="Times New Roman" w:cs="Times New Roman"/>
                <w:color w:val="000000"/>
                <w:sz w:val="24"/>
                <w:szCs w:val="24"/>
              </w:rPr>
              <w:t>2.2. Breve descripción</w:t>
            </w:r>
            <w:r>
              <w:rPr>
                <w:rFonts w:ascii="Times New Roman" w:eastAsia="Times New Roman" w:hAnsi="Times New Roman" w:cs="Times New Roman"/>
                <w:color w:val="000000"/>
                <w:sz w:val="24"/>
                <w:szCs w:val="24"/>
              </w:rPr>
              <w:tab/>
              <w:t>5</w:t>
            </w:r>
          </w:hyperlink>
        </w:p>
        <w:p w14:paraId="2A6B4F18" w14:textId="77777777" w:rsidR="00782B51" w:rsidRDefault="00000000">
          <w:pPr>
            <w:widowControl w:val="0"/>
            <w:tabs>
              <w:tab w:val="right" w:pos="12000"/>
            </w:tabs>
            <w:spacing w:before="60" w:line="360" w:lineRule="auto"/>
            <w:ind w:left="360"/>
            <w:jc w:val="both"/>
            <w:rPr>
              <w:rFonts w:ascii="Times New Roman" w:eastAsia="Times New Roman" w:hAnsi="Times New Roman" w:cs="Times New Roman"/>
              <w:color w:val="000000"/>
              <w:sz w:val="24"/>
              <w:szCs w:val="24"/>
            </w:rPr>
          </w:pPr>
          <w:hyperlink w:anchor="_heading=h.sn2joz1n8pe6">
            <w:r>
              <w:rPr>
                <w:rFonts w:ascii="Times New Roman" w:eastAsia="Times New Roman" w:hAnsi="Times New Roman" w:cs="Times New Roman"/>
                <w:color w:val="000000"/>
                <w:sz w:val="24"/>
                <w:szCs w:val="24"/>
              </w:rPr>
              <w:t>2.3. Actores</w:t>
            </w:r>
            <w:r>
              <w:rPr>
                <w:rFonts w:ascii="Times New Roman" w:eastAsia="Times New Roman" w:hAnsi="Times New Roman" w:cs="Times New Roman"/>
                <w:color w:val="000000"/>
                <w:sz w:val="24"/>
                <w:szCs w:val="24"/>
              </w:rPr>
              <w:tab/>
              <w:t>5</w:t>
            </w:r>
          </w:hyperlink>
        </w:p>
        <w:p w14:paraId="71C603EA" w14:textId="77777777" w:rsidR="00782B51" w:rsidRDefault="00000000">
          <w:pPr>
            <w:widowControl w:val="0"/>
            <w:tabs>
              <w:tab w:val="right" w:pos="12000"/>
            </w:tabs>
            <w:spacing w:before="60" w:line="360" w:lineRule="auto"/>
            <w:ind w:left="360"/>
            <w:jc w:val="both"/>
            <w:rPr>
              <w:rFonts w:ascii="Times New Roman" w:eastAsia="Times New Roman" w:hAnsi="Times New Roman" w:cs="Times New Roman"/>
              <w:color w:val="000000"/>
              <w:sz w:val="24"/>
              <w:szCs w:val="24"/>
            </w:rPr>
          </w:pPr>
          <w:hyperlink w:anchor="_heading=h.j56jk1qcurhj">
            <w:r>
              <w:rPr>
                <w:rFonts w:ascii="Times New Roman" w:eastAsia="Times New Roman" w:hAnsi="Times New Roman" w:cs="Times New Roman"/>
                <w:color w:val="000000"/>
                <w:sz w:val="24"/>
                <w:szCs w:val="24"/>
              </w:rPr>
              <w:t>2.4. Precondiciones</w:t>
            </w:r>
            <w:r>
              <w:rPr>
                <w:rFonts w:ascii="Times New Roman" w:eastAsia="Times New Roman" w:hAnsi="Times New Roman" w:cs="Times New Roman"/>
                <w:color w:val="000000"/>
                <w:sz w:val="24"/>
                <w:szCs w:val="24"/>
              </w:rPr>
              <w:tab/>
              <w:t>6</w:t>
            </w:r>
          </w:hyperlink>
        </w:p>
        <w:p w14:paraId="54910AB0" w14:textId="77777777" w:rsidR="00782B51" w:rsidRDefault="00000000">
          <w:pPr>
            <w:widowControl w:val="0"/>
            <w:tabs>
              <w:tab w:val="right" w:pos="12000"/>
            </w:tabs>
            <w:spacing w:before="60" w:line="360" w:lineRule="auto"/>
            <w:ind w:left="360"/>
            <w:jc w:val="both"/>
            <w:rPr>
              <w:rFonts w:ascii="Times New Roman" w:eastAsia="Times New Roman" w:hAnsi="Times New Roman" w:cs="Times New Roman"/>
              <w:color w:val="000000"/>
              <w:sz w:val="24"/>
              <w:szCs w:val="24"/>
            </w:rPr>
          </w:pPr>
          <w:hyperlink w:anchor="_heading=h.gudulghk2wth">
            <w:r>
              <w:rPr>
                <w:rFonts w:ascii="Times New Roman" w:eastAsia="Times New Roman" w:hAnsi="Times New Roman" w:cs="Times New Roman"/>
                <w:color w:val="000000"/>
                <w:sz w:val="24"/>
                <w:szCs w:val="24"/>
              </w:rPr>
              <w:t>2.5. Poscondiciones</w:t>
            </w:r>
            <w:r>
              <w:rPr>
                <w:rFonts w:ascii="Times New Roman" w:eastAsia="Times New Roman" w:hAnsi="Times New Roman" w:cs="Times New Roman"/>
                <w:color w:val="000000"/>
                <w:sz w:val="24"/>
                <w:szCs w:val="24"/>
              </w:rPr>
              <w:tab/>
              <w:t>6</w:t>
            </w:r>
          </w:hyperlink>
        </w:p>
        <w:p w14:paraId="5B53E451" w14:textId="77777777" w:rsidR="00782B51" w:rsidRDefault="00000000">
          <w:pPr>
            <w:widowControl w:val="0"/>
            <w:tabs>
              <w:tab w:val="right" w:pos="12000"/>
            </w:tabs>
            <w:spacing w:before="60" w:line="360" w:lineRule="auto"/>
            <w:ind w:left="360"/>
            <w:jc w:val="both"/>
            <w:rPr>
              <w:rFonts w:ascii="Times New Roman" w:eastAsia="Times New Roman" w:hAnsi="Times New Roman" w:cs="Times New Roman"/>
              <w:color w:val="000000"/>
              <w:sz w:val="24"/>
              <w:szCs w:val="24"/>
            </w:rPr>
          </w:pPr>
          <w:hyperlink w:anchor="_heading=h.sfo0q3onndat">
            <w:r>
              <w:rPr>
                <w:rFonts w:ascii="Times New Roman" w:eastAsia="Times New Roman" w:hAnsi="Times New Roman" w:cs="Times New Roman"/>
                <w:color w:val="000000"/>
                <w:sz w:val="24"/>
                <w:szCs w:val="24"/>
              </w:rPr>
              <w:t>2.6. Flujo básico</w:t>
            </w:r>
            <w:r>
              <w:rPr>
                <w:rFonts w:ascii="Times New Roman" w:eastAsia="Times New Roman" w:hAnsi="Times New Roman" w:cs="Times New Roman"/>
                <w:color w:val="000000"/>
                <w:sz w:val="24"/>
                <w:szCs w:val="24"/>
              </w:rPr>
              <w:tab/>
              <w:t>6</w:t>
            </w:r>
          </w:hyperlink>
        </w:p>
        <w:p w14:paraId="3C6AE439" w14:textId="77777777" w:rsidR="00782B51" w:rsidRDefault="00000000">
          <w:pPr>
            <w:widowControl w:val="0"/>
            <w:tabs>
              <w:tab w:val="right" w:pos="12000"/>
            </w:tabs>
            <w:spacing w:before="60" w:line="360" w:lineRule="auto"/>
            <w:ind w:left="360"/>
            <w:jc w:val="both"/>
            <w:rPr>
              <w:rFonts w:ascii="Times New Roman" w:eastAsia="Times New Roman" w:hAnsi="Times New Roman" w:cs="Times New Roman"/>
              <w:color w:val="000000"/>
              <w:sz w:val="24"/>
              <w:szCs w:val="24"/>
            </w:rPr>
          </w:pPr>
          <w:hyperlink w:anchor="_heading=h.6dr2kgr21mas">
            <w:r>
              <w:rPr>
                <w:rFonts w:ascii="Times New Roman" w:eastAsia="Times New Roman" w:hAnsi="Times New Roman" w:cs="Times New Roman"/>
                <w:color w:val="000000"/>
                <w:sz w:val="24"/>
                <w:szCs w:val="24"/>
              </w:rPr>
              <w:t>2.7. Excepciones</w:t>
            </w:r>
            <w:r>
              <w:rPr>
                <w:rFonts w:ascii="Times New Roman" w:eastAsia="Times New Roman" w:hAnsi="Times New Roman" w:cs="Times New Roman"/>
                <w:color w:val="000000"/>
                <w:sz w:val="24"/>
                <w:szCs w:val="24"/>
              </w:rPr>
              <w:tab/>
              <w:t>6</w:t>
            </w:r>
          </w:hyperlink>
        </w:p>
        <w:p w14:paraId="6BC22EA7" w14:textId="49E9D02C" w:rsidR="00782B51" w:rsidRDefault="00000000">
          <w:pPr>
            <w:widowControl w:val="0"/>
            <w:tabs>
              <w:tab w:val="right" w:pos="12000"/>
            </w:tabs>
            <w:spacing w:before="60" w:line="360" w:lineRule="auto"/>
            <w:ind w:left="360"/>
            <w:jc w:val="both"/>
            <w:rPr>
              <w:color w:val="000000"/>
            </w:rPr>
          </w:pPr>
          <w:r>
            <w:fldChar w:fldCharType="end"/>
          </w:r>
        </w:p>
      </w:sdtContent>
    </w:sdt>
    <w:p w14:paraId="1384B59B" w14:textId="77777777" w:rsidR="00782B51" w:rsidRDefault="00782B51">
      <w:pPr>
        <w:widowControl w:val="0"/>
        <w:spacing w:line="360" w:lineRule="auto"/>
        <w:jc w:val="both"/>
        <w:rPr>
          <w:rFonts w:ascii="Times New Roman" w:eastAsia="Times New Roman" w:hAnsi="Times New Roman" w:cs="Times New Roman"/>
          <w:sz w:val="24"/>
          <w:szCs w:val="24"/>
        </w:rPr>
      </w:pPr>
    </w:p>
    <w:p w14:paraId="6537B560" w14:textId="77777777" w:rsidR="00782B51" w:rsidRDefault="00782B51">
      <w:pPr>
        <w:widowControl w:val="0"/>
        <w:spacing w:line="360" w:lineRule="auto"/>
        <w:jc w:val="both"/>
        <w:rPr>
          <w:rFonts w:ascii="Times New Roman" w:eastAsia="Times New Roman" w:hAnsi="Times New Roman" w:cs="Times New Roman"/>
          <w:sz w:val="24"/>
          <w:szCs w:val="24"/>
        </w:rPr>
      </w:pPr>
    </w:p>
    <w:p w14:paraId="25361B50" w14:textId="77777777" w:rsidR="00782B51" w:rsidRDefault="00782B51">
      <w:pPr>
        <w:widowControl w:val="0"/>
        <w:spacing w:line="360" w:lineRule="auto"/>
        <w:jc w:val="both"/>
        <w:rPr>
          <w:rFonts w:ascii="Times New Roman" w:eastAsia="Times New Roman" w:hAnsi="Times New Roman" w:cs="Times New Roman"/>
          <w:sz w:val="24"/>
          <w:szCs w:val="24"/>
        </w:rPr>
      </w:pPr>
    </w:p>
    <w:p w14:paraId="27C29412" w14:textId="77777777" w:rsidR="00782B51" w:rsidRDefault="00782B51">
      <w:pPr>
        <w:widowControl w:val="0"/>
        <w:spacing w:line="360" w:lineRule="auto"/>
        <w:jc w:val="both"/>
        <w:rPr>
          <w:rFonts w:ascii="Times New Roman" w:eastAsia="Times New Roman" w:hAnsi="Times New Roman" w:cs="Times New Roman"/>
          <w:sz w:val="24"/>
          <w:szCs w:val="24"/>
        </w:rPr>
      </w:pPr>
    </w:p>
    <w:p w14:paraId="6EB73F5E" w14:textId="77777777" w:rsidR="00782B51" w:rsidRDefault="00782B51">
      <w:pPr>
        <w:widowControl w:val="0"/>
        <w:spacing w:line="360" w:lineRule="auto"/>
        <w:jc w:val="both"/>
        <w:rPr>
          <w:rFonts w:ascii="Times New Roman" w:eastAsia="Times New Roman" w:hAnsi="Times New Roman" w:cs="Times New Roman"/>
          <w:sz w:val="24"/>
          <w:szCs w:val="24"/>
        </w:rPr>
      </w:pPr>
    </w:p>
    <w:p w14:paraId="0706E845" w14:textId="77777777" w:rsidR="00782B51" w:rsidRDefault="00782B51">
      <w:pPr>
        <w:widowControl w:val="0"/>
        <w:spacing w:line="360" w:lineRule="auto"/>
        <w:jc w:val="both"/>
        <w:rPr>
          <w:rFonts w:ascii="Times New Roman" w:eastAsia="Times New Roman" w:hAnsi="Times New Roman" w:cs="Times New Roman"/>
          <w:sz w:val="24"/>
          <w:szCs w:val="24"/>
        </w:rPr>
      </w:pPr>
    </w:p>
    <w:p w14:paraId="2F0960EE" w14:textId="77777777" w:rsidR="00782B51" w:rsidRDefault="00782B51">
      <w:pPr>
        <w:widowControl w:val="0"/>
        <w:spacing w:line="360" w:lineRule="auto"/>
        <w:jc w:val="both"/>
        <w:rPr>
          <w:rFonts w:ascii="Times New Roman" w:eastAsia="Times New Roman" w:hAnsi="Times New Roman" w:cs="Times New Roman"/>
          <w:sz w:val="24"/>
          <w:szCs w:val="24"/>
        </w:rPr>
      </w:pPr>
    </w:p>
    <w:p w14:paraId="15D85757" w14:textId="77777777" w:rsidR="00782B51" w:rsidRDefault="00782B51">
      <w:pPr>
        <w:widowControl w:val="0"/>
        <w:spacing w:line="360" w:lineRule="auto"/>
        <w:jc w:val="both"/>
        <w:rPr>
          <w:rFonts w:ascii="Times New Roman" w:eastAsia="Times New Roman" w:hAnsi="Times New Roman" w:cs="Times New Roman"/>
          <w:sz w:val="24"/>
          <w:szCs w:val="24"/>
        </w:rPr>
      </w:pPr>
    </w:p>
    <w:p w14:paraId="279B6605" w14:textId="77777777" w:rsidR="00782B51" w:rsidRDefault="00782B51">
      <w:pPr>
        <w:widowControl w:val="0"/>
        <w:spacing w:line="360" w:lineRule="auto"/>
        <w:jc w:val="both"/>
        <w:rPr>
          <w:rFonts w:ascii="Times New Roman" w:eastAsia="Times New Roman" w:hAnsi="Times New Roman" w:cs="Times New Roman"/>
          <w:sz w:val="24"/>
          <w:szCs w:val="24"/>
        </w:rPr>
      </w:pPr>
    </w:p>
    <w:p w14:paraId="0FA59740" w14:textId="77777777" w:rsidR="00782B51" w:rsidRDefault="00782B51">
      <w:pPr>
        <w:widowControl w:val="0"/>
        <w:spacing w:line="360" w:lineRule="auto"/>
        <w:jc w:val="both"/>
        <w:rPr>
          <w:rFonts w:ascii="Times New Roman" w:eastAsia="Times New Roman" w:hAnsi="Times New Roman" w:cs="Times New Roman"/>
          <w:sz w:val="24"/>
          <w:szCs w:val="24"/>
        </w:rPr>
      </w:pPr>
    </w:p>
    <w:p w14:paraId="5EA82606" w14:textId="77777777" w:rsidR="00782B51" w:rsidRDefault="00782B51">
      <w:pPr>
        <w:widowControl w:val="0"/>
        <w:spacing w:line="360" w:lineRule="auto"/>
        <w:jc w:val="both"/>
        <w:rPr>
          <w:rFonts w:ascii="Times New Roman" w:eastAsia="Times New Roman" w:hAnsi="Times New Roman" w:cs="Times New Roman"/>
          <w:sz w:val="24"/>
          <w:szCs w:val="24"/>
        </w:rPr>
      </w:pPr>
    </w:p>
    <w:p w14:paraId="73C7A1B9" w14:textId="77777777" w:rsidR="00782B51" w:rsidRDefault="00782B51">
      <w:pPr>
        <w:widowControl w:val="0"/>
        <w:spacing w:line="360" w:lineRule="auto"/>
        <w:jc w:val="both"/>
        <w:rPr>
          <w:rFonts w:ascii="Times New Roman" w:eastAsia="Times New Roman" w:hAnsi="Times New Roman" w:cs="Times New Roman"/>
          <w:sz w:val="24"/>
          <w:szCs w:val="24"/>
        </w:rPr>
      </w:pPr>
    </w:p>
    <w:p w14:paraId="4C94257A" w14:textId="77777777" w:rsidR="00782B51" w:rsidRDefault="00782B51">
      <w:pPr>
        <w:widowControl w:val="0"/>
        <w:spacing w:line="360" w:lineRule="auto"/>
        <w:jc w:val="both"/>
        <w:rPr>
          <w:rFonts w:ascii="Times New Roman" w:eastAsia="Times New Roman" w:hAnsi="Times New Roman" w:cs="Times New Roman"/>
          <w:sz w:val="24"/>
          <w:szCs w:val="24"/>
        </w:rPr>
      </w:pPr>
    </w:p>
    <w:p w14:paraId="6A6E891E" w14:textId="77777777" w:rsidR="00782B51" w:rsidRDefault="00782B51">
      <w:pPr>
        <w:widowControl w:val="0"/>
        <w:spacing w:line="360" w:lineRule="auto"/>
        <w:jc w:val="both"/>
        <w:rPr>
          <w:rFonts w:ascii="Times New Roman" w:eastAsia="Times New Roman" w:hAnsi="Times New Roman" w:cs="Times New Roman"/>
          <w:sz w:val="24"/>
          <w:szCs w:val="24"/>
        </w:rPr>
      </w:pPr>
    </w:p>
    <w:p w14:paraId="2D8F2EE6" w14:textId="77777777" w:rsidR="00782B51" w:rsidRDefault="00782B51">
      <w:pPr>
        <w:widowControl w:val="0"/>
        <w:spacing w:line="360" w:lineRule="auto"/>
        <w:jc w:val="both"/>
        <w:rPr>
          <w:rFonts w:ascii="Times New Roman" w:eastAsia="Times New Roman" w:hAnsi="Times New Roman" w:cs="Times New Roman"/>
          <w:sz w:val="24"/>
          <w:szCs w:val="24"/>
        </w:rPr>
      </w:pPr>
    </w:p>
    <w:p w14:paraId="6906EFB7" w14:textId="77777777" w:rsidR="00782B51" w:rsidRDefault="00782B51">
      <w:pPr>
        <w:widowControl w:val="0"/>
        <w:spacing w:line="360" w:lineRule="auto"/>
        <w:jc w:val="both"/>
        <w:rPr>
          <w:rFonts w:ascii="Times New Roman" w:eastAsia="Times New Roman" w:hAnsi="Times New Roman" w:cs="Times New Roman"/>
          <w:sz w:val="24"/>
          <w:szCs w:val="24"/>
        </w:rPr>
      </w:pPr>
    </w:p>
    <w:p w14:paraId="4A27283B" w14:textId="77777777" w:rsidR="00782B51" w:rsidRDefault="00000000">
      <w:pPr>
        <w:pStyle w:val="Ttulo1"/>
        <w:widowControl w:val="0"/>
        <w:numPr>
          <w:ilvl w:val="0"/>
          <w:numId w:val="5"/>
        </w:numPr>
        <w:spacing w:after="0" w:line="360" w:lineRule="auto"/>
        <w:jc w:val="both"/>
        <w:rPr>
          <w:rFonts w:ascii="Times New Roman" w:eastAsia="Times New Roman" w:hAnsi="Times New Roman" w:cs="Times New Roman"/>
          <w:b/>
          <w:sz w:val="24"/>
          <w:szCs w:val="24"/>
        </w:rPr>
      </w:pPr>
      <w:bookmarkStart w:id="3" w:name="_heading=h.dt77lvoaxgj8" w:colFirst="0" w:colLast="0"/>
      <w:bookmarkEnd w:id="3"/>
      <w:r>
        <w:rPr>
          <w:rFonts w:ascii="Times New Roman" w:eastAsia="Times New Roman" w:hAnsi="Times New Roman" w:cs="Times New Roman"/>
          <w:b/>
          <w:sz w:val="24"/>
          <w:szCs w:val="24"/>
        </w:rPr>
        <w:lastRenderedPageBreak/>
        <w:t>Introducción</w:t>
      </w:r>
    </w:p>
    <w:p w14:paraId="5B3F36B9" w14:textId="77777777" w:rsidR="00782B51" w:rsidRDefault="00000000">
      <w:pPr>
        <w:pStyle w:val="Ttulo2"/>
        <w:widowControl w:val="0"/>
        <w:numPr>
          <w:ilvl w:val="1"/>
          <w:numId w:val="5"/>
        </w:numPr>
        <w:spacing w:before="0" w:line="360" w:lineRule="auto"/>
        <w:jc w:val="both"/>
        <w:rPr>
          <w:rFonts w:ascii="Times New Roman" w:eastAsia="Times New Roman" w:hAnsi="Times New Roman" w:cs="Times New Roman"/>
          <w:b/>
          <w:sz w:val="24"/>
          <w:szCs w:val="24"/>
        </w:rPr>
      </w:pPr>
      <w:bookmarkStart w:id="4" w:name="_heading=h.p43pyiiudgxr" w:colFirst="0" w:colLast="0"/>
      <w:bookmarkEnd w:id="4"/>
      <w:r>
        <w:rPr>
          <w:rFonts w:ascii="Times New Roman" w:eastAsia="Times New Roman" w:hAnsi="Times New Roman" w:cs="Times New Roman"/>
          <w:b/>
          <w:sz w:val="24"/>
          <w:szCs w:val="24"/>
        </w:rPr>
        <w:t>Propósito</w:t>
      </w:r>
    </w:p>
    <w:p w14:paraId="23234880" w14:textId="77777777" w:rsidR="00782B51" w:rsidRDefault="00000000">
      <w:pPr>
        <w:spacing w:line="360" w:lineRule="auto"/>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El propósito de este documento es detallar el caso de uso "Responder reclamo", proporcionando una descripción clara de los procesos involucrados, las interacciones entre el profesor y el sistema, y las condiciones necesarias para el funcionamiento adecuado del sistema. Este documento también establece las bases para el desarrollo, implementación y mejora continua del sistema, asegurando que se cumplan los objetivos educativos y técnicos.</w:t>
      </w:r>
    </w:p>
    <w:p w14:paraId="1BA1228E" w14:textId="77777777" w:rsidR="00782B51" w:rsidRDefault="00000000">
      <w:pPr>
        <w:pStyle w:val="Ttulo2"/>
        <w:widowControl w:val="0"/>
        <w:numPr>
          <w:ilvl w:val="1"/>
          <w:numId w:val="5"/>
        </w:numPr>
        <w:spacing w:line="360" w:lineRule="auto"/>
        <w:jc w:val="both"/>
        <w:rPr>
          <w:rFonts w:ascii="Times New Roman" w:eastAsia="Times New Roman" w:hAnsi="Times New Roman" w:cs="Times New Roman"/>
          <w:b/>
          <w:sz w:val="24"/>
          <w:szCs w:val="24"/>
        </w:rPr>
      </w:pPr>
      <w:bookmarkStart w:id="5" w:name="_heading=h.ej8n08oeep1e" w:colFirst="0" w:colLast="0"/>
      <w:bookmarkEnd w:id="5"/>
      <w:r>
        <w:rPr>
          <w:rFonts w:ascii="Times New Roman" w:eastAsia="Times New Roman" w:hAnsi="Times New Roman" w:cs="Times New Roman"/>
          <w:b/>
          <w:sz w:val="24"/>
          <w:szCs w:val="24"/>
        </w:rPr>
        <w:t>Alcance</w:t>
      </w:r>
    </w:p>
    <w:p w14:paraId="0FB76314" w14:textId="77777777" w:rsidR="00782B51" w:rsidRDefault="00000000">
      <w:pPr>
        <w:numPr>
          <w:ilvl w:val="0"/>
          <w:numId w:val="2"/>
        </w:numPr>
        <w:spacing w:line="360" w:lineRule="auto"/>
        <w:jc w:val="both"/>
        <w:rPr>
          <w:sz w:val="24"/>
          <w:szCs w:val="24"/>
        </w:rPr>
      </w:pPr>
      <w:r>
        <w:rPr>
          <w:rFonts w:ascii="Times New Roman" w:eastAsia="Times New Roman" w:hAnsi="Times New Roman" w:cs="Times New Roman"/>
          <w:sz w:val="24"/>
          <w:szCs w:val="24"/>
        </w:rPr>
        <w:t>La interacción del profesor con el sistema para revisar y responder a los reclamos de los estudiantes.</w:t>
      </w:r>
    </w:p>
    <w:p w14:paraId="0960A04E" w14:textId="77777777" w:rsidR="00782B51" w:rsidRDefault="00000000">
      <w:pPr>
        <w:numPr>
          <w:ilvl w:val="0"/>
          <w:numId w:val="2"/>
        </w:numPr>
        <w:spacing w:line="360" w:lineRule="auto"/>
        <w:jc w:val="both"/>
        <w:rPr>
          <w:sz w:val="24"/>
          <w:szCs w:val="24"/>
        </w:rPr>
      </w:pPr>
      <w:r>
        <w:rPr>
          <w:rFonts w:ascii="Times New Roman" w:eastAsia="Times New Roman" w:hAnsi="Times New Roman" w:cs="Times New Roman"/>
          <w:sz w:val="24"/>
          <w:szCs w:val="24"/>
        </w:rPr>
        <w:t>La implementación de una interfaz de usuario que permita al profesor ver y gestionar los reclamos pendientes.</w:t>
      </w:r>
    </w:p>
    <w:p w14:paraId="5AF27FFD" w14:textId="77777777" w:rsidR="00782B51" w:rsidRDefault="00000000">
      <w:pPr>
        <w:numPr>
          <w:ilvl w:val="0"/>
          <w:numId w:val="2"/>
        </w:numPr>
        <w:spacing w:line="360" w:lineRule="auto"/>
        <w:jc w:val="both"/>
        <w:rPr>
          <w:sz w:val="24"/>
          <w:szCs w:val="24"/>
        </w:rPr>
      </w:pPr>
      <w:r>
        <w:rPr>
          <w:rFonts w:ascii="Times New Roman" w:eastAsia="Times New Roman" w:hAnsi="Times New Roman" w:cs="Times New Roman"/>
          <w:sz w:val="24"/>
          <w:szCs w:val="24"/>
        </w:rPr>
        <w:t>La provisión de retroalimentación adicional o ajustes en la evaluación según sea necesario.</w:t>
      </w:r>
    </w:p>
    <w:p w14:paraId="2424FAD5" w14:textId="77777777" w:rsidR="00782B51" w:rsidRDefault="00000000">
      <w:pPr>
        <w:numPr>
          <w:ilvl w:val="0"/>
          <w:numId w:val="2"/>
        </w:numPr>
        <w:spacing w:line="360" w:lineRule="auto"/>
        <w:jc w:val="both"/>
        <w:rPr>
          <w:sz w:val="24"/>
          <w:szCs w:val="24"/>
        </w:rPr>
      </w:pPr>
      <w:r>
        <w:rPr>
          <w:rFonts w:ascii="Times New Roman" w:eastAsia="Times New Roman" w:hAnsi="Times New Roman" w:cs="Times New Roman"/>
          <w:sz w:val="24"/>
          <w:szCs w:val="24"/>
        </w:rPr>
        <w:t>La gestión de situaciones en las que el reclamo presente información insuficiente o sea ambiguo.</w:t>
      </w:r>
    </w:p>
    <w:p w14:paraId="39B782C3" w14:textId="77777777" w:rsidR="00782B51" w:rsidRDefault="00000000">
      <w:pPr>
        <w:pStyle w:val="Ttulo2"/>
        <w:widowControl w:val="0"/>
        <w:numPr>
          <w:ilvl w:val="1"/>
          <w:numId w:val="5"/>
        </w:numPr>
        <w:spacing w:after="0" w:line="360" w:lineRule="auto"/>
        <w:jc w:val="both"/>
        <w:rPr>
          <w:rFonts w:ascii="Times New Roman" w:eastAsia="Times New Roman" w:hAnsi="Times New Roman" w:cs="Times New Roman"/>
          <w:b/>
          <w:sz w:val="24"/>
          <w:szCs w:val="24"/>
        </w:rPr>
      </w:pPr>
      <w:bookmarkStart w:id="6" w:name="_heading=h.o670efdvep0b" w:colFirst="0" w:colLast="0"/>
      <w:bookmarkEnd w:id="6"/>
      <w:r>
        <w:rPr>
          <w:rFonts w:ascii="Times New Roman" w:eastAsia="Times New Roman" w:hAnsi="Times New Roman" w:cs="Times New Roman"/>
          <w:b/>
          <w:sz w:val="24"/>
          <w:szCs w:val="24"/>
        </w:rPr>
        <w:t>Definiciones, siglas y abreviaciones</w:t>
      </w:r>
    </w:p>
    <w:p w14:paraId="50205452" w14:textId="77777777" w:rsidR="00782B51" w:rsidRDefault="00000000">
      <w:pPr>
        <w:numPr>
          <w:ilvl w:val="0"/>
          <w:numId w:val="4"/>
        </w:numPr>
        <w:spacing w:line="360" w:lineRule="auto"/>
        <w:jc w:val="both"/>
      </w:pPr>
      <w:r>
        <w:rPr>
          <w:rFonts w:ascii="Times New Roman" w:eastAsia="Times New Roman" w:hAnsi="Times New Roman" w:cs="Times New Roman"/>
          <w:i/>
          <w:sz w:val="24"/>
          <w:szCs w:val="24"/>
        </w:rPr>
        <w:t>Reclamo:</w:t>
      </w:r>
      <w:r>
        <w:rPr>
          <w:rFonts w:ascii="Times New Roman" w:eastAsia="Times New Roman" w:hAnsi="Times New Roman" w:cs="Times New Roman"/>
          <w:sz w:val="24"/>
          <w:szCs w:val="24"/>
        </w:rPr>
        <w:t xml:space="preserve"> Solicitud formal realizada por un estudiante para revisar nuevamente una pregunta de una evaluación.</w:t>
      </w:r>
    </w:p>
    <w:p w14:paraId="034FB3B2" w14:textId="77777777" w:rsidR="00782B51" w:rsidRDefault="00000000">
      <w:pPr>
        <w:numPr>
          <w:ilvl w:val="0"/>
          <w:numId w:val="4"/>
        </w:numPr>
        <w:spacing w:line="360" w:lineRule="auto"/>
        <w:jc w:val="both"/>
      </w:pPr>
      <w:r>
        <w:rPr>
          <w:rFonts w:ascii="Times New Roman" w:eastAsia="Times New Roman" w:hAnsi="Times New Roman" w:cs="Times New Roman"/>
          <w:i/>
          <w:sz w:val="24"/>
          <w:szCs w:val="24"/>
        </w:rPr>
        <w:t>Evaluación:</w:t>
      </w:r>
      <w:r>
        <w:rPr>
          <w:rFonts w:ascii="Times New Roman" w:eastAsia="Times New Roman" w:hAnsi="Times New Roman" w:cs="Times New Roman"/>
          <w:sz w:val="24"/>
          <w:szCs w:val="24"/>
        </w:rPr>
        <w:t xml:space="preserve"> Prueba o examen realizado en un curso.</w:t>
      </w:r>
    </w:p>
    <w:p w14:paraId="23AD6857" w14:textId="77777777" w:rsidR="00782B51" w:rsidRDefault="00000000">
      <w:pPr>
        <w:numPr>
          <w:ilvl w:val="0"/>
          <w:numId w:val="4"/>
        </w:numPr>
        <w:spacing w:line="360" w:lineRule="auto"/>
        <w:jc w:val="both"/>
      </w:pPr>
      <w:r>
        <w:rPr>
          <w:rFonts w:ascii="Times New Roman" w:eastAsia="Times New Roman" w:hAnsi="Times New Roman" w:cs="Times New Roman"/>
          <w:i/>
          <w:sz w:val="24"/>
          <w:szCs w:val="24"/>
        </w:rPr>
        <w:t>A03-Profesor:</w:t>
      </w:r>
      <w:r>
        <w:rPr>
          <w:rFonts w:ascii="Times New Roman" w:eastAsia="Times New Roman" w:hAnsi="Times New Roman" w:cs="Times New Roman"/>
          <w:sz w:val="24"/>
          <w:szCs w:val="24"/>
        </w:rPr>
        <w:t xml:space="preserve"> Usuario del sistema, en este caso, el profesor.</w:t>
      </w:r>
    </w:p>
    <w:p w14:paraId="6A62D164" w14:textId="77777777" w:rsidR="00782B51" w:rsidRDefault="00000000">
      <w:pPr>
        <w:pStyle w:val="Ttulo2"/>
        <w:widowControl w:val="0"/>
        <w:numPr>
          <w:ilvl w:val="1"/>
          <w:numId w:val="5"/>
        </w:numPr>
        <w:spacing w:before="0" w:line="360" w:lineRule="auto"/>
        <w:jc w:val="both"/>
        <w:rPr>
          <w:rFonts w:ascii="Times New Roman" w:eastAsia="Times New Roman" w:hAnsi="Times New Roman" w:cs="Times New Roman"/>
          <w:b/>
          <w:sz w:val="24"/>
          <w:szCs w:val="24"/>
        </w:rPr>
      </w:pPr>
      <w:bookmarkStart w:id="7" w:name="_heading=h.yu4z4rhu2jpr" w:colFirst="0" w:colLast="0"/>
      <w:bookmarkEnd w:id="7"/>
      <w:r>
        <w:rPr>
          <w:rFonts w:ascii="Times New Roman" w:eastAsia="Times New Roman" w:hAnsi="Times New Roman" w:cs="Times New Roman"/>
          <w:b/>
          <w:sz w:val="24"/>
          <w:szCs w:val="24"/>
        </w:rPr>
        <w:t>Referencias</w:t>
      </w:r>
    </w:p>
    <w:p w14:paraId="6C07DAD8" w14:textId="77777777" w:rsidR="00782B51" w:rsidRDefault="00000000">
      <w:pPr>
        <w:widowControl w:val="0"/>
        <w:numPr>
          <w:ilvl w:val="0"/>
          <w:numId w:val="6"/>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EE-DGE.docx</w:t>
      </w:r>
    </w:p>
    <w:p w14:paraId="0463716E" w14:textId="77777777" w:rsidR="00782B51" w:rsidRDefault="00000000">
      <w:pPr>
        <w:pStyle w:val="Ttulo2"/>
        <w:widowControl w:val="0"/>
        <w:numPr>
          <w:ilvl w:val="1"/>
          <w:numId w:val="5"/>
        </w:numPr>
        <w:spacing w:line="360" w:lineRule="auto"/>
        <w:jc w:val="both"/>
        <w:rPr>
          <w:rFonts w:ascii="Times New Roman" w:eastAsia="Times New Roman" w:hAnsi="Times New Roman" w:cs="Times New Roman"/>
          <w:b/>
          <w:sz w:val="24"/>
          <w:szCs w:val="24"/>
        </w:rPr>
      </w:pPr>
      <w:bookmarkStart w:id="8" w:name="_heading=h.cpmistgerb4s" w:colFirst="0" w:colLast="0"/>
      <w:bookmarkEnd w:id="8"/>
      <w:r>
        <w:rPr>
          <w:rFonts w:ascii="Times New Roman" w:eastAsia="Times New Roman" w:hAnsi="Times New Roman" w:cs="Times New Roman"/>
          <w:b/>
          <w:sz w:val="24"/>
          <w:szCs w:val="24"/>
        </w:rPr>
        <w:t>Resumen</w:t>
      </w:r>
    </w:p>
    <w:p w14:paraId="76033E3B" w14:textId="77777777" w:rsidR="00782B51" w:rsidRDefault="00000000">
      <w:pPr>
        <w:pBdr>
          <w:top w:val="nil"/>
          <w:left w:val="nil"/>
          <w:bottom w:val="nil"/>
          <w:right w:val="nil"/>
          <w:between w:val="nil"/>
        </w:pBdr>
        <w:spacing w:line="360" w:lineRule="auto"/>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El caso de uso "Responder reclamo" permite a los profesores revisar y responder a los reclamos presentados por los estudiantes sobre sus evaluaciones. El flujo básico implica que el profesor recibe una notificación sobre un reclamo presentado por un estudiante, accede a la sección de reclamos en la plataforma, y revisa el reclamo junto con la evaluación asociada y los comentarios del </w:t>
      </w:r>
      <w:r>
        <w:rPr>
          <w:rFonts w:ascii="Times New Roman" w:eastAsia="Times New Roman" w:hAnsi="Times New Roman" w:cs="Times New Roman"/>
          <w:sz w:val="24"/>
          <w:szCs w:val="24"/>
        </w:rPr>
        <w:lastRenderedPageBreak/>
        <w:t>estudiante. Basándose en la revisión, el profesor puede modificar la nota del examen, proporcionar retroalimentación adicional o sustentar la nota original. Una vez completada la revisión, el profesor guarda los cambios y finaliza el proceso. Si el reclamo presenta información insuficiente, el profesor puede solicitar al estudiante que proporcione más detalles antes de continuar. Este sistema asegura que los reclamos sean gestionados de manera adecuada y que los estudiantes reciban una respuesta justa y detallada.</w:t>
      </w:r>
    </w:p>
    <w:p w14:paraId="75776341" w14:textId="77777777" w:rsidR="00782B51" w:rsidRDefault="00000000">
      <w:pPr>
        <w:pStyle w:val="Ttulo1"/>
        <w:widowControl w:val="0"/>
        <w:numPr>
          <w:ilvl w:val="0"/>
          <w:numId w:val="5"/>
        </w:numPr>
        <w:spacing w:after="0" w:line="360" w:lineRule="auto"/>
        <w:jc w:val="both"/>
        <w:rPr>
          <w:rFonts w:ascii="Times New Roman" w:eastAsia="Times New Roman" w:hAnsi="Times New Roman" w:cs="Times New Roman"/>
          <w:b/>
          <w:sz w:val="24"/>
          <w:szCs w:val="24"/>
        </w:rPr>
      </w:pPr>
      <w:bookmarkStart w:id="9" w:name="_heading=h.7eb2vrqq7dl7" w:colFirst="0" w:colLast="0"/>
      <w:bookmarkEnd w:id="9"/>
      <w:r>
        <w:rPr>
          <w:rFonts w:ascii="Times New Roman" w:eastAsia="Times New Roman" w:hAnsi="Times New Roman" w:cs="Times New Roman"/>
          <w:b/>
          <w:sz w:val="24"/>
          <w:szCs w:val="24"/>
        </w:rPr>
        <w:t>Descripción general</w:t>
      </w:r>
    </w:p>
    <w:p w14:paraId="00279E57" w14:textId="77777777" w:rsidR="00782B51" w:rsidRDefault="00000000">
      <w:pPr>
        <w:pStyle w:val="Ttulo2"/>
        <w:widowControl w:val="0"/>
        <w:numPr>
          <w:ilvl w:val="1"/>
          <w:numId w:val="5"/>
        </w:numPr>
        <w:spacing w:before="0" w:line="360" w:lineRule="auto"/>
        <w:jc w:val="both"/>
        <w:rPr>
          <w:rFonts w:ascii="Times New Roman" w:eastAsia="Times New Roman" w:hAnsi="Times New Roman" w:cs="Times New Roman"/>
          <w:b/>
          <w:sz w:val="24"/>
          <w:szCs w:val="24"/>
        </w:rPr>
      </w:pPr>
      <w:bookmarkStart w:id="10" w:name="_heading=h.2hvxbw7kb31k" w:colFirst="0" w:colLast="0"/>
      <w:bookmarkEnd w:id="10"/>
      <w:r>
        <w:rPr>
          <w:rFonts w:ascii="Times New Roman" w:eastAsia="Times New Roman" w:hAnsi="Times New Roman" w:cs="Times New Roman"/>
          <w:b/>
          <w:sz w:val="24"/>
          <w:szCs w:val="24"/>
        </w:rPr>
        <w:t>Diagrama de casos de usos</w:t>
      </w:r>
    </w:p>
    <w:p w14:paraId="0AF22E79" w14:textId="77777777" w:rsidR="00782B51"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noProof/>
          <w:sz w:val="24"/>
          <w:szCs w:val="24"/>
        </w:rPr>
        <w:drawing>
          <wp:inline distT="114300" distB="114300" distL="114300" distR="114300" wp14:anchorId="5A091143" wp14:editId="28E82DBA">
            <wp:extent cx="5731200" cy="5994400"/>
            <wp:effectExtent l="0" t="0" r="0" b="0"/>
            <wp:docPr id="20"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8"/>
                    <a:srcRect/>
                    <a:stretch>
                      <a:fillRect/>
                    </a:stretch>
                  </pic:blipFill>
                  <pic:spPr>
                    <a:xfrm>
                      <a:off x="0" y="0"/>
                      <a:ext cx="5731200" cy="5994400"/>
                    </a:xfrm>
                    <a:prstGeom prst="rect">
                      <a:avLst/>
                    </a:prstGeom>
                    <a:ln/>
                  </pic:spPr>
                </pic:pic>
              </a:graphicData>
            </a:graphic>
          </wp:inline>
        </w:drawing>
      </w:r>
    </w:p>
    <w:p w14:paraId="07ED9AA6" w14:textId="77777777" w:rsidR="00782B51" w:rsidRDefault="00000000">
      <w:pPr>
        <w:pStyle w:val="Ttulo2"/>
        <w:widowControl w:val="0"/>
        <w:numPr>
          <w:ilvl w:val="1"/>
          <w:numId w:val="5"/>
        </w:numPr>
        <w:spacing w:line="360" w:lineRule="auto"/>
        <w:jc w:val="both"/>
        <w:rPr>
          <w:rFonts w:ascii="Times New Roman" w:eastAsia="Times New Roman" w:hAnsi="Times New Roman" w:cs="Times New Roman"/>
          <w:b/>
          <w:sz w:val="24"/>
          <w:szCs w:val="24"/>
        </w:rPr>
      </w:pPr>
      <w:bookmarkStart w:id="11" w:name="_heading=h.e252spdn1bsm" w:colFirst="0" w:colLast="0"/>
      <w:bookmarkEnd w:id="11"/>
      <w:r>
        <w:rPr>
          <w:rFonts w:ascii="Times New Roman" w:eastAsia="Times New Roman" w:hAnsi="Times New Roman" w:cs="Times New Roman"/>
          <w:b/>
          <w:sz w:val="24"/>
          <w:szCs w:val="24"/>
        </w:rPr>
        <w:lastRenderedPageBreak/>
        <w:t>Breve descripción</w:t>
      </w:r>
    </w:p>
    <w:p w14:paraId="4152871F" w14:textId="77777777" w:rsidR="00782B51" w:rsidRDefault="00000000">
      <w:pPr>
        <w:widowControl w:val="0"/>
        <w:spacing w:line="360" w:lineRule="auto"/>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Este caso de uso permite al profesor revisar y responder a los reclamos presentados por los estudiantes sobre sus evaluaciones, proporcionando retroalimentación adicional o justificando la nota asignada.</w:t>
      </w:r>
    </w:p>
    <w:p w14:paraId="16167D05" w14:textId="77777777" w:rsidR="00782B51" w:rsidRDefault="00000000">
      <w:pPr>
        <w:pStyle w:val="Ttulo2"/>
        <w:widowControl w:val="0"/>
        <w:numPr>
          <w:ilvl w:val="1"/>
          <w:numId w:val="5"/>
        </w:numPr>
        <w:spacing w:after="0" w:line="360" w:lineRule="auto"/>
        <w:jc w:val="both"/>
        <w:rPr>
          <w:rFonts w:ascii="Times New Roman" w:eastAsia="Times New Roman" w:hAnsi="Times New Roman" w:cs="Times New Roman"/>
          <w:b/>
          <w:sz w:val="24"/>
          <w:szCs w:val="24"/>
        </w:rPr>
      </w:pPr>
      <w:bookmarkStart w:id="12" w:name="_heading=h.sn2joz1n8pe6" w:colFirst="0" w:colLast="0"/>
      <w:bookmarkEnd w:id="12"/>
      <w:r>
        <w:rPr>
          <w:rFonts w:ascii="Times New Roman" w:eastAsia="Times New Roman" w:hAnsi="Times New Roman" w:cs="Times New Roman"/>
          <w:b/>
          <w:sz w:val="24"/>
          <w:szCs w:val="24"/>
        </w:rPr>
        <w:t>Actores</w:t>
      </w:r>
    </w:p>
    <w:p w14:paraId="77C6E3B5" w14:textId="77777777" w:rsidR="00782B51" w:rsidRDefault="00000000">
      <w:pPr>
        <w:widowControl w:val="0"/>
        <w:numPr>
          <w:ilvl w:val="0"/>
          <w:numId w:val="9"/>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A03-Profesor</w:t>
      </w:r>
    </w:p>
    <w:p w14:paraId="241A8E1E" w14:textId="77777777" w:rsidR="00782B51" w:rsidRDefault="00000000">
      <w:pPr>
        <w:pStyle w:val="Ttulo2"/>
        <w:widowControl w:val="0"/>
        <w:numPr>
          <w:ilvl w:val="1"/>
          <w:numId w:val="5"/>
        </w:numPr>
        <w:spacing w:before="0" w:after="0" w:line="360" w:lineRule="auto"/>
        <w:jc w:val="both"/>
        <w:rPr>
          <w:rFonts w:ascii="Times New Roman" w:eastAsia="Times New Roman" w:hAnsi="Times New Roman" w:cs="Times New Roman"/>
          <w:b/>
          <w:sz w:val="24"/>
          <w:szCs w:val="24"/>
        </w:rPr>
      </w:pPr>
      <w:bookmarkStart w:id="13" w:name="_heading=h.j56jk1qcurhj" w:colFirst="0" w:colLast="0"/>
      <w:bookmarkEnd w:id="13"/>
      <w:r>
        <w:rPr>
          <w:rFonts w:ascii="Times New Roman" w:eastAsia="Times New Roman" w:hAnsi="Times New Roman" w:cs="Times New Roman"/>
          <w:b/>
          <w:sz w:val="24"/>
          <w:szCs w:val="24"/>
        </w:rPr>
        <w:t>Precondiciones</w:t>
      </w:r>
    </w:p>
    <w:p w14:paraId="29CAD603" w14:textId="77777777" w:rsidR="00782B51" w:rsidRDefault="00000000">
      <w:pPr>
        <w:widowControl w:val="0"/>
        <w:numPr>
          <w:ilvl w:val="0"/>
          <w:numId w:val="1"/>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El estudiante ha presentado un reclamo sobre su evaluación a través del caso de uso "Realizar Reclamo".</w:t>
      </w:r>
    </w:p>
    <w:p w14:paraId="65810502" w14:textId="77777777" w:rsidR="00782B51" w:rsidRDefault="00000000">
      <w:pPr>
        <w:widowControl w:val="0"/>
        <w:numPr>
          <w:ilvl w:val="0"/>
          <w:numId w:val="1"/>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El profesor ha iniciado sesión en la plataforma.</w:t>
      </w:r>
    </w:p>
    <w:p w14:paraId="21AA085A" w14:textId="77777777" w:rsidR="00782B51" w:rsidRDefault="00000000">
      <w:pPr>
        <w:pStyle w:val="Ttulo2"/>
        <w:widowControl w:val="0"/>
        <w:numPr>
          <w:ilvl w:val="1"/>
          <w:numId w:val="5"/>
        </w:numPr>
        <w:spacing w:before="0" w:line="360" w:lineRule="auto"/>
        <w:jc w:val="both"/>
        <w:rPr>
          <w:rFonts w:ascii="Times New Roman" w:eastAsia="Times New Roman" w:hAnsi="Times New Roman" w:cs="Times New Roman"/>
          <w:b/>
          <w:sz w:val="24"/>
          <w:szCs w:val="24"/>
        </w:rPr>
      </w:pPr>
      <w:bookmarkStart w:id="14" w:name="_heading=h.gudulghk2wth" w:colFirst="0" w:colLast="0"/>
      <w:bookmarkEnd w:id="14"/>
      <w:r>
        <w:rPr>
          <w:rFonts w:ascii="Times New Roman" w:eastAsia="Times New Roman" w:hAnsi="Times New Roman" w:cs="Times New Roman"/>
          <w:b/>
          <w:sz w:val="24"/>
          <w:szCs w:val="24"/>
        </w:rPr>
        <w:t>Poscondiciones</w:t>
      </w:r>
    </w:p>
    <w:p w14:paraId="130F2A62" w14:textId="77777777" w:rsidR="00782B51" w:rsidRDefault="00000000">
      <w:pPr>
        <w:widowControl w:val="0"/>
        <w:numPr>
          <w:ilvl w:val="0"/>
          <w:numId w:val="8"/>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 registra la respuesta del profesor al reclamo del estudiante en el sistema.</w:t>
      </w:r>
    </w:p>
    <w:p w14:paraId="47D9A23B" w14:textId="77777777" w:rsidR="00782B51" w:rsidRDefault="00000000">
      <w:pPr>
        <w:widowControl w:val="0"/>
        <w:numPr>
          <w:ilvl w:val="0"/>
          <w:numId w:val="8"/>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El estudiante recibe una notificación sobre la resolución de su reclamo y puede acceder a cualquier ajuste en su evaluación o la retroalimentación adicional proporcionada por el profesor.</w:t>
      </w:r>
    </w:p>
    <w:p w14:paraId="033186DB" w14:textId="77777777" w:rsidR="00782B51" w:rsidRDefault="00000000">
      <w:pPr>
        <w:pStyle w:val="Ttulo2"/>
        <w:widowControl w:val="0"/>
        <w:numPr>
          <w:ilvl w:val="1"/>
          <w:numId w:val="5"/>
        </w:numPr>
        <w:spacing w:after="0" w:line="360" w:lineRule="auto"/>
        <w:jc w:val="both"/>
        <w:rPr>
          <w:rFonts w:ascii="Times New Roman" w:eastAsia="Times New Roman" w:hAnsi="Times New Roman" w:cs="Times New Roman"/>
          <w:b/>
          <w:sz w:val="24"/>
          <w:szCs w:val="24"/>
        </w:rPr>
      </w:pPr>
      <w:bookmarkStart w:id="15" w:name="_heading=h.sfo0q3onndat" w:colFirst="0" w:colLast="0"/>
      <w:bookmarkEnd w:id="15"/>
      <w:r>
        <w:rPr>
          <w:rFonts w:ascii="Times New Roman" w:eastAsia="Times New Roman" w:hAnsi="Times New Roman" w:cs="Times New Roman"/>
          <w:b/>
          <w:sz w:val="24"/>
          <w:szCs w:val="24"/>
        </w:rPr>
        <w:t>Flujo básico</w:t>
      </w:r>
    </w:p>
    <w:p w14:paraId="1E0F35BC" w14:textId="77777777" w:rsidR="00782B51" w:rsidRDefault="00000000">
      <w:pPr>
        <w:widowControl w:val="0"/>
        <w:numPr>
          <w:ilvl w:val="0"/>
          <w:numId w:val="3"/>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El profesor recibe una notificación de que un estudiante ha presentado un reclamo sobre una evaluación.</w:t>
      </w:r>
    </w:p>
    <w:p w14:paraId="488D2D4A" w14:textId="77777777" w:rsidR="00782B51" w:rsidRDefault="00000000">
      <w:pPr>
        <w:widowControl w:val="0"/>
        <w:numPr>
          <w:ilvl w:val="0"/>
          <w:numId w:val="3"/>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El profesor accede a la sección de reclamos en la plataforma.</w:t>
      </w:r>
    </w:p>
    <w:p w14:paraId="6B0F3F01" w14:textId="77777777" w:rsidR="00782B51" w:rsidRDefault="00000000">
      <w:pPr>
        <w:widowControl w:val="0"/>
        <w:numPr>
          <w:ilvl w:val="0"/>
          <w:numId w:val="3"/>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La plataforma muestra una lista de reclamos pendientes junto con la evaluación asociada y los comentarios del estudiante.</w:t>
      </w:r>
    </w:p>
    <w:p w14:paraId="42F1025F" w14:textId="77777777" w:rsidR="00782B51" w:rsidRDefault="00000000">
      <w:pPr>
        <w:widowControl w:val="0"/>
        <w:numPr>
          <w:ilvl w:val="0"/>
          <w:numId w:val="3"/>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El profesor selecciona un reclamo específico para revisarlo en detalle.</w:t>
      </w:r>
    </w:p>
    <w:p w14:paraId="32F4DDD7" w14:textId="77777777" w:rsidR="00782B51" w:rsidRDefault="00000000">
      <w:pPr>
        <w:widowControl w:val="0"/>
        <w:numPr>
          <w:ilvl w:val="0"/>
          <w:numId w:val="3"/>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La plataforma muestra el examen del estudiante junto con el reclamo presentado.</w:t>
      </w:r>
    </w:p>
    <w:p w14:paraId="76EF4716" w14:textId="77777777" w:rsidR="00782B51" w:rsidRDefault="00000000">
      <w:pPr>
        <w:widowControl w:val="0"/>
        <w:numPr>
          <w:ilvl w:val="0"/>
          <w:numId w:val="3"/>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El profesor revisa el examen del estudiante y la justificación del reclamo.</w:t>
      </w:r>
    </w:p>
    <w:p w14:paraId="548709DB" w14:textId="77777777" w:rsidR="00782B51" w:rsidRDefault="00000000">
      <w:pPr>
        <w:widowControl w:val="0"/>
        <w:numPr>
          <w:ilvl w:val="0"/>
          <w:numId w:val="3"/>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Basándose en la revisión, el profesor puede realizar una de las siguientes acciones:</w:t>
      </w:r>
    </w:p>
    <w:p w14:paraId="5B9201EE" w14:textId="77777777" w:rsidR="00782B51" w:rsidRDefault="00000000">
      <w:pPr>
        <w:widowControl w:val="0"/>
        <w:numPr>
          <w:ilvl w:val="1"/>
          <w:numId w:val="3"/>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Modificar la nota del examen si se encuentra que el reclamo es válido y la evaluación original necesita ajustes.</w:t>
      </w:r>
    </w:p>
    <w:p w14:paraId="0B60EC78" w14:textId="77777777" w:rsidR="00782B51" w:rsidRDefault="00000000">
      <w:pPr>
        <w:widowControl w:val="0"/>
        <w:numPr>
          <w:ilvl w:val="1"/>
          <w:numId w:val="3"/>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Proporcionar retroalimentación adicional al estudiante </w:t>
      </w:r>
      <w:r>
        <w:rPr>
          <w:rFonts w:ascii="Times New Roman" w:eastAsia="Times New Roman" w:hAnsi="Times New Roman" w:cs="Times New Roman"/>
          <w:sz w:val="24"/>
          <w:szCs w:val="24"/>
        </w:rPr>
        <w:lastRenderedPageBreak/>
        <w:t>explicando la razón detrás de la nota asignada.</w:t>
      </w:r>
    </w:p>
    <w:p w14:paraId="205C6561" w14:textId="77777777" w:rsidR="00782B51" w:rsidRDefault="00000000">
      <w:pPr>
        <w:widowControl w:val="0"/>
        <w:numPr>
          <w:ilvl w:val="1"/>
          <w:numId w:val="3"/>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Sustentar la nota original si se determina que el reclamo no es válido y la evaluación se realizó correctamente.</w:t>
      </w:r>
    </w:p>
    <w:p w14:paraId="13A9ED0B" w14:textId="77777777" w:rsidR="00782B51" w:rsidRDefault="00000000">
      <w:pPr>
        <w:widowControl w:val="0"/>
        <w:numPr>
          <w:ilvl w:val="0"/>
          <w:numId w:val="3"/>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Una vez completada la revisión y la acción correspondiente, el profesor guarda los cambios y finaliza el proceso de respuesta al reclamo.</w:t>
      </w:r>
    </w:p>
    <w:p w14:paraId="78F77850" w14:textId="77777777" w:rsidR="00782B51" w:rsidRDefault="00000000">
      <w:pPr>
        <w:pStyle w:val="Ttulo2"/>
        <w:widowControl w:val="0"/>
        <w:numPr>
          <w:ilvl w:val="1"/>
          <w:numId w:val="5"/>
        </w:numPr>
        <w:spacing w:before="0" w:after="0" w:line="360" w:lineRule="auto"/>
        <w:jc w:val="both"/>
        <w:rPr>
          <w:rFonts w:ascii="Times New Roman" w:eastAsia="Times New Roman" w:hAnsi="Times New Roman" w:cs="Times New Roman"/>
          <w:b/>
          <w:sz w:val="24"/>
          <w:szCs w:val="24"/>
        </w:rPr>
      </w:pPr>
      <w:bookmarkStart w:id="16" w:name="_heading=h.6dr2kgr21mas" w:colFirst="0" w:colLast="0"/>
      <w:bookmarkEnd w:id="16"/>
      <w:r>
        <w:rPr>
          <w:rFonts w:ascii="Times New Roman" w:eastAsia="Times New Roman" w:hAnsi="Times New Roman" w:cs="Times New Roman"/>
          <w:b/>
          <w:sz w:val="24"/>
          <w:szCs w:val="24"/>
        </w:rPr>
        <w:t>Excepciones</w:t>
      </w:r>
    </w:p>
    <w:p w14:paraId="0B6C6FC8" w14:textId="0D875D5A" w:rsidR="00782B51" w:rsidRPr="00263697" w:rsidRDefault="00000000" w:rsidP="00263697">
      <w:pPr>
        <w:numPr>
          <w:ilvl w:val="0"/>
          <w:numId w:val="7"/>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 el reclamo presenta información insuficiente o es ambiguo, el profesor puede solicitar al estudiante que proporcione más detalles antes de continuar con la revisión.</w:t>
      </w:r>
      <w:bookmarkStart w:id="17" w:name="_heading=h.5bm3sayuorue" w:colFirst="0" w:colLast="0"/>
      <w:bookmarkEnd w:id="17"/>
      <w:r w:rsidRPr="00263697">
        <w:rPr>
          <w:rFonts w:ascii="Times New Roman" w:eastAsia="Times New Roman" w:hAnsi="Times New Roman" w:cs="Times New Roman"/>
          <w:sz w:val="24"/>
          <w:szCs w:val="24"/>
        </w:rPr>
        <w:t xml:space="preserve"> </w:t>
      </w:r>
    </w:p>
    <w:sectPr w:rsidR="00782B51" w:rsidRPr="00263697">
      <w:headerReference w:type="default" r:id="rId9"/>
      <w:footerReference w:type="first" r:id="rId10"/>
      <w:pgSz w:w="11909" w:h="16834"/>
      <w:pgMar w:top="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C354431" w14:textId="77777777" w:rsidR="006E453D" w:rsidRDefault="006E453D">
      <w:pPr>
        <w:spacing w:line="240" w:lineRule="auto"/>
      </w:pPr>
      <w:r>
        <w:separator/>
      </w:r>
    </w:p>
  </w:endnote>
  <w:endnote w:type="continuationSeparator" w:id="0">
    <w:p w14:paraId="6A39E309" w14:textId="77777777" w:rsidR="006E453D" w:rsidRDefault="006E453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Noto Sans Symbols">
    <w:charset w:val="00"/>
    <w:family w:val="auto"/>
    <w:pitch w:val="default"/>
    <w:embedRegular r:id="rId1" w:fontKey="{892D5369-27CE-4C6D-BE1E-06EEF736F9F4}"/>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2" w:fontKey="{CE8DA637-4B84-427C-8BDB-DE2F7702915A}"/>
  </w:font>
  <w:font w:name="Cambria">
    <w:panose1 w:val="02040503050406030204"/>
    <w:charset w:val="00"/>
    <w:family w:val="roman"/>
    <w:pitch w:val="variable"/>
    <w:sig w:usb0="E00006FF" w:usb1="420024FF" w:usb2="02000000" w:usb3="00000000" w:csb0="0000019F" w:csb1="00000000"/>
    <w:embedRegular r:id="rId3" w:fontKey="{8432C7CE-FFFA-4F18-93E4-830AAA64258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B8347DF" w14:textId="77777777" w:rsidR="00782B51" w:rsidRDefault="00782B51"/>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8DB1B6E" w14:textId="77777777" w:rsidR="006E453D" w:rsidRDefault="006E453D">
      <w:pPr>
        <w:spacing w:line="240" w:lineRule="auto"/>
      </w:pPr>
      <w:r>
        <w:separator/>
      </w:r>
    </w:p>
  </w:footnote>
  <w:footnote w:type="continuationSeparator" w:id="0">
    <w:p w14:paraId="0F6DAFD9" w14:textId="77777777" w:rsidR="006E453D" w:rsidRDefault="006E453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26DEE2C" w14:textId="77777777" w:rsidR="00782B51" w:rsidRDefault="00782B51"/>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4DF0293"/>
    <w:multiLevelType w:val="multilevel"/>
    <w:tmpl w:val="DB72415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 w15:restartNumberingAfterBreak="0">
    <w:nsid w:val="35FB2580"/>
    <w:multiLevelType w:val="multilevel"/>
    <w:tmpl w:val="A46C4B6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 w15:restartNumberingAfterBreak="0">
    <w:nsid w:val="367A3033"/>
    <w:multiLevelType w:val="multilevel"/>
    <w:tmpl w:val="C26C40FC"/>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 w15:restartNumberingAfterBreak="0">
    <w:nsid w:val="38460CA5"/>
    <w:multiLevelType w:val="multilevel"/>
    <w:tmpl w:val="87986592"/>
    <w:lvl w:ilvl="0">
      <w:start w:val="1"/>
      <w:numFmt w:val="bullet"/>
      <w:lvlText w:val="➢"/>
      <w:lvlJc w:val="left"/>
      <w:pPr>
        <w:ind w:left="2160" w:hanging="360"/>
      </w:pPr>
      <w:rPr>
        <w:rFonts w:ascii="Noto Sans Symbols" w:eastAsia="Noto Sans Symbols" w:hAnsi="Noto Sans Symbols" w:cs="Noto Sans Symbols"/>
        <w:vertAlign w:val="baseline"/>
      </w:rPr>
    </w:lvl>
    <w:lvl w:ilvl="1">
      <w:start w:val="1"/>
      <w:numFmt w:val="bullet"/>
      <w:lvlText w:val="○"/>
      <w:lvlJc w:val="left"/>
      <w:pPr>
        <w:ind w:left="2880" w:hanging="360"/>
      </w:pPr>
      <w:rPr>
        <w:rFonts w:ascii="Courier New" w:eastAsia="Courier New" w:hAnsi="Courier New" w:cs="Courier New"/>
        <w:vertAlign w:val="baseline"/>
      </w:rPr>
    </w:lvl>
    <w:lvl w:ilvl="2">
      <w:start w:val="1"/>
      <w:numFmt w:val="bullet"/>
      <w:lvlText w:val="■"/>
      <w:lvlJc w:val="left"/>
      <w:pPr>
        <w:ind w:left="3600" w:hanging="360"/>
      </w:pPr>
      <w:rPr>
        <w:rFonts w:ascii="Noto Sans Symbols" w:eastAsia="Noto Sans Symbols" w:hAnsi="Noto Sans Symbols" w:cs="Noto Sans Symbols"/>
        <w:vertAlign w:val="baseline"/>
      </w:rPr>
    </w:lvl>
    <w:lvl w:ilvl="3">
      <w:start w:val="1"/>
      <w:numFmt w:val="bullet"/>
      <w:lvlText w:val="●"/>
      <w:lvlJc w:val="left"/>
      <w:pPr>
        <w:ind w:left="4320" w:hanging="360"/>
      </w:pPr>
      <w:rPr>
        <w:rFonts w:ascii="Noto Sans Symbols" w:eastAsia="Noto Sans Symbols" w:hAnsi="Noto Sans Symbols" w:cs="Noto Sans Symbols"/>
        <w:vertAlign w:val="baseline"/>
      </w:rPr>
    </w:lvl>
    <w:lvl w:ilvl="4">
      <w:start w:val="1"/>
      <w:numFmt w:val="bullet"/>
      <w:lvlText w:val="○"/>
      <w:lvlJc w:val="left"/>
      <w:pPr>
        <w:ind w:left="5040" w:hanging="360"/>
      </w:pPr>
      <w:rPr>
        <w:rFonts w:ascii="Courier New" w:eastAsia="Courier New" w:hAnsi="Courier New" w:cs="Courier New"/>
        <w:vertAlign w:val="baseline"/>
      </w:rPr>
    </w:lvl>
    <w:lvl w:ilvl="5">
      <w:start w:val="1"/>
      <w:numFmt w:val="bullet"/>
      <w:lvlText w:val="■"/>
      <w:lvlJc w:val="left"/>
      <w:pPr>
        <w:ind w:left="5760" w:hanging="360"/>
      </w:pPr>
      <w:rPr>
        <w:rFonts w:ascii="Noto Sans Symbols" w:eastAsia="Noto Sans Symbols" w:hAnsi="Noto Sans Symbols" w:cs="Noto Sans Symbols"/>
        <w:vertAlign w:val="baseline"/>
      </w:rPr>
    </w:lvl>
    <w:lvl w:ilvl="6">
      <w:start w:val="1"/>
      <w:numFmt w:val="bullet"/>
      <w:lvlText w:val="●"/>
      <w:lvlJc w:val="left"/>
      <w:pPr>
        <w:ind w:left="6480" w:hanging="360"/>
      </w:pPr>
      <w:rPr>
        <w:rFonts w:ascii="Noto Sans Symbols" w:eastAsia="Noto Sans Symbols" w:hAnsi="Noto Sans Symbols" w:cs="Noto Sans Symbols"/>
        <w:vertAlign w:val="baseline"/>
      </w:rPr>
    </w:lvl>
    <w:lvl w:ilvl="7">
      <w:start w:val="1"/>
      <w:numFmt w:val="bullet"/>
      <w:lvlText w:val="○"/>
      <w:lvlJc w:val="left"/>
      <w:pPr>
        <w:ind w:left="7200" w:hanging="360"/>
      </w:pPr>
      <w:rPr>
        <w:rFonts w:ascii="Courier New" w:eastAsia="Courier New" w:hAnsi="Courier New" w:cs="Courier New"/>
        <w:vertAlign w:val="baseline"/>
      </w:rPr>
    </w:lvl>
    <w:lvl w:ilvl="8">
      <w:start w:val="1"/>
      <w:numFmt w:val="bullet"/>
      <w:lvlText w:val="■"/>
      <w:lvlJc w:val="left"/>
      <w:pPr>
        <w:ind w:left="7920" w:hanging="360"/>
      </w:pPr>
      <w:rPr>
        <w:rFonts w:ascii="Noto Sans Symbols" w:eastAsia="Noto Sans Symbols" w:hAnsi="Noto Sans Symbols" w:cs="Noto Sans Symbols"/>
        <w:vertAlign w:val="baseline"/>
      </w:rPr>
    </w:lvl>
  </w:abstractNum>
  <w:abstractNum w:abstractNumId="4" w15:restartNumberingAfterBreak="0">
    <w:nsid w:val="47890F65"/>
    <w:multiLevelType w:val="multilevel"/>
    <w:tmpl w:val="74C8A8FA"/>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5" w15:restartNumberingAfterBreak="0">
    <w:nsid w:val="516C5F2C"/>
    <w:multiLevelType w:val="multilevel"/>
    <w:tmpl w:val="EBC235AC"/>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6" w15:restartNumberingAfterBreak="0">
    <w:nsid w:val="661A436D"/>
    <w:multiLevelType w:val="multilevel"/>
    <w:tmpl w:val="F0AEF10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7" w15:restartNumberingAfterBreak="0">
    <w:nsid w:val="6F9C032F"/>
    <w:multiLevelType w:val="multilevel"/>
    <w:tmpl w:val="983CAFB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8" w15:restartNumberingAfterBreak="0">
    <w:nsid w:val="7136748C"/>
    <w:multiLevelType w:val="multilevel"/>
    <w:tmpl w:val="051096E4"/>
    <w:lvl w:ilvl="0">
      <w:start w:val="1"/>
      <w:numFmt w:val="decimal"/>
      <w:lvlText w:val="%1."/>
      <w:lvlJc w:val="right"/>
      <w:pPr>
        <w:ind w:left="2160" w:hanging="360"/>
      </w:pPr>
      <w:rPr>
        <w:u w:val="none"/>
      </w:rPr>
    </w:lvl>
    <w:lvl w:ilvl="1">
      <w:start w:val="1"/>
      <w:numFmt w:val="decimal"/>
      <w:lvlText w:val="%1.%2."/>
      <w:lvlJc w:val="right"/>
      <w:pPr>
        <w:ind w:left="2880" w:hanging="360"/>
      </w:pPr>
      <w:rPr>
        <w:u w:val="none"/>
      </w:rPr>
    </w:lvl>
    <w:lvl w:ilvl="2">
      <w:start w:val="1"/>
      <w:numFmt w:val="decimal"/>
      <w:lvlText w:val="%1.%2.%3."/>
      <w:lvlJc w:val="right"/>
      <w:pPr>
        <w:ind w:left="3600" w:hanging="360"/>
      </w:pPr>
      <w:rPr>
        <w:u w:val="none"/>
      </w:rPr>
    </w:lvl>
    <w:lvl w:ilvl="3">
      <w:start w:val="1"/>
      <w:numFmt w:val="decimal"/>
      <w:lvlText w:val="%1.%2.%3.%4."/>
      <w:lvlJc w:val="right"/>
      <w:pPr>
        <w:ind w:left="4320" w:hanging="360"/>
      </w:pPr>
      <w:rPr>
        <w:u w:val="none"/>
      </w:rPr>
    </w:lvl>
    <w:lvl w:ilvl="4">
      <w:start w:val="1"/>
      <w:numFmt w:val="decimal"/>
      <w:lvlText w:val="%1.%2.%3.%4.%5."/>
      <w:lvlJc w:val="right"/>
      <w:pPr>
        <w:ind w:left="5040" w:hanging="360"/>
      </w:pPr>
      <w:rPr>
        <w:u w:val="none"/>
      </w:rPr>
    </w:lvl>
    <w:lvl w:ilvl="5">
      <w:start w:val="1"/>
      <w:numFmt w:val="decimal"/>
      <w:lvlText w:val="%1.%2.%3.%4.%5.%6."/>
      <w:lvlJc w:val="right"/>
      <w:pPr>
        <w:ind w:left="5760" w:hanging="360"/>
      </w:pPr>
      <w:rPr>
        <w:u w:val="none"/>
      </w:rPr>
    </w:lvl>
    <w:lvl w:ilvl="6">
      <w:start w:val="1"/>
      <w:numFmt w:val="decimal"/>
      <w:lvlText w:val="%1.%2.%3.%4.%5.%6.%7."/>
      <w:lvlJc w:val="right"/>
      <w:pPr>
        <w:ind w:left="6480" w:hanging="360"/>
      </w:pPr>
      <w:rPr>
        <w:u w:val="none"/>
      </w:rPr>
    </w:lvl>
    <w:lvl w:ilvl="7">
      <w:start w:val="1"/>
      <w:numFmt w:val="decimal"/>
      <w:lvlText w:val="%1.%2.%3.%4.%5.%6.%7.%8."/>
      <w:lvlJc w:val="right"/>
      <w:pPr>
        <w:ind w:left="7200" w:hanging="360"/>
      </w:pPr>
      <w:rPr>
        <w:u w:val="none"/>
      </w:rPr>
    </w:lvl>
    <w:lvl w:ilvl="8">
      <w:start w:val="1"/>
      <w:numFmt w:val="decimal"/>
      <w:lvlText w:val="%1.%2.%3.%4.%5.%6.%7.%8.%9."/>
      <w:lvlJc w:val="right"/>
      <w:pPr>
        <w:ind w:left="7920" w:hanging="360"/>
      </w:pPr>
      <w:rPr>
        <w:u w:val="none"/>
      </w:rPr>
    </w:lvl>
  </w:abstractNum>
  <w:num w:numId="1" w16cid:durableId="350421904">
    <w:abstractNumId w:val="1"/>
  </w:num>
  <w:num w:numId="2" w16cid:durableId="1065301478">
    <w:abstractNumId w:val="7"/>
  </w:num>
  <w:num w:numId="3" w16cid:durableId="821848884">
    <w:abstractNumId w:val="8"/>
  </w:num>
  <w:num w:numId="4" w16cid:durableId="1338534477">
    <w:abstractNumId w:val="0"/>
  </w:num>
  <w:num w:numId="5" w16cid:durableId="513424450">
    <w:abstractNumId w:val="4"/>
  </w:num>
  <w:num w:numId="6" w16cid:durableId="1644853213">
    <w:abstractNumId w:val="2"/>
  </w:num>
  <w:num w:numId="7" w16cid:durableId="1400444835">
    <w:abstractNumId w:val="6"/>
  </w:num>
  <w:num w:numId="8" w16cid:durableId="2023704597">
    <w:abstractNumId w:val="5"/>
  </w:num>
  <w:num w:numId="9" w16cid:durableId="11390942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82B51"/>
    <w:rsid w:val="00113DCA"/>
    <w:rsid w:val="00263697"/>
    <w:rsid w:val="006E453D"/>
    <w:rsid w:val="00710A94"/>
    <w:rsid w:val="00782B51"/>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B037D9"/>
  <w15:docId w15:val="{17F83AD9-9D30-437B-AF49-41F010ADFC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s" w:eastAsia="es-PE"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table" w:customStyle="1" w:styleId="TableNormal0">
    <w:name w:val="Table 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table" w:customStyle="1" w:styleId="TableNormal2">
    <w:name w:val="Table Normal"/>
    <w:tblPr>
      <w:tblCellMar>
        <w:top w:w="0" w:type="dxa"/>
        <w:left w:w="0" w:type="dxa"/>
        <w:bottom w:w="0" w:type="dxa"/>
        <w:right w:w="0" w:type="dxa"/>
      </w:tblCellMar>
    </w:tblPr>
  </w:style>
  <w:style w:type="table" w:customStyle="1" w:styleId="TableNormal3">
    <w:name w:val="Table Normal"/>
    <w:tblPr>
      <w:tblCellMar>
        <w:top w:w="0" w:type="dxa"/>
        <w:left w:w="0" w:type="dxa"/>
        <w:bottom w:w="0" w:type="dxa"/>
        <w:right w:w="0" w:type="dxa"/>
      </w:tblCellMar>
    </w:tblPr>
  </w:style>
  <w:style w:type="table" w:customStyle="1" w:styleId="TableNormal4">
    <w:name w:val="Table Normal"/>
    <w:tblPr>
      <w:tblCellMar>
        <w:top w:w="0" w:type="dxa"/>
        <w:left w:w="0" w:type="dxa"/>
        <w:bottom w:w="0" w:type="dxa"/>
        <w:right w:w="0" w:type="dxa"/>
      </w:tblCellMar>
    </w:tblPr>
  </w:style>
  <w:style w:type="table" w:customStyle="1" w:styleId="TableNormal5">
    <w:name w:val="Table Normal"/>
    <w:tblPr>
      <w:tblCellMar>
        <w:top w:w="0" w:type="dxa"/>
        <w:left w:w="0" w:type="dxa"/>
        <w:bottom w:w="0" w:type="dxa"/>
        <w:right w:w="0" w:type="dxa"/>
      </w:tblCellMar>
    </w:tblPr>
  </w:style>
  <w:style w:type="table" w:customStyle="1" w:styleId="TableNormal6">
    <w:name w:val="Table Normal"/>
    <w:tblPr>
      <w:tblCellMar>
        <w:top w:w="0" w:type="dxa"/>
        <w:left w:w="0" w:type="dxa"/>
        <w:bottom w:w="0" w:type="dxa"/>
        <w:right w:w="0" w:type="dxa"/>
      </w:tblCellMar>
    </w:tblPr>
  </w:style>
  <w:style w:type="table" w:customStyle="1" w:styleId="TableNormal7">
    <w:name w:val="Table Normal"/>
    <w:tblPr>
      <w:tblCellMar>
        <w:top w:w="0" w:type="dxa"/>
        <w:left w:w="0" w:type="dxa"/>
        <w:bottom w:w="0" w:type="dxa"/>
        <w:right w:w="0" w:type="dxa"/>
      </w:tblCellMar>
    </w:tblPr>
  </w:style>
  <w:style w:type="table" w:customStyle="1" w:styleId="TableNormal8">
    <w:name w:val="Table Normal"/>
    <w:tblPr>
      <w:tblCellMar>
        <w:top w:w="0" w:type="dxa"/>
        <w:left w:w="0" w:type="dxa"/>
        <w:bottom w:w="0" w:type="dxa"/>
        <w:right w:w="0" w:type="dxa"/>
      </w:tblCellMar>
    </w:tblPr>
  </w:style>
  <w:style w:type="table" w:customStyle="1" w:styleId="TableNormal9">
    <w:name w:val="Table Normal"/>
    <w:tblPr>
      <w:tblCellMar>
        <w:top w:w="0" w:type="dxa"/>
        <w:left w:w="0" w:type="dxa"/>
        <w:bottom w:w="0" w:type="dxa"/>
        <w:right w:w="0" w:type="dxa"/>
      </w:tblCellMar>
    </w:tbl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a">
    <w:basedOn w:val="TableNormal9"/>
    <w:tblPr>
      <w:tblStyleRowBandSize w:val="1"/>
      <w:tblStyleColBandSize w:val="1"/>
      <w:tblCellMar>
        <w:top w:w="100" w:type="dxa"/>
        <w:left w:w="100" w:type="dxa"/>
        <w:bottom w:w="100" w:type="dxa"/>
        <w:right w:w="100" w:type="dxa"/>
      </w:tblCellMar>
    </w:tblPr>
  </w:style>
  <w:style w:type="table" w:customStyle="1" w:styleId="a0">
    <w:basedOn w:val="TableNormal9"/>
    <w:tblPr>
      <w:tblStyleRowBandSize w:val="1"/>
      <w:tblStyleColBandSize w:val="1"/>
      <w:tblCellMar>
        <w:top w:w="100" w:type="dxa"/>
        <w:left w:w="100" w:type="dxa"/>
        <w:bottom w:w="100" w:type="dxa"/>
        <w:right w:w="100" w:type="dxa"/>
      </w:tblCellMar>
    </w:tblPr>
  </w:style>
  <w:style w:type="table" w:customStyle="1" w:styleId="a1">
    <w:basedOn w:val="TableNormal9"/>
    <w:tblPr>
      <w:tblStyleRowBandSize w:val="1"/>
      <w:tblStyleColBandSize w:val="1"/>
      <w:tblCellMar>
        <w:top w:w="0" w:type="dxa"/>
        <w:left w:w="0" w:type="dxa"/>
        <w:bottom w:w="0" w:type="dxa"/>
        <w:right w:w="0" w:type="dxa"/>
      </w:tblCellMar>
    </w:tblPr>
  </w:style>
  <w:style w:type="table" w:customStyle="1" w:styleId="a2">
    <w:basedOn w:val="TableNormal9"/>
    <w:tblPr>
      <w:tblStyleRowBandSize w:val="1"/>
      <w:tblStyleColBandSize w:val="1"/>
      <w:tblCellMar>
        <w:top w:w="100" w:type="dxa"/>
        <w:left w:w="100" w:type="dxa"/>
        <w:bottom w:w="100" w:type="dxa"/>
        <w:right w:w="100" w:type="dxa"/>
      </w:tblCellMar>
    </w:tblPr>
  </w:style>
  <w:style w:type="table" w:customStyle="1" w:styleId="a3">
    <w:basedOn w:val="TableNormal9"/>
    <w:tblPr>
      <w:tblStyleRowBandSize w:val="1"/>
      <w:tblStyleColBandSize w:val="1"/>
      <w:tblCellMar>
        <w:top w:w="100" w:type="dxa"/>
        <w:left w:w="100" w:type="dxa"/>
        <w:bottom w:w="100" w:type="dxa"/>
        <w:right w:w="100" w:type="dxa"/>
      </w:tblCellMar>
    </w:tblPr>
  </w:style>
  <w:style w:type="table" w:customStyle="1" w:styleId="a4">
    <w:basedOn w:val="TableNormal9"/>
    <w:tblPr>
      <w:tblStyleRowBandSize w:val="1"/>
      <w:tblStyleColBandSize w:val="1"/>
      <w:tblCellMar>
        <w:top w:w="100" w:type="dxa"/>
        <w:left w:w="100" w:type="dxa"/>
        <w:bottom w:w="100" w:type="dxa"/>
        <w:right w:w="100" w:type="dxa"/>
      </w:tblCellMar>
    </w:tblPr>
  </w:style>
  <w:style w:type="table" w:customStyle="1" w:styleId="a5">
    <w:basedOn w:val="TableNormal9"/>
    <w:tblPr>
      <w:tblStyleRowBandSize w:val="1"/>
      <w:tblStyleColBandSize w:val="1"/>
      <w:tblCellMar>
        <w:top w:w="100" w:type="dxa"/>
        <w:left w:w="100" w:type="dxa"/>
        <w:bottom w:w="100" w:type="dxa"/>
        <w:right w:w="100" w:type="dxa"/>
      </w:tblCellMar>
    </w:tblPr>
  </w:style>
  <w:style w:type="table" w:customStyle="1" w:styleId="a6">
    <w:basedOn w:val="TableNormal9"/>
    <w:tblPr>
      <w:tblStyleRowBandSize w:val="1"/>
      <w:tblStyleColBandSize w:val="1"/>
      <w:tblCellMar>
        <w:top w:w="100" w:type="dxa"/>
        <w:left w:w="100" w:type="dxa"/>
        <w:bottom w:w="100" w:type="dxa"/>
        <w:right w:w="100" w:type="dxa"/>
      </w:tblCellMar>
    </w:tblPr>
  </w:style>
  <w:style w:type="table" w:customStyle="1" w:styleId="a7">
    <w:basedOn w:val="TableNormal9"/>
    <w:tblPr>
      <w:tblStyleRowBandSize w:val="1"/>
      <w:tblStyleColBandSize w:val="1"/>
      <w:tblCellMar>
        <w:top w:w="100" w:type="dxa"/>
        <w:left w:w="100" w:type="dxa"/>
        <w:bottom w:w="100" w:type="dxa"/>
        <w:right w:w="100" w:type="dxa"/>
      </w:tblCellMar>
    </w:tblPr>
  </w:style>
  <w:style w:type="table" w:customStyle="1" w:styleId="a8">
    <w:basedOn w:val="TableNormal9"/>
    <w:tblPr>
      <w:tblStyleRowBandSize w:val="1"/>
      <w:tblStyleColBandSize w:val="1"/>
      <w:tblCellMar>
        <w:top w:w="100" w:type="dxa"/>
        <w:left w:w="100" w:type="dxa"/>
        <w:bottom w:w="100" w:type="dxa"/>
        <w:right w:w="100" w:type="dxa"/>
      </w:tblCellMar>
    </w:tblPr>
  </w:style>
  <w:style w:type="table" w:customStyle="1" w:styleId="a9">
    <w:basedOn w:val="TableNormal9"/>
    <w:tblPr>
      <w:tblStyleRowBandSize w:val="1"/>
      <w:tblStyleColBandSize w:val="1"/>
      <w:tblCellMar>
        <w:top w:w="100" w:type="dxa"/>
        <w:left w:w="100" w:type="dxa"/>
        <w:bottom w:w="100" w:type="dxa"/>
        <w:right w:w="100" w:type="dxa"/>
      </w:tblCellMar>
    </w:tblPr>
  </w:style>
  <w:style w:type="table" w:customStyle="1" w:styleId="aa">
    <w:basedOn w:val="TableNormal9"/>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1.jp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SaZIBdt8pjh1xO3S/3UDKauYIkQ==">CgMxLjAyCGguZ2pkZ3hzMgloLjMwajB6bGwyCWguMWZvYjl0ZTIOaC5kdDc3bHZvYXhnajgyDmgucDQzcHlpaXVkZ3hyMg5oLmVqOG4wOG9lZXAxZTIOaC5vNjcwZWZkdmVwMGIyDmgueXU0ejRyaHUyanByMg5oLmNwbWlzdGdlcmI0czIOaC43ZWIydnJxcTdkbDcyDmguMmh2eGJ3N2tiMzFrMg5oLmUyNTJzcGRuMWJzbTIOaC5zbjJqb3oxbjhwZTYyDmguajU2amsxcWN1cmhqMg5oLmd1ZHVsZ2hrMnd0aDIOaC5zZm8wcTNvbm5kYXQyDmguNmRyMmtncjIxbWFzMg5oLjVibTNzYXl1b3J1ZTgAciExRzctcy1FUFJ4STA1aGkzMS1wczdjZW52UFdzZm52eWI=</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7</Pages>
  <Words>849</Words>
  <Characters>4674</Characters>
  <Application>Microsoft Office Word</Application>
  <DocSecurity>0</DocSecurity>
  <Lines>38</Lines>
  <Paragraphs>11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5512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Frank Kevin Condor Huarhuachi</cp:lastModifiedBy>
  <cp:revision>2</cp:revision>
  <dcterms:created xsi:type="dcterms:W3CDTF">2024-07-01T03:45:00Z</dcterms:created>
  <dcterms:modified xsi:type="dcterms:W3CDTF">2024-07-01T03:58:00Z</dcterms:modified>
</cp:coreProperties>
</file>