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AC0DC6" w14:textId="77777777" w:rsidR="0055709F" w:rsidRDefault="0055709F">
      <w:pPr>
        <w:spacing w:line="240" w:lineRule="auto"/>
        <w:jc w:val="center"/>
        <w:rPr>
          <w:rFonts w:ascii="Times New Roman" w:eastAsia="Times New Roman" w:hAnsi="Times New Roman" w:cs="Times New Roman"/>
          <w:b/>
          <w:sz w:val="38"/>
          <w:szCs w:val="38"/>
        </w:rPr>
      </w:pPr>
    </w:p>
    <w:p w14:paraId="0D993FAC" w14:textId="77777777" w:rsidR="0055709F" w:rsidRDefault="0055709F">
      <w:pPr>
        <w:spacing w:line="240" w:lineRule="auto"/>
        <w:jc w:val="center"/>
        <w:rPr>
          <w:rFonts w:ascii="Times New Roman" w:eastAsia="Times New Roman" w:hAnsi="Times New Roman" w:cs="Times New Roman"/>
          <w:b/>
          <w:sz w:val="38"/>
          <w:szCs w:val="38"/>
        </w:rPr>
      </w:pPr>
    </w:p>
    <w:p w14:paraId="4B2C5BB0" w14:textId="77777777" w:rsidR="0055709F" w:rsidRDefault="0055709F">
      <w:pPr>
        <w:spacing w:before="120" w:after="120" w:line="360" w:lineRule="auto"/>
        <w:jc w:val="center"/>
        <w:rPr>
          <w:rFonts w:ascii="Times New Roman" w:eastAsia="Times New Roman" w:hAnsi="Times New Roman" w:cs="Times New Roman"/>
          <w:sz w:val="24"/>
          <w:szCs w:val="24"/>
        </w:rPr>
      </w:pPr>
      <w:bookmarkStart w:id="0" w:name="_heading=h.gjdgxs" w:colFirst="0" w:colLast="0"/>
      <w:bookmarkEnd w:id="0"/>
    </w:p>
    <w:p w14:paraId="7FC63D3C" w14:textId="77777777" w:rsidR="0055709F" w:rsidRDefault="0055709F">
      <w:pPr>
        <w:spacing w:line="240" w:lineRule="auto"/>
        <w:rPr>
          <w:rFonts w:ascii="Times New Roman" w:eastAsia="Times New Roman" w:hAnsi="Times New Roman" w:cs="Times New Roman"/>
          <w:b/>
          <w:sz w:val="40"/>
          <w:szCs w:val="40"/>
        </w:rPr>
      </w:pPr>
    </w:p>
    <w:p w14:paraId="73281FE1" w14:textId="77777777" w:rsidR="0055709F" w:rsidRDefault="0055709F">
      <w:pPr>
        <w:spacing w:line="240" w:lineRule="auto"/>
        <w:jc w:val="center"/>
        <w:rPr>
          <w:rFonts w:ascii="Times New Roman" w:eastAsia="Times New Roman" w:hAnsi="Times New Roman" w:cs="Times New Roman"/>
          <w:b/>
          <w:sz w:val="40"/>
          <w:szCs w:val="40"/>
        </w:rPr>
      </w:pPr>
    </w:p>
    <w:p w14:paraId="655BE8F5" w14:textId="77777777" w:rsidR="0055709F" w:rsidRDefault="00000000">
      <w:pPr>
        <w:spacing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Plataforma educativa con asistente virtual y autoevaluación AI</w:t>
      </w:r>
    </w:p>
    <w:p w14:paraId="1204E057" w14:textId="77777777" w:rsidR="0055709F" w:rsidRDefault="0055709F">
      <w:pPr>
        <w:spacing w:before="120" w:after="120" w:line="360" w:lineRule="auto"/>
        <w:jc w:val="both"/>
        <w:rPr>
          <w:rFonts w:ascii="Times New Roman" w:eastAsia="Times New Roman" w:hAnsi="Times New Roman" w:cs="Times New Roman"/>
          <w:sz w:val="40"/>
          <w:szCs w:val="40"/>
        </w:rPr>
      </w:pPr>
      <w:bookmarkStart w:id="1" w:name="_heading=h.30j0zll" w:colFirst="0" w:colLast="0"/>
      <w:bookmarkEnd w:id="1"/>
    </w:p>
    <w:p w14:paraId="601F1B35" w14:textId="77777777" w:rsidR="0055709F" w:rsidRDefault="00000000">
      <w:pPr>
        <w:spacing w:before="240" w:after="60" w:line="240" w:lineRule="auto"/>
        <w:jc w:val="center"/>
        <w:rPr>
          <w:rFonts w:ascii="Times New Roman" w:eastAsia="Times New Roman" w:hAnsi="Times New Roman" w:cs="Times New Roman"/>
          <w:b/>
          <w:sz w:val="40"/>
          <w:szCs w:val="40"/>
        </w:rPr>
      </w:pPr>
      <w:bookmarkStart w:id="2" w:name="_heading=h.1fob9te" w:colFirst="0" w:colLast="0"/>
      <w:bookmarkEnd w:id="2"/>
      <w:r>
        <w:rPr>
          <w:rFonts w:ascii="Times New Roman" w:eastAsia="Times New Roman" w:hAnsi="Times New Roman" w:cs="Times New Roman"/>
          <w:b/>
          <w:sz w:val="40"/>
          <w:szCs w:val="40"/>
        </w:rPr>
        <w:t xml:space="preserve">Especificación de Caso de Uso: </w:t>
      </w:r>
    </w:p>
    <w:p w14:paraId="2463A389" w14:textId="77777777" w:rsidR="0055709F" w:rsidRDefault="00000000">
      <w:pPr>
        <w:spacing w:before="240" w:after="6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CU12-Visualizar evaluaciones</w:t>
      </w:r>
    </w:p>
    <w:p w14:paraId="1D858C19" w14:textId="77777777" w:rsidR="0055709F" w:rsidRDefault="0055709F">
      <w:pPr>
        <w:spacing w:before="120" w:after="120" w:line="360" w:lineRule="auto"/>
        <w:jc w:val="center"/>
        <w:rPr>
          <w:rFonts w:ascii="Times New Roman" w:eastAsia="Times New Roman" w:hAnsi="Times New Roman" w:cs="Times New Roman"/>
          <w:sz w:val="24"/>
          <w:szCs w:val="24"/>
        </w:rPr>
      </w:pPr>
    </w:p>
    <w:p w14:paraId="275C5FF1" w14:textId="77777777" w:rsidR="0055709F" w:rsidRDefault="0055709F">
      <w:pPr>
        <w:spacing w:before="120" w:after="120" w:line="360" w:lineRule="auto"/>
        <w:jc w:val="center"/>
        <w:rPr>
          <w:rFonts w:ascii="Times New Roman" w:eastAsia="Times New Roman" w:hAnsi="Times New Roman" w:cs="Times New Roman"/>
          <w:sz w:val="24"/>
          <w:szCs w:val="24"/>
        </w:rPr>
      </w:pPr>
    </w:p>
    <w:p w14:paraId="1DD9779F" w14:textId="77777777" w:rsidR="0055709F" w:rsidRDefault="0055709F">
      <w:pPr>
        <w:spacing w:before="120" w:after="120" w:line="360" w:lineRule="auto"/>
        <w:jc w:val="center"/>
        <w:rPr>
          <w:rFonts w:ascii="Times New Roman" w:eastAsia="Times New Roman" w:hAnsi="Times New Roman" w:cs="Times New Roman"/>
          <w:sz w:val="24"/>
          <w:szCs w:val="24"/>
        </w:rPr>
      </w:pPr>
    </w:p>
    <w:p w14:paraId="3ACEC4C9" w14:textId="39C96402" w:rsidR="0055709F" w:rsidRDefault="00000000">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w:t>
      </w:r>
      <w:r w:rsidR="00CD3A03">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p w14:paraId="29602B70" w14:textId="77777777" w:rsidR="0055709F" w:rsidRDefault="0055709F">
      <w:pPr>
        <w:spacing w:before="120" w:after="120" w:line="360" w:lineRule="auto"/>
        <w:jc w:val="center"/>
        <w:rPr>
          <w:rFonts w:ascii="Times New Roman" w:eastAsia="Times New Roman" w:hAnsi="Times New Roman" w:cs="Times New Roman"/>
          <w:sz w:val="24"/>
          <w:szCs w:val="24"/>
        </w:rPr>
      </w:pPr>
    </w:p>
    <w:p w14:paraId="696F280C" w14:textId="77777777" w:rsidR="0055709F" w:rsidRDefault="0055709F">
      <w:pPr>
        <w:spacing w:before="120" w:after="120" w:line="360" w:lineRule="auto"/>
        <w:jc w:val="center"/>
        <w:rPr>
          <w:rFonts w:ascii="Times New Roman" w:eastAsia="Times New Roman" w:hAnsi="Times New Roman" w:cs="Times New Roman"/>
          <w:sz w:val="24"/>
          <w:szCs w:val="24"/>
        </w:rPr>
      </w:pPr>
    </w:p>
    <w:p w14:paraId="686055AF" w14:textId="77777777" w:rsidR="0055709F" w:rsidRDefault="0055709F">
      <w:pPr>
        <w:spacing w:before="120" w:after="120" w:line="360" w:lineRule="auto"/>
        <w:jc w:val="center"/>
        <w:rPr>
          <w:rFonts w:ascii="Times New Roman" w:eastAsia="Times New Roman" w:hAnsi="Times New Roman" w:cs="Times New Roman"/>
          <w:sz w:val="24"/>
          <w:szCs w:val="24"/>
        </w:rPr>
      </w:pPr>
    </w:p>
    <w:p w14:paraId="52C4080B" w14:textId="77777777" w:rsidR="0055709F" w:rsidRDefault="0055709F">
      <w:pPr>
        <w:spacing w:before="120" w:after="120" w:line="360" w:lineRule="auto"/>
        <w:jc w:val="center"/>
        <w:rPr>
          <w:rFonts w:ascii="Times New Roman" w:eastAsia="Times New Roman" w:hAnsi="Times New Roman" w:cs="Times New Roman"/>
          <w:sz w:val="24"/>
          <w:szCs w:val="24"/>
        </w:rPr>
      </w:pPr>
    </w:p>
    <w:p w14:paraId="4575764C" w14:textId="77777777" w:rsidR="0055709F" w:rsidRDefault="0055709F">
      <w:pPr>
        <w:spacing w:before="120" w:after="120" w:line="360" w:lineRule="auto"/>
        <w:jc w:val="right"/>
        <w:rPr>
          <w:rFonts w:ascii="Times New Roman" w:eastAsia="Times New Roman" w:hAnsi="Times New Roman" w:cs="Times New Roman"/>
          <w:sz w:val="24"/>
          <w:szCs w:val="24"/>
        </w:rPr>
      </w:pPr>
    </w:p>
    <w:p w14:paraId="46481574" w14:textId="77777777" w:rsidR="0055709F" w:rsidRDefault="0055709F">
      <w:pPr>
        <w:spacing w:before="120" w:after="120" w:line="360" w:lineRule="auto"/>
        <w:jc w:val="right"/>
        <w:rPr>
          <w:rFonts w:ascii="Times New Roman" w:eastAsia="Times New Roman" w:hAnsi="Times New Roman" w:cs="Times New Roman"/>
          <w:sz w:val="24"/>
          <w:szCs w:val="24"/>
        </w:rPr>
      </w:pPr>
    </w:p>
    <w:p w14:paraId="566BE6CB" w14:textId="77777777" w:rsidR="0055709F" w:rsidRDefault="0055709F">
      <w:pPr>
        <w:spacing w:before="120" w:after="120" w:line="360" w:lineRule="auto"/>
        <w:jc w:val="center"/>
        <w:rPr>
          <w:rFonts w:ascii="Times New Roman" w:eastAsia="Times New Roman" w:hAnsi="Times New Roman" w:cs="Times New Roman"/>
          <w:sz w:val="24"/>
          <w:szCs w:val="24"/>
        </w:rPr>
      </w:pPr>
    </w:p>
    <w:p w14:paraId="0481E9EB" w14:textId="77777777" w:rsidR="0055709F" w:rsidRDefault="0055709F">
      <w:pPr>
        <w:spacing w:before="120" w:after="120" w:line="360" w:lineRule="auto"/>
        <w:jc w:val="center"/>
        <w:rPr>
          <w:rFonts w:ascii="Times New Roman" w:eastAsia="Times New Roman" w:hAnsi="Times New Roman" w:cs="Times New Roman"/>
          <w:sz w:val="24"/>
          <w:szCs w:val="24"/>
        </w:rPr>
      </w:pPr>
    </w:p>
    <w:p w14:paraId="06F78CA1" w14:textId="77777777" w:rsidR="0055709F" w:rsidRDefault="0055709F">
      <w:pPr>
        <w:spacing w:before="120" w:after="120" w:line="360" w:lineRule="auto"/>
        <w:jc w:val="center"/>
        <w:rPr>
          <w:rFonts w:ascii="Times New Roman" w:eastAsia="Times New Roman" w:hAnsi="Times New Roman" w:cs="Times New Roman"/>
          <w:sz w:val="24"/>
          <w:szCs w:val="24"/>
        </w:rPr>
      </w:pPr>
    </w:p>
    <w:p w14:paraId="61DAAF10" w14:textId="77777777" w:rsidR="0055709F" w:rsidRDefault="0055709F">
      <w:pPr>
        <w:spacing w:before="120" w:after="120" w:line="360" w:lineRule="auto"/>
        <w:jc w:val="center"/>
        <w:rPr>
          <w:rFonts w:ascii="Times New Roman" w:eastAsia="Times New Roman" w:hAnsi="Times New Roman" w:cs="Times New Roman"/>
          <w:sz w:val="24"/>
          <w:szCs w:val="24"/>
        </w:rPr>
      </w:pPr>
    </w:p>
    <w:p w14:paraId="1D7AE9F5" w14:textId="77777777" w:rsidR="0055709F" w:rsidRDefault="0055709F">
      <w:pPr>
        <w:spacing w:before="120" w:after="120" w:line="360" w:lineRule="auto"/>
        <w:jc w:val="right"/>
        <w:rPr>
          <w:rFonts w:ascii="Times New Roman" w:eastAsia="Times New Roman" w:hAnsi="Times New Roman" w:cs="Times New Roman"/>
          <w:b/>
          <w:sz w:val="24"/>
          <w:szCs w:val="24"/>
        </w:rPr>
      </w:pPr>
    </w:p>
    <w:p w14:paraId="0F6E1A1F" w14:textId="77777777" w:rsidR="0055709F" w:rsidRDefault="0055709F">
      <w:pPr>
        <w:spacing w:before="120" w:after="120" w:line="360" w:lineRule="auto"/>
        <w:jc w:val="right"/>
        <w:rPr>
          <w:rFonts w:ascii="Times New Roman" w:eastAsia="Times New Roman" w:hAnsi="Times New Roman" w:cs="Times New Roman"/>
          <w:b/>
          <w:sz w:val="24"/>
          <w:szCs w:val="24"/>
        </w:rPr>
      </w:pPr>
    </w:p>
    <w:p w14:paraId="0DECE0FF" w14:textId="77777777" w:rsidR="0055709F" w:rsidRDefault="0055709F">
      <w:pPr>
        <w:spacing w:before="120" w:after="120" w:line="360" w:lineRule="auto"/>
        <w:jc w:val="right"/>
        <w:rPr>
          <w:rFonts w:ascii="Times New Roman" w:eastAsia="Times New Roman" w:hAnsi="Times New Roman" w:cs="Times New Roman"/>
          <w:b/>
          <w:sz w:val="24"/>
          <w:szCs w:val="24"/>
        </w:rPr>
      </w:pPr>
    </w:p>
    <w:p w14:paraId="53803FEC" w14:textId="5A400598" w:rsidR="0055709F" w:rsidRDefault="00000000">
      <w:pPr>
        <w:spacing w:before="120" w:after="120" w:line="36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Lima, </w:t>
      </w:r>
      <w:r w:rsidR="00CD3A03">
        <w:rPr>
          <w:rFonts w:ascii="Times New Roman" w:eastAsia="Times New Roman" w:hAnsi="Times New Roman" w:cs="Times New Roman"/>
          <w:b/>
          <w:sz w:val="24"/>
          <w:szCs w:val="24"/>
        </w:rPr>
        <w:t>30</w:t>
      </w:r>
      <w:r>
        <w:rPr>
          <w:rFonts w:ascii="Times New Roman" w:eastAsia="Times New Roman" w:hAnsi="Times New Roman" w:cs="Times New Roman"/>
          <w:b/>
          <w:sz w:val="24"/>
          <w:szCs w:val="24"/>
        </w:rPr>
        <w:t xml:space="preserve"> de </w:t>
      </w:r>
      <w:r w:rsidR="00CD3A03">
        <w:rPr>
          <w:rFonts w:ascii="Times New Roman" w:eastAsia="Times New Roman" w:hAnsi="Times New Roman" w:cs="Times New Roman"/>
          <w:b/>
          <w:sz w:val="24"/>
          <w:szCs w:val="24"/>
        </w:rPr>
        <w:t>mayo</w:t>
      </w:r>
      <w:r>
        <w:rPr>
          <w:rFonts w:ascii="Times New Roman" w:eastAsia="Times New Roman" w:hAnsi="Times New Roman" w:cs="Times New Roman"/>
          <w:b/>
          <w:sz w:val="24"/>
          <w:szCs w:val="24"/>
        </w:rPr>
        <w:t xml:space="preserve"> del 2024</w:t>
      </w:r>
    </w:p>
    <w:p w14:paraId="7A211DCB" w14:textId="77777777" w:rsidR="0055709F" w:rsidRDefault="0055709F">
      <w:pPr>
        <w:tabs>
          <w:tab w:val="left" w:pos="1815"/>
        </w:tabs>
        <w:spacing w:before="120" w:after="120" w:line="360" w:lineRule="auto"/>
        <w:rPr>
          <w:rFonts w:ascii="Times New Roman" w:eastAsia="Times New Roman" w:hAnsi="Times New Roman" w:cs="Times New Roman"/>
          <w:sz w:val="24"/>
          <w:szCs w:val="24"/>
        </w:rPr>
      </w:pPr>
    </w:p>
    <w:tbl>
      <w:tblPr>
        <w:tblStyle w:val="ab"/>
        <w:tblpPr w:leftFromText="141" w:rightFromText="141" w:vertAnchor="text" w:tblpX="60" w:tblpY="750"/>
        <w:tblW w:w="9504"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55709F" w14:paraId="4CE91059" w14:textId="77777777">
        <w:tc>
          <w:tcPr>
            <w:tcW w:w="2304" w:type="dxa"/>
            <w:tcMar>
              <w:left w:w="108" w:type="dxa"/>
              <w:right w:w="108" w:type="dxa"/>
            </w:tcMar>
          </w:tcPr>
          <w:p w14:paraId="6380E583" w14:textId="77777777" w:rsidR="0055709F"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Fecha</w:t>
            </w:r>
          </w:p>
        </w:tc>
        <w:tc>
          <w:tcPr>
            <w:tcW w:w="1152" w:type="dxa"/>
            <w:tcMar>
              <w:left w:w="108" w:type="dxa"/>
              <w:right w:w="108" w:type="dxa"/>
            </w:tcMar>
          </w:tcPr>
          <w:p w14:paraId="62F1BAAA" w14:textId="77777777" w:rsidR="0055709F"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Versión</w:t>
            </w:r>
          </w:p>
        </w:tc>
        <w:tc>
          <w:tcPr>
            <w:tcW w:w="3744" w:type="dxa"/>
            <w:tcMar>
              <w:left w:w="108" w:type="dxa"/>
              <w:right w:w="108" w:type="dxa"/>
            </w:tcMar>
          </w:tcPr>
          <w:p w14:paraId="6E92F10F" w14:textId="77777777" w:rsidR="0055709F"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w:t>
            </w:r>
          </w:p>
        </w:tc>
        <w:tc>
          <w:tcPr>
            <w:tcW w:w="2304" w:type="dxa"/>
            <w:tcMar>
              <w:left w:w="108" w:type="dxa"/>
              <w:right w:w="108" w:type="dxa"/>
            </w:tcMar>
          </w:tcPr>
          <w:p w14:paraId="1636BC78" w14:textId="77777777" w:rsidR="0055709F" w:rsidRDefault="00000000">
            <w:pPr>
              <w:widowControl w:val="0"/>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Autor</w:t>
            </w:r>
          </w:p>
        </w:tc>
      </w:tr>
      <w:tr w:rsidR="0055709F" w14:paraId="331BD619" w14:textId="77777777">
        <w:tc>
          <w:tcPr>
            <w:tcW w:w="2304" w:type="dxa"/>
            <w:tcMar>
              <w:left w:w="108" w:type="dxa"/>
              <w:right w:w="108" w:type="dxa"/>
            </w:tcMar>
          </w:tcPr>
          <w:p w14:paraId="24250E7C" w14:textId="77777777" w:rsidR="0055709F"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24/04/2024</w:t>
            </w:r>
          </w:p>
        </w:tc>
        <w:tc>
          <w:tcPr>
            <w:tcW w:w="1152" w:type="dxa"/>
            <w:tcMar>
              <w:left w:w="108" w:type="dxa"/>
              <w:right w:w="108" w:type="dxa"/>
            </w:tcMar>
          </w:tcPr>
          <w:p w14:paraId="3CA970F5" w14:textId="77777777" w:rsidR="0055709F"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3744" w:type="dxa"/>
            <w:tcMar>
              <w:left w:w="108" w:type="dxa"/>
              <w:right w:w="108" w:type="dxa"/>
            </w:tcMar>
          </w:tcPr>
          <w:p w14:paraId="4B5F2C89" w14:textId="77777777" w:rsidR="0055709F" w:rsidRDefault="00000000">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Creación del documento.</w:t>
            </w:r>
          </w:p>
        </w:tc>
        <w:tc>
          <w:tcPr>
            <w:tcW w:w="2304" w:type="dxa"/>
            <w:tcMar>
              <w:left w:w="108" w:type="dxa"/>
              <w:right w:w="108" w:type="dxa"/>
            </w:tcMar>
          </w:tcPr>
          <w:p w14:paraId="1D3C7331" w14:textId="7CC74505" w:rsidR="0055709F" w:rsidRDefault="00AB54C7">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Romani Moscoso Anthony Paolo</w:t>
            </w:r>
          </w:p>
        </w:tc>
      </w:tr>
      <w:tr w:rsidR="00734BB9" w14:paraId="7C2B18F6" w14:textId="77777777">
        <w:tc>
          <w:tcPr>
            <w:tcW w:w="2304" w:type="dxa"/>
            <w:tcMar>
              <w:left w:w="108" w:type="dxa"/>
              <w:right w:w="108" w:type="dxa"/>
            </w:tcMar>
          </w:tcPr>
          <w:p w14:paraId="4DF158DE" w14:textId="3CDF9872"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30/06/2024</w:t>
            </w:r>
          </w:p>
        </w:tc>
        <w:tc>
          <w:tcPr>
            <w:tcW w:w="1152" w:type="dxa"/>
            <w:tcMar>
              <w:left w:w="108" w:type="dxa"/>
              <w:right w:w="108" w:type="dxa"/>
            </w:tcMar>
          </w:tcPr>
          <w:p w14:paraId="3EEB2A0B" w14:textId="68E82FB8"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c>
          <w:tcPr>
            <w:tcW w:w="3744" w:type="dxa"/>
            <w:tcMar>
              <w:left w:w="108" w:type="dxa"/>
              <w:right w:w="108" w:type="dxa"/>
            </w:tcMar>
          </w:tcPr>
          <w:p w14:paraId="5EB8C954" w14:textId="2E7B8BAC"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Documento final</w:t>
            </w:r>
          </w:p>
        </w:tc>
        <w:tc>
          <w:tcPr>
            <w:tcW w:w="2304" w:type="dxa"/>
            <w:tcMar>
              <w:left w:w="108" w:type="dxa"/>
              <w:right w:w="108" w:type="dxa"/>
            </w:tcMar>
          </w:tcPr>
          <w:p w14:paraId="7210737B" w14:textId="54AA198E"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Frank Kevin Condor Huarhuachi</w:t>
            </w:r>
          </w:p>
        </w:tc>
      </w:tr>
      <w:tr w:rsidR="00734BB9" w14:paraId="2FF5D1D8" w14:textId="77777777">
        <w:tc>
          <w:tcPr>
            <w:tcW w:w="2304" w:type="dxa"/>
            <w:tcMar>
              <w:left w:w="108" w:type="dxa"/>
              <w:right w:w="108" w:type="dxa"/>
            </w:tcMar>
          </w:tcPr>
          <w:p w14:paraId="1C698922"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17BEA942"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086FFC88"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4B379FAF"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r>
      <w:tr w:rsidR="00734BB9" w14:paraId="33175BD8" w14:textId="77777777">
        <w:tc>
          <w:tcPr>
            <w:tcW w:w="2304" w:type="dxa"/>
            <w:tcMar>
              <w:left w:w="108" w:type="dxa"/>
              <w:right w:w="108" w:type="dxa"/>
            </w:tcMar>
          </w:tcPr>
          <w:p w14:paraId="04801A13"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174ECC5"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DAC1F4D"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0F39AFBB"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r>
      <w:tr w:rsidR="00734BB9" w14:paraId="20B864AF" w14:textId="77777777">
        <w:tc>
          <w:tcPr>
            <w:tcW w:w="2304" w:type="dxa"/>
            <w:tcMar>
              <w:left w:w="108" w:type="dxa"/>
              <w:right w:w="108" w:type="dxa"/>
            </w:tcMar>
          </w:tcPr>
          <w:p w14:paraId="222B4F2D"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728945CA"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17474B6C"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25253D96"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r>
      <w:tr w:rsidR="00734BB9" w14:paraId="5D8C6C7A" w14:textId="77777777">
        <w:tc>
          <w:tcPr>
            <w:tcW w:w="2304" w:type="dxa"/>
            <w:tcMar>
              <w:left w:w="108" w:type="dxa"/>
              <w:right w:w="108" w:type="dxa"/>
            </w:tcMar>
          </w:tcPr>
          <w:p w14:paraId="5CFB4219"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2E239F96"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27AE038D"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59CB0BB1"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r>
      <w:tr w:rsidR="00734BB9" w14:paraId="22076892" w14:textId="77777777">
        <w:tc>
          <w:tcPr>
            <w:tcW w:w="2304" w:type="dxa"/>
            <w:tcMar>
              <w:left w:w="108" w:type="dxa"/>
              <w:right w:w="108" w:type="dxa"/>
            </w:tcMar>
          </w:tcPr>
          <w:p w14:paraId="6F2A62BA"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1152" w:type="dxa"/>
            <w:tcMar>
              <w:left w:w="108" w:type="dxa"/>
              <w:right w:w="108" w:type="dxa"/>
            </w:tcMar>
          </w:tcPr>
          <w:p w14:paraId="481A74AD"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3744" w:type="dxa"/>
            <w:tcMar>
              <w:left w:w="108" w:type="dxa"/>
              <w:right w:w="108" w:type="dxa"/>
            </w:tcMar>
          </w:tcPr>
          <w:p w14:paraId="39FAFB79"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c>
          <w:tcPr>
            <w:tcW w:w="2304" w:type="dxa"/>
            <w:tcMar>
              <w:left w:w="108" w:type="dxa"/>
              <w:right w:w="108" w:type="dxa"/>
            </w:tcMar>
          </w:tcPr>
          <w:p w14:paraId="6C8E16A3" w14:textId="77777777" w:rsidR="00734BB9" w:rsidRDefault="00734BB9" w:rsidP="00734BB9">
            <w:pPr>
              <w:widowControl w:val="0"/>
              <w:spacing w:before="120" w:after="120" w:line="360" w:lineRule="auto"/>
              <w:jc w:val="both"/>
              <w:rPr>
                <w:rFonts w:ascii="Times New Roman" w:eastAsia="Times New Roman" w:hAnsi="Times New Roman" w:cs="Times New Roman"/>
                <w:sz w:val="24"/>
                <w:szCs w:val="24"/>
              </w:rPr>
            </w:pPr>
          </w:p>
        </w:tc>
      </w:tr>
    </w:tbl>
    <w:p w14:paraId="11437E89" w14:textId="77777777" w:rsidR="0055709F" w:rsidRDefault="00000000">
      <w:pPr>
        <w:tabs>
          <w:tab w:val="left" w:pos="1815"/>
        </w:tabs>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Control de Versiones</w:t>
      </w:r>
    </w:p>
    <w:p w14:paraId="655A0AE9" w14:textId="77777777" w:rsidR="0055709F" w:rsidRDefault="00000000">
      <w:pPr>
        <w:pageBreakBefore/>
        <w:tabs>
          <w:tab w:val="left" w:pos="1815"/>
        </w:tabs>
        <w:spacing w:before="60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ÍNDICE</w:t>
      </w:r>
    </w:p>
    <w:sdt>
      <w:sdtPr>
        <w:id w:val="-1378543728"/>
        <w:docPartObj>
          <w:docPartGallery w:val="Table of Contents"/>
          <w:docPartUnique/>
        </w:docPartObj>
      </w:sdtPr>
      <w:sdtContent>
        <w:p w14:paraId="4A616EE0" w14:textId="77777777" w:rsidR="0055709F"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r>
            <w:fldChar w:fldCharType="begin"/>
          </w:r>
          <w:r>
            <w:instrText xml:space="preserve"> TOC \h \u \z \t "Heading 1,1,Heading 2,2,Heading 3,3,Heading 4,4,Heading 5,5,Heading 6,6,"</w:instrText>
          </w:r>
          <w:r>
            <w:fldChar w:fldCharType="separate"/>
          </w:r>
          <w:hyperlink w:anchor="_heading=h.dt77lvoaxgj8">
            <w:r>
              <w:rPr>
                <w:rFonts w:ascii="Times New Roman" w:eastAsia="Times New Roman" w:hAnsi="Times New Roman" w:cs="Times New Roman"/>
                <w:b/>
                <w:color w:val="000000"/>
                <w:sz w:val="24"/>
                <w:szCs w:val="24"/>
              </w:rPr>
              <w:t>1. Introducción</w:t>
            </w:r>
            <w:r>
              <w:rPr>
                <w:rFonts w:ascii="Times New Roman" w:eastAsia="Times New Roman" w:hAnsi="Times New Roman" w:cs="Times New Roman"/>
                <w:b/>
                <w:color w:val="000000"/>
                <w:sz w:val="24"/>
                <w:szCs w:val="24"/>
              </w:rPr>
              <w:tab/>
              <w:t>3</w:t>
            </w:r>
          </w:hyperlink>
        </w:p>
        <w:p w14:paraId="16E7663D"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p43pyiiudgxr">
            <w:r>
              <w:rPr>
                <w:rFonts w:ascii="Times New Roman" w:eastAsia="Times New Roman" w:hAnsi="Times New Roman" w:cs="Times New Roman"/>
                <w:color w:val="000000"/>
                <w:sz w:val="24"/>
                <w:szCs w:val="24"/>
              </w:rPr>
              <w:t>1.1. Propósito</w:t>
            </w:r>
            <w:r>
              <w:rPr>
                <w:rFonts w:ascii="Times New Roman" w:eastAsia="Times New Roman" w:hAnsi="Times New Roman" w:cs="Times New Roman"/>
                <w:color w:val="000000"/>
                <w:sz w:val="24"/>
                <w:szCs w:val="24"/>
              </w:rPr>
              <w:tab/>
              <w:t>3</w:t>
            </w:r>
          </w:hyperlink>
        </w:p>
        <w:p w14:paraId="4649E3FD"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j8n08oeep1e">
            <w:r>
              <w:rPr>
                <w:rFonts w:ascii="Times New Roman" w:eastAsia="Times New Roman" w:hAnsi="Times New Roman" w:cs="Times New Roman"/>
                <w:color w:val="000000"/>
                <w:sz w:val="24"/>
                <w:szCs w:val="24"/>
              </w:rPr>
              <w:t>1.2. Alcance</w:t>
            </w:r>
            <w:r>
              <w:rPr>
                <w:rFonts w:ascii="Times New Roman" w:eastAsia="Times New Roman" w:hAnsi="Times New Roman" w:cs="Times New Roman"/>
                <w:color w:val="000000"/>
                <w:sz w:val="24"/>
                <w:szCs w:val="24"/>
              </w:rPr>
              <w:tab/>
              <w:t>3</w:t>
            </w:r>
          </w:hyperlink>
        </w:p>
        <w:p w14:paraId="1BBC32BC"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o670efdvep0b">
            <w:r>
              <w:rPr>
                <w:rFonts w:ascii="Times New Roman" w:eastAsia="Times New Roman" w:hAnsi="Times New Roman" w:cs="Times New Roman"/>
                <w:color w:val="000000"/>
                <w:sz w:val="24"/>
                <w:szCs w:val="24"/>
              </w:rPr>
              <w:t>1.3. Definiciones, siglas y abreviaciones</w:t>
            </w:r>
            <w:r>
              <w:rPr>
                <w:rFonts w:ascii="Times New Roman" w:eastAsia="Times New Roman" w:hAnsi="Times New Roman" w:cs="Times New Roman"/>
                <w:color w:val="000000"/>
                <w:sz w:val="24"/>
                <w:szCs w:val="24"/>
              </w:rPr>
              <w:tab/>
              <w:t>3</w:t>
            </w:r>
          </w:hyperlink>
        </w:p>
        <w:p w14:paraId="1DF31743"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yu4z4rhu2jpr">
            <w:r>
              <w:rPr>
                <w:rFonts w:ascii="Times New Roman" w:eastAsia="Times New Roman" w:hAnsi="Times New Roman" w:cs="Times New Roman"/>
                <w:color w:val="000000"/>
                <w:sz w:val="24"/>
                <w:szCs w:val="24"/>
              </w:rPr>
              <w:t>1.4. Referencias</w:t>
            </w:r>
            <w:r>
              <w:rPr>
                <w:rFonts w:ascii="Times New Roman" w:eastAsia="Times New Roman" w:hAnsi="Times New Roman" w:cs="Times New Roman"/>
                <w:color w:val="000000"/>
                <w:sz w:val="24"/>
                <w:szCs w:val="24"/>
              </w:rPr>
              <w:tab/>
              <w:t>4</w:t>
            </w:r>
          </w:hyperlink>
        </w:p>
        <w:p w14:paraId="11D02B53"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cpmistgerb4s">
            <w:r>
              <w:rPr>
                <w:rFonts w:ascii="Times New Roman" w:eastAsia="Times New Roman" w:hAnsi="Times New Roman" w:cs="Times New Roman"/>
                <w:color w:val="000000"/>
                <w:sz w:val="24"/>
                <w:szCs w:val="24"/>
              </w:rPr>
              <w:t>1.5. Resumen</w:t>
            </w:r>
            <w:r>
              <w:rPr>
                <w:rFonts w:ascii="Times New Roman" w:eastAsia="Times New Roman" w:hAnsi="Times New Roman" w:cs="Times New Roman"/>
                <w:color w:val="000000"/>
                <w:sz w:val="24"/>
                <w:szCs w:val="24"/>
              </w:rPr>
              <w:tab/>
              <w:t>4</w:t>
            </w:r>
          </w:hyperlink>
        </w:p>
        <w:p w14:paraId="7A1ADBA7" w14:textId="77777777" w:rsidR="0055709F" w:rsidRDefault="00000000">
          <w:pPr>
            <w:widowControl w:val="0"/>
            <w:tabs>
              <w:tab w:val="right" w:pos="12000"/>
            </w:tabs>
            <w:spacing w:before="60" w:line="360" w:lineRule="auto"/>
            <w:jc w:val="both"/>
            <w:rPr>
              <w:rFonts w:ascii="Times New Roman" w:eastAsia="Times New Roman" w:hAnsi="Times New Roman" w:cs="Times New Roman"/>
              <w:b/>
              <w:color w:val="000000"/>
              <w:sz w:val="24"/>
              <w:szCs w:val="24"/>
            </w:rPr>
          </w:pPr>
          <w:hyperlink w:anchor="_heading=h.7eb2vrqq7dl7">
            <w:r>
              <w:rPr>
                <w:rFonts w:ascii="Times New Roman" w:eastAsia="Times New Roman" w:hAnsi="Times New Roman" w:cs="Times New Roman"/>
                <w:b/>
                <w:color w:val="000000"/>
                <w:sz w:val="24"/>
                <w:szCs w:val="24"/>
              </w:rPr>
              <w:t>2. Descripción general</w:t>
            </w:r>
            <w:r>
              <w:rPr>
                <w:rFonts w:ascii="Times New Roman" w:eastAsia="Times New Roman" w:hAnsi="Times New Roman" w:cs="Times New Roman"/>
                <w:b/>
                <w:color w:val="000000"/>
                <w:sz w:val="24"/>
                <w:szCs w:val="24"/>
              </w:rPr>
              <w:tab/>
              <w:t>5</w:t>
            </w:r>
          </w:hyperlink>
        </w:p>
        <w:p w14:paraId="736980F6"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2hvxbw7kb31k">
            <w:r>
              <w:rPr>
                <w:rFonts w:ascii="Times New Roman" w:eastAsia="Times New Roman" w:hAnsi="Times New Roman" w:cs="Times New Roman"/>
                <w:color w:val="000000"/>
                <w:sz w:val="24"/>
                <w:szCs w:val="24"/>
              </w:rPr>
              <w:t>2.1. Diagrama de casos de usos</w:t>
            </w:r>
            <w:r>
              <w:rPr>
                <w:rFonts w:ascii="Times New Roman" w:eastAsia="Times New Roman" w:hAnsi="Times New Roman" w:cs="Times New Roman"/>
                <w:color w:val="000000"/>
                <w:sz w:val="24"/>
                <w:szCs w:val="24"/>
              </w:rPr>
              <w:tab/>
              <w:t>5</w:t>
            </w:r>
          </w:hyperlink>
        </w:p>
        <w:p w14:paraId="318561C4"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e252spdn1bsm">
            <w:r>
              <w:rPr>
                <w:rFonts w:ascii="Times New Roman" w:eastAsia="Times New Roman" w:hAnsi="Times New Roman" w:cs="Times New Roman"/>
                <w:color w:val="000000"/>
                <w:sz w:val="24"/>
                <w:szCs w:val="24"/>
              </w:rPr>
              <w:t>2.2. Breve descripción</w:t>
            </w:r>
            <w:r>
              <w:rPr>
                <w:rFonts w:ascii="Times New Roman" w:eastAsia="Times New Roman" w:hAnsi="Times New Roman" w:cs="Times New Roman"/>
                <w:color w:val="000000"/>
                <w:sz w:val="24"/>
                <w:szCs w:val="24"/>
              </w:rPr>
              <w:tab/>
              <w:t>5</w:t>
            </w:r>
          </w:hyperlink>
        </w:p>
        <w:p w14:paraId="6504748B"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n2joz1n8pe6">
            <w:r>
              <w:rPr>
                <w:rFonts w:ascii="Times New Roman" w:eastAsia="Times New Roman" w:hAnsi="Times New Roman" w:cs="Times New Roman"/>
                <w:color w:val="000000"/>
                <w:sz w:val="24"/>
                <w:szCs w:val="24"/>
              </w:rPr>
              <w:t>2.3. Actores</w:t>
            </w:r>
            <w:r>
              <w:rPr>
                <w:rFonts w:ascii="Times New Roman" w:eastAsia="Times New Roman" w:hAnsi="Times New Roman" w:cs="Times New Roman"/>
                <w:color w:val="000000"/>
                <w:sz w:val="24"/>
                <w:szCs w:val="24"/>
              </w:rPr>
              <w:tab/>
              <w:t>5</w:t>
            </w:r>
          </w:hyperlink>
        </w:p>
        <w:p w14:paraId="76F7D840"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j56jk1qcurhj">
            <w:r>
              <w:rPr>
                <w:rFonts w:ascii="Times New Roman" w:eastAsia="Times New Roman" w:hAnsi="Times New Roman" w:cs="Times New Roman"/>
                <w:color w:val="000000"/>
                <w:sz w:val="24"/>
                <w:szCs w:val="24"/>
              </w:rPr>
              <w:t>2.4. Precondiciones</w:t>
            </w:r>
            <w:r>
              <w:rPr>
                <w:rFonts w:ascii="Times New Roman" w:eastAsia="Times New Roman" w:hAnsi="Times New Roman" w:cs="Times New Roman"/>
                <w:color w:val="000000"/>
                <w:sz w:val="24"/>
                <w:szCs w:val="24"/>
              </w:rPr>
              <w:tab/>
              <w:t>6</w:t>
            </w:r>
          </w:hyperlink>
        </w:p>
        <w:p w14:paraId="1D3014B3"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gudulghk2wth">
            <w:r>
              <w:rPr>
                <w:rFonts w:ascii="Times New Roman" w:eastAsia="Times New Roman" w:hAnsi="Times New Roman" w:cs="Times New Roman"/>
                <w:color w:val="000000"/>
                <w:sz w:val="24"/>
                <w:szCs w:val="24"/>
              </w:rPr>
              <w:t>2.5. Poscondiciones</w:t>
            </w:r>
            <w:r>
              <w:rPr>
                <w:rFonts w:ascii="Times New Roman" w:eastAsia="Times New Roman" w:hAnsi="Times New Roman" w:cs="Times New Roman"/>
                <w:color w:val="000000"/>
                <w:sz w:val="24"/>
                <w:szCs w:val="24"/>
              </w:rPr>
              <w:tab/>
              <w:t>6</w:t>
            </w:r>
          </w:hyperlink>
        </w:p>
        <w:p w14:paraId="5896DDD5"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sfo0q3onndat">
            <w:r>
              <w:rPr>
                <w:rFonts w:ascii="Times New Roman" w:eastAsia="Times New Roman" w:hAnsi="Times New Roman" w:cs="Times New Roman"/>
                <w:color w:val="000000"/>
                <w:sz w:val="24"/>
                <w:szCs w:val="24"/>
              </w:rPr>
              <w:t>2.6. Flujo básico</w:t>
            </w:r>
            <w:r>
              <w:rPr>
                <w:rFonts w:ascii="Times New Roman" w:eastAsia="Times New Roman" w:hAnsi="Times New Roman" w:cs="Times New Roman"/>
                <w:color w:val="000000"/>
                <w:sz w:val="24"/>
                <w:szCs w:val="24"/>
              </w:rPr>
              <w:tab/>
              <w:t>6</w:t>
            </w:r>
          </w:hyperlink>
        </w:p>
        <w:p w14:paraId="2EC9272C" w14:textId="77777777" w:rsidR="0055709F" w:rsidRDefault="00000000">
          <w:pPr>
            <w:widowControl w:val="0"/>
            <w:tabs>
              <w:tab w:val="right" w:pos="12000"/>
            </w:tabs>
            <w:spacing w:before="60" w:line="360" w:lineRule="auto"/>
            <w:ind w:left="360"/>
            <w:jc w:val="both"/>
            <w:rPr>
              <w:rFonts w:ascii="Times New Roman" w:eastAsia="Times New Roman" w:hAnsi="Times New Roman" w:cs="Times New Roman"/>
              <w:color w:val="000000"/>
              <w:sz w:val="24"/>
              <w:szCs w:val="24"/>
            </w:rPr>
          </w:pPr>
          <w:hyperlink w:anchor="_heading=h.6dr2kgr21mas">
            <w:r>
              <w:rPr>
                <w:rFonts w:ascii="Times New Roman" w:eastAsia="Times New Roman" w:hAnsi="Times New Roman" w:cs="Times New Roman"/>
                <w:color w:val="000000"/>
                <w:sz w:val="24"/>
                <w:szCs w:val="24"/>
              </w:rPr>
              <w:t>2.7. Excepciones</w:t>
            </w:r>
            <w:r>
              <w:rPr>
                <w:rFonts w:ascii="Times New Roman" w:eastAsia="Times New Roman" w:hAnsi="Times New Roman" w:cs="Times New Roman"/>
                <w:color w:val="000000"/>
                <w:sz w:val="24"/>
                <w:szCs w:val="24"/>
              </w:rPr>
              <w:tab/>
              <w:t>6</w:t>
            </w:r>
          </w:hyperlink>
        </w:p>
        <w:p w14:paraId="75F080F2" w14:textId="207BC5D7" w:rsidR="0055709F" w:rsidRDefault="00000000">
          <w:pPr>
            <w:widowControl w:val="0"/>
            <w:tabs>
              <w:tab w:val="right" w:pos="12000"/>
            </w:tabs>
            <w:spacing w:before="60" w:line="360" w:lineRule="auto"/>
            <w:ind w:left="360"/>
            <w:jc w:val="both"/>
            <w:rPr>
              <w:color w:val="000000"/>
            </w:rPr>
          </w:pPr>
          <w:r>
            <w:fldChar w:fldCharType="end"/>
          </w:r>
        </w:p>
      </w:sdtContent>
    </w:sdt>
    <w:p w14:paraId="268FCC6F" w14:textId="77777777" w:rsidR="0055709F" w:rsidRDefault="0055709F">
      <w:pPr>
        <w:widowControl w:val="0"/>
        <w:spacing w:line="360" w:lineRule="auto"/>
        <w:jc w:val="both"/>
        <w:rPr>
          <w:rFonts w:ascii="Times New Roman" w:eastAsia="Times New Roman" w:hAnsi="Times New Roman" w:cs="Times New Roman"/>
          <w:sz w:val="24"/>
          <w:szCs w:val="24"/>
        </w:rPr>
      </w:pPr>
    </w:p>
    <w:p w14:paraId="75A2965D" w14:textId="77777777" w:rsidR="0055709F" w:rsidRDefault="0055709F">
      <w:pPr>
        <w:widowControl w:val="0"/>
        <w:spacing w:line="360" w:lineRule="auto"/>
        <w:jc w:val="both"/>
        <w:rPr>
          <w:rFonts w:ascii="Times New Roman" w:eastAsia="Times New Roman" w:hAnsi="Times New Roman" w:cs="Times New Roman"/>
          <w:sz w:val="24"/>
          <w:szCs w:val="24"/>
        </w:rPr>
      </w:pPr>
    </w:p>
    <w:p w14:paraId="796F5808" w14:textId="77777777" w:rsidR="0055709F" w:rsidRDefault="0055709F">
      <w:pPr>
        <w:widowControl w:val="0"/>
        <w:spacing w:line="360" w:lineRule="auto"/>
        <w:jc w:val="both"/>
        <w:rPr>
          <w:rFonts w:ascii="Times New Roman" w:eastAsia="Times New Roman" w:hAnsi="Times New Roman" w:cs="Times New Roman"/>
          <w:sz w:val="24"/>
          <w:szCs w:val="24"/>
        </w:rPr>
      </w:pPr>
    </w:p>
    <w:p w14:paraId="3F911AA0" w14:textId="77777777" w:rsidR="0055709F" w:rsidRDefault="0055709F">
      <w:pPr>
        <w:widowControl w:val="0"/>
        <w:spacing w:line="360" w:lineRule="auto"/>
        <w:jc w:val="both"/>
        <w:rPr>
          <w:rFonts w:ascii="Times New Roman" w:eastAsia="Times New Roman" w:hAnsi="Times New Roman" w:cs="Times New Roman"/>
          <w:sz w:val="24"/>
          <w:szCs w:val="24"/>
        </w:rPr>
      </w:pPr>
    </w:p>
    <w:p w14:paraId="3CB73F5F" w14:textId="77777777" w:rsidR="0055709F" w:rsidRDefault="0055709F">
      <w:pPr>
        <w:widowControl w:val="0"/>
        <w:spacing w:line="360" w:lineRule="auto"/>
        <w:jc w:val="both"/>
        <w:rPr>
          <w:rFonts w:ascii="Times New Roman" w:eastAsia="Times New Roman" w:hAnsi="Times New Roman" w:cs="Times New Roman"/>
          <w:sz w:val="24"/>
          <w:szCs w:val="24"/>
        </w:rPr>
      </w:pPr>
    </w:p>
    <w:p w14:paraId="5D06F1C8" w14:textId="77777777" w:rsidR="0055709F" w:rsidRDefault="0055709F">
      <w:pPr>
        <w:widowControl w:val="0"/>
        <w:spacing w:line="360" w:lineRule="auto"/>
        <w:jc w:val="both"/>
        <w:rPr>
          <w:rFonts w:ascii="Times New Roman" w:eastAsia="Times New Roman" w:hAnsi="Times New Roman" w:cs="Times New Roman"/>
          <w:sz w:val="24"/>
          <w:szCs w:val="24"/>
        </w:rPr>
      </w:pPr>
    </w:p>
    <w:p w14:paraId="6E76706D" w14:textId="77777777" w:rsidR="0055709F" w:rsidRDefault="0055709F">
      <w:pPr>
        <w:widowControl w:val="0"/>
        <w:spacing w:line="360" w:lineRule="auto"/>
        <w:jc w:val="both"/>
        <w:rPr>
          <w:rFonts w:ascii="Times New Roman" w:eastAsia="Times New Roman" w:hAnsi="Times New Roman" w:cs="Times New Roman"/>
          <w:sz w:val="24"/>
          <w:szCs w:val="24"/>
        </w:rPr>
      </w:pPr>
    </w:p>
    <w:p w14:paraId="50C3FF95" w14:textId="77777777" w:rsidR="0055709F" w:rsidRDefault="0055709F">
      <w:pPr>
        <w:widowControl w:val="0"/>
        <w:spacing w:line="360" w:lineRule="auto"/>
        <w:jc w:val="both"/>
        <w:rPr>
          <w:rFonts w:ascii="Times New Roman" w:eastAsia="Times New Roman" w:hAnsi="Times New Roman" w:cs="Times New Roman"/>
          <w:sz w:val="24"/>
          <w:szCs w:val="24"/>
        </w:rPr>
      </w:pPr>
    </w:p>
    <w:p w14:paraId="0A30C5E2" w14:textId="77777777" w:rsidR="0055709F" w:rsidRDefault="0055709F">
      <w:pPr>
        <w:widowControl w:val="0"/>
        <w:spacing w:line="360" w:lineRule="auto"/>
        <w:jc w:val="both"/>
        <w:rPr>
          <w:rFonts w:ascii="Times New Roman" w:eastAsia="Times New Roman" w:hAnsi="Times New Roman" w:cs="Times New Roman"/>
          <w:sz w:val="24"/>
          <w:szCs w:val="24"/>
        </w:rPr>
      </w:pPr>
    </w:p>
    <w:p w14:paraId="0C241EE9" w14:textId="77777777" w:rsidR="0055709F" w:rsidRDefault="0055709F">
      <w:pPr>
        <w:widowControl w:val="0"/>
        <w:spacing w:line="360" w:lineRule="auto"/>
        <w:jc w:val="both"/>
        <w:rPr>
          <w:rFonts w:ascii="Times New Roman" w:eastAsia="Times New Roman" w:hAnsi="Times New Roman" w:cs="Times New Roman"/>
          <w:sz w:val="24"/>
          <w:szCs w:val="24"/>
        </w:rPr>
      </w:pPr>
    </w:p>
    <w:p w14:paraId="60C27FC6" w14:textId="77777777" w:rsidR="0055709F" w:rsidRDefault="0055709F">
      <w:pPr>
        <w:widowControl w:val="0"/>
        <w:spacing w:line="360" w:lineRule="auto"/>
        <w:jc w:val="both"/>
        <w:rPr>
          <w:rFonts w:ascii="Times New Roman" w:eastAsia="Times New Roman" w:hAnsi="Times New Roman" w:cs="Times New Roman"/>
          <w:sz w:val="24"/>
          <w:szCs w:val="24"/>
        </w:rPr>
      </w:pPr>
    </w:p>
    <w:p w14:paraId="20ACB270" w14:textId="77777777" w:rsidR="0055709F" w:rsidRDefault="0055709F">
      <w:pPr>
        <w:widowControl w:val="0"/>
        <w:spacing w:line="360" w:lineRule="auto"/>
        <w:jc w:val="both"/>
        <w:rPr>
          <w:rFonts w:ascii="Times New Roman" w:eastAsia="Times New Roman" w:hAnsi="Times New Roman" w:cs="Times New Roman"/>
          <w:sz w:val="24"/>
          <w:szCs w:val="24"/>
        </w:rPr>
      </w:pPr>
    </w:p>
    <w:p w14:paraId="1C462E8F" w14:textId="77777777" w:rsidR="0055709F" w:rsidRDefault="0055709F">
      <w:pPr>
        <w:widowControl w:val="0"/>
        <w:spacing w:line="360" w:lineRule="auto"/>
        <w:jc w:val="both"/>
        <w:rPr>
          <w:rFonts w:ascii="Times New Roman" w:eastAsia="Times New Roman" w:hAnsi="Times New Roman" w:cs="Times New Roman"/>
          <w:sz w:val="24"/>
          <w:szCs w:val="24"/>
        </w:rPr>
      </w:pPr>
    </w:p>
    <w:p w14:paraId="4B74DC72" w14:textId="77777777" w:rsidR="0055709F" w:rsidRDefault="0055709F">
      <w:pPr>
        <w:widowControl w:val="0"/>
        <w:spacing w:line="360" w:lineRule="auto"/>
        <w:jc w:val="both"/>
        <w:rPr>
          <w:rFonts w:ascii="Times New Roman" w:eastAsia="Times New Roman" w:hAnsi="Times New Roman" w:cs="Times New Roman"/>
          <w:sz w:val="24"/>
          <w:szCs w:val="24"/>
        </w:rPr>
      </w:pPr>
    </w:p>
    <w:p w14:paraId="5D39D99A" w14:textId="77777777" w:rsidR="0055709F" w:rsidRDefault="0055709F">
      <w:pPr>
        <w:widowControl w:val="0"/>
        <w:spacing w:line="360" w:lineRule="auto"/>
        <w:jc w:val="both"/>
        <w:rPr>
          <w:rFonts w:ascii="Times New Roman" w:eastAsia="Times New Roman" w:hAnsi="Times New Roman" w:cs="Times New Roman"/>
          <w:sz w:val="24"/>
          <w:szCs w:val="24"/>
        </w:rPr>
      </w:pPr>
    </w:p>
    <w:p w14:paraId="0F5DE122" w14:textId="77777777" w:rsidR="0055709F" w:rsidRDefault="0055709F">
      <w:pPr>
        <w:widowControl w:val="0"/>
        <w:spacing w:line="360" w:lineRule="auto"/>
        <w:jc w:val="both"/>
        <w:rPr>
          <w:rFonts w:ascii="Times New Roman" w:eastAsia="Times New Roman" w:hAnsi="Times New Roman" w:cs="Times New Roman"/>
          <w:sz w:val="24"/>
          <w:szCs w:val="24"/>
        </w:rPr>
      </w:pPr>
    </w:p>
    <w:p w14:paraId="1F929651" w14:textId="77777777" w:rsidR="0055709F" w:rsidRDefault="00000000">
      <w:pPr>
        <w:pStyle w:val="Ttulo1"/>
        <w:widowControl w:val="0"/>
        <w:numPr>
          <w:ilvl w:val="0"/>
          <w:numId w:val="1"/>
        </w:numPr>
        <w:spacing w:after="0" w:line="360" w:lineRule="auto"/>
        <w:jc w:val="both"/>
        <w:rPr>
          <w:rFonts w:ascii="Times New Roman" w:eastAsia="Times New Roman" w:hAnsi="Times New Roman" w:cs="Times New Roman"/>
          <w:b/>
          <w:sz w:val="24"/>
          <w:szCs w:val="24"/>
        </w:rPr>
      </w:pPr>
      <w:bookmarkStart w:id="3" w:name="_heading=h.dt77lvoaxgj8" w:colFirst="0" w:colLast="0"/>
      <w:bookmarkEnd w:id="3"/>
      <w:r>
        <w:rPr>
          <w:rFonts w:ascii="Times New Roman" w:eastAsia="Times New Roman" w:hAnsi="Times New Roman" w:cs="Times New Roman"/>
          <w:b/>
          <w:sz w:val="24"/>
          <w:szCs w:val="24"/>
        </w:rPr>
        <w:lastRenderedPageBreak/>
        <w:t>Introducción</w:t>
      </w:r>
    </w:p>
    <w:p w14:paraId="559D6768"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4" w:name="_heading=h.p43pyiiudgxr" w:colFirst="0" w:colLast="0"/>
      <w:bookmarkEnd w:id="4"/>
      <w:r>
        <w:rPr>
          <w:rFonts w:ascii="Times New Roman" w:eastAsia="Times New Roman" w:hAnsi="Times New Roman" w:cs="Times New Roman"/>
          <w:b/>
          <w:sz w:val="24"/>
          <w:szCs w:val="24"/>
        </w:rPr>
        <w:t>Propósito</w:t>
      </w:r>
    </w:p>
    <w:p w14:paraId="1294F3A6" w14:textId="77777777" w:rsidR="0055709F" w:rsidRDefault="00000000">
      <w:pPr>
        <w:spacing w:line="360" w:lineRule="auto"/>
        <w:ind w:left="1440"/>
        <w:jc w:val="both"/>
      </w:pPr>
      <w:r>
        <w:rPr>
          <w:rFonts w:ascii="Times New Roman" w:eastAsia="Times New Roman" w:hAnsi="Times New Roman" w:cs="Times New Roman"/>
          <w:sz w:val="24"/>
          <w:szCs w:val="24"/>
        </w:rPr>
        <w:t>El propósito de este documento es detallar el caso de uso "Visualizar evaluaciones", proporcionando una descripción clara de los procesos involucrados, las interacciones entre el alumno y el sistema, y las condiciones necesarias para el funcionamiento adecuado del sistema. Este documento también establece las bases para el desarrollo, implementación y mejora continua del sistema, asegurando que se cumplan los objetivos educativos y técnicos.</w:t>
      </w:r>
    </w:p>
    <w:p w14:paraId="7753EC3C" w14:textId="77777777" w:rsidR="0055709F" w:rsidRDefault="00000000">
      <w:pPr>
        <w:pStyle w:val="Ttulo2"/>
        <w:widowControl w:val="0"/>
        <w:numPr>
          <w:ilvl w:val="1"/>
          <w:numId w:val="1"/>
        </w:numPr>
        <w:spacing w:line="360" w:lineRule="auto"/>
        <w:jc w:val="both"/>
        <w:rPr>
          <w:rFonts w:ascii="Times New Roman" w:eastAsia="Times New Roman" w:hAnsi="Times New Roman" w:cs="Times New Roman"/>
          <w:b/>
          <w:sz w:val="24"/>
          <w:szCs w:val="24"/>
        </w:rPr>
      </w:pPr>
      <w:bookmarkStart w:id="5" w:name="_heading=h.ej8n08oeep1e" w:colFirst="0" w:colLast="0"/>
      <w:bookmarkEnd w:id="5"/>
      <w:r>
        <w:rPr>
          <w:rFonts w:ascii="Times New Roman" w:eastAsia="Times New Roman" w:hAnsi="Times New Roman" w:cs="Times New Roman"/>
          <w:b/>
          <w:sz w:val="24"/>
          <w:szCs w:val="24"/>
        </w:rPr>
        <w:t>Alcance</w:t>
      </w:r>
    </w:p>
    <w:p w14:paraId="699ABE31" w14:textId="77777777" w:rsidR="0055709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interacción del alumno con el sistema para visualizar sus evaluaciones pasadas.</w:t>
      </w:r>
    </w:p>
    <w:p w14:paraId="707F5C80" w14:textId="77777777" w:rsidR="0055709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de una interfaz de usuario que muestre la lista de evaluaciones y los detalles específicos de cada una.</w:t>
      </w:r>
    </w:p>
    <w:p w14:paraId="610CA09F" w14:textId="77777777" w:rsidR="0055709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provisión de asistencia virtual mediante la API de ChatGPT para revisar y aclarar dudas sobre las evaluaciones.</w:t>
      </w:r>
    </w:p>
    <w:p w14:paraId="3C7AD2FF" w14:textId="77777777" w:rsidR="0055709F" w:rsidRDefault="00000000">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de situaciones en las que no haya evaluaciones disponibles para el alumno.</w:t>
      </w:r>
    </w:p>
    <w:p w14:paraId="4EFD554E" w14:textId="77777777" w:rsidR="0055709F" w:rsidRDefault="00000000">
      <w:pPr>
        <w:pStyle w:val="Ttulo2"/>
        <w:widowControl w:val="0"/>
        <w:numPr>
          <w:ilvl w:val="1"/>
          <w:numId w:val="1"/>
        </w:numPr>
        <w:spacing w:after="0" w:line="360" w:lineRule="auto"/>
        <w:jc w:val="both"/>
        <w:rPr>
          <w:rFonts w:ascii="Times New Roman" w:eastAsia="Times New Roman" w:hAnsi="Times New Roman" w:cs="Times New Roman"/>
          <w:b/>
          <w:sz w:val="24"/>
          <w:szCs w:val="24"/>
        </w:rPr>
      </w:pPr>
      <w:bookmarkStart w:id="6" w:name="_heading=h.o670efdvep0b" w:colFirst="0" w:colLast="0"/>
      <w:bookmarkEnd w:id="6"/>
      <w:r>
        <w:rPr>
          <w:rFonts w:ascii="Times New Roman" w:eastAsia="Times New Roman" w:hAnsi="Times New Roman" w:cs="Times New Roman"/>
          <w:b/>
          <w:sz w:val="24"/>
          <w:szCs w:val="24"/>
        </w:rPr>
        <w:t>Definiciones, siglas y abreviaciones</w:t>
      </w:r>
    </w:p>
    <w:p w14:paraId="67BE74EA"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Evaluación: </w:t>
      </w:r>
      <w:r>
        <w:rPr>
          <w:rFonts w:ascii="Times New Roman" w:eastAsia="Times New Roman" w:hAnsi="Times New Roman" w:cs="Times New Roman"/>
          <w:sz w:val="24"/>
          <w:szCs w:val="24"/>
        </w:rPr>
        <w:t>Prueba o examen realizado en un curso.</w:t>
      </w:r>
    </w:p>
    <w:p w14:paraId="10981E36"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API:</w:t>
      </w:r>
      <w:r>
        <w:rPr>
          <w:rFonts w:ascii="Times New Roman" w:eastAsia="Times New Roman" w:hAnsi="Times New Roman" w:cs="Times New Roman"/>
          <w:sz w:val="24"/>
          <w:szCs w:val="24"/>
        </w:rPr>
        <w:t xml:space="preserve"> Interfaz de programación de aplicaciones, conjunto de protocolos y herramientas para construir software y aplicaciones.</w:t>
      </w:r>
    </w:p>
    <w:p w14:paraId="36CBB1FE"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ChatGPT:</w:t>
      </w:r>
      <w:r>
        <w:rPr>
          <w:rFonts w:ascii="Times New Roman" w:eastAsia="Times New Roman" w:hAnsi="Times New Roman" w:cs="Times New Roman"/>
          <w:sz w:val="24"/>
          <w:szCs w:val="24"/>
        </w:rPr>
        <w:t xml:space="preserve"> Asistente virtual basado en inteligencia artificial para proporcionar asistencia y revisiones.</w:t>
      </w:r>
    </w:p>
    <w:p w14:paraId="3F7835D7" w14:textId="77777777" w:rsidR="0055709F" w:rsidRDefault="00000000">
      <w:pPr>
        <w:numPr>
          <w:ilvl w:val="0"/>
          <w:numId w:val="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A04-Alumno: </w:t>
      </w:r>
      <w:r>
        <w:rPr>
          <w:rFonts w:ascii="Times New Roman" w:eastAsia="Times New Roman" w:hAnsi="Times New Roman" w:cs="Times New Roman"/>
          <w:sz w:val="24"/>
          <w:szCs w:val="24"/>
        </w:rPr>
        <w:t>Usuario del sistema, en este caso, el alumno.</w:t>
      </w:r>
    </w:p>
    <w:p w14:paraId="48DE3380"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7" w:name="_heading=h.yu4z4rhu2jpr" w:colFirst="0" w:colLast="0"/>
      <w:bookmarkEnd w:id="7"/>
      <w:r>
        <w:rPr>
          <w:rFonts w:ascii="Times New Roman" w:eastAsia="Times New Roman" w:hAnsi="Times New Roman" w:cs="Times New Roman"/>
          <w:b/>
          <w:sz w:val="24"/>
          <w:szCs w:val="24"/>
        </w:rPr>
        <w:t>Referencias</w:t>
      </w:r>
    </w:p>
    <w:p w14:paraId="0F6AA3BA" w14:textId="77777777" w:rsidR="0055709F" w:rsidRDefault="00000000">
      <w:pPr>
        <w:widowControl w:val="0"/>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EE-DGE.docx</w:t>
      </w:r>
    </w:p>
    <w:p w14:paraId="0917C21B" w14:textId="77777777" w:rsidR="0055709F" w:rsidRDefault="00000000">
      <w:pPr>
        <w:pStyle w:val="Ttulo2"/>
        <w:widowControl w:val="0"/>
        <w:numPr>
          <w:ilvl w:val="1"/>
          <w:numId w:val="1"/>
        </w:numPr>
        <w:spacing w:line="360" w:lineRule="auto"/>
        <w:jc w:val="both"/>
        <w:rPr>
          <w:rFonts w:ascii="Times New Roman" w:eastAsia="Times New Roman" w:hAnsi="Times New Roman" w:cs="Times New Roman"/>
          <w:b/>
          <w:sz w:val="24"/>
          <w:szCs w:val="24"/>
        </w:rPr>
      </w:pPr>
      <w:bookmarkStart w:id="8" w:name="_heading=h.cpmistgerb4s" w:colFirst="0" w:colLast="0"/>
      <w:bookmarkEnd w:id="8"/>
      <w:r>
        <w:rPr>
          <w:rFonts w:ascii="Times New Roman" w:eastAsia="Times New Roman" w:hAnsi="Times New Roman" w:cs="Times New Roman"/>
          <w:b/>
          <w:sz w:val="24"/>
          <w:szCs w:val="24"/>
        </w:rPr>
        <w:t>Resumen</w:t>
      </w:r>
    </w:p>
    <w:p w14:paraId="6F7E4DBD" w14:textId="77777777" w:rsidR="0055709F"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caso de uso "Visualizar evaluaciones" permite a los alumnos acceder a sus evaluaciones pasadas y recibir asistencia de un asistente virtual para aclarar </w:t>
      </w:r>
      <w:r>
        <w:rPr>
          <w:rFonts w:ascii="Times New Roman" w:eastAsia="Times New Roman" w:hAnsi="Times New Roman" w:cs="Times New Roman"/>
          <w:sz w:val="24"/>
          <w:szCs w:val="24"/>
        </w:rPr>
        <w:lastRenderedPageBreak/>
        <w:t>dudas. El flujo básico implica que el alumno accede al sistema de gestión académica y selecciona la opción "Visualizar Evaluaciones", tras lo cual el sistema muestra una lista de evaluaciones disponibles. El alumno puede seleccionar una evaluación específica para ver detalles adicionales como el nombre, la fecha, la calificación y los comentarios. Si la evaluación tiene una revisión asociada realizada con la API de ChatGPT, el alumno puede ver esta revisión para obtener aclaraciones adicionales. En caso de excepciones, si no hay evaluaciones disponibles, el sistema muestra un mensaje indicativo. Este sistema facilita el acceso a la información sobre evaluaciones.</w:t>
      </w:r>
    </w:p>
    <w:p w14:paraId="5B7933E2" w14:textId="77777777" w:rsidR="0055709F" w:rsidRDefault="00000000">
      <w:pPr>
        <w:pStyle w:val="Ttulo1"/>
        <w:widowControl w:val="0"/>
        <w:numPr>
          <w:ilvl w:val="0"/>
          <w:numId w:val="1"/>
        </w:numPr>
        <w:spacing w:after="0" w:line="360" w:lineRule="auto"/>
        <w:jc w:val="both"/>
        <w:rPr>
          <w:rFonts w:ascii="Times New Roman" w:eastAsia="Times New Roman" w:hAnsi="Times New Roman" w:cs="Times New Roman"/>
          <w:b/>
          <w:sz w:val="24"/>
          <w:szCs w:val="24"/>
        </w:rPr>
      </w:pPr>
      <w:bookmarkStart w:id="9" w:name="_heading=h.7eb2vrqq7dl7" w:colFirst="0" w:colLast="0"/>
      <w:bookmarkEnd w:id="9"/>
      <w:r>
        <w:rPr>
          <w:rFonts w:ascii="Times New Roman" w:eastAsia="Times New Roman" w:hAnsi="Times New Roman" w:cs="Times New Roman"/>
          <w:b/>
          <w:sz w:val="24"/>
          <w:szCs w:val="24"/>
        </w:rPr>
        <w:lastRenderedPageBreak/>
        <w:t>Descripción general</w:t>
      </w:r>
    </w:p>
    <w:p w14:paraId="53C8586A"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10" w:name="_heading=h.2hvxbw7kb31k" w:colFirst="0" w:colLast="0"/>
      <w:bookmarkEnd w:id="10"/>
      <w:r>
        <w:rPr>
          <w:rFonts w:ascii="Times New Roman" w:eastAsia="Times New Roman" w:hAnsi="Times New Roman" w:cs="Times New Roman"/>
          <w:b/>
          <w:sz w:val="24"/>
          <w:szCs w:val="24"/>
        </w:rPr>
        <w:t>Diagrama de casos de usos</w:t>
      </w:r>
    </w:p>
    <w:p w14:paraId="47F4C940" w14:textId="77777777" w:rsidR="0055709F"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drawing>
          <wp:inline distT="114300" distB="114300" distL="114300" distR="114300" wp14:anchorId="25B5942A" wp14:editId="4201C595">
            <wp:extent cx="5731200" cy="5994400"/>
            <wp:effectExtent l="0" t="0" r="0" b="0"/>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731200" cy="5994400"/>
                    </a:xfrm>
                    <a:prstGeom prst="rect">
                      <a:avLst/>
                    </a:prstGeom>
                    <a:ln/>
                  </pic:spPr>
                </pic:pic>
              </a:graphicData>
            </a:graphic>
          </wp:inline>
        </w:drawing>
      </w:r>
    </w:p>
    <w:p w14:paraId="14D987ED" w14:textId="77777777" w:rsidR="0055709F" w:rsidRDefault="00000000">
      <w:pPr>
        <w:pStyle w:val="Ttulo2"/>
        <w:widowControl w:val="0"/>
        <w:numPr>
          <w:ilvl w:val="1"/>
          <w:numId w:val="1"/>
        </w:numPr>
        <w:spacing w:line="360" w:lineRule="auto"/>
        <w:jc w:val="both"/>
        <w:rPr>
          <w:rFonts w:ascii="Times New Roman" w:eastAsia="Times New Roman" w:hAnsi="Times New Roman" w:cs="Times New Roman"/>
          <w:b/>
          <w:sz w:val="24"/>
          <w:szCs w:val="24"/>
        </w:rPr>
      </w:pPr>
      <w:bookmarkStart w:id="11" w:name="_heading=h.e252spdn1bsm" w:colFirst="0" w:colLast="0"/>
      <w:bookmarkEnd w:id="11"/>
      <w:r>
        <w:rPr>
          <w:rFonts w:ascii="Times New Roman" w:eastAsia="Times New Roman" w:hAnsi="Times New Roman" w:cs="Times New Roman"/>
          <w:b/>
          <w:sz w:val="24"/>
          <w:szCs w:val="24"/>
        </w:rPr>
        <w:t>Breve descripción</w:t>
      </w:r>
    </w:p>
    <w:p w14:paraId="7840433F" w14:textId="77777777" w:rsidR="0055709F" w:rsidRDefault="00000000">
      <w:pPr>
        <w:widowControl w:val="0"/>
        <w:spacing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Este caso de uso permite al alumno visualizar sus evaluaciones pasadas.</w:t>
      </w:r>
    </w:p>
    <w:p w14:paraId="5460B1E9" w14:textId="77777777" w:rsidR="0055709F" w:rsidRDefault="00000000">
      <w:pPr>
        <w:pStyle w:val="Ttulo2"/>
        <w:widowControl w:val="0"/>
        <w:numPr>
          <w:ilvl w:val="1"/>
          <w:numId w:val="1"/>
        </w:numPr>
        <w:spacing w:after="0" w:line="360" w:lineRule="auto"/>
        <w:jc w:val="both"/>
        <w:rPr>
          <w:rFonts w:ascii="Times New Roman" w:eastAsia="Times New Roman" w:hAnsi="Times New Roman" w:cs="Times New Roman"/>
          <w:b/>
          <w:sz w:val="24"/>
          <w:szCs w:val="24"/>
        </w:rPr>
      </w:pPr>
      <w:bookmarkStart w:id="12" w:name="_heading=h.sn2joz1n8pe6" w:colFirst="0" w:colLast="0"/>
      <w:bookmarkEnd w:id="12"/>
      <w:r>
        <w:rPr>
          <w:rFonts w:ascii="Times New Roman" w:eastAsia="Times New Roman" w:hAnsi="Times New Roman" w:cs="Times New Roman"/>
          <w:b/>
          <w:sz w:val="24"/>
          <w:szCs w:val="24"/>
        </w:rPr>
        <w:t>Actores</w:t>
      </w:r>
    </w:p>
    <w:p w14:paraId="1C961263" w14:textId="77777777" w:rsidR="0055709F" w:rsidRDefault="00000000">
      <w:pPr>
        <w:widowControl w:val="0"/>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A04-Alumno</w:t>
      </w:r>
    </w:p>
    <w:p w14:paraId="444C122B" w14:textId="77777777" w:rsidR="0055709F" w:rsidRDefault="00000000">
      <w:pPr>
        <w:pStyle w:val="Ttulo2"/>
        <w:widowControl w:val="0"/>
        <w:numPr>
          <w:ilvl w:val="1"/>
          <w:numId w:val="1"/>
        </w:numPr>
        <w:spacing w:before="0" w:after="0" w:line="360" w:lineRule="auto"/>
        <w:jc w:val="both"/>
        <w:rPr>
          <w:rFonts w:ascii="Times New Roman" w:eastAsia="Times New Roman" w:hAnsi="Times New Roman" w:cs="Times New Roman"/>
          <w:b/>
          <w:sz w:val="24"/>
          <w:szCs w:val="24"/>
        </w:rPr>
      </w:pPr>
      <w:bookmarkStart w:id="13" w:name="_heading=h.j56jk1qcurhj" w:colFirst="0" w:colLast="0"/>
      <w:bookmarkEnd w:id="13"/>
      <w:r>
        <w:rPr>
          <w:rFonts w:ascii="Times New Roman" w:eastAsia="Times New Roman" w:hAnsi="Times New Roman" w:cs="Times New Roman"/>
          <w:b/>
          <w:sz w:val="24"/>
          <w:szCs w:val="24"/>
        </w:rPr>
        <w:t>Precondiciones</w:t>
      </w:r>
    </w:p>
    <w:p w14:paraId="3561C9EC" w14:textId="77777777" w:rsidR="0055709F" w:rsidRDefault="00000000">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profesor ha creado una evaluación en el curso.</w:t>
      </w:r>
    </w:p>
    <w:p w14:paraId="038C3576" w14:textId="77777777" w:rsidR="0055709F" w:rsidRDefault="00000000">
      <w:pPr>
        <w:widowControl w:val="0"/>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 evaluación pasó por una revisión.</w:t>
      </w:r>
    </w:p>
    <w:p w14:paraId="34EB915C" w14:textId="77777777" w:rsidR="0055709F" w:rsidRDefault="00000000">
      <w:pPr>
        <w:pStyle w:val="Ttulo2"/>
        <w:widowControl w:val="0"/>
        <w:numPr>
          <w:ilvl w:val="1"/>
          <w:numId w:val="1"/>
        </w:numPr>
        <w:spacing w:before="0" w:line="360" w:lineRule="auto"/>
        <w:jc w:val="both"/>
        <w:rPr>
          <w:rFonts w:ascii="Times New Roman" w:eastAsia="Times New Roman" w:hAnsi="Times New Roman" w:cs="Times New Roman"/>
          <w:b/>
          <w:sz w:val="24"/>
          <w:szCs w:val="24"/>
        </w:rPr>
      </w:pPr>
      <w:bookmarkStart w:id="14" w:name="_heading=h.gudulghk2wth" w:colFirst="0" w:colLast="0"/>
      <w:bookmarkEnd w:id="14"/>
      <w:r>
        <w:rPr>
          <w:rFonts w:ascii="Times New Roman" w:eastAsia="Times New Roman" w:hAnsi="Times New Roman" w:cs="Times New Roman"/>
          <w:b/>
          <w:sz w:val="24"/>
          <w:szCs w:val="24"/>
        </w:rPr>
        <w:lastRenderedPageBreak/>
        <w:t>Poscondiciones</w:t>
      </w:r>
    </w:p>
    <w:p w14:paraId="4C3457AE" w14:textId="77777777" w:rsidR="0055709F" w:rsidRDefault="00000000">
      <w:pPr>
        <w:numPr>
          <w:ilvl w:val="0"/>
          <w:numId w:val="3"/>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usuario ha podido visualizar las evaluaciones que se dieron durante el curso.</w:t>
      </w:r>
    </w:p>
    <w:p w14:paraId="0F147F36" w14:textId="77777777" w:rsidR="0055709F" w:rsidRDefault="00000000">
      <w:pPr>
        <w:pStyle w:val="Ttulo2"/>
        <w:widowControl w:val="0"/>
        <w:numPr>
          <w:ilvl w:val="1"/>
          <w:numId w:val="1"/>
        </w:numPr>
        <w:spacing w:after="0" w:line="360" w:lineRule="auto"/>
        <w:jc w:val="both"/>
        <w:rPr>
          <w:rFonts w:ascii="Times New Roman" w:eastAsia="Times New Roman" w:hAnsi="Times New Roman" w:cs="Times New Roman"/>
          <w:b/>
          <w:sz w:val="24"/>
          <w:szCs w:val="24"/>
        </w:rPr>
      </w:pPr>
      <w:bookmarkStart w:id="15" w:name="_heading=h.sfo0q3onndat" w:colFirst="0" w:colLast="0"/>
      <w:bookmarkEnd w:id="15"/>
      <w:r>
        <w:rPr>
          <w:rFonts w:ascii="Times New Roman" w:eastAsia="Times New Roman" w:hAnsi="Times New Roman" w:cs="Times New Roman"/>
          <w:b/>
          <w:sz w:val="24"/>
          <w:szCs w:val="24"/>
        </w:rPr>
        <w:t>Flujo básico</w:t>
      </w:r>
    </w:p>
    <w:p w14:paraId="2060FBA8"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accede al sistema de gestión académica y selecciona la opción "Visualizar Evaluaciones".</w:t>
      </w:r>
    </w:p>
    <w:p w14:paraId="43A328FC"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carga una lista de evaluaciones disponibles para el curso en el que está inscrito el Alumno.</w:t>
      </w:r>
    </w:p>
    <w:p w14:paraId="656813ED"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selecciona una evaluación específica de la lista para ver detalles adicionales.</w:t>
      </w:r>
    </w:p>
    <w:p w14:paraId="64D156C5"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muestra los detalles de la evaluación seleccionada, que pueden incluir el nombre de la evaluación, la fecha, la calificación obtenida y comentarios adicionales.</w:t>
      </w:r>
    </w:p>
    <w:p w14:paraId="4DFA9E14"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la evaluación tiene una revisión asociada realizada con la API de ChatGPT:</w:t>
      </w:r>
    </w:p>
    <w:p w14:paraId="228F4F4B" w14:textId="77777777" w:rsidR="0055709F" w:rsidRDefault="00000000">
      <w:pPr>
        <w:widowControl w:val="0"/>
        <w:numPr>
          <w:ilvl w:val="1"/>
          <w:numId w:val="8"/>
        </w:numPr>
        <w:spacing w:line="360"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El  Alumno</w:t>
      </w:r>
      <w:proofErr w:type="gramEnd"/>
      <w:r>
        <w:rPr>
          <w:rFonts w:ascii="Times New Roman" w:eastAsia="Times New Roman" w:hAnsi="Times New Roman" w:cs="Times New Roman"/>
          <w:sz w:val="24"/>
          <w:szCs w:val="24"/>
        </w:rPr>
        <w:t xml:space="preserve"> selecciona la opción para ver la revisión.</w:t>
      </w:r>
    </w:p>
    <w:p w14:paraId="6EE1A48B" w14:textId="77777777" w:rsidR="0055709F" w:rsidRDefault="00000000">
      <w:pPr>
        <w:widowControl w:val="0"/>
        <w:numPr>
          <w:ilvl w:val="1"/>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carga la revisión realizada con la API de ChatGPT.</w:t>
      </w:r>
    </w:p>
    <w:p w14:paraId="61726074" w14:textId="77777777" w:rsidR="0055709F" w:rsidRDefault="00000000">
      <w:pPr>
        <w:widowControl w:val="0"/>
        <w:numPr>
          <w:ilvl w:val="1"/>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lee la revisión proporcionada por el sistema.</w:t>
      </w:r>
    </w:p>
    <w:p w14:paraId="7BEB3AFF" w14:textId="77777777" w:rsidR="0055709F" w:rsidRDefault="00000000">
      <w:pPr>
        <w:widowControl w:val="0"/>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Alumno puede volver a la lista de evaluaciones o salir del sistema según sus necesidades.</w:t>
      </w:r>
    </w:p>
    <w:p w14:paraId="0A434851" w14:textId="77777777" w:rsidR="0055709F" w:rsidRDefault="00000000">
      <w:pPr>
        <w:pStyle w:val="Ttulo2"/>
        <w:widowControl w:val="0"/>
        <w:numPr>
          <w:ilvl w:val="1"/>
          <w:numId w:val="1"/>
        </w:numPr>
        <w:spacing w:before="0" w:after="0" w:line="360" w:lineRule="auto"/>
        <w:jc w:val="both"/>
        <w:rPr>
          <w:rFonts w:ascii="Times New Roman" w:eastAsia="Times New Roman" w:hAnsi="Times New Roman" w:cs="Times New Roman"/>
          <w:b/>
          <w:sz w:val="24"/>
          <w:szCs w:val="24"/>
        </w:rPr>
      </w:pPr>
      <w:bookmarkStart w:id="16" w:name="_heading=h.6dr2kgr21mas" w:colFirst="0" w:colLast="0"/>
      <w:bookmarkEnd w:id="16"/>
      <w:r>
        <w:rPr>
          <w:rFonts w:ascii="Times New Roman" w:eastAsia="Times New Roman" w:hAnsi="Times New Roman" w:cs="Times New Roman"/>
          <w:b/>
          <w:sz w:val="24"/>
          <w:szCs w:val="24"/>
        </w:rPr>
        <w:t>Excepciones</w:t>
      </w:r>
    </w:p>
    <w:p w14:paraId="523A12AF" w14:textId="77777777" w:rsidR="0055709F" w:rsidRDefault="00000000">
      <w:pPr>
        <w:numPr>
          <w:ilvl w:val="0"/>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Si no hay evaluaciones disponibles para el curso del Alumno:</w:t>
      </w:r>
    </w:p>
    <w:p w14:paraId="18EB9373" w14:textId="77777777" w:rsidR="0055709F" w:rsidRDefault="00000000">
      <w:pPr>
        <w:numPr>
          <w:ilvl w:val="1"/>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El sistema muestra un mensaje indicando que no hay evaluaciones disponibles para el curso actual del Alumno.</w:t>
      </w:r>
    </w:p>
    <w:p w14:paraId="657A73B3" w14:textId="0568148A" w:rsidR="0055709F" w:rsidRPr="00CD3A03" w:rsidRDefault="00000000" w:rsidP="00CD3A03">
      <w:pPr>
        <w:numPr>
          <w:ilvl w:val="1"/>
          <w:numId w:val="2"/>
        </w:numPr>
        <w:spacing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El Alumno puede optar por volver al menú principal u otra sección del sistema.</w:t>
      </w:r>
      <w:bookmarkStart w:id="17" w:name="_heading=h.5bm3sayuorue" w:colFirst="0" w:colLast="0"/>
      <w:bookmarkEnd w:id="17"/>
      <w:r w:rsidRPr="00CD3A03">
        <w:rPr>
          <w:rFonts w:ascii="Times New Roman" w:eastAsia="Times New Roman" w:hAnsi="Times New Roman" w:cs="Times New Roman"/>
          <w:sz w:val="24"/>
          <w:szCs w:val="24"/>
        </w:rPr>
        <w:t xml:space="preserve"> </w:t>
      </w:r>
    </w:p>
    <w:sectPr w:rsidR="0055709F" w:rsidRPr="00CD3A03">
      <w:headerReference w:type="default" r:id="rId9"/>
      <w:footerReference w:type="first" r:id="rId10"/>
      <w:pgSz w:w="11909" w:h="16834"/>
      <w:pgMar w:top="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CF0B53" w14:textId="77777777" w:rsidR="00F75231" w:rsidRDefault="00F75231">
      <w:pPr>
        <w:spacing w:line="240" w:lineRule="auto"/>
      </w:pPr>
      <w:r>
        <w:separator/>
      </w:r>
    </w:p>
  </w:endnote>
  <w:endnote w:type="continuationSeparator" w:id="0">
    <w:p w14:paraId="60F30BF5" w14:textId="77777777" w:rsidR="00F75231" w:rsidRDefault="00F752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A3B72DB1-A229-49C9-B2EB-B33FBA6B23E5}"/>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F7A8A338-CE98-4766-82C3-62AC9981256F}"/>
  </w:font>
  <w:font w:name="Cambria">
    <w:panose1 w:val="02040503050406030204"/>
    <w:charset w:val="00"/>
    <w:family w:val="roman"/>
    <w:pitch w:val="variable"/>
    <w:sig w:usb0="E00006FF" w:usb1="420024FF" w:usb2="02000000" w:usb3="00000000" w:csb0="0000019F" w:csb1="00000000"/>
    <w:embedRegular r:id="rId3" w:fontKey="{F72CD213-2641-4E63-8F09-A014C772A2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1DDC66" w14:textId="77777777" w:rsidR="0055709F" w:rsidRDefault="005570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5710F" w14:textId="77777777" w:rsidR="00F75231" w:rsidRDefault="00F75231">
      <w:pPr>
        <w:spacing w:line="240" w:lineRule="auto"/>
      </w:pPr>
      <w:r>
        <w:separator/>
      </w:r>
    </w:p>
  </w:footnote>
  <w:footnote w:type="continuationSeparator" w:id="0">
    <w:p w14:paraId="756B2AB6" w14:textId="77777777" w:rsidR="00F75231" w:rsidRDefault="00F752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76B40D" w14:textId="77777777" w:rsidR="0055709F" w:rsidRDefault="005570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4E3662"/>
    <w:multiLevelType w:val="multilevel"/>
    <w:tmpl w:val="067287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18A81BF9"/>
    <w:multiLevelType w:val="multilevel"/>
    <w:tmpl w:val="AA6A2B8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2ABF28F5"/>
    <w:multiLevelType w:val="multilevel"/>
    <w:tmpl w:val="0210947A"/>
    <w:lvl w:ilvl="0">
      <w:start w:val="3"/>
      <w:numFmt w:val="decimal"/>
      <w:lvlText w:val="%1."/>
      <w:lvlJc w:val="right"/>
      <w:pPr>
        <w:ind w:left="2880" w:hanging="360"/>
      </w:pPr>
      <w:rPr>
        <w:u w:val="none"/>
      </w:rPr>
    </w:lvl>
    <w:lvl w:ilvl="1">
      <w:start w:val="1"/>
      <w:numFmt w:val="decimal"/>
      <w:lvlText w:val="%1.%2."/>
      <w:lvlJc w:val="right"/>
      <w:pPr>
        <w:ind w:left="3600" w:hanging="360"/>
      </w:pPr>
      <w:rPr>
        <w:u w:val="none"/>
      </w:rPr>
    </w:lvl>
    <w:lvl w:ilvl="2">
      <w:start w:val="1"/>
      <w:numFmt w:val="decimal"/>
      <w:lvlText w:val="%1.%2.%3."/>
      <w:lvlJc w:val="right"/>
      <w:pPr>
        <w:ind w:left="4320" w:hanging="360"/>
      </w:pPr>
      <w:rPr>
        <w:u w:val="none"/>
      </w:rPr>
    </w:lvl>
    <w:lvl w:ilvl="3">
      <w:start w:val="1"/>
      <w:numFmt w:val="decimal"/>
      <w:lvlText w:val="%1.%2.%3.%4."/>
      <w:lvlJc w:val="right"/>
      <w:pPr>
        <w:ind w:left="5040" w:hanging="360"/>
      </w:pPr>
      <w:rPr>
        <w:u w:val="none"/>
      </w:rPr>
    </w:lvl>
    <w:lvl w:ilvl="4">
      <w:start w:val="1"/>
      <w:numFmt w:val="decimal"/>
      <w:lvlText w:val="%1.%2.%3.%4.%5."/>
      <w:lvlJc w:val="right"/>
      <w:pPr>
        <w:ind w:left="5760" w:hanging="360"/>
      </w:pPr>
      <w:rPr>
        <w:u w:val="none"/>
      </w:rPr>
    </w:lvl>
    <w:lvl w:ilvl="5">
      <w:start w:val="1"/>
      <w:numFmt w:val="decimal"/>
      <w:lvlText w:val="%1.%2.%3.%4.%5.%6."/>
      <w:lvlJc w:val="right"/>
      <w:pPr>
        <w:ind w:left="6480" w:hanging="360"/>
      </w:pPr>
      <w:rPr>
        <w:u w:val="none"/>
      </w:rPr>
    </w:lvl>
    <w:lvl w:ilvl="6">
      <w:start w:val="1"/>
      <w:numFmt w:val="decimal"/>
      <w:lvlText w:val="%1.%2.%3.%4.%5.%6.%7."/>
      <w:lvlJc w:val="right"/>
      <w:pPr>
        <w:ind w:left="7200" w:hanging="360"/>
      </w:pPr>
      <w:rPr>
        <w:u w:val="none"/>
      </w:rPr>
    </w:lvl>
    <w:lvl w:ilvl="7">
      <w:start w:val="1"/>
      <w:numFmt w:val="decimal"/>
      <w:lvlText w:val="%1.%2.%3.%4.%5.%6.%7.%8."/>
      <w:lvlJc w:val="right"/>
      <w:pPr>
        <w:ind w:left="7920" w:hanging="360"/>
      </w:pPr>
      <w:rPr>
        <w:u w:val="none"/>
      </w:rPr>
    </w:lvl>
    <w:lvl w:ilvl="8">
      <w:start w:val="1"/>
      <w:numFmt w:val="decimal"/>
      <w:lvlText w:val="%1.%2.%3.%4.%5.%6.%7.%8.%9."/>
      <w:lvlJc w:val="right"/>
      <w:pPr>
        <w:ind w:left="8640" w:hanging="360"/>
      </w:pPr>
      <w:rPr>
        <w:u w:val="none"/>
      </w:rPr>
    </w:lvl>
  </w:abstractNum>
  <w:abstractNum w:abstractNumId="3" w15:restartNumberingAfterBreak="0">
    <w:nsid w:val="4E8E6A9C"/>
    <w:multiLevelType w:val="multilevel"/>
    <w:tmpl w:val="688C1F5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58D06BBF"/>
    <w:multiLevelType w:val="multilevel"/>
    <w:tmpl w:val="81FE4E32"/>
    <w:lvl w:ilvl="0">
      <w:start w:val="1"/>
      <w:numFmt w:val="decimal"/>
      <w:lvlText w:val="%1."/>
      <w:lvlJc w:val="right"/>
      <w:pPr>
        <w:ind w:left="2160" w:hanging="360"/>
      </w:pPr>
      <w:rPr>
        <w:u w:val="none"/>
      </w:rPr>
    </w:lvl>
    <w:lvl w:ilvl="1">
      <w:start w:val="1"/>
      <w:numFmt w:val="decimal"/>
      <w:lvlText w:val="%1.%2."/>
      <w:lvlJc w:val="right"/>
      <w:pPr>
        <w:ind w:left="2880" w:hanging="360"/>
      </w:pPr>
      <w:rPr>
        <w:u w:val="none"/>
      </w:rPr>
    </w:lvl>
    <w:lvl w:ilvl="2">
      <w:start w:val="1"/>
      <w:numFmt w:val="decimal"/>
      <w:lvlText w:val="%1.%2.%3."/>
      <w:lvlJc w:val="right"/>
      <w:pPr>
        <w:ind w:left="3600" w:hanging="360"/>
      </w:pPr>
      <w:rPr>
        <w:u w:val="none"/>
      </w:rPr>
    </w:lvl>
    <w:lvl w:ilvl="3">
      <w:start w:val="1"/>
      <w:numFmt w:val="decimal"/>
      <w:lvlText w:val="%1.%2.%3.%4."/>
      <w:lvlJc w:val="right"/>
      <w:pPr>
        <w:ind w:left="4320" w:hanging="360"/>
      </w:pPr>
      <w:rPr>
        <w:u w:val="none"/>
      </w:rPr>
    </w:lvl>
    <w:lvl w:ilvl="4">
      <w:start w:val="1"/>
      <w:numFmt w:val="decimal"/>
      <w:lvlText w:val="%1.%2.%3.%4.%5."/>
      <w:lvlJc w:val="right"/>
      <w:pPr>
        <w:ind w:left="5040" w:hanging="360"/>
      </w:pPr>
      <w:rPr>
        <w:u w:val="none"/>
      </w:rPr>
    </w:lvl>
    <w:lvl w:ilvl="5">
      <w:start w:val="1"/>
      <w:numFmt w:val="decimal"/>
      <w:lvlText w:val="%1.%2.%3.%4.%5.%6."/>
      <w:lvlJc w:val="right"/>
      <w:pPr>
        <w:ind w:left="5760" w:hanging="360"/>
      </w:pPr>
      <w:rPr>
        <w:u w:val="none"/>
      </w:rPr>
    </w:lvl>
    <w:lvl w:ilvl="6">
      <w:start w:val="1"/>
      <w:numFmt w:val="decimal"/>
      <w:lvlText w:val="%1.%2.%3.%4.%5.%6.%7."/>
      <w:lvlJc w:val="right"/>
      <w:pPr>
        <w:ind w:left="6480" w:hanging="360"/>
      </w:pPr>
      <w:rPr>
        <w:u w:val="none"/>
      </w:rPr>
    </w:lvl>
    <w:lvl w:ilvl="7">
      <w:start w:val="1"/>
      <w:numFmt w:val="decimal"/>
      <w:lvlText w:val="%1.%2.%3.%4.%5.%6.%7.%8."/>
      <w:lvlJc w:val="right"/>
      <w:pPr>
        <w:ind w:left="7200" w:hanging="360"/>
      </w:pPr>
      <w:rPr>
        <w:u w:val="none"/>
      </w:rPr>
    </w:lvl>
    <w:lvl w:ilvl="8">
      <w:start w:val="1"/>
      <w:numFmt w:val="decimal"/>
      <w:lvlText w:val="%1.%2.%3.%4.%5.%6.%7.%8.%9."/>
      <w:lvlJc w:val="right"/>
      <w:pPr>
        <w:ind w:left="7920" w:hanging="360"/>
      </w:pPr>
      <w:rPr>
        <w:u w:val="none"/>
      </w:rPr>
    </w:lvl>
  </w:abstractNum>
  <w:abstractNum w:abstractNumId="5" w15:restartNumberingAfterBreak="0">
    <w:nsid w:val="6C2F127E"/>
    <w:multiLevelType w:val="multilevel"/>
    <w:tmpl w:val="27B2512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6CAF32E3"/>
    <w:multiLevelType w:val="multilevel"/>
    <w:tmpl w:val="EF8093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70000FD5"/>
    <w:multiLevelType w:val="multilevel"/>
    <w:tmpl w:val="192AA3DA"/>
    <w:lvl w:ilvl="0">
      <w:start w:val="1"/>
      <w:numFmt w:val="bullet"/>
      <w:lvlText w:val="➢"/>
      <w:lvlJc w:val="left"/>
      <w:pPr>
        <w:ind w:left="2160" w:hanging="360"/>
      </w:pPr>
      <w:rPr>
        <w:rFonts w:ascii="Noto Sans Symbols" w:eastAsia="Noto Sans Symbols" w:hAnsi="Noto Sans Symbols" w:cs="Noto Sans Symbols"/>
        <w:vertAlign w:val="baseline"/>
      </w:rPr>
    </w:lvl>
    <w:lvl w:ilvl="1">
      <w:start w:val="1"/>
      <w:numFmt w:val="bullet"/>
      <w:lvlText w:val="○"/>
      <w:lvlJc w:val="left"/>
      <w:pPr>
        <w:ind w:left="2880" w:hanging="360"/>
      </w:pPr>
      <w:rPr>
        <w:rFonts w:ascii="Courier New" w:eastAsia="Courier New" w:hAnsi="Courier New" w:cs="Courier New"/>
        <w:vertAlign w:val="baseline"/>
      </w:rPr>
    </w:lvl>
    <w:lvl w:ilvl="2">
      <w:start w:val="1"/>
      <w:numFmt w:val="bullet"/>
      <w:lvlText w:val="■"/>
      <w:lvlJc w:val="left"/>
      <w:pPr>
        <w:ind w:left="3600" w:hanging="360"/>
      </w:pPr>
      <w:rPr>
        <w:rFonts w:ascii="Noto Sans Symbols" w:eastAsia="Noto Sans Symbols" w:hAnsi="Noto Sans Symbols" w:cs="Noto Sans Symbols"/>
        <w:vertAlign w:val="baseline"/>
      </w:rPr>
    </w:lvl>
    <w:lvl w:ilvl="3">
      <w:start w:val="1"/>
      <w:numFmt w:val="bullet"/>
      <w:lvlText w:val="●"/>
      <w:lvlJc w:val="left"/>
      <w:pPr>
        <w:ind w:left="4320" w:hanging="360"/>
      </w:pPr>
      <w:rPr>
        <w:rFonts w:ascii="Noto Sans Symbols" w:eastAsia="Noto Sans Symbols" w:hAnsi="Noto Sans Symbols" w:cs="Noto Sans Symbols"/>
        <w:vertAlign w:val="baseline"/>
      </w:rPr>
    </w:lvl>
    <w:lvl w:ilvl="4">
      <w:start w:val="1"/>
      <w:numFmt w:val="bullet"/>
      <w:lvlText w:val="○"/>
      <w:lvlJc w:val="left"/>
      <w:pPr>
        <w:ind w:left="5040" w:hanging="360"/>
      </w:pPr>
      <w:rPr>
        <w:rFonts w:ascii="Courier New" w:eastAsia="Courier New" w:hAnsi="Courier New" w:cs="Courier New"/>
        <w:vertAlign w:val="baseline"/>
      </w:rPr>
    </w:lvl>
    <w:lvl w:ilvl="5">
      <w:start w:val="1"/>
      <w:numFmt w:val="bullet"/>
      <w:lvlText w:val="■"/>
      <w:lvlJc w:val="left"/>
      <w:pPr>
        <w:ind w:left="5760" w:hanging="360"/>
      </w:pPr>
      <w:rPr>
        <w:rFonts w:ascii="Noto Sans Symbols" w:eastAsia="Noto Sans Symbols" w:hAnsi="Noto Sans Symbols" w:cs="Noto Sans Symbols"/>
        <w:vertAlign w:val="baseline"/>
      </w:rPr>
    </w:lvl>
    <w:lvl w:ilvl="6">
      <w:start w:val="1"/>
      <w:numFmt w:val="bullet"/>
      <w:lvlText w:val="●"/>
      <w:lvlJc w:val="left"/>
      <w:pPr>
        <w:ind w:left="6480" w:hanging="360"/>
      </w:pPr>
      <w:rPr>
        <w:rFonts w:ascii="Noto Sans Symbols" w:eastAsia="Noto Sans Symbols" w:hAnsi="Noto Sans Symbols" w:cs="Noto Sans Symbols"/>
        <w:vertAlign w:val="baseline"/>
      </w:rPr>
    </w:lvl>
    <w:lvl w:ilvl="7">
      <w:start w:val="1"/>
      <w:numFmt w:val="bullet"/>
      <w:lvlText w:val="○"/>
      <w:lvlJc w:val="left"/>
      <w:pPr>
        <w:ind w:left="7200" w:hanging="360"/>
      </w:pPr>
      <w:rPr>
        <w:rFonts w:ascii="Courier New" w:eastAsia="Courier New" w:hAnsi="Courier New" w:cs="Courier New"/>
        <w:vertAlign w:val="baseline"/>
      </w:rPr>
    </w:lvl>
    <w:lvl w:ilvl="8">
      <w:start w:val="1"/>
      <w:numFmt w:val="bullet"/>
      <w:lvlText w:val="■"/>
      <w:lvlJc w:val="left"/>
      <w:pPr>
        <w:ind w:left="7920" w:hanging="360"/>
      </w:pPr>
      <w:rPr>
        <w:rFonts w:ascii="Noto Sans Symbols" w:eastAsia="Noto Sans Symbols" w:hAnsi="Noto Sans Symbols" w:cs="Noto Sans Symbols"/>
        <w:vertAlign w:val="baseline"/>
      </w:rPr>
    </w:lvl>
  </w:abstractNum>
  <w:abstractNum w:abstractNumId="8" w15:restartNumberingAfterBreak="0">
    <w:nsid w:val="7B3333FF"/>
    <w:multiLevelType w:val="multilevel"/>
    <w:tmpl w:val="D0E4635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380129246">
    <w:abstractNumId w:val="5"/>
  </w:num>
  <w:num w:numId="2" w16cid:durableId="1529948565">
    <w:abstractNumId w:val="2"/>
  </w:num>
  <w:num w:numId="3" w16cid:durableId="1976449768">
    <w:abstractNumId w:val="1"/>
  </w:num>
  <w:num w:numId="4" w16cid:durableId="1256749217">
    <w:abstractNumId w:val="7"/>
  </w:num>
  <w:num w:numId="5" w16cid:durableId="1517160269">
    <w:abstractNumId w:val="6"/>
  </w:num>
  <w:num w:numId="6" w16cid:durableId="1227689836">
    <w:abstractNumId w:val="0"/>
  </w:num>
  <w:num w:numId="7" w16cid:durableId="881140456">
    <w:abstractNumId w:val="8"/>
  </w:num>
  <w:num w:numId="8" w16cid:durableId="179241734">
    <w:abstractNumId w:val="4"/>
  </w:num>
  <w:num w:numId="9" w16cid:durableId="9120054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709F"/>
    <w:rsid w:val="0055709F"/>
    <w:rsid w:val="00654DD0"/>
    <w:rsid w:val="006C34F2"/>
    <w:rsid w:val="00710A94"/>
    <w:rsid w:val="00734BB9"/>
    <w:rsid w:val="00AB54C7"/>
    <w:rsid w:val="00CD3A03"/>
    <w:rsid w:val="00F7523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33B4F"/>
  <w15:docId w15:val="{5B90AF7A-9013-4E57-8169-5EFAC2DD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table" w:customStyle="1" w:styleId="TableNormal7">
    <w:name w:val="Table Normal"/>
    <w:tblPr>
      <w:tblCellMar>
        <w:top w:w="0" w:type="dxa"/>
        <w:left w:w="0" w:type="dxa"/>
        <w:bottom w:w="0" w:type="dxa"/>
        <w:right w:w="0" w:type="dxa"/>
      </w:tblCellMar>
    </w:tblPr>
  </w:style>
  <w:style w:type="table" w:customStyle="1" w:styleId="TableNormal8">
    <w:name w:val="Table Normal"/>
    <w:tblPr>
      <w:tblCellMar>
        <w:top w:w="0" w:type="dxa"/>
        <w:left w:w="0" w:type="dxa"/>
        <w:bottom w:w="0" w:type="dxa"/>
        <w:right w:w="0" w:type="dxa"/>
      </w:tblCellMar>
    </w:tblPr>
  </w:style>
  <w:style w:type="table" w:customStyle="1" w:styleId="TableNormal9">
    <w:name w:val="Table Normal"/>
    <w:tblPr>
      <w:tblCellMar>
        <w:top w:w="0" w:type="dxa"/>
        <w:left w:w="0" w:type="dxa"/>
        <w:bottom w:w="0" w:type="dxa"/>
        <w:right w:w="0" w:type="dxa"/>
      </w:tblCellMar>
    </w:tblPr>
  </w:style>
  <w:style w:type="table" w:customStyle="1" w:styleId="TableNormala">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a"/>
    <w:tblPr>
      <w:tblStyleRowBandSize w:val="1"/>
      <w:tblStyleColBandSize w:val="1"/>
      <w:tblCellMar>
        <w:top w:w="100" w:type="dxa"/>
        <w:left w:w="100" w:type="dxa"/>
        <w:bottom w:w="100" w:type="dxa"/>
        <w:right w:w="100" w:type="dxa"/>
      </w:tblCellMar>
    </w:tblPr>
  </w:style>
  <w:style w:type="table" w:customStyle="1" w:styleId="a0">
    <w:basedOn w:val="TableNormala"/>
    <w:tblPr>
      <w:tblStyleRowBandSize w:val="1"/>
      <w:tblStyleColBandSize w:val="1"/>
      <w:tblCellMar>
        <w:top w:w="100" w:type="dxa"/>
        <w:left w:w="100" w:type="dxa"/>
        <w:bottom w:w="100" w:type="dxa"/>
        <w:right w:w="100" w:type="dxa"/>
      </w:tblCellMar>
    </w:tblPr>
  </w:style>
  <w:style w:type="table" w:customStyle="1" w:styleId="a1">
    <w:basedOn w:val="TableNormala"/>
    <w:tblPr>
      <w:tblStyleRowBandSize w:val="1"/>
      <w:tblStyleColBandSize w:val="1"/>
    </w:tblPr>
  </w:style>
  <w:style w:type="table" w:customStyle="1" w:styleId="a2">
    <w:basedOn w:val="TableNormala"/>
    <w:tblPr>
      <w:tblStyleRowBandSize w:val="1"/>
      <w:tblStyleColBandSize w:val="1"/>
      <w:tblCellMar>
        <w:top w:w="100" w:type="dxa"/>
        <w:left w:w="100" w:type="dxa"/>
        <w:bottom w:w="100" w:type="dxa"/>
        <w:right w:w="100" w:type="dxa"/>
      </w:tblCellMar>
    </w:tblPr>
  </w:style>
  <w:style w:type="table" w:customStyle="1" w:styleId="a3">
    <w:basedOn w:val="TableNormala"/>
    <w:tblPr>
      <w:tblStyleRowBandSize w:val="1"/>
      <w:tblStyleColBandSize w:val="1"/>
      <w:tblCellMar>
        <w:top w:w="100" w:type="dxa"/>
        <w:left w:w="100" w:type="dxa"/>
        <w:bottom w:w="100" w:type="dxa"/>
        <w:right w:w="100" w:type="dxa"/>
      </w:tblCellMar>
    </w:tblPr>
  </w:style>
  <w:style w:type="table" w:customStyle="1" w:styleId="a4">
    <w:basedOn w:val="TableNormala"/>
    <w:tblPr>
      <w:tblStyleRowBandSize w:val="1"/>
      <w:tblStyleColBandSize w:val="1"/>
      <w:tblCellMar>
        <w:top w:w="100" w:type="dxa"/>
        <w:left w:w="100" w:type="dxa"/>
        <w:bottom w:w="100" w:type="dxa"/>
        <w:right w:w="100" w:type="dxa"/>
      </w:tblCellMar>
    </w:tblPr>
  </w:style>
  <w:style w:type="table" w:customStyle="1" w:styleId="a5">
    <w:basedOn w:val="TableNormala"/>
    <w:tblPr>
      <w:tblStyleRowBandSize w:val="1"/>
      <w:tblStyleColBandSize w:val="1"/>
      <w:tblCellMar>
        <w:top w:w="100" w:type="dxa"/>
        <w:left w:w="100" w:type="dxa"/>
        <w:bottom w:w="100" w:type="dxa"/>
        <w:right w:w="100" w:type="dxa"/>
      </w:tblCellMar>
    </w:tblPr>
  </w:style>
  <w:style w:type="table" w:customStyle="1" w:styleId="a6">
    <w:basedOn w:val="TableNormala"/>
    <w:tblPr>
      <w:tblStyleRowBandSize w:val="1"/>
      <w:tblStyleColBandSize w:val="1"/>
      <w:tblCellMar>
        <w:top w:w="100" w:type="dxa"/>
        <w:left w:w="100" w:type="dxa"/>
        <w:bottom w:w="100" w:type="dxa"/>
        <w:right w:w="100" w:type="dxa"/>
      </w:tblCellMar>
    </w:tblPr>
  </w:style>
  <w:style w:type="table" w:customStyle="1" w:styleId="a7">
    <w:basedOn w:val="TableNormala"/>
    <w:tblPr>
      <w:tblStyleRowBandSize w:val="1"/>
      <w:tblStyleColBandSize w:val="1"/>
      <w:tblCellMar>
        <w:top w:w="100" w:type="dxa"/>
        <w:left w:w="100" w:type="dxa"/>
        <w:bottom w:w="100" w:type="dxa"/>
        <w:right w:w="100" w:type="dxa"/>
      </w:tblCellMar>
    </w:tblPr>
  </w:style>
  <w:style w:type="table" w:customStyle="1" w:styleId="a8">
    <w:basedOn w:val="TableNormala"/>
    <w:tblPr>
      <w:tblStyleRowBandSize w:val="1"/>
      <w:tblStyleColBandSize w:val="1"/>
      <w:tblCellMar>
        <w:top w:w="100" w:type="dxa"/>
        <w:left w:w="100" w:type="dxa"/>
        <w:bottom w:w="100" w:type="dxa"/>
        <w:right w:w="100" w:type="dxa"/>
      </w:tblCellMar>
    </w:tblPr>
  </w:style>
  <w:style w:type="table" w:customStyle="1" w:styleId="a9">
    <w:basedOn w:val="TableNormala"/>
    <w:tblPr>
      <w:tblStyleRowBandSize w:val="1"/>
      <w:tblStyleColBandSize w:val="1"/>
      <w:tblCellMar>
        <w:top w:w="100" w:type="dxa"/>
        <w:left w:w="100" w:type="dxa"/>
        <w:bottom w:w="100" w:type="dxa"/>
        <w:right w:w="100" w:type="dxa"/>
      </w:tblCellMar>
    </w:tblPr>
  </w:style>
  <w:style w:type="table" w:customStyle="1" w:styleId="aa">
    <w:basedOn w:val="TableNormala"/>
    <w:tblPr>
      <w:tblStyleRowBandSize w:val="1"/>
      <w:tblStyleColBandSize w:val="1"/>
      <w:tblCellMar>
        <w:top w:w="100" w:type="dxa"/>
        <w:left w:w="100" w:type="dxa"/>
        <w:bottom w:w="100" w:type="dxa"/>
        <w:right w:w="100" w:type="dxa"/>
      </w:tblCellMar>
    </w:tblPr>
  </w:style>
  <w:style w:type="table" w:customStyle="1" w:styleId="ab">
    <w:basedOn w:val="TableNormala"/>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qsSLzErsorsNvNozAqRD8nHxAw==">CgMxLjAyCGguZ2pkZ3hzMgloLjMwajB6bGwyCWguMWZvYjl0ZTIOaC5kdDc3bHZvYXhnajgyDmgucDQzcHlpaXVkZ3hyMg5oLmVqOG4wOG9lZXAxZTIOaC5vNjcwZWZkdmVwMGIyDmgueXU0ejRyaHUyanByMg5oLmNwbWlzdGdlcmI0czIOaC43ZWIydnJxcTdkbDcyDmguMmh2eGJ3N2tiMzFrMg5oLmUyNTJzcGRuMWJzbTIOaC5zbjJqb3oxbjhwZTYyDmguajU2amsxcWN1cmhqMg5oLmd1ZHVsZ2hrMnd0aDIOaC5zZm8wcTNvbm5kYXQyDmguNmRyMmtncjIxbWFzMg5oLjVibTNzYXl1b3J1ZTgAciExS2JJZmUyLV9xcUR1LVNTa0dpVjQwajluVll1cVpJdE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770</Words>
  <Characters>4240</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Kevin Condor Huarhuachi</cp:lastModifiedBy>
  <cp:revision>3</cp:revision>
  <dcterms:created xsi:type="dcterms:W3CDTF">2024-05-29T03:12:00Z</dcterms:created>
  <dcterms:modified xsi:type="dcterms:W3CDTF">2024-07-01T03:59:00Z</dcterms:modified>
</cp:coreProperties>
</file>