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8369" w14:textId="35996EF0" w:rsidR="00D524C2" w:rsidRDefault="00FD556A" w:rsidP="00A226E5">
      <w:pPr>
        <w:pStyle w:val="Ttulo"/>
        <w:spacing w:line="360" w:lineRule="auto"/>
        <w:ind w:hanging="567"/>
        <w:outlineLvl w:val="0"/>
        <w:rPr>
          <w:rFonts w:ascii="Arial Narrow" w:hAnsi="Arial Narrow"/>
          <w:sz w:val="28"/>
          <w:szCs w:val="28"/>
        </w:rPr>
      </w:pPr>
      <w:r w:rsidRPr="00FD556A">
        <w:rPr>
          <w:rFonts w:ascii="Arial Narrow" w:hAnsi="Arial Narrow"/>
          <w:sz w:val="28"/>
          <w:szCs w:val="28"/>
        </w:rPr>
        <w:t>PROCURAÇÃO</w:t>
      </w:r>
    </w:p>
    <w:p w14:paraId="15B3FDDD" w14:textId="77777777" w:rsidR="003D081A" w:rsidRDefault="003D081A" w:rsidP="00A226E5">
      <w:pPr>
        <w:spacing w:line="360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p w14:paraId="4DD973AE" w14:textId="0AC8AA4F" w:rsidR="003D081A" w:rsidRPr="00285216" w:rsidRDefault="00CC7082" w:rsidP="003D081A">
      <w:pPr>
        <w:spacing w:line="360" w:lineRule="auto"/>
        <w:jc w:val="both"/>
        <w:rPr>
          <w:rFonts w:ascii="Arial Narrow" w:hAnsi="Arial Narrow" w:cs="Tahoma"/>
          <w:i/>
          <w:sz w:val="28"/>
          <w:szCs w:val="28"/>
        </w:rPr>
      </w:pPr>
      <w:r w:rsidRPr="00CC7082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{nome_autor}</w:t>
      </w:r>
      <w:r w:rsidR="00AD00B9" w:rsidRPr="00285216">
        <w:rPr>
          <w:rFonts w:ascii="Arial Narrow" w:eastAsia="Calibri" w:hAnsi="Arial Narrow" w:cs="Arial"/>
          <w:sz w:val="26"/>
          <w:szCs w:val="26"/>
          <w:lang w:eastAsia="en-US"/>
        </w:rPr>
        <w:t xml:space="preserve">, </w:t>
      </w:r>
      <w:r w:rsidRPr="00CC7082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{nacionalidade_autor}</w:t>
      </w:r>
      <w:r w:rsidR="00AD00B9" w:rsidRPr="00285216">
        <w:rPr>
          <w:rFonts w:ascii="Arial Narrow" w:eastAsia="Calibri" w:hAnsi="Arial Narrow" w:cs="Arial"/>
          <w:sz w:val="26"/>
          <w:szCs w:val="26"/>
          <w:lang w:eastAsia="en-US"/>
        </w:rPr>
        <w:t>,</w:t>
      </w:r>
      <w:r w:rsidR="00671BE6" w:rsidRPr="00285216">
        <w:rPr>
          <w:rFonts w:ascii="Arial Narrow" w:eastAsia="Calibri" w:hAnsi="Arial Narrow" w:cs="Arial"/>
          <w:sz w:val="26"/>
          <w:szCs w:val="26"/>
          <w:lang w:eastAsia="en-US"/>
        </w:rPr>
        <w:t xml:space="preserve"> </w:t>
      </w:r>
      <w:r w:rsidRPr="00CC7082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{estadocivil_autor}</w:t>
      </w:r>
      <w:r w:rsidR="00AD00B9" w:rsidRPr="00285216">
        <w:rPr>
          <w:rFonts w:ascii="Arial Narrow" w:eastAsia="Calibri" w:hAnsi="Arial Narrow" w:cs="Arial"/>
          <w:sz w:val="26"/>
          <w:szCs w:val="26"/>
          <w:lang w:eastAsia="en-US"/>
        </w:rPr>
        <w:t>,</w:t>
      </w:r>
      <w:r w:rsidR="00671BE6" w:rsidRPr="00285216">
        <w:rPr>
          <w:rFonts w:ascii="Arial Narrow" w:eastAsia="Calibri" w:hAnsi="Arial Narrow" w:cs="Arial"/>
          <w:sz w:val="26"/>
          <w:szCs w:val="26"/>
          <w:lang w:eastAsia="en-US"/>
        </w:rPr>
        <w:t xml:space="preserve"> </w:t>
      </w:r>
      <w:r w:rsidRPr="00CC7082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{profissao_autor}</w:t>
      </w:r>
      <w:r w:rsidR="00AD00B9" w:rsidRPr="00285216">
        <w:rPr>
          <w:rFonts w:ascii="Arial Narrow" w:eastAsia="Calibri" w:hAnsi="Arial Narrow" w:cs="Arial"/>
          <w:sz w:val="26"/>
          <w:szCs w:val="26"/>
          <w:lang w:eastAsia="en-US"/>
        </w:rPr>
        <w:t>, inscrito no CPF n°:</w:t>
      </w:r>
      <w:r w:rsidR="00B03E6F" w:rsidRPr="00285216">
        <w:rPr>
          <w:rFonts w:ascii="Arial Narrow" w:eastAsia="Calibri" w:hAnsi="Arial Narrow" w:cs="Arial"/>
          <w:sz w:val="26"/>
          <w:szCs w:val="26"/>
          <w:lang w:eastAsia="en-US"/>
        </w:rPr>
        <w:t xml:space="preserve"> </w:t>
      </w:r>
      <w:r w:rsidRPr="00CC7082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{cpf_autor}</w:t>
      </w:r>
      <w:r w:rsidR="003146FE" w:rsidRPr="00285216">
        <w:rPr>
          <w:rFonts w:ascii="Arial Narrow" w:eastAsia="Calibri" w:hAnsi="Arial Narrow" w:cs="Arial"/>
          <w:sz w:val="26"/>
          <w:szCs w:val="26"/>
          <w:lang w:eastAsia="en-US"/>
        </w:rPr>
        <w:t>,</w:t>
      </w:r>
      <w:r w:rsidR="00AD00B9" w:rsidRPr="00285216">
        <w:rPr>
          <w:rFonts w:ascii="Arial Narrow" w:eastAsia="Calibri" w:hAnsi="Arial Narrow" w:cs="Arial"/>
          <w:sz w:val="26"/>
          <w:szCs w:val="26"/>
          <w:lang w:eastAsia="en-US"/>
        </w:rPr>
        <w:t xml:space="preserve"> residente e domiciliado no</w:t>
      </w:r>
      <w:r w:rsidR="003146FE" w:rsidRPr="00285216">
        <w:rPr>
          <w:rFonts w:ascii="Arial Narrow" w:eastAsia="Calibri" w:hAnsi="Arial Narrow" w:cs="Arial"/>
          <w:sz w:val="26"/>
          <w:szCs w:val="26"/>
          <w:lang w:eastAsia="en-US"/>
        </w:rPr>
        <w:t>(a)</w:t>
      </w:r>
      <w:r w:rsidR="00671BE6" w:rsidRPr="00285216">
        <w:rPr>
          <w:rFonts w:ascii="Arial Narrow" w:eastAsia="Calibri" w:hAnsi="Arial Narrow" w:cs="Arial"/>
          <w:sz w:val="26"/>
          <w:szCs w:val="26"/>
          <w:lang w:eastAsia="en-US"/>
        </w:rPr>
        <w:t xml:space="preserve"> </w:t>
      </w:r>
      <w:r w:rsidRPr="00CC7082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{endereco_autor}</w:t>
      </w:r>
      <w:r w:rsidR="00743078" w:rsidRPr="00285216">
        <w:rPr>
          <w:rFonts w:ascii="Arial Narrow" w:hAnsi="Arial Narrow"/>
          <w:sz w:val="28"/>
          <w:szCs w:val="28"/>
        </w:rPr>
        <w:t xml:space="preserve">, </w:t>
      </w:r>
      <w:r w:rsidR="00671BE6" w:rsidRPr="00285216">
        <w:rPr>
          <w:rFonts w:ascii="Arial Narrow" w:hAnsi="Arial Narrow"/>
          <w:sz w:val="28"/>
          <w:szCs w:val="28"/>
        </w:rPr>
        <w:t xml:space="preserve">CEP: </w:t>
      </w:r>
      <w:r w:rsidRPr="00CC7082">
        <w:rPr>
          <w:rFonts w:ascii="Arial Narrow" w:hAnsi="Arial Narrow"/>
          <w:b/>
          <w:bCs/>
          <w:sz w:val="28"/>
          <w:szCs w:val="28"/>
        </w:rPr>
        <w:t>{cep_autor}</w:t>
      </w:r>
      <w:r w:rsidR="00671BE6" w:rsidRPr="00285216">
        <w:rPr>
          <w:rFonts w:ascii="Arial Narrow" w:hAnsi="Arial Narrow"/>
          <w:sz w:val="28"/>
          <w:szCs w:val="28"/>
        </w:rPr>
        <w:t xml:space="preserve">,  </w:t>
      </w:r>
      <w:r w:rsidRPr="00CC7082">
        <w:rPr>
          <w:rFonts w:ascii="Arial Narrow" w:hAnsi="Arial Narrow"/>
          <w:sz w:val="28"/>
          <w:szCs w:val="28"/>
        </w:rPr>
        <w:t>{cidade_autor}</w:t>
      </w:r>
      <w:r w:rsidR="00671BE6" w:rsidRPr="00285216">
        <w:rPr>
          <w:rFonts w:ascii="Arial Narrow" w:hAnsi="Arial Narrow"/>
          <w:sz w:val="28"/>
          <w:szCs w:val="28"/>
        </w:rPr>
        <w:t xml:space="preserve">, Bahia, </w:t>
      </w:r>
      <w:r w:rsidR="002272D8" w:rsidRPr="00285216">
        <w:rPr>
          <w:rFonts w:ascii="Arial Narrow" w:hAnsi="Arial Narrow"/>
          <w:sz w:val="28"/>
          <w:szCs w:val="28"/>
        </w:rPr>
        <w:t>p</w:t>
      </w:r>
      <w:r w:rsidR="00184312" w:rsidRPr="00285216">
        <w:rPr>
          <w:rFonts w:ascii="Arial Narrow" w:hAnsi="Arial Narrow"/>
          <w:sz w:val="28"/>
          <w:szCs w:val="28"/>
        </w:rPr>
        <w:t>elo presente instrumento particular nomeio e constituo</w:t>
      </w:r>
      <w:r w:rsidR="00FD556A" w:rsidRPr="00285216">
        <w:rPr>
          <w:rFonts w:ascii="Arial Narrow" w:hAnsi="Arial Narrow"/>
          <w:sz w:val="28"/>
          <w:szCs w:val="28"/>
        </w:rPr>
        <w:t xml:space="preserve"> </w:t>
      </w:r>
      <w:r w:rsidR="00FD556A" w:rsidRPr="00D22871">
        <w:rPr>
          <w:rFonts w:ascii="Arial Narrow" w:hAnsi="Arial Narrow"/>
          <w:b/>
          <w:bCs/>
          <w:sz w:val="28"/>
          <w:szCs w:val="28"/>
        </w:rPr>
        <w:t>ÁLVARO VINÍCIUS SUAREZ DULTRA</w:t>
      </w:r>
      <w:r w:rsidR="00FD556A" w:rsidRPr="00285216">
        <w:rPr>
          <w:rFonts w:ascii="Arial Narrow" w:hAnsi="Arial Narrow"/>
          <w:sz w:val="28"/>
          <w:szCs w:val="28"/>
        </w:rPr>
        <w:t xml:space="preserve">, inscrito na Ordem dos Advogados do Brasil, Seção da Bahia, sob o nº 29.957, </w:t>
      </w:r>
      <w:r w:rsidR="00FD556A" w:rsidRPr="00D22871">
        <w:rPr>
          <w:rFonts w:ascii="Arial Narrow" w:hAnsi="Arial Narrow"/>
          <w:b/>
          <w:bCs/>
          <w:sz w:val="28"/>
          <w:szCs w:val="28"/>
        </w:rPr>
        <w:t>CECÍLIA ALMERINDA MACHADO DA SILVA DULTRA</w:t>
      </w:r>
      <w:r w:rsidR="00FD556A" w:rsidRPr="00285216">
        <w:rPr>
          <w:rFonts w:ascii="Arial Narrow" w:hAnsi="Arial Narrow"/>
          <w:sz w:val="28"/>
          <w:szCs w:val="28"/>
        </w:rPr>
        <w:t xml:space="preserve"> inscrita na O</w:t>
      </w:r>
      <w:r w:rsidR="00221EF3" w:rsidRPr="00285216">
        <w:rPr>
          <w:rFonts w:ascii="Arial Narrow" w:hAnsi="Arial Narrow"/>
          <w:sz w:val="28"/>
          <w:szCs w:val="28"/>
        </w:rPr>
        <w:t>AB</w:t>
      </w:r>
      <w:r w:rsidR="00FD556A" w:rsidRPr="00285216">
        <w:rPr>
          <w:rFonts w:ascii="Arial Narrow" w:hAnsi="Arial Narrow"/>
          <w:sz w:val="28"/>
          <w:szCs w:val="28"/>
        </w:rPr>
        <w:t>, Seção da Bahia, sob o nº 12.465</w:t>
      </w:r>
      <w:r w:rsidR="00E17B02" w:rsidRPr="00285216">
        <w:rPr>
          <w:rFonts w:ascii="Arial Narrow" w:hAnsi="Arial Narrow"/>
          <w:sz w:val="28"/>
          <w:szCs w:val="28"/>
        </w:rPr>
        <w:t xml:space="preserve"> </w:t>
      </w:r>
      <w:r w:rsidR="00B96F44" w:rsidRPr="00285216">
        <w:rPr>
          <w:rFonts w:ascii="Arial Narrow" w:hAnsi="Arial Narrow"/>
          <w:color w:val="000000" w:themeColor="text1"/>
          <w:sz w:val="28"/>
          <w:szCs w:val="28"/>
        </w:rPr>
        <w:t xml:space="preserve">e </w:t>
      </w:r>
      <w:r w:rsidR="00B96F44" w:rsidRPr="00D22871">
        <w:rPr>
          <w:rFonts w:ascii="Arial Narrow" w:hAnsi="Arial Narrow"/>
          <w:b/>
          <w:bCs/>
          <w:color w:val="000000" w:themeColor="text1"/>
          <w:sz w:val="28"/>
          <w:szCs w:val="28"/>
        </w:rPr>
        <w:t>THAINÁ MASCARENHAS BISPO O</w:t>
      </w:r>
      <w:r w:rsidR="00221EF3" w:rsidRPr="00D22871">
        <w:rPr>
          <w:rFonts w:ascii="Arial Narrow" w:hAnsi="Arial Narrow"/>
          <w:b/>
          <w:bCs/>
          <w:color w:val="000000" w:themeColor="text1"/>
          <w:sz w:val="28"/>
          <w:szCs w:val="28"/>
        </w:rPr>
        <w:t>AB</w:t>
      </w:r>
      <w:r w:rsidR="00B96F44" w:rsidRPr="00285216">
        <w:rPr>
          <w:rFonts w:ascii="Arial Narrow" w:hAnsi="Arial Narrow"/>
          <w:color w:val="000000" w:themeColor="text1"/>
          <w:sz w:val="28"/>
          <w:szCs w:val="28"/>
        </w:rPr>
        <w:t>, Seção da Bahia, sob o nº 62.405</w:t>
      </w:r>
      <w:r w:rsidR="00B96F44" w:rsidRPr="00285216">
        <w:rPr>
          <w:rFonts w:ascii="Arial Narrow" w:hAnsi="Arial Narrow"/>
          <w:color w:val="404040" w:themeColor="text1" w:themeTint="BF"/>
          <w:sz w:val="28"/>
          <w:szCs w:val="28"/>
        </w:rPr>
        <w:t>,</w:t>
      </w:r>
      <w:r w:rsidR="00FD556A" w:rsidRPr="00285216">
        <w:rPr>
          <w:rFonts w:ascii="Arial Narrow" w:hAnsi="Arial Narrow"/>
          <w:sz w:val="28"/>
          <w:szCs w:val="28"/>
        </w:rPr>
        <w:t xml:space="preserve"> integrantes do escritório de advocacia que atende pela razão social </w:t>
      </w:r>
      <w:r w:rsidR="00FD556A" w:rsidRPr="00D22871">
        <w:rPr>
          <w:rFonts w:ascii="Arial Narrow" w:hAnsi="Arial Narrow"/>
          <w:b/>
          <w:bCs/>
          <w:iCs/>
          <w:sz w:val="28"/>
          <w:szCs w:val="28"/>
        </w:rPr>
        <w:t>DULTRA e DULTRA ADVOGADOS ASSOCIADOS</w:t>
      </w:r>
      <w:r w:rsidR="00FD556A" w:rsidRPr="00285216">
        <w:rPr>
          <w:rFonts w:ascii="Arial Narrow" w:hAnsi="Arial Narrow"/>
          <w:sz w:val="28"/>
          <w:szCs w:val="28"/>
        </w:rPr>
        <w:t xml:space="preserve">, inscrito no CNPJ/MF sob o nº 13.661.355/0001-73, </w:t>
      </w:r>
      <w:r w:rsidR="00FD556A" w:rsidRPr="00D22871">
        <w:rPr>
          <w:rFonts w:ascii="Arial Narrow" w:hAnsi="Arial Narrow"/>
          <w:b/>
          <w:bCs/>
          <w:i/>
          <w:sz w:val="28"/>
          <w:szCs w:val="28"/>
        </w:rPr>
        <w:t>Avenida Luiz Viana Filho, n.13233, Hangar Business Park, Torre 6 Sala 01, térreo, Cep 41500-300, Paralela, Salvador Bahia</w:t>
      </w:r>
      <w:r w:rsidR="00FD556A" w:rsidRPr="00285216">
        <w:rPr>
          <w:rFonts w:ascii="Arial Narrow" w:hAnsi="Arial Narrow"/>
          <w:sz w:val="28"/>
          <w:szCs w:val="28"/>
        </w:rPr>
        <w:t xml:space="preserve">, outorgando-lhes os poderes da cláusula </w:t>
      </w:r>
      <w:r w:rsidR="00FD556A" w:rsidRPr="00285216">
        <w:rPr>
          <w:rFonts w:ascii="Arial Narrow" w:hAnsi="Arial Narrow"/>
          <w:i/>
          <w:sz w:val="28"/>
          <w:szCs w:val="28"/>
        </w:rPr>
        <w:t>ad et extra juditia</w:t>
      </w:r>
      <w:r w:rsidR="00FD556A" w:rsidRPr="00285216">
        <w:rPr>
          <w:rFonts w:ascii="Arial Narrow" w:hAnsi="Arial Narrow"/>
          <w:sz w:val="28"/>
          <w:szCs w:val="28"/>
        </w:rPr>
        <w:t>,</w:t>
      </w:r>
      <w:r w:rsidR="00FD556A" w:rsidRPr="00285216">
        <w:rPr>
          <w:rFonts w:ascii="Arial Narrow" w:hAnsi="Arial Narrow"/>
          <w:i/>
          <w:sz w:val="28"/>
          <w:szCs w:val="28"/>
        </w:rPr>
        <w:t xml:space="preserve"> </w:t>
      </w:r>
      <w:r w:rsidR="00FD556A" w:rsidRPr="00285216">
        <w:rPr>
          <w:rFonts w:ascii="Arial Narrow" w:hAnsi="Arial Narrow"/>
          <w:sz w:val="28"/>
          <w:szCs w:val="28"/>
        </w:rPr>
        <w:t xml:space="preserve">para o foro em geral e para fora dele, mais os poderes especiais para, perante qualquer órgão público ou privado, em conjunto ou isoladamente, independentemente da ordem de nomeação, </w:t>
      </w:r>
      <w:r w:rsidR="00FD556A" w:rsidRPr="00285216">
        <w:rPr>
          <w:rFonts w:ascii="Arial Narrow" w:hAnsi="Arial Narrow"/>
          <w:i/>
          <w:sz w:val="28"/>
          <w:szCs w:val="28"/>
        </w:rPr>
        <w:t>requerer assistência judiciária</w:t>
      </w:r>
      <w:r w:rsidR="00FD556A" w:rsidRPr="00285216">
        <w:rPr>
          <w:rFonts w:ascii="Arial Narrow" w:hAnsi="Arial Narrow"/>
          <w:sz w:val="28"/>
          <w:szCs w:val="28"/>
        </w:rPr>
        <w:t xml:space="preserve">, </w:t>
      </w:r>
      <w:r w:rsidR="00FD556A" w:rsidRPr="00285216">
        <w:rPr>
          <w:rFonts w:ascii="Arial Narrow" w:hAnsi="Arial Narrow"/>
          <w:i/>
          <w:sz w:val="28"/>
          <w:szCs w:val="28"/>
        </w:rPr>
        <w:t>substabelecer</w:t>
      </w:r>
      <w:r w:rsidR="00FD556A" w:rsidRPr="00285216">
        <w:rPr>
          <w:rFonts w:ascii="Arial Narrow" w:hAnsi="Arial Narrow"/>
          <w:sz w:val="28"/>
          <w:szCs w:val="28"/>
        </w:rPr>
        <w:t xml:space="preserve">, com ou sem reserva de iguais poderes, </w:t>
      </w:r>
      <w:r w:rsidR="00FD556A" w:rsidRPr="00285216">
        <w:rPr>
          <w:rFonts w:ascii="Arial Narrow" w:hAnsi="Arial Narrow"/>
          <w:i/>
          <w:sz w:val="28"/>
          <w:szCs w:val="28"/>
        </w:rPr>
        <w:t>desistir</w:t>
      </w:r>
      <w:r w:rsidR="00FD556A" w:rsidRPr="00285216">
        <w:rPr>
          <w:rFonts w:ascii="Arial Narrow" w:hAnsi="Arial Narrow"/>
          <w:sz w:val="28"/>
          <w:szCs w:val="28"/>
        </w:rPr>
        <w:t xml:space="preserve">, </w:t>
      </w:r>
      <w:r w:rsidR="00FD556A" w:rsidRPr="00285216">
        <w:rPr>
          <w:rFonts w:ascii="Arial Narrow" w:hAnsi="Arial Narrow"/>
          <w:i/>
          <w:sz w:val="28"/>
          <w:szCs w:val="28"/>
        </w:rPr>
        <w:t>transigir</w:t>
      </w:r>
      <w:r w:rsidR="00FD556A" w:rsidRPr="00285216">
        <w:rPr>
          <w:rFonts w:ascii="Arial Narrow" w:hAnsi="Arial Narrow"/>
          <w:sz w:val="28"/>
          <w:szCs w:val="28"/>
        </w:rPr>
        <w:t xml:space="preserve">, </w:t>
      </w:r>
      <w:r w:rsidR="00FD556A" w:rsidRPr="00285216">
        <w:rPr>
          <w:rFonts w:ascii="Arial Narrow" w:hAnsi="Arial Narrow"/>
          <w:i/>
          <w:sz w:val="28"/>
          <w:szCs w:val="28"/>
        </w:rPr>
        <w:t>receber documentos e valores</w:t>
      </w:r>
      <w:r w:rsidR="00FD556A" w:rsidRPr="00285216">
        <w:rPr>
          <w:rFonts w:ascii="Arial Narrow" w:hAnsi="Arial Narrow"/>
          <w:sz w:val="28"/>
          <w:szCs w:val="28"/>
        </w:rPr>
        <w:t xml:space="preserve">, podendo os outorgados, inclusive, </w:t>
      </w:r>
      <w:r w:rsidR="00FD556A" w:rsidRPr="00285216">
        <w:rPr>
          <w:rFonts w:ascii="Arial Narrow" w:hAnsi="Arial Narrow"/>
          <w:i/>
          <w:sz w:val="28"/>
          <w:szCs w:val="28"/>
        </w:rPr>
        <w:t>levantar RPV</w:t>
      </w:r>
      <w:r w:rsidR="00FD556A" w:rsidRPr="00285216">
        <w:rPr>
          <w:rFonts w:ascii="Arial Narrow" w:hAnsi="Arial Narrow"/>
          <w:sz w:val="28"/>
          <w:szCs w:val="28"/>
        </w:rPr>
        <w:t xml:space="preserve">, </w:t>
      </w:r>
      <w:r w:rsidR="00FD556A" w:rsidRPr="00285216">
        <w:rPr>
          <w:rFonts w:ascii="Arial Narrow" w:hAnsi="Arial Narrow"/>
          <w:i/>
          <w:sz w:val="28"/>
          <w:szCs w:val="28"/>
        </w:rPr>
        <w:t>precatório</w:t>
      </w:r>
      <w:r w:rsidR="00FD556A" w:rsidRPr="00285216">
        <w:rPr>
          <w:rFonts w:ascii="Arial Narrow" w:hAnsi="Arial Narrow"/>
          <w:sz w:val="28"/>
          <w:szCs w:val="28"/>
        </w:rPr>
        <w:t xml:space="preserve"> e/ou </w:t>
      </w:r>
      <w:r w:rsidR="00FD556A" w:rsidRPr="00285216">
        <w:rPr>
          <w:rFonts w:ascii="Arial Narrow" w:hAnsi="Arial Narrow"/>
          <w:i/>
          <w:sz w:val="28"/>
          <w:szCs w:val="28"/>
        </w:rPr>
        <w:t>alvará judicial</w:t>
      </w:r>
      <w:r w:rsidR="00FD556A" w:rsidRPr="00285216">
        <w:rPr>
          <w:rFonts w:ascii="Arial Narrow" w:hAnsi="Arial Narrow"/>
          <w:sz w:val="28"/>
          <w:szCs w:val="28"/>
        </w:rPr>
        <w:t xml:space="preserve">, </w:t>
      </w:r>
      <w:r w:rsidR="00FD556A" w:rsidRPr="00285216">
        <w:rPr>
          <w:rFonts w:ascii="Arial Narrow" w:hAnsi="Arial Narrow"/>
          <w:i/>
          <w:sz w:val="28"/>
          <w:szCs w:val="28"/>
        </w:rPr>
        <w:t>dar quitação</w:t>
      </w:r>
      <w:r w:rsidR="00FD556A" w:rsidRPr="00285216">
        <w:rPr>
          <w:rFonts w:ascii="Arial Narrow" w:hAnsi="Arial Narrow"/>
          <w:sz w:val="28"/>
          <w:szCs w:val="28"/>
        </w:rPr>
        <w:t xml:space="preserve">, </w:t>
      </w:r>
      <w:r w:rsidR="00FD556A" w:rsidRPr="00285216">
        <w:rPr>
          <w:rFonts w:ascii="Arial Narrow" w:hAnsi="Arial Narrow"/>
          <w:i/>
          <w:sz w:val="28"/>
          <w:szCs w:val="28"/>
        </w:rPr>
        <w:t>firmar compromisso arbitral</w:t>
      </w:r>
      <w:r w:rsidR="00FD556A" w:rsidRPr="00285216">
        <w:rPr>
          <w:rFonts w:ascii="Arial Narrow" w:hAnsi="Arial Narrow"/>
          <w:sz w:val="28"/>
          <w:szCs w:val="28"/>
        </w:rPr>
        <w:t xml:space="preserve">, </w:t>
      </w:r>
      <w:r w:rsidR="00FD556A" w:rsidRPr="00285216">
        <w:rPr>
          <w:rFonts w:ascii="Arial Narrow" w:hAnsi="Arial Narrow"/>
          <w:i/>
          <w:sz w:val="28"/>
          <w:szCs w:val="28"/>
        </w:rPr>
        <w:t>reconhecer a procedência do pedido</w:t>
      </w:r>
      <w:r w:rsidR="00FD556A" w:rsidRPr="00285216">
        <w:rPr>
          <w:rFonts w:ascii="Arial Narrow" w:hAnsi="Arial Narrow"/>
          <w:sz w:val="28"/>
          <w:szCs w:val="28"/>
        </w:rPr>
        <w:t xml:space="preserve">, </w:t>
      </w:r>
      <w:r w:rsidR="00FD556A" w:rsidRPr="00285216">
        <w:rPr>
          <w:rFonts w:ascii="Arial Narrow" w:hAnsi="Arial Narrow"/>
          <w:i/>
          <w:sz w:val="28"/>
          <w:szCs w:val="28"/>
        </w:rPr>
        <w:t>renunciar ao direito sob que se funda a ação</w:t>
      </w:r>
      <w:r w:rsidR="00FD556A" w:rsidRPr="00285216">
        <w:rPr>
          <w:rFonts w:ascii="Arial Narrow" w:hAnsi="Arial Narrow"/>
          <w:sz w:val="28"/>
          <w:szCs w:val="28"/>
        </w:rPr>
        <w:t xml:space="preserve">, para </w:t>
      </w:r>
      <w:r w:rsidR="00FD556A" w:rsidRPr="00285216">
        <w:rPr>
          <w:rFonts w:ascii="Arial Narrow" w:hAnsi="Arial Narrow" w:cs="Tahoma"/>
          <w:sz w:val="28"/>
          <w:szCs w:val="28"/>
        </w:rPr>
        <w:t>patrocinarem</w:t>
      </w:r>
      <w:r w:rsidR="00CE266C" w:rsidRPr="00285216">
        <w:rPr>
          <w:rFonts w:ascii="Arial Narrow" w:hAnsi="Arial Narrow" w:cs="Tahoma"/>
          <w:sz w:val="28"/>
          <w:szCs w:val="28"/>
        </w:rPr>
        <w:t xml:space="preserve"> meus interesses </w:t>
      </w:r>
      <w:r w:rsidR="003D081A" w:rsidRPr="00285216">
        <w:rPr>
          <w:rFonts w:ascii="Arial Narrow" w:hAnsi="Arial Narrow" w:cs="Tahoma"/>
          <w:sz w:val="28"/>
          <w:szCs w:val="28"/>
        </w:rPr>
        <w:t xml:space="preserve">exclusivamente </w:t>
      </w:r>
      <w:r w:rsidR="00DC0873" w:rsidRPr="00D22871">
        <w:rPr>
          <w:rFonts w:ascii="Arial Narrow" w:hAnsi="Arial Narrow" w:cs="Tahoma"/>
          <w:b/>
          <w:bCs/>
          <w:sz w:val="28"/>
          <w:szCs w:val="28"/>
        </w:rPr>
        <w:t xml:space="preserve">AÇÃO </w:t>
      </w:r>
      <w:r w:rsidR="00E745F4" w:rsidRPr="00D22871">
        <w:rPr>
          <w:rFonts w:ascii="Arial Narrow" w:hAnsi="Arial Narrow" w:cs="Tahoma"/>
          <w:b/>
          <w:bCs/>
          <w:sz w:val="28"/>
          <w:szCs w:val="28"/>
        </w:rPr>
        <w:t xml:space="preserve">CÍVEL </w:t>
      </w:r>
      <w:r w:rsidR="00DC0873" w:rsidRPr="00D22871">
        <w:rPr>
          <w:rFonts w:ascii="Arial Narrow" w:hAnsi="Arial Narrow" w:cs="Tahoma"/>
          <w:b/>
          <w:bCs/>
          <w:sz w:val="28"/>
          <w:szCs w:val="28"/>
        </w:rPr>
        <w:t xml:space="preserve">A SER INTENTADA NAS </w:t>
      </w:r>
      <w:r w:rsidR="00E745F4" w:rsidRPr="00D22871">
        <w:rPr>
          <w:rFonts w:ascii="Arial Narrow" w:hAnsi="Arial Narrow" w:cs="Tahoma"/>
          <w:b/>
          <w:bCs/>
          <w:sz w:val="28"/>
          <w:szCs w:val="28"/>
        </w:rPr>
        <w:t xml:space="preserve">CÍVEIS DOS JUIZADOS DA COMARCA DE SALVADOR </w:t>
      </w:r>
      <w:r w:rsidR="00DC0873" w:rsidRPr="00D22871">
        <w:rPr>
          <w:rFonts w:ascii="Arial Narrow" w:hAnsi="Arial Narrow" w:cs="Tahoma"/>
          <w:b/>
          <w:bCs/>
          <w:sz w:val="28"/>
          <w:szCs w:val="28"/>
        </w:rPr>
        <w:t>DO ESTADO DA BAHIA.</w:t>
      </w:r>
    </w:p>
    <w:p w14:paraId="7996058D" w14:textId="487F11C4" w:rsidR="006D381C" w:rsidRPr="00285216" w:rsidRDefault="002272D8" w:rsidP="00A226E5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285216">
        <w:rPr>
          <w:rFonts w:ascii="Arial Narrow" w:hAnsi="Arial Narrow" w:cs="Tahoma"/>
          <w:sz w:val="28"/>
          <w:szCs w:val="28"/>
        </w:rPr>
        <w:t>.</w:t>
      </w:r>
    </w:p>
    <w:p w14:paraId="5F61BABD" w14:textId="1E14C71B" w:rsidR="00CE266C" w:rsidRPr="00285216" w:rsidRDefault="00CC7082" w:rsidP="00A226E5">
      <w:pPr>
        <w:spacing w:line="360" w:lineRule="auto"/>
        <w:ind w:hanging="851"/>
        <w:jc w:val="center"/>
        <w:rPr>
          <w:rFonts w:ascii="Arial Narrow" w:hAnsi="Arial Narrow"/>
          <w:sz w:val="26"/>
          <w:szCs w:val="26"/>
        </w:rPr>
      </w:pPr>
      <w:r w:rsidRPr="00CC7082">
        <w:rPr>
          <w:rFonts w:ascii="Arial Narrow" w:hAnsi="Arial Narrow"/>
          <w:sz w:val="26"/>
          <w:szCs w:val="26"/>
        </w:rPr>
        <w:t>{foro_autor}</w:t>
      </w:r>
      <w:r w:rsidR="002272D8" w:rsidRPr="00285216">
        <w:rPr>
          <w:rFonts w:ascii="Arial Narrow" w:hAnsi="Arial Narrow"/>
          <w:sz w:val="26"/>
          <w:szCs w:val="26"/>
        </w:rPr>
        <w:t>,</w:t>
      </w:r>
      <w:r w:rsidR="00D524C2" w:rsidRPr="00285216">
        <w:rPr>
          <w:rFonts w:ascii="Arial Narrow" w:hAnsi="Arial Narrow"/>
          <w:sz w:val="26"/>
          <w:szCs w:val="26"/>
        </w:rPr>
        <w:t xml:space="preserve"> </w:t>
      </w:r>
      <w:r w:rsidRPr="00CC7082">
        <w:rPr>
          <w:rFonts w:ascii="Arial Narrow" w:hAnsi="Arial Narrow"/>
          <w:sz w:val="26"/>
          <w:szCs w:val="26"/>
        </w:rPr>
        <w:t>{data} de {mes} de {ano}</w:t>
      </w:r>
    </w:p>
    <w:p w14:paraId="678A6E56" w14:textId="77777777" w:rsidR="008023AA" w:rsidRPr="00285216" w:rsidRDefault="008023AA" w:rsidP="00A226E5">
      <w:pPr>
        <w:spacing w:line="360" w:lineRule="auto"/>
        <w:ind w:hanging="851"/>
        <w:jc w:val="center"/>
        <w:rPr>
          <w:rFonts w:ascii="Arial Narrow" w:hAnsi="Arial Narrow"/>
          <w:sz w:val="26"/>
          <w:szCs w:val="26"/>
        </w:rPr>
      </w:pPr>
    </w:p>
    <w:p w14:paraId="77E773BE" w14:textId="0A36F4CE" w:rsidR="00FD556A" w:rsidRPr="00285216" w:rsidRDefault="00A226E5" w:rsidP="00B03E6F">
      <w:pPr>
        <w:spacing w:line="360" w:lineRule="auto"/>
        <w:jc w:val="center"/>
        <w:rPr>
          <w:rFonts w:ascii="Arial Narrow" w:hAnsi="Arial Narrow"/>
          <w:sz w:val="26"/>
          <w:szCs w:val="26"/>
        </w:rPr>
      </w:pPr>
      <w:r w:rsidRPr="00285216">
        <w:rPr>
          <w:rFonts w:ascii="Arial Narrow" w:hAnsi="Arial Narrow"/>
          <w:sz w:val="26"/>
          <w:szCs w:val="26"/>
        </w:rPr>
        <w:t>_</w:t>
      </w:r>
      <w:r w:rsidR="00221EF3" w:rsidRPr="00285216">
        <w:rPr>
          <w:rFonts w:ascii="Arial Narrow" w:hAnsi="Arial Narrow"/>
          <w:sz w:val="26"/>
          <w:szCs w:val="26"/>
        </w:rPr>
        <w:t>_______</w:t>
      </w:r>
      <w:r w:rsidR="00FD556A" w:rsidRPr="00285216">
        <w:rPr>
          <w:rFonts w:ascii="Arial Narrow" w:hAnsi="Arial Narrow"/>
          <w:sz w:val="26"/>
          <w:szCs w:val="26"/>
        </w:rPr>
        <w:t>__________________________________</w:t>
      </w:r>
    </w:p>
    <w:p w14:paraId="7A83BEA4" w14:textId="261C0878" w:rsidR="00B0545B" w:rsidRPr="00D22871" w:rsidRDefault="00B03E6F" w:rsidP="00B03E6F">
      <w:pPr>
        <w:spacing w:line="360" w:lineRule="auto"/>
        <w:jc w:val="center"/>
        <w:rPr>
          <w:rFonts w:ascii="Arial Narrow" w:hAnsi="Arial Narrow"/>
          <w:b/>
          <w:bCs/>
          <w:sz w:val="26"/>
          <w:szCs w:val="26"/>
        </w:rPr>
      </w:pPr>
      <w:bookmarkStart w:id="0" w:name="_Hlk171178747"/>
      <w:r w:rsidRPr="00D22871">
        <w:rPr>
          <w:rFonts w:ascii="Arial Narrow" w:hAnsi="Arial Narrow"/>
          <w:b/>
          <w:bCs/>
          <w:sz w:val="26"/>
          <w:szCs w:val="26"/>
        </w:rPr>
        <w:t>OUTORGANTE</w:t>
      </w:r>
    </w:p>
    <w:bookmarkEnd w:id="0"/>
    <w:p w14:paraId="1C7DA6CF" w14:textId="1CB6AAC4" w:rsidR="00D93A4C" w:rsidRPr="00285216" w:rsidRDefault="00D93A4C" w:rsidP="00B03E6F">
      <w:pPr>
        <w:spacing w:line="360" w:lineRule="auto"/>
        <w:jc w:val="center"/>
        <w:rPr>
          <w:rFonts w:ascii="Arial Narrow" w:hAnsi="Arial Narrow"/>
          <w:sz w:val="26"/>
          <w:szCs w:val="26"/>
        </w:rPr>
      </w:pPr>
    </w:p>
    <w:p w14:paraId="26C1DD5F" w14:textId="0FDE5D22" w:rsidR="00D93A4C" w:rsidRPr="00285216" w:rsidRDefault="00D93A4C" w:rsidP="00B03E6F">
      <w:pPr>
        <w:spacing w:line="360" w:lineRule="auto"/>
        <w:jc w:val="center"/>
        <w:rPr>
          <w:rFonts w:ascii="Arial Narrow" w:hAnsi="Arial Narrow"/>
          <w:sz w:val="26"/>
          <w:szCs w:val="26"/>
        </w:rPr>
      </w:pPr>
    </w:p>
    <w:p w14:paraId="7318A8E5" w14:textId="265A7835" w:rsidR="00D93A4C" w:rsidRPr="00285216" w:rsidRDefault="00D93A4C" w:rsidP="008C0072">
      <w:pPr>
        <w:spacing w:line="360" w:lineRule="auto"/>
        <w:rPr>
          <w:rFonts w:ascii="Arial Narrow" w:hAnsi="Arial Narrow"/>
          <w:sz w:val="26"/>
          <w:szCs w:val="26"/>
        </w:rPr>
      </w:pPr>
    </w:p>
    <w:sectPr w:rsidR="00D93A4C" w:rsidRPr="00285216" w:rsidSect="00490E9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303" w:right="56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B297" w14:textId="77777777" w:rsidR="00E54E65" w:rsidRDefault="00E54E65" w:rsidP="000740B7">
      <w:r>
        <w:separator/>
      </w:r>
    </w:p>
  </w:endnote>
  <w:endnote w:type="continuationSeparator" w:id="0">
    <w:p w14:paraId="62A966C5" w14:textId="77777777" w:rsidR="00E54E65" w:rsidRDefault="00E54E65" w:rsidP="0007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7B4E" w14:textId="77777777" w:rsidR="009E6D90" w:rsidRDefault="00CC646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A318A2" wp14:editId="3BF4E38F">
              <wp:simplePos x="0" y="0"/>
              <wp:positionH relativeFrom="margin">
                <wp:align>right</wp:align>
              </wp:positionH>
              <wp:positionV relativeFrom="paragraph">
                <wp:posOffset>-8891</wp:posOffset>
              </wp:positionV>
              <wp:extent cx="6791325" cy="428625"/>
              <wp:effectExtent l="57150" t="19050" r="85725" b="10477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428625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73AF29" w14:textId="77777777" w:rsidR="00A774FE" w:rsidRPr="00490E98" w:rsidRDefault="00A774FE" w:rsidP="00A774FE">
                          <w:pPr>
                            <w:jc w:val="center"/>
                            <w:rPr>
                              <w:rFonts w:ascii="Arial Narrow" w:hAnsi="Arial Narrow"/>
                              <w:i/>
                              <w:sz w:val="26"/>
                              <w:szCs w:val="26"/>
                            </w:rPr>
                          </w:pPr>
                          <w:r w:rsidRPr="00490E98">
                            <w:rPr>
                              <w:rFonts w:ascii="Arial Narrow" w:hAnsi="Arial Narrow"/>
                              <w:i/>
                              <w:sz w:val="26"/>
                              <w:szCs w:val="26"/>
                            </w:rPr>
                            <w:t>Avenida Luiz Viana Filho, n.13233, Hangar Business Park, Torre 6 Sala 01, térreo, Cep 41500-300, Paralela, Salvador Bahia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318A2" id="Retângulo 1" o:spid="_x0000_s1026" style="position:absolute;margin-left:483.55pt;margin-top:-.7pt;width:534.75pt;height:33.7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" fillcolor="maroon" strokecolor="#bc4542 [3045]">
              <v:shadow on="t" color="black" opacity="22937f" origin=",.5" offset="0,.63889mm"/>
              <v:textbox>
                <w:txbxContent>
                  <w:p w14:paraId="4773AF29" w14:textId="77777777" w:rsidR="00A774FE" w:rsidRPr="00490E98" w:rsidRDefault="00A774FE" w:rsidP="00A774FE">
                    <w:pPr>
                      <w:jc w:val="center"/>
                      <w:rPr>
                        <w:rFonts w:ascii="Arial Narrow" w:hAnsi="Arial Narrow"/>
                        <w:i/>
                        <w:sz w:val="26"/>
                        <w:szCs w:val="26"/>
                      </w:rPr>
                    </w:pPr>
                    <w:r w:rsidRPr="00490E98">
                      <w:rPr>
                        <w:rFonts w:ascii="Arial Narrow" w:hAnsi="Arial Narrow"/>
                        <w:i/>
                        <w:sz w:val="26"/>
                        <w:szCs w:val="26"/>
                      </w:rPr>
                      <w:t>Avenida Luiz Viana Filho, n.13233, Hangar Business Park, Torre 6 Sala 01, térreo, Cep 41500-300, Paralela, Salvador Bahia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6DC3" w14:textId="77777777" w:rsidR="00E54E65" w:rsidRDefault="00E54E65" w:rsidP="000740B7">
      <w:r>
        <w:separator/>
      </w:r>
    </w:p>
  </w:footnote>
  <w:footnote w:type="continuationSeparator" w:id="0">
    <w:p w14:paraId="4F8D51A6" w14:textId="77777777" w:rsidR="00E54E65" w:rsidRDefault="00E54E65" w:rsidP="00074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4F3A" w14:textId="77777777" w:rsidR="000740B7" w:rsidRDefault="00E54E65">
    <w:pPr>
      <w:pStyle w:val="Cabealho"/>
    </w:pPr>
    <w:r>
      <w:rPr>
        <w:noProof/>
      </w:rPr>
      <w:pict w14:anchorId="28D4AD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040422" o:spid="_x0000_s2056" type="#_x0000_t75" style="position:absolute;margin-left:0;margin-top:0;width:703.2pt;height:949.9pt;z-index:-251659264;mso-position-horizontal:center;mso-position-horizontal-relative:margin;mso-position-vertical:center;mso-position-vertical-relative:margin" o:allowincell="f">
          <v:imagedata r:id="rId1" o:title="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912472"/>
      <w:docPartObj>
        <w:docPartGallery w:val="Page Numbers (Top of Page)"/>
        <w:docPartUnique/>
      </w:docPartObj>
    </w:sdtPr>
    <w:sdtEndPr/>
    <w:sdtContent>
      <w:p w14:paraId="6CE77BAC" w14:textId="3EC44894" w:rsidR="00490E98" w:rsidRDefault="00E54E65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  <w:r>
          <w:rPr>
            <w:noProof/>
          </w:rPr>
          <w:pict w14:anchorId="02076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6040423" o:spid="_x0000_s2057" type="#_x0000_t75" alt="xxxxxxxxxxxxxxxxxxxxxxxxxxxxxxxxxxxxxxxxx" style="position:absolute;left:0;text-align:left;margin-left:-124.75pt;margin-top:-179.25pt;width:703.2pt;height:949.9pt;z-index:-251658240;mso-position-horizontal-relative:margin;mso-position-vertical-relative:margin" o:allowincell="f">
              <v:imagedata r:id="rId1" o:title="timbrado"/>
              <w10:wrap anchorx="margin" anchory="margin"/>
            </v:shape>
          </w:pict>
        </w:r>
        <w:r w:rsidR="00490E98">
          <w:rPr>
            <w:rFonts w:ascii="Arial Narrow" w:hAnsi="Arial Narrow"/>
            <w:i/>
            <w:sz w:val="18"/>
            <w:szCs w:val="18"/>
          </w:rPr>
          <w:t xml:space="preserve"> </w:t>
        </w:r>
      </w:p>
      <w:p w14:paraId="07805E9D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62BA5A84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222F5D9C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0E26F37B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075765F1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3EEE8121" w14:textId="02678367" w:rsidR="00490E98" w:rsidRPr="00490E98" w:rsidRDefault="00490E98" w:rsidP="00490E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A4C">
          <w:rPr>
            <w:noProof/>
          </w:rPr>
          <w:t>1</w:t>
        </w:r>
        <w:r>
          <w:fldChar w:fldCharType="end"/>
        </w:r>
      </w:p>
    </w:sdtContent>
  </w:sdt>
  <w:p w14:paraId="5EDC99C4" w14:textId="77777777" w:rsidR="000740B7" w:rsidRDefault="000740B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569D" w14:textId="77777777" w:rsidR="000740B7" w:rsidRDefault="00E54E65">
    <w:pPr>
      <w:pStyle w:val="Cabealho"/>
    </w:pPr>
    <w:r>
      <w:rPr>
        <w:noProof/>
      </w:rPr>
      <w:pict w14:anchorId="3CCAB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040421" o:spid="_x0000_s2055" type="#_x0000_t75" style="position:absolute;margin-left:0;margin-top:0;width:703.2pt;height:949.9pt;z-index:-251657216;mso-position-horizontal:center;mso-position-horizontal-relative:margin;mso-position-vertical:center;mso-position-vertical-relative:margin" o:allowincell="f">
          <v:imagedata r:id="rId1" o:title="timbr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A37"/>
    <w:multiLevelType w:val="hybridMultilevel"/>
    <w:tmpl w:val="6BBCA244"/>
    <w:lvl w:ilvl="0" w:tplc="374823B6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8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B7"/>
    <w:rsid w:val="0005137A"/>
    <w:rsid w:val="00071BDF"/>
    <w:rsid w:val="000730FC"/>
    <w:rsid w:val="000740B7"/>
    <w:rsid w:val="00082DE8"/>
    <w:rsid w:val="000D16A3"/>
    <w:rsid w:val="00116AB7"/>
    <w:rsid w:val="00184312"/>
    <w:rsid w:val="001A2649"/>
    <w:rsid w:val="001A280F"/>
    <w:rsid w:val="00221EF3"/>
    <w:rsid w:val="00225D6E"/>
    <w:rsid w:val="002272D8"/>
    <w:rsid w:val="00272469"/>
    <w:rsid w:val="00273062"/>
    <w:rsid w:val="00281B71"/>
    <w:rsid w:val="00285216"/>
    <w:rsid w:val="002A3FD5"/>
    <w:rsid w:val="002A43E1"/>
    <w:rsid w:val="002A5AF5"/>
    <w:rsid w:val="002B2F1A"/>
    <w:rsid w:val="002C2017"/>
    <w:rsid w:val="002D3ACC"/>
    <w:rsid w:val="002D7378"/>
    <w:rsid w:val="003077E0"/>
    <w:rsid w:val="003146FE"/>
    <w:rsid w:val="00351BFF"/>
    <w:rsid w:val="00364E92"/>
    <w:rsid w:val="003826E8"/>
    <w:rsid w:val="003940A1"/>
    <w:rsid w:val="003A52D5"/>
    <w:rsid w:val="003B599C"/>
    <w:rsid w:val="003C0E6C"/>
    <w:rsid w:val="003C13CB"/>
    <w:rsid w:val="003D081A"/>
    <w:rsid w:val="003E6516"/>
    <w:rsid w:val="003F2075"/>
    <w:rsid w:val="00403D52"/>
    <w:rsid w:val="00422E2B"/>
    <w:rsid w:val="0043310D"/>
    <w:rsid w:val="004422E5"/>
    <w:rsid w:val="004636ED"/>
    <w:rsid w:val="00482A3B"/>
    <w:rsid w:val="00490E98"/>
    <w:rsid w:val="00491DD0"/>
    <w:rsid w:val="00497089"/>
    <w:rsid w:val="004A7D53"/>
    <w:rsid w:val="004C71FE"/>
    <w:rsid w:val="004E127A"/>
    <w:rsid w:val="00514E18"/>
    <w:rsid w:val="00532F61"/>
    <w:rsid w:val="00552390"/>
    <w:rsid w:val="005652A8"/>
    <w:rsid w:val="005A0A75"/>
    <w:rsid w:val="005F7A8F"/>
    <w:rsid w:val="00605ACA"/>
    <w:rsid w:val="00614904"/>
    <w:rsid w:val="00624814"/>
    <w:rsid w:val="0064371D"/>
    <w:rsid w:val="00661E2F"/>
    <w:rsid w:val="00671BE6"/>
    <w:rsid w:val="006D381C"/>
    <w:rsid w:val="00701234"/>
    <w:rsid w:val="00705E51"/>
    <w:rsid w:val="00717F96"/>
    <w:rsid w:val="00743078"/>
    <w:rsid w:val="007A5DEF"/>
    <w:rsid w:val="007E6684"/>
    <w:rsid w:val="008023AA"/>
    <w:rsid w:val="008051F5"/>
    <w:rsid w:val="00814D08"/>
    <w:rsid w:val="00837075"/>
    <w:rsid w:val="00853339"/>
    <w:rsid w:val="00863150"/>
    <w:rsid w:val="00893722"/>
    <w:rsid w:val="008A3AE5"/>
    <w:rsid w:val="008C0072"/>
    <w:rsid w:val="008C655A"/>
    <w:rsid w:val="00932D65"/>
    <w:rsid w:val="00940A3D"/>
    <w:rsid w:val="00950CFC"/>
    <w:rsid w:val="00950DD4"/>
    <w:rsid w:val="00957386"/>
    <w:rsid w:val="00960CEF"/>
    <w:rsid w:val="00965F3D"/>
    <w:rsid w:val="00991A8E"/>
    <w:rsid w:val="009B1A1B"/>
    <w:rsid w:val="009D03BE"/>
    <w:rsid w:val="009E6D90"/>
    <w:rsid w:val="00A02BDE"/>
    <w:rsid w:val="00A170C1"/>
    <w:rsid w:val="00A226E5"/>
    <w:rsid w:val="00A37CA8"/>
    <w:rsid w:val="00A43C82"/>
    <w:rsid w:val="00A74E80"/>
    <w:rsid w:val="00A774FE"/>
    <w:rsid w:val="00AD00B9"/>
    <w:rsid w:val="00B03E6F"/>
    <w:rsid w:val="00B0545B"/>
    <w:rsid w:val="00B57809"/>
    <w:rsid w:val="00B77EBF"/>
    <w:rsid w:val="00B96F44"/>
    <w:rsid w:val="00BC74B2"/>
    <w:rsid w:val="00C134A9"/>
    <w:rsid w:val="00C570A4"/>
    <w:rsid w:val="00C608C5"/>
    <w:rsid w:val="00C8091C"/>
    <w:rsid w:val="00CC30BF"/>
    <w:rsid w:val="00CC646D"/>
    <w:rsid w:val="00CC7082"/>
    <w:rsid w:val="00CE266C"/>
    <w:rsid w:val="00CE4BC3"/>
    <w:rsid w:val="00CF0F7B"/>
    <w:rsid w:val="00D07B81"/>
    <w:rsid w:val="00D22871"/>
    <w:rsid w:val="00D524C2"/>
    <w:rsid w:val="00D8774E"/>
    <w:rsid w:val="00D93A4C"/>
    <w:rsid w:val="00DA5B1F"/>
    <w:rsid w:val="00DC0873"/>
    <w:rsid w:val="00DC1969"/>
    <w:rsid w:val="00DE0474"/>
    <w:rsid w:val="00E022E8"/>
    <w:rsid w:val="00E17B02"/>
    <w:rsid w:val="00E54E65"/>
    <w:rsid w:val="00E63560"/>
    <w:rsid w:val="00E745F4"/>
    <w:rsid w:val="00E76B53"/>
    <w:rsid w:val="00E77A73"/>
    <w:rsid w:val="00E801F0"/>
    <w:rsid w:val="00E839AB"/>
    <w:rsid w:val="00EA205E"/>
    <w:rsid w:val="00EF0671"/>
    <w:rsid w:val="00F33D05"/>
    <w:rsid w:val="00F34FDD"/>
    <w:rsid w:val="00F428DB"/>
    <w:rsid w:val="00F76F7E"/>
    <w:rsid w:val="00F935B6"/>
    <w:rsid w:val="00FA4A15"/>
    <w:rsid w:val="00FC4528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88A571C"/>
  <w15:docId w15:val="{2D815B0E-48F7-4821-A0A3-5D71A3B7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6F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F76F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40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40B7"/>
  </w:style>
  <w:style w:type="paragraph" w:styleId="Rodap">
    <w:name w:val="footer"/>
    <w:basedOn w:val="Normal"/>
    <w:link w:val="RodapChar"/>
    <w:uiPriority w:val="99"/>
    <w:unhideWhenUsed/>
    <w:rsid w:val="000740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40B7"/>
  </w:style>
  <w:style w:type="paragraph" w:styleId="PargrafodaLista">
    <w:name w:val="List Paragraph"/>
    <w:basedOn w:val="Normal"/>
    <w:uiPriority w:val="34"/>
    <w:qFormat/>
    <w:rsid w:val="008C655A"/>
    <w:pPr>
      <w:ind w:left="708"/>
    </w:pPr>
  </w:style>
  <w:style w:type="character" w:customStyle="1" w:styleId="Ttulo2Char">
    <w:name w:val="Título 2 Char"/>
    <w:basedOn w:val="Fontepargpadro"/>
    <w:link w:val="Ttulo2"/>
    <w:uiPriority w:val="9"/>
    <w:rsid w:val="00F76F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6F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6F7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76F7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76F7E"/>
    <w:rPr>
      <w:color w:val="0000FF"/>
      <w:u w:val="single"/>
    </w:rPr>
  </w:style>
  <w:style w:type="character" w:customStyle="1" w:styleId="fontstyle01">
    <w:name w:val="fontstyle01"/>
    <w:basedOn w:val="Fontepargpadro"/>
    <w:rsid w:val="00071BD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137A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FD556A"/>
    <w:pPr>
      <w:jc w:val="center"/>
    </w:pPr>
    <w:rPr>
      <w:b/>
      <w:sz w:val="32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FD556A"/>
    <w:rPr>
      <w:rFonts w:ascii="Times New Roman" w:eastAsia="Times New Roman" w:hAnsi="Times New Roman" w:cs="Times New Roman"/>
      <w:b/>
      <w:sz w:val="32"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D93A4C"/>
    <w:pPr>
      <w:tabs>
        <w:tab w:val="left" w:pos="0"/>
      </w:tabs>
      <w:overflowPunct w:val="0"/>
      <w:autoSpaceDE w:val="0"/>
      <w:autoSpaceDN w:val="0"/>
      <w:adjustRightInd w:val="0"/>
      <w:spacing w:line="360" w:lineRule="atLeast"/>
      <w:ind w:right="51"/>
      <w:jc w:val="both"/>
      <w:textAlignment w:val="baseline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D93A4C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79A5-AA1D-45C3-8B0C-6639E502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Álvaro Dultra</dc:creator>
  <cp:lastModifiedBy>Álvaro Dultra</cp:lastModifiedBy>
  <cp:revision>8</cp:revision>
  <dcterms:created xsi:type="dcterms:W3CDTF">2024-07-23T22:10:00Z</dcterms:created>
  <dcterms:modified xsi:type="dcterms:W3CDTF">2024-07-23T23:33:00Z</dcterms:modified>
</cp:coreProperties>
</file>