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124152198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189F71A4" w14:textId="63DADDE7" w:rsidR="00523F87" w:rsidRDefault="00523F87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E0C6434" wp14:editId="6C6D137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87E661C4A664CF9804A2BD18A2669A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D76D4E" w14:textId="462E3BAB" w:rsidR="00523F87" w:rsidRDefault="00523F87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TECNICAS DE PROGRAMACION AVANZADAS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7695B5E19B24BFEB4D23D5DE32CA26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89232C" w14:textId="542EC03A" w:rsidR="00523F87" w:rsidRDefault="00A26999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DIGITAL BLOCK 1</w:t>
              </w:r>
            </w:p>
          </w:sdtContent>
        </w:sdt>
        <w:p w14:paraId="4E174705" w14:textId="77777777" w:rsidR="00523F87" w:rsidRDefault="00523F8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912170" wp14:editId="6DBC91B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34801B6" w14:textId="4CD251E1" w:rsidR="00523F87" w:rsidRDefault="00A2699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VICTOR PEREZ PEREZ</w:t>
                                    </w:r>
                                  </w:p>
                                </w:sdtContent>
                              </w:sdt>
                              <w:p w14:paraId="5C769981" w14:textId="008A3D73" w:rsidR="00523F87" w:rsidRDefault="00523F8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269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23/02/2021</w:t>
                                    </w:r>
                                  </w:sdtContent>
                                </w:sdt>
                              </w:p>
                              <w:p w14:paraId="4CEBC367" w14:textId="65F546BD" w:rsidR="00523F87" w:rsidRDefault="00523F87" w:rsidP="00A26999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91217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34801B6" w14:textId="4CD251E1" w:rsidR="00523F87" w:rsidRDefault="00A2699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VICTOR PEREZ PEREZ</w:t>
                              </w:r>
                            </w:p>
                          </w:sdtContent>
                        </w:sdt>
                        <w:p w14:paraId="5C769981" w14:textId="008A3D73" w:rsidR="00523F87" w:rsidRDefault="00523F8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26999">
                                <w:rPr>
                                  <w:caps/>
                                  <w:color w:val="4472C4" w:themeColor="accent1"/>
                                </w:rPr>
                                <w:t>23/02/2021</w:t>
                              </w:r>
                            </w:sdtContent>
                          </w:sdt>
                        </w:p>
                        <w:p w14:paraId="4CEBC367" w14:textId="65F546BD" w:rsidR="00523F87" w:rsidRDefault="00523F87" w:rsidP="00A26999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62FE782" wp14:editId="26D15D24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73B0B5" w14:textId="3CCBEA21" w:rsidR="00523F87" w:rsidRDefault="00523F87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49957C66" w14:textId="41812BA2" w:rsidR="00360397" w:rsidRPr="00167254" w:rsidRDefault="00167254">
      <w:pPr>
        <w:rPr>
          <w:b/>
          <w:bCs/>
          <w:sz w:val="28"/>
          <w:szCs w:val="28"/>
        </w:rPr>
      </w:pPr>
      <w:r w:rsidRPr="00167254">
        <w:rPr>
          <w:b/>
          <w:bCs/>
          <w:sz w:val="28"/>
          <w:szCs w:val="28"/>
        </w:rPr>
        <w:lastRenderedPageBreak/>
        <w:t>Código de las funciones</w:t>
      </w:r>
    </w:p>
    <w:p w14:paraId="18603EDD" w14:textId="770C01C0" w:rsidR="00167254" w:rsidRDefault="00167254">
      <w:r w:rsidRPr="00167254">
        <w:rPr>
          <w:noProof/>
        </w:rPr>
        <w:drawing>
          <wp:inline distT="0" distB="0" distL="0" distR="0" wp14:anchorId="22AC2188" wp14:editId="408F1EC5">
            <wp:extent cx="4810796" cy="4829849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158A" w14:textId="4D9C4687" w:rsidR="00167254" w:rsidRDefault="00167254"/>
    <w:p w14:paraId="7F4A9682" w14:textId="5BDBC6AA" w:rsidR="00167254" w:rsidRPr="00167254" w:rsidRDefault="00167254">
      <w:pPr>
        <w:rPr>
          <w:b/>
          <w:bCs/>
          <w:sz w:val="28"/>
          <w:szCs w:val="28"/>
        </w:rPr>
      </w:pPr>
      <w:r w:rsidRPr="00167254">
        <w:rPr>
          <w:b/>
          <w:bCs/>
          <w:sz w:val="28"/>
          <w:szCs w:val="28"/>
        </w:rPr>
        <w:t>Tabla de eficiencia</w:t>
      </w:r>
    </w:p>
    <w:p w14:paraId="19615DEC" w14:textId="44F739ED" w:rsidR="00167254" w:rsidRDefault="00167254">
      <w:r w:rsidRPr="00167254">
        <w:rPr>
          <w:noProof/>
        </w:rPr>
        <w:drawing>
          <wp:inline distT="0" distB="0" distL="0" distR="0" wp14:anchorId="12DB33D3" wp14:editId="0984EE1D">
            <wp:extent cx="5400040" cy="19227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0706" w14:textId="58FB0734" w:rsidR="00167254" w:rsidRDefault="00167254"/>
    <w:p w14:paraId="31504E87" w14:textId="70E15573" w:rsidR="00167254" w:rsidRDefault="00167254"/>
    <w:p w14:paraId="0F9816C4" w14:textId="58AE0597" w:rsidR="00167254" w:rsidRDefault="00167254"/>
    <w:p w14:paraId="5DDC4F75" w14:textId="77777777" w:rsidR="00BA5FCE" w:rsidRDefault="00BA5FCE" w:rsidP="00BA5F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Análisis de resultados</w:t>
      </w:r>
    </w:p>
    <w:p w14:paraId="4183BC90" w14:textId="1E2EDB78" w:rsidR="00BA5FCE" w:rsidRDefault="00BA5FCE" w:rsidP="000766F0">
      <w:pPr>
        <w:jc w:val="both"/>
      </w:pPr>
      <w:r w:rsidRPr="00523F87">
        <w:rPr>
          <w:b/>
          <w:bCs/>
        </w:rPr>
        <w:t>Bucle FOR</w:t>
      </w:r>
      <w:r>
        <w:t>:</w:t>
      </w:r>
      <w:r w:rsidR="007C7F2C">
        <w:t xml:space="preserve"> este bucle tiene el mismo orden de ejecución para todos los casos, es decir, no importa que el primer numero sea impar y el resto pares, ya que se va a recorrer el array entero.</w:t>
      </w:r>
      <w:r w:rsidR="00903893">
        <w:t xml:space="preserve"> En cuanto al uso de memoria, hace un uso bastante eficaz, ya que</w:t>
      </w:r>
      <w:r w:rsidR="00E146E6">
        <w:t xml:space="preserve"> no hace copia de los elementos cada vez que comprueba una posición.</w:t>
      </w:r>
    </w:p>
    <w:p w14:paraId="06A6524E" w14:textId="0178F418" w:rsidR="00BD37A9" w:rsidRDefault="00BD37A9" w:rsidP="000766F0">
      <w:pPr>
        <w:jc w:val="both"/>
      </w:pPr>
      <w:r w:rsidRPr="00523F87">
        <w:rPr>
          <w:b/>
          <w:bCs/>
        </w:rPr>
        <w:t>Bucle WHILE</w:t>
      </w:r>
      <w:r>
        <w:t>: este bucle tiene una condición que le hace mejor, salvo en el caso peor, del bucle for.</w:t>
      </w:r>
      <w:r w:rsidR="00597F7F">
        <w:t xml:space="preserve"> Esta condición hace que, cuando el bucle encuentra un numero impar, sale de la función y no llega a recorrer el array entero.</w:t>
      </w:r>
      <w:r w:rsidR="002D5B01">
        <w:t xml:space="preserve"> Su uso de memoria es similar al del bucle for</w:t>
      </w:r>
      <w:r w:rsidR="008914DF">
        <w:t>, ya que cada vez que recorre una posición del array, no hace copia de ninguno de los elementos.</w:t>
      </w:r>
    </w:p>
    <w:p w14:paraId="1838F8BD" w14:textId="3A0AB0E5" w:rsidR="000D4BE6" w:rsidRDefault="000D4BE6" w:rsidP="000766F0">
      <w:pPr>
        <w:jc w:val="both"/>
      </w:pPr>
      <w:r w:rsidRPr="00523F87">
        <w:rPr>
          <w:b/>
          <w:bCs/>
        </w:rPr>
        <w:t>RECURSIVA</w:t>
      </w:r>
      <w:r>
        <w:t>:</w:t>
      </w:r>
      <w:r w:rsidR="006000EC">
        <w:t xml:space="preserve"> esta función, al igual que el bucle while, se va a ejecutar hasta que encuentre el primer numero impar del array, y en ese momento el programa sale de la función.</w:t>
      </w:r>
      <w:r w:rsidR="000766F0">
        <w:t xml:space="preserve"> Sin embargo, el uso de la memoria que tiene la recursividad es memos eficaz que los bucles anteriores, ya que cada vez que recorre una posición del array, se van a hacer copias de las variables de la función.</w:t>
      </w:r>
    </w:p>
    <w:p w14:paraId="473125D2" w14:textId="77777777" w:rsidR="000766F0" w:rsidRPr="00BA5FCE" w:rsidRDefault="000766F0" w:rsidP="000766F0">
      <w:pPr>
        <w:jc w:val="both"/>
      </w:pPr>
    </w:p>
    <w:p w14:paraId="50D884FD" w14:textId="67E118DD" w:rsidR="00BA5FCE" w:rsidRPr="00BA5FCE" w:rsidRDefault="00167254" w:rsidP="000766F0">
      <w:pPr>
        <w:jc w:val="both"/>
        <w:rPr>
          <w:b/>
          <w:bCs/>
          <w:sz w:val="28"/>
          <w:szCs w:val="28"/>
        </w:rPr>
      </w:pPr>
      <w:r w:rsidRPr="00167254">
        <w:rPr>
          <w:b/>
          <w:bCs/>
          <w:sz w:val="28"/>
          <w:szCs w:val="28"/>
        </w:rPr>
        <w:t>Mi elección</w:t>
      </w:r>
    </w:p>
    <w:p w14:paraId="5509186E" w14:textId="319AA258" w:rsidR="00167254" w:rsidRDefault="00167254" w:rsidP="00167254">
      <w:pPr>
        <w:jc w:val="both"/>
      </w:pPr>
      <w:r>
        <w:t xml:space="preserve">Una vez </w:t>
      </w:r>
      <w:r w:rsidR="00A02C68">
        <w:t>analizada</w:t>
      </w:r>
      <w:r>
        <w:t xml:space="preserve"> la tabla y </w:t>
      </w:r>
      <w:r w:rsidR="00A02C68">
        <w:t xml:space="preserve">estudiadas las </w:t>
      </w:r>
      <w:r>
        <w:t xml:space="preserve">características de cada una de las funciones, para mí, la mejor opción seria utilizar un </w:t>
      </w:r>
      <w:r w:rsidRPr="00523F87">
        <w:rPr>
          <w:b/>
          <w:bCs/>
        </w:rPr>
        <w:t>bucle</w:t>
      </w:r>
      <w:r>
        <w:t xml:space="preserve"> </w:t>
      </w:r>
      <w:r w:rsidRPr="00523F87">
        <w:rPr>
          <w:b/>
          <w:bCs/>
        </w:rPr>
        <w:t>while</w:t>
      </w:r>
      <w:r>
        <w:t>. Con el bucle while, vamos a recorrer el array hasta encontrar el primero que sea impar, y en ese momento salimos de la función avisando que hay un elemento impar en el array. Además, es una forma muy sencilla a la hora de</w:t>
      </w:r>
      <w:r w:rsidR="001623B1">
        <w:t>codificar</w:t>
      </w:r>
      <w:r>
        <w:t xml:space="preserve">, y en comparación con los otros bucles, nos ahorramos mucha memoria </w:t>
      </w:r>
      <w:r w:rsidR="001623B1">
        <w:t>que, si</w:t>
      </w:r>
      <w:r>
        <w:t xml:space="preserve"> utiliza</w:t>
      </w:r>
      <w:r w:rsidR="001623B1">
        <w:t>mos</w:t>
      </w:r>
      <w:r>
        <w:t xml:space="preserve"> la recursividad, y tardamos menos tiempo que el bucle for (quitando el peor de los casos).</w:t>
      </w:r>
    </w:p>
    <w:sectPr w:rsidR="00167254" w:rsidSect="00523F8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54"/>
    <w:rsid w:val="000766F0"/>
    <w:rsid w:val="000D4BE6"/>
    <w:rsid w:val="0014204A"/>
    <w:rsid w:val="001623B1"/>
    <w:rsid w:val="00167254"/>
    <w:rsid w:val="002D5B01"/>
    <w:rsid w:val="00360397"/>
    <w:rsid w:val="00523F87"/>
    <w:rsid w:val="00597F7F"/>
    <w:rsid w:val="006000EC"/>
    <w:rsid w:val="007C7F2C"/>
    <w:rsid w:val="008914DF"/>
    <w:rsid w:val="00903893"/>
    <w:rsid w:val="00A02C68"/>
    <w:rsid w:val="00A26999"/>
    <w:rsid w:val="00BA5FCE"/>
    <w:rsid w:val="00BD37A9"/>
    <w:rsid w:val="00E1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1C3A"/>
  <w15:chartTrackingRefBased/>
  <w15:docId w15:val="{BCF26294-DB48-4BAB-A72E-7C83547D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23F8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3F8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7E661C4A664CF9804A2BD18A266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77241-9939-4ED3-BCDF-00E742C54149}"/>
      </w:docPartPr>
      <w:docPartBody>
        <w:p w:rsidR="00000000" w:rsidRDefault="00FE1C36" w:rsidP="00FE1C36">
          <w:pPr>
            <w:pStyle w:val="887E661C4A664CF9804A2BD18A2669A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7695B5E19B24BFEB4D23D5DE32CA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98612-1D4D-459C-B5E5-CB75C5611860}"/>
      </w:docPartPr>
      <w:docPartBody>
        <w:p w:rsidR="00000000" w:rsidRDefault="00FE1C36" w:rsidP="00FE1C36">
          <w:pPr>
            <w:pStyle w:val="37695B5E19B24BFEB4D23D5DE32CA26C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36"/>
    <w:rsid w:val="00CA3AB8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7E661C4A664CF9804A2BD18A2669A4">
    <w:name w:val="887E661C4A664CF9804A2BD18A2669A4"/>
    <w:rsid w:val="00FE1C36"/>
  </w:style>
  <w:style w:type="paragraph" w:customStyle="1" w:styleId="37695B5E19B24BFEB4D23D5DE32CA26C">
    <w:name w:val="37695B5E19B24BFEB4D23D5DE32CA26C"/>
    <w:rsid w:val="00FE1C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VICTOR PEREZ PEREZ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274</Words>
  <Characters>1507</Characters>
  <Application>Microsoft Office Word</Application>
  <DocSecurity>0</DocSecurity>
  <Lines>12</Lines>
  <Paragraphs>3</Paragraphs>
  <ScaleCrop>false</ScaleCrop>
  <Company>23/02/2021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TECNICAS DE PROGRAMACION AVANZADAS</dc:title>
  <dc:subject>DIGITAL BLOCK 1</dc:subject>
  <dc:creator>V p</dc:creator>
  <cp:keywords/>
  <dc:description/>
  <cp:lastModifiedBy>V p</cp:lastModifiedBy>
  <cp:revision>17</cp:revision>
  <dcterms:created xsi:type="dcterms:W3CDTF">2021-02-20T23:17:00Z</dcterms:created>
  <dcterms:modified xsi:type="dcterms:W3CDTF">2021-02-21T09:25:00Z</dcterms:modified>
</cp:coreProperties>
</file>