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INVITADOFIESTA_H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INVITADOFIESTA_H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"Invitado.h"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InvitadoFiesta : public Invitado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InvitadoFiesta(QString nombreInvitado);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~InvitadoFiesta();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saludar() override;     // Saludar a Homero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reaccionar() override;   // Reacción del invitado a la fiesta descontrolada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estaContento;           // Indica si el invitado está contento o molesto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#endif // INVITADOFIESTA_H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