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"InvitadoMolesto.h"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InvitadoMolesto::InvitadoMolesto(QString nombreInvitado)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Invitado(nombreInvitado), estaMolesto(false)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InvitadoMolesto::~InvitadoMolesto()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InvitadoMolesto::saludar()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nombreInvitado &lt;&lt; " dice: ¡Hola, Homero! Pero espero que no sea otra de tus fiestas desastrosas.";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InvitadoMolesto::reaccionar()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(estaMolesto)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qDebug() &lt;&lt; nombreInvitado &lt;&lt; " está molesto y grita: ¡Esto es inaceptable!";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qDebug() &lt;&lt; nombreInvitado &lt;&lt; " parece feliz, pero sigue atento a los detalles.";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