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3353" w14:textId="77777777" w:rsidR="00D375C3" w:rsidRDefault="00D375C3">
      <w:pPr>
        <w:rPr>
          <w:b/>
        </w:rPr>
      </w:pPr>
    </w:p>
    <w:p w14:paraId="1DF4978C" w14:textId="66696C3F" w:rsidR="008D571A" w:rsidRDefault="00D375C3">
      <w:pPr>
        <w:rPr>
          <w:b/>
        </w:rPr>
      </w:pPr>
      <w:r>
        <w:rPr>
          <w:b/>
        </w:rPr>
        <w:t>Executive summary</w:t>
      </w:r>
    </w:p>
    <w:p w14:paraId="03B6CA19" w14:textId="39C2B45E" w:rsidR="00A848E3" w:rsidRDefault="00DE5967">
      <w:r>
        <w:t>El objetivo de este informe es exponer un análisis discriminante sobre el dataset</w:t>
      </w:r>
      <w:r w:rsidR="000B503D">
        <w:t xml:space="preserve"> Iris</w:t>
      </w:r>
      <w:r w:rsidR="00DF6F8D">
        <w:t xml:space="preserve"> </w:t>
      </w:r>
      <w:r w:rsidR="00FF4BD2">
        <w:t>el</w:t>
      </w:r>
      <w:r w:rsidR="00DF6F8D">
        <w:t xml:space="preserve"> cua</w:t>
      </w:r>
      <w:r w:rsidR="00382B4D">
        <w:t xml:space="preserve">l tiene </w:t>
      </w:r>
      <w:r w:rsidR="009F4BBC">
        <w:t>por objetivo:</w:t>
      </w:r>
    </w:p>
    <w:p w14:paraId="093B000E" w14:textId="09610079" w:rsidR="003A74B8" w:rsidRPr="003A74B8" w:rsidRDefault="003A74B8" w:rsidP="003A74B8">
      <w:pPr>
        <w:pStyle w:val="Prrafodelista"/>
        <w:numPr>
          <w:ilvl w:val="0"/>
          <w:numId w:val="1"/>
        </w:numPr>
      </w:pPr>
      <w:r w:rsidRPr="003A74B8">
        <w:t xml:space="preserve">Describir </w:t>
      </w:r>
      <w:r w:rsidR="006659A7" w:rsidRPr="003A74B8">
        <w:t>características</w:t>
      </w:r>
      <w:r w:rsidRPr="003A74B8">
        <w:t xml:space="preserve"> </w:t>
      </w:r>
      <w:r w:rsidR="006659A7" w:rsidRPr="003A74B8">
        <w:t>específicas</w:t>
      </w:r>
      <w:r w:rsidRPr="003A74B8">
        <w:t xml:space="preserve"> para la distinción de los grupos, por medio de funciones lineales conocidas como funciones discriminantes. (Análisis discriminante descriptivo)</w:t>
      </w:r>
    </w:p>
    <w:p w14:paraId="45568184" w14:textId="63D9D8AE" w:rsidR="009F4BBC" w:rsidRDefault="00786729" w:rsidP="003A74B8">
      <w:pPr>
        <w:pStyle w:val="Prrafodelista"/>
        <w:numPr>
          <w:ilvl w:val="0"/>
          <w:numId w:val="1"/>
        </w:numPr>
      </w:pPr>
      <w:r>
        <w:t>Clasificar casos -individuos- en grupos</w:t>
      </w:r>
      <w:r w:rsidR="002C0E5C">
        <w:t xml:space="preserve"> preexistentes según las similitudes entre el caso y los caso</w:t>
      </w:r>
      <w:r w:rsidR="002B6D27">
        <w:t>s pertenecientes los grupos, mediante funciones lineales o cuadráticas que reciben el nombre</w:t>
      </w:r>
      <w:r w:rsidR="005A3F76">
        <w:t xml:space="preserve"> de funciones clasificadoras (Análisis discriminantes predictivo)</w:t>
      </w:r>
    </w:p>
    <w:p w14:paraId="64DCEC3B" w14:textId="620446AC" w:rsidR="005E7EFC" w:rsidRDefault="00401C55" w:rsidP="00560F30">
      <w:pPr>
        <w:jc w:val="both"/>
      </w:pPr>
      <w:r w:rsidRPr="00401C55">
        <w:t>El análisis descriptivo incluye identificar la contribución relativa de </w:t>
      </w:r>
      <w:r w:rsidR="00BB08CB">
        <w:t>p</w:t>
      </w:r>
      <w:r w:rsidR="00BB08CB" w:rsidRPr="00401C55">
        <w:t xml:space="preserve"> </w:t>
      </w:r>
      <w:r w:rsidRPr="00401C55">
        <w:t>variables a la separación de los grupos y encontrar un plano óptimo donde los puntos puedan ser proyectados ilustrando de la mejor manera la separación de los grupos.</w:t>
      </w:r>
    </w:p>
    <w:p w14:paraId="511A22AE" w14:textId="0B440790" w:rsidR="007E76AD" w:rsidRDefault="00F1532B" w:rsidP="00560F30">
      <w:pPr>
        <w:jc w:val="both"/>
      </w:pPr>
      <w:r>
        <w:t>Vamos a trabajar con una muestra</w:t>
      </w:r>
      <w:r w:rsidR="00D53031">
        <w:t xml:space="preserve"> que contendrá el 60%</w:t>
      </w:r>
      <w:r w:rsidR="00294796">
        <w:t xml:space="preserve"> del total y una muestra test </w:t>
      </w:r>
      <w:r w:rsidR="00C30BBE">
        <w:t>que tendrá el 40% del total de las 150 observaciones</w:t>
      </w:r>
      <w:r w:rsidR="007E76AD">
        <w:t>. A partir de aquí se proseguirá con un análisis LDA y QDA.</w:t>
      </w:r>
      <w:r w:rsidR="009D00F9">
        <w:t xml:space="preserve"> </w:t>
      </w:r>
      <w:r w:rsidR="007E76AD">
        <w:t>En el primero se evaluará</w:t>
      </w:r>
      <w:r w:rsidR="009E27E1">
        <w:t xml:space="preserve"> la capacidad explicativa del LD1 y LD2 donde veremos</w:t>
      </w:r>
      <w:r w:rsidR="008649A3">
        <w:t xml:space="preserve"> que el primero tiene un criterio del 0.99</w:t>
      </w:r>
      <w:r w:rsidR="00E31A9A">
        <w:t>32 donde los grupos por especies quedan bien</w:t>
      </w:r>
      <w:r w:rsidR="009F2062">
        <w:t xml:space="preserve"> establecidos</w:t>
      </w:r>
      <w:r w:rsidR="00474C90">
        <w:t xml:space="preserve"> y veremos que la versicolo</w:t>
      </w:r>
      <w:r w:rsidR="000E64F8">
        <w:t xml:space="preserve">r y virgínica están muy relacionadas entre sí a diferencia de la setosa. </w:t>
      </w:r>
      <w:r w:rsidR="00BA1F20">
        <w:t>A través de un análisis de partición</w:t>
      </w:r>
      <w:r w:rsidR="004601BD">
        <w:t xml:space="preserve"> se establece</w:t>
      </w:r>
      <w:r w:rsidR="004741CA">
        <w:t xml:space="preserve"> que la anchura del pétalo y la longitud del sépalo</w:t>
      </w:r>
      <w:r w:rsidR="00C27230">
        <w:t xml:space="preserve"> establecen el mejor criteri</w:t>
      </w:r>
      <w:r w:rsidR="00B72B3B">
        <w:t>o de clasificación por especies dado el menor solapamiento</w:t>
      </w:r>
      <w:r w:rsidR="0090750E">
        <w:t>.</w:t>
      </w:r>
    </w:p>
    <w:p w14:paraId="5FEA6C07" w14:textId="174D8958" w:rsidR="0090750E" w:rsidRDefault="008E29E2" w:rsidP="00560F30">
      <w:pPr>
        <w:jc w:val="both"/>
      </w:pPr>
      <w:r>
        <w:t>Finalmente,</w:t>
      </w:r>
      <w:r w:rsidR="0090750E">
        <w:t xml:space="preserve"> la idea es hacer una predicción sobre el training y el test set</w:t>
      </w:r>
      <w:r w:rsidR="00D62FBD">
        <w:t xml:space="preserve"> donde se clasi</w:t>
      </w:r>
      <w:r w:rsidR="00A344BB">
        <w:t>fican las variables según su mejor pertenencia a cada grupo.</w:t>
      </w:r>
    </w:p>
    <w:p w14:paraId="3764F8E9" w14:textId="404FBA2B" w:rsidR="00BC3753" w:rsidRDefault="00A344BB" w:rsidP="00560F30">
      <w:pPr>
        <w:jc w:val="both"/>
      </w:pPr>
      <w:r>
        <w:t xml:space="preserve">Por otra </w:t>
      </w:r>
      <w:r w:rsidR="008E29E2">
        <w:t>parte,</w:t>
      </w:r>
      <w:r>
        <w:t xml:space="preserve"> a través del análisis</w:t>
      </w:r>
      <w:r w:rsidR="00E21709">
        <w:t xml:space="preserve"> QDA veremos que también existe menos solapamiento en la clasificación por especi</w:t>
      </w:r>
      <w:r w:rsidR="00D43C4D">
        <w:t xml:space="preserve">es y veremos que la predicción para la setosa es la </w:t>
      </w:r>
      <w:r w:rsidR="008E29E2">
        <w:t>misma,</w:t>
      </w:r>
      <w:r w:rsidR="00D43C4D">
        <w:t xml:space="preserve"> pero para la versicolor cambiará.</w:t>
      </w:r>
    </w:p>
    <w:p w14:paraId="456E782F" w14:textId="1CA11810" w:rsidR="001B216A" w:rsidRDefault="0034254D" w:rsidP="00560F30">
      <w:pPr>
        <w:jc w:val="both"/>
        <w:rPr>
          <w:b/>
        </w:rPr>
      </w:pPr>
      <w:r>
        <w:rPr>
          <w:b/>
        </w:rPr>
        <w:t>Aná</w:t>
      </w:r>
      <w:r w:rsidR="00A0638A">
        <w:rPr>
          <w:b/>
        </w:rPr>
        <w:t>lisis</w:t>
      </w:r>
      <w:r w:rsidR="00436390">
        <w:rPr>
          <w:b/>
        </w:rPr>
        <w:t xml:space="preserve"> Exploratorio de Datos</w:t>
      </w:r>
    </w:p>
    <w:p w14:paraId="6B24E704" w14:textId="48A10F1D" w:rsidR="00436390" w:rsidRDefault="00436390" w:rsidP="00560F30">
      <w:pPr>
        <w:jc w:val="both"/>
      </w:pPr>
      <w:r>
        <w:t>Antes de realizar el análisis discriminante debemos</w:t>
      </w:r>
      <w:r w:rsidR="00844E9B">
        <w:t xml:space="preserve"> hacer un análisis exploratorio de los datos</w:t>
      </w:r>
      <w:r w:rsidR="005053D0">
        <w:t xml:space="preserve">. </w:t>
      </w:r>
      <w:r w:rsidR="00E71A01">
        <w:t>Como ya hemos comentado</w:t>
      </w:r>
      <w:r w:rsidR="00AD53BE">
        <w:t xml:space="preserve"> usaremos el dataset original que viene precargado en R, donde las variables estarán en inglés. A partir de ahí haremos carga de las librerías que</w:t>
      </w:r>
      <w:r w:rsidR="00914161">
        <w:t xml:space="preserve"> nos ayudarán con el análisis discriminante como </w:t>
      </w:r>
      <w:r w:rsidR="00914161">
        <w:rPr>
          <w:i/>
        </w:rPr>
        <w:t xml:space="preserve">klaR </w:t>
      </w:r>
      <w:r w:rsidR="00914161">
        <w:t xml:space="preserve">y </w:t>
      </w:r>
      <w:r w:rsidR="00914161">
        <w:rPr>
          <w:i/>
        </w:rPr>
        <w:t>ggpubr</w:t>
      </w:r>
      <w:r w:rsidR="00914161">
        <w:t>.</w:t>
      </w:r>
    </w:p>
    <w:p w14:paraId="65CDB3AF" w14:textId="145E04FB" w:rsidR="00914161" w:rsidRDefault="00914161" w:rsidP="00560F30">
      <w:pPr>
        <w:jc w:val="both"/>
      </w:pPr>
      <w:r>
        <w:t>Nuestro dataset original</w:t>
      </w:r>
      <w:r w:rsidR="00A90189">
        <w:t xml:space="preserve"> tiene 150 observaciones de 5 variables que </w:t>
      </w:r>
      <w:r w:rsidR="001D6056">
        <w:t>repre</w:t>
      </w:r>
      <w:r w:rsidR="0013717E">
        <w:t>sentan la longitud</w:t>
      </w:r>
      <w:r w:rsidR="0098131F">
        <w:t xml:space="preserve"> y el ancho del pétalo y sépalo de las 3 especies.</w:t>
      </w:r>
    </w:p>
    <w:p w14:paraId="75F1C149" w14:textId="71769518" w:rsidR="001C3A2A" w:rsidRDefault="001C3A2A" w:rsidP="00560F30">
      <w:pPr>
        <w:jc w:val="both"/>
      </w:pPr>
      <w:r>
        <w:t>Procediendo a realizar la matriz de correlaciones tenemos:</w:t>
      </w:r>
    </w:p>
    <w:p w14:paraId="6D42A6F6" w14:textId="3CC8AB5D" w:rsidR="001C3A2A" w:rsidRDefault="001250CC" w:rsidP="001250CC">
      <w:pPr>
        <w:jc w:val="center"/>
      </w:pPr>
      <w:r>
        <w:rPr>
          <w:noProof/>
        </w:rPr>
        <w:drawing>
          <wp:inline distT="0" distB="0" distL="0" distR="0" wp14:anchorId="702A5770" wp14:editId="37E7DF14">
            <wp:extent cx="4808220" cy="746760"/>
            <wp:effectExtent l="0" t="0" r="0" b="0"/>
            <wp:docPr id="1" name="Imagen 1" descr="https://i.gyazo.com/05da545f5e214b7810cf5bccecf1c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5da545f5e214b7810cf5bccecf1c7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746760"/>
                    </a:xfrm>
                    <a:prstGeom prst="rect">
                      <a:avLst/>
                    </a:prstGeom>
                    <a:noFill/>
                    <a:ln>
                      <a:noFill/>
                    </a:ln>
                  </pic:spPr>
                </pic:pic>
              </a:graphicData>
            </a:graphic>
          </wp:inline>
        </w:drawing>
      </w:r>
    </w:p>
    <w:p w14:paraId="7962EDB7" w14:textId="7FD814BA" w:rsidR="001250CC" w:rsidRDefault="001250CC" w:rsidP="001250CC">
      <w:pPr>
        <w:jc w:val="center"/>
        <w:rPr>
          <w:i/>
        </w:rPr>
      </w:pPr>
      <w:r>
        <w:rPr>
          <w:i/>
        </w:rPr>
        <w:t>Fuente: Elaboración</w:t>
      </w:r>
      <w:r w:rsidR="004155DB">
        <w:rPr>
          <w:i/>
        </w:rPr>
        <w:t xml:space="preserve"> propia</w:t>
      </w:r>
    </w:p>
    <w:p w14:paraId="1FA03289" w14:textId="1C0FC6B6" w:rsidR="004155DB" w:rsidRDefault="004155DB" w:rsidP="004155DB">
      <w:pPr>
        <w:jc w:val="both"/>
      </w:pPr>
      <w:r>
        <w:t>La mayor correlación puede observarse</w:t>
      </w:r>
      <w:r w:rsidR="00D963C6">
        <w:t xml:space="preserve"> entre el ancho y largo del pétalo seguida por</w:t>
      </w:r>
      <w:r w:rsidR="00C9728E">
        <w:t xml:space="preserve"> el largo del pétalo junto con el del sépalo</w:t>
      </w:r>
      <w:r w:rsidR="0057759A">
        <w:t>.</w:t>
      </w:r>
    </w:p>
    <w:p w14:paraId="589222FC" w14:textId="77777777" w:rsidR="009D00F9" w:rsidRDefault="009D00F9" w:rsidP="004155DB">
      <w:pPr>
        <w:jc w:val="both"/>
        <w:rPr>
          <w:b/>
        </w:rPr>
      </w:pPr>
    </w:p>
    <w:p w14:paraId="2446E3A0" w14:textId="4BE2D855" w:rsidR="0057759A" w:rsidRDefault="0057759A" w:rsidP="004155DB">
      <w:pPr>
        <w:jc w:val="both"/>
        <w:rPr>
          <w:b/>
        </w:rPr>
      </w:pPr>
      <w:r>
        <w:rPr>
          <w:b/>
        </w:rPr>
        <w:t>Análisis discriminante</w:t>
      </w:r>
    </w:p>
    <w:p w14:paraId="47445E78" w14:textId="2197A1CD" w:rsidR="0057759A" w:rsidRDefault="00F01102" w:rsidP="004155DB">
      <w:pPr>
        <w:jc w:val="both"/>
      </w:pPr>
      <w:r>
        <w:t>Se procede a la extracción de una muestra de datos sobre el conjunto completo para hacer los dataframe de entrenamiento y prueba con unos porcentajes de 60% y 40% respectivamente</w:t>
      </w:r>
      <w:r w:rsidR="002E5757">
        <w:t>.</w:t>
      </w:r>
    </w:p>
    <w:p w14:paraId="512707F8" w14:textId="3012244E" w:rsidR="002E5757" w:rsidRDefault="002E5757" w:rsidP="004155DB">
      <w:pPr>
        <w:jc w:val="both"/>
      </w:pPr>
      <w:r>
        <w:t xml:space="preserve">Haciendo el análisis LDA de la librería </w:t>
      </w:r>
      <w:r>
        <w:rPr>
          <w:i/>
        </w:rPr>
        <w:t>MASS</w:t>
      </w:r>
      <w:r>
        <w:t xml:space="preserve"> </w:t>
      </w:r>
      <w:r w:rsidR="00A407CA">
        <w:t>vamos a proceder a realizar el análisis discriminante</w:t>
      </w:r>
      <w:r w:rsidR="008E1E10">
        <w:t>, el cuál nos arroja los siguientes resultados:</w:t>
      </w:r>
    </w:p>
    <w:p w14:paraId="430793E9" w14:textId="6C089E3B" w:rsidR="008E1E10" w:rsidRDefault="00174E20" w:rsidP="00174E20">
      <w:pPr>
        <w:pStyle w:val="Prrafodelista"/>
        <w:numPr>
          <w:ilvl w:val="0"/>
          <w:numId w:val="1"/>
        </w:numPr>
        <w:jc w:val="both"/>
      </w:pPr>
      <w:r>
        <w:t xml:space="preserve">Las probabilidades </w:t>
      </w:r>
      <w:r w:rsidR="003330CD">
        <w:t>de que el individuo descrito por el vector pertenezca a la clase en cuestión.</w:t>
      </w:r>
    </w:p>
    <w:tbl>
      <w:tblPr>
        <w:tblStyle w:val="Tablaconcuadrcula"/>
        <w:tblW w:w="0" w:type="auto"/>
        <w:tblLook w:val="04A0" w:firstRow="1" w:lastRow="0" w:firstColumn="1" w:lastColumn="0" w:noHBand="0" w:noVBand="1"/>
      </w:tblPr>
      <w:tblGrid>
        <w:gridCol w:w="2831"/>
        <w:gridCol w:w="2831"/>
        <w:gridCol w:w="2832"/>
      </w:tblGrid>
      <w:tr w:rsidR="00A76299" w14:paraId="48B2DAD5" w14:textId="77777777" w:rsidTr="00A76299">
        <w:tc>
          <w:tcPr>
            <w:tcW w:w="2831" w:type="dxa"/>
          </w:tcPr>
          <w:p w14:paraId="2E95F77D" w14:textId="3F872E37" w:rsidR="00A76299" w:rsidRDefault="00A76299" w:rsidP="00A76299">
            <w:pPr>
              <w:jc w:val="center"/>
            </w:pPr>
            <w:r>
              <w:t>Setosa</w:t>
            </w:r>
          </w:p>
        </w:tc>
        <w:tc>
          <w:tcPr>
            <w:tcW w:w="2831" w:type="dxa"/>
          </w:tcPr>
          <w:p w14:paraId="4A443A85" w14:textId="1C991644" w:rsidR="00A76299" w:rsidRDefault="00A76299" w:rsidP="00A76299">
            <w:pPr>
              <w:jc w:val="center"/>
            </w:pPr>
            <w:r>
              <w:t>Versicolor</w:t>
            </w:r>
          </w:p>
        </w:tc>
        <w:tc>
          <w:tcPr>
            <w:tcW w:w="2832" w:type="dxa"/>
          </w:tcPr>
          <w:p w14:paraId="3685DE6D" w14:textId="6FE412A8" w:rsidR="00A76299" w:rsidRDefault="00A76299" w:rsidP="00A76299">
            <w:pPr>
              <w:jc w:val="center"/>
            </w:pPr>
            <w:r>
              <w:t>Virginica</w:t>
            </w:r>
          </w:p>
        </w:tc>
      </w:tr>
      <w:tr w:rsidR="00A76299" w14:paraId="317131B4" w14:textId="77777777" w:rsidTr="00A76299">
        <w:tc>
          <w:tcPr>
            <w:tcW w:w="2831" w:type="dxa"/>
          </w:tcPr>
          <w:p w14:paraId="1081F20D" w14:textId="2DD864F9" w:rsidR="00A76299" w:rsidRDefault="00EC4C0E" w:rsidP="00A76299">
            <w:pPr>
              <w:jc w:val="center"/>
            </w:pPr>
            <w:r>
              <w:t>0.337</w:t>
            </w:r>
            <w:r w:rsidR="00FF5FCA">
              <w:t>0787</w:t>
            </w:r>
          </w:p>
        </w:tc>
        <w:tc>
          <w:tcPr>
            <w:tcW w:w="2831" w:type="dxa"/>
          </w:tcPr>
          <w:p w14:paraId="642F99F0" w14:textId="6733F463" w:rsidR="00A76299" w:rsidRDefault="00FF5FCA" w:rsidP="00A76299">
            <w:pPr>
              <w:jc w:val="center"/>
            </w:pPr>
            <w:r>
              <w:t>0.3370787</w:t>
            </w:r>
          </w:p>
        </w:tc>
        <w:tc>
          <w:tcPr>
            <w:tcW w:w="2832" w:type="dxa"/>
          </w:tcPr>
          <w:p w14:paraId="11317564" w14:textId="0E5A2BE5" w:rsidR="00A76299" w:rsidRDefault="00FF5FCA" w:rsidP="00A76299">
            <w:pPr>
              <w:jc w:val="center"/>
            </w:pPr>
            <w:r>
              <w:t>0.3258427</w:t>
            </w:r>
          </w:p>
        </w:tc>
      </w:tr>
    </w:tbl>
    <w:p w14:paraId="3A858A0F" w14:textId="77777777" w:rsidR="00174E20" w:rsidRDefault="00174E20" w:rsidP="00174E20">
      <w:pPr>
        <w:jc w:val="both"/>
      </w:pPr>
    </w:p>
    <w:p w14:paraId="2993AB29" w14:textId="7FBEFB9D" w:rsidR="00A407CA" w:rsidRDefault="001C4103" w:rsidP="001C4103">
      <w:pPr>
        <w:pStyle w:val="Prrafodelista"/>
        <w:numPr>
          <w:ilvl w:val="0"/>
          <w:numId w:val="1"/>
        </w:numPr>
      </w:pPr>
      <w:r>
        <w:t>Las medias del grupo</w:t>
      </w:r>
    </w:p>
    <w:p w14:paraId="5CC7ABBF" w14:textId="39D885F9" w:rsidR="00D92022" w:rsidRDefault="00403A34" w:rsidP="001C4103">
      <w:pPr>
        <w:pStyle w:val="Prrafodelista"/>
        <w:numPr>
          <w:ilvl w:val="0"/>
          <w:numId w:val="1"/>
        </w:numPr>
      </w:pPr>
      <w:r>
        <w:t>Pesos discriminantes</w:t>
      </w:r>
      <w:r w:rsidR="00E62715">
        <w:t xml:space="preserve"> para las variables</w:t>
      </w:r>
    </w:p>
    <w:p w14:paraId="0D7F4157" w14:textId="23ACCDFB" w:rsidR="001262B1" w:rsidRDefault="001262B1" w:rsidP="001262B1">
      <w:pPr>
        <w:pStyle w:val="Prrafodelista"/>
        <w:numPr>
          <w:ilvl w:val="1"/>
          <w:numId w:val="1"/>
        </w:numPr>
      </w:pPr>
      <w:r>
        <w:t>LD1:</w:t>
      </w:r>
      <w:r w:rsidR="0069682D">
        <w:t xml:space="preserve"> 0.36</w:t>
      </w:r>
      <w:r w:rsidR="005C207A">
        <w:t xml:space="preserve"> + 2.22 -1.78 -3.97</w:t>
      </w:r>
      <w:r>
        <w:t xml:space="preserve"> </w:t>
      </w:r>
    </w:p>
    <w:p w14:paraId="693453F7" w14:textId="3766E276" w:rsidR="001262B1" w:rsidRDefault="0069682D" w:rsidP="001262B1">
      <w:pPr>
        <w:pStyle w:val="Prrafodelista"/>
        <w:numPr>
          <w:ilvl w:val="1"/>
          <w:numId w:val="1"/>
        </w:numPr>
      </w:pPr>
      <w:r>
        <w:t>LD2:</w:t>
      </w:r>
      <w:r w:rsidR="00E62715">
        <w:t xml:space="preserve"> 0.05 + 1.47 -1.60 + 4.10</w:t>
      </w:r>
    </w:p>
    <w:p w14:paraId="010A9F44" w14:textId="4B23CE9E" w:rsidR="00E62715" w:rsidRDefault="00340A35" w:rsidP="00340A35">
      <w:r>
        <w:t>La variable que tiene un peso más grande y por tanto discrimina mejor es el ancho del pétalo en</w:t>
      </w:r>
      <w:r w:rsidR="00607431">
        <w:t xml:space="preserve"> LD1</w:t>
      </w:r>
      <w:r w:rsidR="00122D15">
        <w:t xml:space="preserve"> y LD2</w:t>
      </w:r>
      <w:r w:rsidR="00DC239F">
        <w:t>. Los coeficientes sirven para decidir a que clase pertenece cada ejemplar de la flor.</w:t>
      </w:r>
      <w:r w:rsidR="00D90978">
        <w:t xml:space="preserve"> Al ser LD1 mucho mayor que LD2 y prácticamente uno, esto confirma que las flores las podemos clasificar muy bien utilizando solamente un eje discriminante.</w:t>
      </w:r>
    </w:p>
    <w:p w14:paraId="37BA60AF" w14:textId="19D562D1" w:rsidR="00D90978" w:rsidRDefault="003865EE" w:rsidP="00D90978">
      <w:pPr>
        <w:pStyle w:val="Prrafodelista"/>
        <w:numPr>
          <w:ilvl w:val="0"/>
          <w:numId w:val="3"/>
        </w:numPr>
      </w:pPr>
      <w:r>
        <w:t>Proporción</w:t>
      </w:r>
      <w:r w:rsidR="00D90978">
        <w:t xml:space="preserve"> de traza LD1: </w:t>
      </w:r>
      <w:r>
        <w:t>0.9932</w:t>
      </w:r>
    </w:p>
    <w:p w14:paraId="43BB7713" w14:textId="2DAB8331" w:rsidR="003865EE" w:rsidRDefault="003865EE" w:rsidP="00D90978">
      <w:pPr>
        <w:pStyle w:val="Prrafodelista"/>
        <w:numPr>
          <w:ilvl w:val="0"/>
          <w:numId w:val="3"/>
        </w:numPr>
      </w:pPr>
      <w:r>
        <w:t>Proporción de traza LD2: 0.0068</w:t>
      </w:r>
    </w:p>
    <w:p w14:paraId="36A7BDDD" w14:textId="15BC7B2A" w:rsidR="00A96202" w:rsidRDefault="00A96202" w:rsidP="00340A35">
      <w:r>
        <w:t>En la</w:t>
      </w:r>
      <w:r w:rsidR="00DC239F">
        <w:t>s</w:t>
      </w:r>
      <w:r>
        <w:t xml:space="preserve"> siguientes gráficas se puede apreciar </w:t>
      </w:r>
      <w:r w:rsidR="003865EE">
        <w:t>la variable</w:t>
      </w:r>
      <w:r w:rsidR="004502FA">
        <w:t xml:space="preserve"> que mejor discrimina como hemos dicho anteriormente:</w:t>
      </w:r>
    </w:p>
    <w:p w14:paraId="155D80A6" w14:textId="4FEE24CD" w:rsidR="004502FA" w:rsidRDefault="004502FA" w:rsidP="004502FA">
      <w:pPr>
        <w:jc w:val="center"/>
      </w:pPr>
      <w:r>
        <w:rPr>
          <w:noProof/>
        </w:rPr>
        <w:drawing>
          <wp:inline distT="0" distB="0" distL="0" distR="0" wp14:anchorId="2310EED9" wp14:editId="2B879F19">
            <wp:extent cx="3693559" cy="3276600"/>
            <wp:effectExtent l="0" t="0" r="2540" b="0"/>
            <wp:docPr id="3" name="Imagen 3" descr="https://i.gyazo.com/4ba45b58c92c705e168fb00d2c0f0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ba45b58c92c705e168fb00d2c0f064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111" cy="3319671"/>
                    </a:xfrm>
                    <a:prstGeom prst="rect">
                      <a:avLst/>
                    </a:prstGeom>
                    <a:noFill/>
                    <a:ln>
                      <a:noFill/>
                    </a:ln>
                  </pic:spPr>
                </pic:pic>
              </a:graphicData>
            </a:graphic>
          </wp:inline>
        </w:drawing>
      </w:r>
    </w:p>
    <w:p w14:paraId="7E069C1E" w14:textId="6ECA2B71" w:rsidR="004502FA" w:rsidRDefault="004502FA" w:rsidP="004502FA">
      <w:pPr>
        <w:jc w:val="center"/>
        <w:rPr>
          <w:i/>
        </w:rPr>
      </w:pPr>
      <w:r>
        <w:rPr>
          <w:i/>
        </w:rPr>
        <w:t>Fuente: Elaboración propia</w:t>
      </w:r>
    </w:p>
    <w:p w14:paraId="5CF18D94" w14:textId="39D1469A" w:rsidR="008C4A3E" w:rsidRDefault="008C4A3E" w:rsidP="004502FA">
      <w:pPr>
        <w:jc w:val="center"/>
        <w:rPr>
          <w:i/>
        </w:rPr>
      </w:pPr>
    </w:p>
    <w:p w14:paraId="7708CB3E" w14:textId="5548F032" w:rsidR="002A093A" w:rsidRDefault="00925678" w:rsidP="008555AF">
      <w:pPr>
        <w:jc w:val="both"/>
      </w:pPr>
      <w:r>
        <w:t>El siguiente gráfico nos muestra como hacer la clasificación grupal para dos dimensiones donde el eje X es LD1 y el eje Y es LD2</w:t>
      </w:r>
      <w:r w:rsidR="00137A4F">
        <w:t xml:space="preserve"> y como podemos ver la diferenciación es perfecta.</w:t>
      </w:r>
    </w:p>
    <w:p w14:paraId="2C8E41A3" w14:textId="51245812" w:rsidR="008C4A3E" w:rsidRPr="008555AF" w:rsidRDefault="002A093A" w:rsidP="00137A4F">
      <w:pPr>
        <w:jc w:val="center"/>
      </w:pPr>
      <w:r>
        <w:rPr>
          <w:noProof/>
        </w:rPr>
        <w:drawing>
          <wp:inline distT="0" distB="0" distL="0" distR="0" wp14:anchorId="160FE439" wp14:editId="718BA916">
            <wp:extent cx="2801002" cy="2148840"/>
            <wp:effectExtent l="0" t="0" r="0" b="3810"/>
            <wp:docPr id="4" name="Imagen 4" descr="https://i.gyazo.com/8063d1d00c9e38897caf45803556c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063d1d00c9e38897caf45803556c98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825" cy="2179391"/>
                    </a:xfrm>
                    <a:prstGeom prst="rect">
                      <a:avLst/>
                    </a:prstGeom>
                    <a:noFill/>
                    <a:ln>
                      <a:noFill/>
                    </a:ln>
                  </pic:spPr>
                </pic:pic>
              </a:graphicData>
            </a:graphic>
          </wp:inline>
        </w:drawing>
      </w:r>
    </w:p>
    <w:p w14:paraId="73D58117" w14:textId="5C680B4F" w:rsidR="008C4A3E" w:rsidRDefault="00137A4F" w:rsidP="00137A4F">
      <w:pPr>
        <w:jc w:val="center"/>
        <w:rPr>
          <w:i/>
        </w:rPr>
      </w:pPr>
      <w:r>
        <w:rPr>
          <w:i/>
        </w:rPr>
        <w:t>Fuente: Elaboración propia</w:t>
      </w:r>
    </w:p>
    <w:p w14:paraId="3B09E83A" w14:textId="5C33B075" w:rsidR="00B06767" w:rsidRDefault="00062647" w:rsidP="00062647">
      <w:pPr>
        <w:jc w:val="both"/>
      </w:pPr>
      <w:r>
        <w:rPr>
          <w:noProof/>
        </w:rPr>
        <mc:AlternateContent>
          <mc:Choice Requires="wps">
            <w:drawing>
              <wp:anchor distT="45720" distB="45720" distL="114300" distR="114300" simplePos="0" relativeHeight="251659264" behindDoc="0" locked="0" layoutInCell="1" allowOverlap="1" wp14:anchorId="3B76F69C" wp14:editId="55D5C466">
                <wp:simplePos x="0" y="0"/>
                <wp:positionH relativeFrom="column">
                  <wp:posOffset>2684145</wp:posOffset>
                </wp:positionH>
                <wp:positionV relativeFrom="paragraph">
                  <wp:posOffset>294640</wp:posOffset>
                </wp:positionV>
                <wp:extent cx="2360930" cy="1394460"/>
                <wp:effectExtent l="0" t="0" r="1143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4460"/>
                        </a:xfrm>
                        <a:prstGeom prst="rect">
                          <a:avLst/>
                        </a:prstGeom>
                        <a:solidFill>
                          <a:srgbClr val="FFFFFF"/>
                        </a:solidFill>
                        <a:ln w="9525">
                          <a:solidFill>
                            <a:srgbClr val="000000"/>
                          </a:solidFill>
                          <a:miter lim="800000"/>
                          <a:headEnd/>
                          <a:tailEnd/>
                        </a:ln>
                      </wps:spPr>
                      <wps:txbx>
                        <w:txbxContent>
                          <w:p w14:paraId="1E7145B3" w14:textId="2DFE58B7" w:rsidR="00062647" w:rsidRDefault="00062647" w:rsidP="00062647">
                            <w:pPr>
                              <w:jc w:val="both"/>
                            </w:pPr>
                            <w:r>
                              <w:t>Como con LD1 podemos explicar toda la información debido a la proporción de traza vamos a representar las especies en una sola dimensión la que corresponde a LD1 a través de un histograma.</w:t>
                            </w:r>
                          </w:p>
                          <w:p w14:paraId="0DFF6335" w14:textId="4DFAEA61" w:rsidR="00062647" w:rsidRDefault="0006264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76F69C" id="_x0000_t202" coordsize="21600,21600" o:spt="202" path="m,l,21600r21600,l21600,xe">
                <v:stroke joinstyle="miter"/>
                <v:path gradientshapeok="t" o:connecttype="rect"/>
              </v:shapetype>
              <v:shape id="Cuadro de texto 2" o:spid="_x0000_s1026" type="#_x0000_t202" style="position:absolute;left:0;text-align:left;margin-left:211.35pt;margin-top:23.2pt;width:185.9pt;height:109.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">
                <v:textbox>
                  <w:txbxContent>
                    <w:p w14:paraId="1E7145B3" w14:textId="2DFE58B7" w:rsidR="00062647" w:rsidRDefault="00062647" w:rsidP="00062647">
                      <w:pPr>
                        <w:jc w:val="both"/>
                      </w:pPr>
                      <w:r>
                        <w:t>Como con LD1 podemos explicar toda la información debido a la proporción de traza vamos a representar las especies en una sola dimensión la que corresponde a LD1 a través de un histograma.</w:t>
                      </w:r>
                    </w:p>
                    <w:p w14:paraId="0DFF6335" w14:textId="4DFAEA61" w:rsidR="00062647" w:rsidRDefault="00062647"/>
                  </w:txbxContent>
                </v:textbox>
                <w10:wrap type="square"/>
              </v:shape>
            </w:pict>
          </mc:Fallback>
        </mc:AlternateContent>
      </w:r>
      <w:r w:rsidR="00B06767">
        <w:rPr>
          <w:noProof/>
        </w:rPr>
        <w:drawing>
          <wp:inline distT="0" distB="0" distL="0" distR="0" wp14:anchorId="6BDDDC96" wp14:editId="3EAE2EB7">
            <wp:extent cx="2308860" cy="1976541"/>
            <wp:effectExtent l="0" t="0" r="0" b="5080"/>
            <wp:docPr id="5" name="Imagen 5" descr="https://i.gyazo.com/2bb5fb3548f6e6a9bfba98d3e12ad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bb5fb3548f6e6a9bfba98d3e12ad57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2745" cy="1988428"/>
                    </a:xfrm>
                    <a:prstGeom prst="rect">
                      <a:avLst/>
                    </a:prstGeom>
                    <a:noFill/>
                    <a:ln>
                      <a:noFill/>
                    </a:ln>
                  </pic:spPr>
                </pic:pic>
              </a:graphicData>
            </a:graphic>
          </wp:inline>
        </w:drawing>
      </w:r>
    </w:p>
    <w:p w14:paraId="129D558F" w14:textId="43788458" w:rsidR="00B06767" w:rsidRDefault="00062647" w:rsidP="00062647">
      <w:pPr>
        <w:rPr>
          <w:i/>
        </w:rPr>
      </w:pPr>
      <w:r>
        <w:rPr>
          <w:i/>
        </w:rPr>
        <w:t xml:space="preserve">            </w:t>
      </w:r>
      <w:r w:rsidR="00B06767">
        <w:rPr>
          <w:i/>
        </w:rPr>
        <w:t>Fuente: Elaboración propia</w:t>
      </w:r>
    </w:p>
    <w:p w14:paraId="0E2A1F2C" w14:textId="62B95479" w:rsidR="00B06767" w:rsidRDefault="00B06767" w:rsidP="00B06767">
      <w:pPr>
        <w:jc w:val="both"/>
      </w:pPr>
      <w:r>
        <w:t>Como se puede observar, los tres grupos se</w:t>
      </w:r>
      <w:r w:rsidR="00D35578">
        <w:t xml:space="preserve"> diferencian </w:t>
      </w:r>
      <w:r w:rsidR="00BF33F2">
        <w:t>perfecta y aparentemente</w:t>
      </w:r>
      <w:r w:rsidR="00D35578">
        <w:t xml:space="preserve"> se distribuyen con normalidad y la que mejor se diferencia es la setosa.</w:t>
      </w:r>
    </w:p>
    <w:p w14:paraId="1827464B" w14:textId="362BEC2D" w:rsidR="00306D1E" w:rsidRDefault="009C4720" w:rsidP="00B06767">
      <w:pPr>
        <w:jc w:val="both"/>
      </w:pPr>
      <w:r>
        <w:rPr>
          <w:noProof/>
        </w:rPr>
        <w:drawing>
          <wp:anchor distT="0" distB="0" distL="114300" distR="114300" simplePos="0" relativeHeight="251660288" behindDoc="1" locked="0" layoutInCell="1" allowOverlap="1" wp14:anchorId="71E9B09D" wp14:editId="636C71D4">
            <wp:simplePos x="0" y="0"/>
            <wp:positionH relativeFrom="column">
              <wp:posOffset>1165225</wp:posOffset>
            </wp:positionH>
            <wp:positionV relativeFrom="paragraph">
              <wp:posOffset>1055370</wp:posOffset>
            </wp:positionV>
            <wp:extent cx="3009900" cy="2384963"/>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0" cy="2384963"/>
                    </a:xfrm>
                    <a:prstGeom prst="rect">
                      <a:avLst/>
                    </a:prstGeom>
                    <a:noFill/>
                    <a:ln>
                      <a:noFill/>
                    </a:ln>
                  </pic:spPr>
                </pic:pic>
              </a:graphicData>
            </a:graphic>
          </wp:anchor>
        </w:drawing>
      </w:r>
      <w:r w:rsidR="00280680">
        <w:t>La</w:t>
      </w:r>
      <w:r w:rsidR="002716B8">
        <w:t xml:space="preserve"> función </w:t>
      </w:r>
      <w:r w:rsidR="002716B8">
        <w:rPr>
          <w:i/>
        </w:rPr>
        <w:t>part</w:t>
      </w:r>
      <w:bookmarkStart w:id="0" w:name="_GoBack"/>
      <w:bookmarkEnd w:id="0"/>
      <w:r w:rsidR="002716B8">
        <w:rPr>
          <w:i/>
        </w:rPr>
        <w:t>imat</w:t>
      </w:r>
      <w:r w:rsidR="002716B8">
        <w:t xml:space="preserve"> proporciona una forma alternativa de trazar las funciones discriminantes lineales. </w:t>
      </w:r>
      <w:r w:rsidR="002E65C3">
        <w:t>Muestra una serie de gráficos para cada combinación de dos variables. Cada gráfico es una vista diferente de los distintos datos, las partes coloreadas denotan cada área de clasificación</w:t>
      </w:r>
      <w:r w:rsidR="00F72149">
        <w:t>. Se dice que prácticamente cualquier observación que este dentro de una región será de una clase concreta. De la misma manera cada grafico incluye la tasa de error para esa vista de los datos.</w:t>
      </w:r>
    </w:p>
    <w:p w14:paraId="0287287D" w14:textId="1B94CA91" w:rsidR="00994427" w:rsidRPr="002716B8" w:rsidRDefault="00994427" w:rsidP="00B06767">
      <w:pPr>
        <w:jc w:val="both"/>
      </w:pPr>
    </w:p>
    <w:p w14:paraId="0144AEA6" w14:textId="6A0CA5DF" w:rsidR="001C4103" w:rsidRDefault="001C4103" w:rsidP="001C4103"/>
    <w:p w14:paraId="5BD3ED10" w14:textId="5257BC1D" w:rsidR="00A407CA" w:rsidRDefault="00A407CA" w:rsidP="00A407CA">
      <w:pPr>
        <w:jc w:val="center"/>
        <w:rPr>
          <w:i/>
        </w:rPr>
      </w:pPr>
    </w:p>
    <w:p w14:paraId="0AD8862C" w14:textId="2F9FED19" w:rsidR="009C4720" w:rsidRDefault="009C4720" w:rsidP="00A407CA">
      <w:pPr>
        <w:jc w:val="center"/>
        <w:rPr>
          <w:i/>
        </w:rPr>
      </w:pPr>
    </w:p>
    <w:p w14:paraId="2557AAE1" w14:textId="2F434890" w:rsidR="009C4720" w:rsidRDefault="009C4720" w:rsidP="00A407CA">
      <w:pPr>
        <w:jc w:val="center"/>
        <w:rPr>
          <w:i/>
        </w:rPr>
      </w:pPr>
    </w:p>
    <w:p w14:paraId="43439973" w14:textId="1362A227" w:rsidR="009C4720" w:rsidRDefault="009C4720" w:rsidP="00A407CA">
      <w:pPr>
        <w:jc w:val="center"/>
        <w:rPr>
          <w:i/>
        </w:rPr>
      </w:pPr>
    </w:p>
    <w:p w14:paraId="5FF099C6" w14:textId="0B65E127" w:rsidR="009C4720" w:rsidRDefault="009C4720" w:rsidP="009C4720">
      <w:pPr>
        <w:jc w:val="both"/>
      </w:pPr>
      <w:r>
        <w:t>Como podemos observar en este gráfico el grupo mejor diferenciado es la setosa. Observando la función LDA</w:t>
      </w:r>
      <w:r w:rsidR="00F90724">
        <w:t xml:space="preserve"> las medias de los grupos</w:t>
      </w:r>
      <w:r w:rsidR="00F9155A">
        <w:t>, los valores que mas difieren unos con otros es el pétalo de la setosa tanto la longitud como el ancho como se ha especificado anteriormente.</w:t>
      </w:r>
    </w:p>
    <w:p w14:paraId="5E7B4AD1" w14:textId="4B31D089" w:rsidR="000A5E8D" w:rsidRDefault="000A5E8D" w:rsidP="009C4720">
      <w:pPr>
        <w:jc w:val="both"/>
      </w:pPr>
      <w:r>
        <w:t>Ahora realizaremos la predicción con la parte de entrenamiento</w:t>
      </w:r>
      <w:r w:rsidR="00235492">
        <w:t>, la suma de la diagonal principal es la suma de las observaciones por lo tanto la predicción es buena:</w:t>
      </w:r>
    </w:p>
    <w:tbl>
      <w:tblPr>
        <w:tblStyle w:val="Tablaconcuadrcula"/>
        <w:tblW w:w="0" w:type="auto"/>
        <w:tblLook w:val="04A0" w:firstRow="1" w:lastRow="0" w:firstColumn="1" w:lastColumn="0" w:noHBand="0" w:noVBand="1"/>
      </w:tblPr>
      <w:tblGrid>
        <w:gridCol w:w="2123"/>
        <w:gridCol w:w="2123"/>
        <w:gridCol w:w="2124"/>
        <w:gridCol w:w="2124"/>
      </w:tblGrid>
      <w:tr w:rsidR="00235492" w14:paraId="1B92F8A2" w14:textId="77777777" w:rsidTr="00235492">
        <w:tc>
          <w:tcPr>
            <w:tcW w:w="2123" w:type="dxa"/>
          </w:tcPr>
          <w:p w14:paraId="77C82F55" w14:textId="77777777" w:rsidR="00235492" w:rsidRDefault="00235492" w:rsidP="00235492">
            <w:pPr>
              <w:jc w:val="center"/>
            </w:pPr>
          </w:p>
        </w:tc>
        <w:tc>
          <w:tcPr>
            <w:tcW w:w="2123" w:type="dxa"/>
          </w:tcPr>
          <w:p w14:paraId="55CCCE22" w14:textId="08CFE582" w:rsidR="00235492" w:rsidRDefault="00BB672A" w:rsidP="00235492">
            <w:pPr>
              <w:jc w:val="center"/>
            </w:pPr>
            <w:r>
              <w:t>Setosa</w:t>
            </w:r>
          </w:p>
        </w:tc>
        <w:tc>
          <w:tcPr>
            <w:tcW w:w="2124" w:type="dxa"/>
          </w:tcPr>
          <w:p w14:paraId="2D0CCABD" w14:textId="1662895F" w:rsidR="00235492" w:rsidRDefault="00BB672A" w:rsidP="00235492">
            <w:pPr>
              <w:jc w:val="center"/>
            </w:pPr>
            <w:r>
              <w:t>Versicolor</w:t>
            </w:r>
          </w:p>
        </w:tc>
        <w:tc>
          <w:tcPr>
            <w:tcW w:w="2124" w:type="dxa"/>
          </w:tcPr>
          <w:p w14:paraId="5ECA8D13" w14:textId="0D789050" w:rsidR="00235492" w:rsidRDefault="00BB672A" w:rsidP="00235492">
            <w:pPr>
              <w:jc w:val="center"/>
            </w:pPr>
            <w:r>
              <w:t>Virginica</w:t>
            </w:r>
          </w:p>
        </w:tc>
      </w:tr>
      <w:tr w:rsidR="00235492" w14:paraId="559F19B3" w14:textId="77777777" w:rsidTr="00235492">
        <w:tc>
          <w:tcPr>
            <w:tcW w:w="2123" w:type="dxa"/>
          </w:tcPr>
          <w:p w14:paraId="70591373" w14:textId="440F128D" w:rsidR="00235492" w:rsidRDefault="00BB672A" w:rsidP="00235492">
            <w:pPr>
              <w:jc w:val="center"/>
            </w:pPr>
            <w:r>
              <w:t>Setosa</w:t>
            </w:r>
          </w:p>
        </w:tc>
        <w:tc>
          <w:tcPr>
            <w:tcW w:w="2123" w:type="dxa"/>
          </w:tcPr>
          <w:p w14:paraId="244C1040" w14:textId="0C31443E" w:rsidR="00235492" w:rsidRDefault="00BB672A" w:rsidP="00235492">
            <w:pPr>
              <w:jc w:val="center"/>
            </w:pPr>
            <w:r>
              <w:t>30</w:t>
            </w:r>
          </w:p>
        </w:tc>
        <w:tc>
          <w:tcPr>
            <w:tcW w:w="2124" w:type="dxa"/>
          </w:tcPr>
          <w:p w14:paraId="15182944" w14:textId="780313AE" w:rsidR="00235492" w:rsidRDefault="00D8768C" w:rsidP="00235492">
            <w:pPr>
              <w:jc w:val="center"/>
            </w:pPr>
            <w:r>
              <w:t>0</w:t>
            </w:r>
          </w:p>
        </w:tc>
        <w:tc>
          <w:tcPr>
            <w:tcW w:w="2124" w:type="dxa"/>
          </w:tcPr>
          <w:p w14:paraId="5AF3CA27" w14:textId="2916F219" w:rsidR="00235492" w:rsidRDefault="00D8768C" w:rsidP="00235492">
            <w:pPr>
              <w:jc w:val="center"/>
            </w:pPr>
            <w:r>
              <w:t>0</w:t>
            </w:r>
          </w:p>
        </w:tc>
      </w:tr>
      <w:tr w:rsidR="00235492" w14:paraId="0E0ACFC0" w14:textId="77777777" w:rsidTr="00235492">
        <w:tc>
          <w:tcPr>
            <w:tcW w:w="2123" w:type="dxa"/>
          </w:tcPr>
          <w:p w14:paraId="53A9D892" w14:textId="555E9EB7" w:rsidR="00235492" w:rsidRDefault="00BB672A" w:rsidP="00235492">
            <w:pPr>
              <w:jc w:val="center"/>
            </w:pPr>
            <w:r>
              <w:t>Versicolor</w:t>
            </w:r>
          </w:p>
        </w:tc>
        <w:tc>
          <w:tcPr>
            <w:tcW w:w="2123" w:type="dxa"/>
          </w:tcPr>
          <w:p w14:paraId="35E62C23" w14:textId="1BA300EA" w:rsidR="00235492" w:rsidRDefault="00D8768C" w:rsidP="00235492">
            <w:pPr>
              <w:jc w:val="center"/>
            </w:pPr>
            <w:r>
              <w:t>0</w:t>
            </w:r>
          </w:p>
        </w:tc>
        <w:tc>
          <w:tcPr>
            <w:tcW w:w="2124" w:type="dxa"/>
          </w:tcPr>
          <w:p w14:paraId="5A37FF0C" w14:textId="61CED09F" w:rsidR="00235492" w:rsidRDefault="00BB672A" w:rsidP="00235492">
            <w:pPr>
              <w:jc w:val="center"/>
            </w:pPr>
            <w:r>
              <w:t>30</w:t>
            </w:r>
          </w:p>
        </w:tc>
        <w:tc>
          <w:tcPr>
            <w:tcW w:w="2124" w:type="dxa"/>
          </w:tcPr>
          <w:p w14:paraId="31406260" w14:textId="70527488" w:rsidR="00235492" w:rsidRDefault="00D8768C" w:rsidP="00235492">
            <w:pPr>
              <w:jc w:val="center"/>
            </w:pPr>
            <w:r>
              <w:t>0</w:t>
            </w:r>
          </w:p>
        </w:tc>
      </w:tr>
      <w:tr w:rsidR="00235492" w14:paraId="6D4ED245" w14:textId="77777777" w:rsidTr="00235492">
        <w:tc>
          <w:tcPr>
            <w:tcW w:w="2123" w:type="dxa"/>
          </w:tcPr>
          <w:p w14:paraId="4FD0A82E" w14:textId="6A9588B9" w:rsidR="00235492" w:rsidRDefault="00BB672A" w:rsidP="00235492">
            <w:pPr>
              <w:jc w:val="center"/>
            </w:pPr>
            <w:r>
              <w:t>Virginica</w:t>
            </w:r>
          </w:p>
        </w:tc>
        <w:tc>
          <w:tcPr>
            <w:tcW w:w="2123" w:type="dxa"/>
          </w:tcPr>
          <w:p w14:paraId="12D0C5BB" w14:textId="5766DC29" w:rsidR="00235492" w:rsidRDefault="00D8768C" w:rsidP="00235492">
            <w:pPr>
              <w:jc w:val="center"/>
            </w:pPr>
            <w:r>
              <w:t>0</w:t>
            </w:r>
          </w:p>
        </w:tc>
        <w:tc>
          <w:tcPr>
            <w:tcW w:w="2124" w:type="dxa"/>
          </w:tcPr>
          <w:p w14:paraId="6E3E4251" w14:textId="2018F1DB" w:rsidR="00235492" w:rsidRDefault="00D8768C" w:rsidP="00235492">
            <w:pPr>
              <w:jc w:val="center"/>
            </w:pPr>
            <w:r>
              <w:t>0</w:t>
            </w:r>
          </w:p>
        </w:tc>
        <w:tc>
          <w:tcPr>
            <w:tcW w:w="2124" w:type="dxa"/>
          </w:tcPr>
          <w:p w14:paraId="6582FDC8" w14:textId="1654F4C1" w:rsidR="00235492" w:rsidRDefault="00BB672A" w:rsidP="00235492">
            <w:pPr>
              <w:jc w:val="center"/>
            </w:pPr>
            <w:r>
              <w:t>29</w:t>
            </w:r>
          </w:p>
        </w:tc>
      </w:tr>
    </w:tbl>
    <w:p w14:paraId="5119FB80" w14:textId="2420BF87" w:rsidR="00235492" w:rsidRDefault="00235492" w:rsidP="009C4720">
      <w:pPr>
        <w:jc w:val="both"/>
      </w:pPr>
    </w:p>
    <w:p w14:paraId="17606082" w14:textId="4AF26ACB" w:rsidR="009D6AC0" w:rsidRDefault="009D6AC0" w:rsidP="009C4720">
      <w:pPr>
        <w:jc w:val="both"/>
      </w:pPr>
      <w:r>
        <w:t>Haciendo lo mismo para la parte de test obtenemos los siguientes datos:</w:t>
      </w:r>
    </w:p>
    <w:tbl>
      <w:tblPr>
        <w:tblStyle w:val="Tablaconcuadrcula"/>
        <w:tblW w:w="0" w:type="auto"/>
        <w:tblLook w:val="04A0" w:firstRow="1" w:lastRow="0" w:firstColumn="1" w:lastColumn="0" w:noHBand="0" w:noVBand="1"/>
      </w:tblPr>
      <w:tblGrid>
        <w:gridCol w:w="2123"/>
        <w:gridCol w:w="2123"/>
        <w:gridCol w:w="2124"/>
        <w:gridCol w:w="2124"/>
      </w:tblGrid>
      <w:tr w:rsidR="009D6AC0" w14:paraId="664F81AE" w14:textId="77777777" w:rsidTr="003647BB">
        <w:tc>
          <w:tcPr>
            <w:tcW w:w="2123" w:type="dxa"/>
          </w:tcPr>
          <w:p w14:paraId="17DD1FF6" w14:textId="77777777" w:rsidR="009D6AC0" w:rsidRDefault="009D6AC0" w:rsidP="003647BB">
            <w:pPr>
              <w:jc w:val="center"/>
            </w:pPr>
          </w:p>
        </w:tc>
        <w:tc>
          <w:tcPr>
            <w:tcW w:w="2123" w:type="dxa"/>
          </w:tcPr>
          <w:p w14:paraId="191FED2C" w14:textId="77777777" w:rsidR="009D6AC0" w:rsidRDefault="009D6AC0" w:rsidP="003647BB">
            <w:pPr>
              <w:jc w:val="center"/>
            </w:pPr>
            <w:r>
              <w:t>Setosa</w:t>
            </w:r>
          </w:p>
        </w:tc>
        <w:tc>
          <w:tcPr>
            <w:tcW w:w="2124" w:type="dxa"/>
          </w:tcPr>
          <w:p w14:paraId="78DA76ED" w14:textId="77777777" w:rsidR="009D6AC0" w:rsidRDefault="009D6AC0" w:rsidP="003647BB">
            <w:pPr>
              <w:jc w:val="center"/>
            </w:pPr>
            <w:r>
              <w:t>Versicolor</w:t>
            </w:r>
          </w:p>
        </w:tc>
        <w:tc>
          <w:tcPr>
            <w:tcW w:w="2124" w:type="dxa"/>
          </w:tcPr>
          <w:p w14:paraId="701164A8" w14:textId="77777777" w:rsidR="009D6AC0" w:rsidRDefault="009D6AC0" w:rsidP="003647BB">
            <w:pPr>
              <w:jc w:val="center"/>
            </w:pPr>
            <w:r>
              <w:t>Virginica</w:t>
            </w:r>
          </w:p>
        </w:tc>
      </w:tr>
      <w:tr w:rsidR="009D6AC0" w14:paraId="43AD125C" w14:textId="77777777" w:rsidTr="003647BB">
        <w:tc>
          <w:tcPr>
            <w:tcW w:w="2123" w:type="dxa"/>
          </w:tcPr>
          <w:p w14:paraId="132EEBC5" w14:textId="77777777" w:rsidR="009D6AC0" w:rsidRDefault="009D6AC0" w:rsidP="003647BB">
            <w:pPr>
              <w:jc w:val="center"/>
            </w:pPr>
            <w:r>
              <w:t>Setosa</w:t>
            </w:r>
          </w:p>
        </w:tc>
        <w:tc>
          <w:tcPr>
            <w:tcW w:w="2123" w:type="dxa"/>
          </w:tcPr>
          <w:p w14:paraId="0A17AC34" w14:textId="7618E8E6" w:rsidR="009D6AC0" w:rsidRDefault="009D6AC0" w:rsidP="003647BB">
            <w:pPr>
              <w:jc w:val="center"/>
            </w:pPr>
            <w:r>
              <w:t>20</w:t>
            </w:r>
          </w:p>
        </w:tc>
        <w:tc>
          <w:tcPr>
            <w:tcW w:w="2124" w:type="dxa"/>
          </w:tcPr>
          <w:p w14:paraId="4935ECE1" w14:textId="264D823D" w:rsidR="009D6AC0" w:rsidRDefault="00D8768C" w:rsidP="003647BB">
            <w:pPr>
              <w:jc w:val="center"/>
            </w:pPr>
            <w:r>
              <w:t>0</w:t>
            </w:r>
          </w:p>
        </w:tc>
        <w:tc>
          <w:tcPr>
            <w:tcW w:w="2124" w:type="dxa"/>
          </w:tcPr>
          <w:p w14:paraId="34CD511A" w14:textId="5DC9724D" w:rsidR="009D6AC0" w:rsidRDefault="00D8768C" w:rsidP="003647BB">
            <w:pPr>
              <w:jc w:val="center"/>
            </w:pPr>
            <w:r>
              <w:t>0</w:t>
            </w:r>
          </w:p>
        </w:tc>
      </w:tr>
      <w:tr w:rsidR="009D6AC0" w14:paraId="799B22F4" w14:textId="77777777" w:rsidTr="003647BB">
        <w:tc>
          <w:tcPr>
            <w:tcW w:w="2123" w:type="dxa"/>
          </w:tcPr>
          <w:p w14:paraId="61A62AF0" w14:textId="77777777" w:rsidR="009D6AC0" w:rsidRDefault="009D6AC0" w:rsidP="003647BB">
            <w:pPr>
              <w:jc w:val="center"/>
            </w:pPr>
            <w:r>
              <w:t>Versicolor</w:t>
            </w:r>
          </w:p>
        </w:tc>
        <w:tc>
          <w:tcPr>
            <w:tcW w:w="2123" w:type="dxa"/>
          </w:tcPr>
          <w:p w14:paraId="3ECA1905" w14:textId="36705831" w:rsidR="009D6AC0" w:rsidRDefault="00383606" w:rsidP="003647BB">
            <w:pPr>
              <w:jc w:val="center"/>
            </w:pPr>
            <w:r>
              <w:t>0</w:t>
            </w:r>
          </w:p>
        </w:tc>
        <w:tc>
          <w:tcPr>
            <w:tcW w:w="2124" w:type="dxa"/>
          </w:tcPr>
          <w:p w14:paraId="6A2EBADE" w14:textId="71AA2067" w:rsidR="009D6AC0" w:rsidRDefault="009D6AC0" w:rsidP="003647BB">
            <w:pPr>
              <w:jc w:val="center"/>
            </w:pPr>
            <w:r>
              <w:t>1</w:t>
            </w:r>
            <w:r w:rsidR="00DB179B">
              <w:t>9</w:t>
            </w:r>
          </w:p>
        </w:tc>
        <w:tc>
          <w:tcPr>
            <w:tcW w:w="2124" w:type="dxa"/>
          </w:tcPr>
          <w:p w14:paraId="1DC3BFA0" w14:textId="306A73AD" w:rsidR="009D6AC0" w:rsidRDefault="00383606" w:rsidP="003647BB">
            <w:pPr>
              <w:jc w:val="center"/>
            </w:pPr>
            <w:r>
              <w:t>1</w:t>
            </w:r>
          </w:p>
        </w:tc>
      </w:tr>
      <w:tr w:rsidR="009D6AC0" w14:paraId="01F1C3DC" w14:textId="77777777" w:rsidTr="003647BB">
        <w:tc>
          <w:tcPr>
            <w:tcW w:w="2123" w:type="dxa"/>
          </w:tcPr>
          <w:p w14:paraId="4F98F5EF" w14:textId="77777777" w:rsidR="009D6AC0" w:rsidRDefault="009D6AC0" w:rsidP="003647BB">
            <w:pPr>
              <w:jc w:val="center"/>
            </w:pPr>
            <w:r>
              <w:t>Virginica</w:t>
            </w:r>
          </w:p>
        </w:tc>
        <w:tc>
          <w:tcPr>
            <w:tcW w:w="2123" w:type="dxa"/>
          </w:tcPr>
          <w:p w14:paraId="3A1F9F13" w14:textId="744FDA23" w:rsidR="009D6AC0" w:rsidRDefault="00383606" w:rsidP="003647BB">
            <w:pPr>
              <w:jc w:val="center"/>
            </w:pPr>
            <w:r>
              <w:t>0</w:t>
            </w:r>
          </w:p>
        </w:tc>
        <w:tc>
          <w:tcPr>
            <w:tcW w:w="2124" w:type="dxa"/>
          </w:tcPr>
          <w:p w14:paraId="6A268027" w14:textId="23D9C463" w:rsidR="009D6AC0" w:rsidRDefault="00383606" w:rsidP="003647BB">
            <w:pPr>
              <w:jc w:val="center"/>
            </w:pPr>
            <w:r>
              <w:t>1</w:t>
            </w:r>
          </w:p>
        </w:tc>
        <w:tc>
          <w:tcPr>
            <w:tcW w:w="2124" w:type="dxa"/>
          </w:tcPr>
          <w:p w14:paraId="620F59B8" w14:textId="01469314" w:rsidR="009D6AC0" w:rsidRDefault="00DB179B" w:rsidP="00C605B1">
            <w:pPr>
              <w:jc w:val="center"/>
            </w:pPr>
            <w:r>
              <w:t>20</w:t>
            </w:r>
          </w:p>
        </w:tc>
      </w:tr>
    </w:tbl>
    <w:p w14:paraId="470E1456" w14:textId="50002827" w:rsidR="00383606" w:rsidRDefault="00383606" w:rsidP="009C4720">
      <w:pPr>
        <w:jc w:val="both"/>
      </w:pPr>
    </w:p>
    <w:p w14:paraId="311132E4" w14:textId="3E3A043A" w:rsidR="00383606" w:rsidRDefault="00383606" w:rsidP="009C4720">
      <w:pPr>
        <w:jc w:val="both"/>
      </w:pPr>
      <w:r>
        <w:t>En este caso la clasificación no es lo más acertada posible ya que tenemos errores fuera de la diagonal principal</w:t>
      </w:r>
      <w:r w:rsidR="00CE09CA">
        <w:t>.</w:t>
      </w:r>
    </w:p>
    <w:p w14:paraId="52C0F6E4" w14:textId="26A14229" w:rsidR="00CE09CA" w:rsidRDefault="006535F2" w:rsidP="009C4720">
      <w:pPr>
        <w:jc w:val="both"/>
      </w:pPr>
      <w:r>
        <w:t>Ahora vamos a proceder a realizar la función cuadrática discriminante la cual vamos a comparar con</w:t>
      </w:r>
      <w:r w:rsidR="00757116">
        <w:t xml:space="preserve"> la LDA ya realizada.</w:t>
      </w:r>
    </w:p>
    <w:p w14:paraId="1373E122" w14:textId="6ACBE788" w:rsidR="00112D68" w:rsidRDefault="00112D68" w:rsidP="009C4720">
      <w:pPr>
        <w:jc w:val="both"/>
      </w:pPr>
      <w:r>
        <w:t>Como observamos las medias de la función QDA nos indican que el pétalo será lo que diferencie unos grupos de otros</w:t>
      </w:r>
      <w:r w:rsidR="000F69CF">
        <w:t>, como está representado en el siguiente gráfico.</w:t>
      </w:r>
    </w:p>
    <w:p w14:paraId="468BD7E5" w14:textId="2C68C40F" w:rsidR="00757116" w:rsidRDefault="00F36F8D" w:rsidP="00F36F8D">
      <w:pPr>
        <w:jc w:val="center"/>
      </w:pPr>
      <w:r>
        <w:rPr>
          <w:noProof/>
        </w:rPr>
        <w:drawing>
          <wp:inline distT="0" distB="0" distL="0" distR="0" wp14:anchorId="3FFC4EA1" wp14:editId="46AB159B">
            <wp:extent cx="2855464" cy="2461260"/>
            <wp:effectExtent l="0" t="0" r="2540" b="0"/>
            <wp:docPr id="8" name="Imagen 8" descr="https://i.gyazo.com/388716e1bfdcb000465b0eea639c8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388716e1bfdcb000465b0eea639c876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600" cy="2482064"/>
                    </a:xfrm>
                    <a:prstGeom prst="rect">
                      <a:avLst/>
                    </a:prstGeom>
                    <a:noFill/>
                    <a:ln>
                      <a:noFill/>
                    </a:ln>
                  </pic:spPr>
                </pic:pic>
              </a:graphicData>
            </a:graphic>
          </wp:inline>
        </w:drawing>
      </w:r>
    </w:p>
    <w:p w14:paraId="4A364ABE" w14:textId="2D6360AE" w:rsidR="00F36F8D" w:rsidRDefault="00F36F8D" w:rsidP="00F36F8D">
      <w:pPr>
        <w:jc w:val="center"/>
        <w:rPr>
          <w:i/>
        </w:rPr>
      </w:pPr>
      <w:r>
        <w:rPr>
          <w:i/>
        </w:rPr>
        <w:t>Fuente: Elaboración propia</w:t>
      </w:r>
    </w:p>
    <w:p w14:paraId="5880C45C" w14:textId="3F7351A2" w:rsidR="00F36F8D" w:rsidRDefault="00EE5576" w:rsidP="00F36F8D">
      <w:pPr>
        <w:jc w:val="both"/>
      </w:pPr>
      <w:r>
        <w:t xml:space="preserve">El grupo que mejor está diferenciado es </w:t>
      </w:r>
      <w:r>
        <w:rPr>
          <w:i/>
        </w:rPr>
        <w:t>setosa</w:t>
      </w:r>
      <w:r>
        <w:t xml:space="preserve"> como pasaba en el anterior, por </w:t>
      </w:r>
      <w:r w:rsidR="00F80D88">
        <w:t>tanto,</w:t>
      </w:r>
      <w:r>
        <w:t xml:space="preserve"> vamos a analizar las predicciones y con ello</w:t>
      </w:r>
      <w:r w:rsidR="0037024B">
        <w:t xml:space="preserve"> elegiremos el mejor modelo que se adapte a nuestros datos.</w:t>
      </w:r>
    </w:p>
    <w:p w14:paraId="460F8AD8" w14:textId="5D4E55E3" w:rsidR="00F80D88" w:rsidRDefault="00F80D88" w:rsidP="00F36F8D">
      <w:pPr>
        <w:jc w:val="both"/>
      </w:pPr>
    </w:p>
    <w:p w14:paraId="2141C201" w14:textId="72BC6059" w:rsidR="00F80D88" w:rsidRDefault="00F80D88" w:rsidP="00F36F8D">
      <w:pPr>
        <w:jc w:val="both"/>
      </w:pPr>
    </w:p>
    <w:p w14:paraId="3FC93B2E" w14:textId="25F02F80" w:rsidR="00F80D88" w:rsidRDefault="00F80D88" w:rsidP="00F36F8D">
      <w:pPr>
        <w:jc w:val="both"/>
      </w:pPr>
    </w:p>
    <w:p w14:paraId="0A5B0889" w14:textId="5FB6B6EB" w:rsidR="00F80D88" w:rsidRDefault="00F80D88" w:rsidP="00F36F8D">
      <w:pPr>
        <w:jc w:val="both"/>
      </w:pPr>
      <w:r>
        <w:t>De la misma manera podemos obtener las predicciones con la muestra de entrenamiento y de test</w:t>
      </w:r>
      <w:r w:rsidR="00AB03F6">
        <w:t xml:space="preserve"> para QDA:</w:t>
      </w:r>
    </w:p>
    <w:tbl>
      <w:tblPr>
        <w:tblStyle w:val="Tablaconcuadrcula"/>
        <w:tblW w:w="0" w:type="auto"/>
        <w:tblLook w:val="04A0" w:firstRow="1" w:lastRow="0" w:firstColumn="1" w:lastColumn="0" w:noHBand="0" w:noVBand="1"/>
      </w:tblPr>
      <w:tblGrid>
        <w:gridCol w:w="2123"/>
        <w:gridCol w:w="2123"/>
        <w:gridCol w:w="2124"/>
        <w:gridCol w:w="2124"/>
      </w:tblGrid>
      <w:tr w:rsidR="00AB03F6" w14:paraId="6CB8C159" w14:textId="77777777" w:rsidTr="003647BB">
        <w:tc>
          <w:tcPr>
            <w:tcW w:w="2123" w:type="dxa"/>
          </w:tcPr>
          <w:p w14:paraId="74652AF5" w14:textId="77777777" w:rsidR="00AB03F6" w:rsidRDefault="00AB03F6" w:rsidP="003647BB">
            <w:pPr>
              <w:jc w:val="center"/>
            </w:pPr>
          </w:p>
        </w:tc>
        <w:tc>
          <w:tcPr>
            <w:tcW w:w="2123" w:type="dxa"/>
          </w:tcPr>
          <w:p w14:paraId="682DE99E" w14:textId="77777777" w:rsidR="00AB03F6" w:rsidRDefault="00AB03F6" w:rsidP="003647BB">
            <w:pPr>
              <w:jc w:val="center"/>
            </w:pPr>
            <w:r>
              <w:t>Setosa</w:t>
            </w:r>
          </w:p>
        </w:tc>
        <w:tc>
          <w:tcPr>
            <w:tcW w:w="2124" w:type="dxa"/>
          </w:tcPr>
          <w:p w14:paraId="446852E7" w14:textId="77777777" w:rsidR="00AB03F6" w:rsidRDefault="00AB03F6" w:rsidP="003647BB">
            <w:pPr>
              <w:jc w:val="center"/>
            </w:pPr>
            <w:r>
              <w:t>Versicolor</w:t>
            </w:r>
          </w:p>
        </w:tc>
        <w:tc>
          <w:tcPr>
            <w:tcW w:w="2124" w:type="dxa"/>
          </w:tcPr>
          <w:p w14:paraId="71412F19" w14:textId="77777777" w:rsidR="00AB03F6" w:rsidRDefault="00AB03F6" w:rsidP="003647BB">
            <w:pPr>
              <w:jc w:val="center"/>
            </w:pPr>
            <w:r>
              <w:t>Virginica</w:t>
            </w:r>
          </w:p>
        </w:tc>
      </w:tr>
      <w:tr w:rsidR="00AB03F6" w14:paraId="5528554D" w14:textId="77777777" w:rsidTr="003647BB">
        <w:tc>
          <w:tcPr>
            <w:tcW w:w="2123" w:type="dxa"/>
          </w:tcPr>
          <w:p w14:paraId="06DE697F" w14:textId="77777777" w:rsidR="00AB03F6" w:rsidRDefault="00AB03F6" w:rsidP="003647BB">
            <w:pPr>
              <w:jc w:val="center"/>
            </w:pPr>
            <w:r>
              <w:t>Setosa</w:t>
            </w:r>
          </w:p>
        </w:tc>
        <w:tc>
          <w:tcPr>
            <w:tcW w:w="2123" w:type="dxa"/>
          </w:tcPr>
          <w:p w14:paraId="1D81F1D9" w14:textId="77777777" w:rsidR="00AB03F6" w:rsidRDefault="00AB03F6" w:rsidP="003647BB">
            <w:pPr>
              <w:jc w:val="center"/>
            </w:pPr>
            <w:r>
              <w:t>30</w:t>
            </w:r>
          </w:p>
        </w:tc>
        <w:tc>
          <w:tcPr>
            <w:tcW w:w="2124" w:type="dxa"/>
          </w:tcPr>
          <w:p w14:paraId="1D27DAF7" w14:textId="77777777" w:rsidR="00AB03F6" w:rsidRDefault="00AB03F6" w:rsidP="003647BB">
            <w:pPr>
              <w:jc w:val="center"/>
            </w:pPr>
            <w:r>
              <w:t>0</w:t>
            </w:r>
          </w:p>
        </w:tc>
        <w:tc>
          <w:tcPr>
            <w:tcW w:w="2124" w:type="dxa"/>
          </w:tcPr>
          <w:p w14:paraId="1D07F400" w14:textId="77777777" w:rsidR="00AB03F6" w:rsidRDefault="00AB03F6" w:rsidP="003647BB">
            <w:pPr>
              <w:jc w:val="center"/>
            </w:pPr>
            <w:r>
              <w:t>0</w:t>
            </w:r>
          </w:p>
        </w:tc>
      </w:tr>
      <w:tr w:rsidR="00AB03F6" w14:paraId="0F48F4D1" w14:textId="77777777" w:rsidTr="003647BB">
        <w:tc>
          <w:tcPr>
            <w:tcW w:w="2123" w:type="dxa"/>
          </w:tcPr>
          <w:p w14:paraId="075D58BF" w14:textId="77777777" w:rsidR="00AB03F6" w:rsidRDefault="00AB03F6" w:rsidP="003647BB">
            <w:pPr>
              <w:jc w:val="center"/>
            </w:pPr>
            <w:r>
              <w:t>Versicolor</w:t>
            </w:r>
          </w:p>
        </w:tc>
        <w:tc>
          <w:tcPr>
            <w:tcW w:w="2123" w:type="dxa"/>
          </w:tcPr>
          <w:p w14:paraId="23224ED6" w14:textId="77777777" w:rsidR="00AB03F6" w:rsidRDefault="00AB03F6" w:rsidP="003647BB">
            <w:pPr>
              <w:jc w:val="center"/>
            </w:pPr>
            <w:r>
              <w:t>0</w:t>
            </w:r>
          </w:p>
        </w:tc>
        <w:tc>
          <w:tcPr>
            <w:tcW w:w="2124" w:type="dxa"/>
          </w:tcPr>
          <w:p w14:paraId="76372B1A" w14:textId="77777777" w:rsidR="00AB03F6" w:rsidRDefault="00AB03F6" w:rsidP="003647BB">
            <w:pPr>
              <w:jc w:val="center"/>
            </w:pPr>
            <w:r>
              <w:t>30</w:t>
            </w:r>
          </w:p>
        </w:tc>
        <w:tc>
          <w:tcPr>
            <w:tcW w:w="2124" w:type="dxa"/>
          </w:tcPr>
          <w:p w14:paraId="3D7D6999" w14:textId="77777777" w:rsidR="00AB03F6" w:rsidRDefault="00AB03F6" w:rsidP="003647BB">
            <w:pPr>
              <w:jc w:val="center"/>
            </w:pPr>
            <w:r>
              <w:t>0</w:t>
            </w:r>
          </w:p>
        </w:tc>
      </w:tr>
      <w:tr w:rsidR="00AB03F6" w14:paraId="49ECB459" w14:textId="77777777" w:rsidTr="003647BB">
        <w:tc>
          <w:tcPr>
            <w:tcW w:w="2123" w:type="dxa"/>
          </w:tcPr>
          <w:p w14:paraId="7CE4AE6B" w14:textId="77777777" w:rsidR="00AB03F6" w:rsidRDefault="00AB03F6" w:rsidP="003647BB">
            <w:pPr>
              <w:jc w:val="center"/>
            </w:pPr>
            <w:r>
              <w:t>Virginica</w:t>
            </w:r>
          </w:p>
        </w:tc>
        <w:tc>
          <w:tcPr>
            <w:tcW w:w="2123" w:type="dxa"/>
          </w:tcPr>
          <w:p w14:paraId="6C043D6C" w14:textId="77777777" w:rsidR="00AB03F6" w:rsidRDefault="00AB03F6" w:rsidP="003647BB">
            <w:pPr>
              <w:jc w:val="center"/>
            </w:pPr>
            <w:r>
              <w:t>0</w:t>
            </w:r>
          </w:p>
        </w:tc>
        <w:tc>
          <w:tcPr>
            <w:tcW w:w="2124" w:type="dxa"/>
          </w:tcPr>
          <w:p w14:paraId="79B5507E" w14:textId="77777777" w:rsidR="00AB03F6" w:rsidRDefault="00AB03F6" w:rsidP="003647BB">
            <w:pPr>
              <w:jc w:val="center"/>
            </w:pPr>
            <w:r>
              <w:t>0</w:t>
            </w:r>
          </w:p>
        </w:tc>
        <w:tc>
          <w:tcPr>
            <w:tcW w:w="2124" w:type="dxa"/>
          </w:tcPr>
          <w:p w14:paraId="3BDDE025" w14:textId="77777777" w:rsidR="00AB03F6" w:rsidRDefault="00AB03F6" w:rsidP="003647BB">
            <w:pPr>
              <w:jc w:val="center"/>
            </w:pPr>
            <w:r>
              <w:t>29</w:t>
            </w:r>
          </w:p>
        </w:tc>
      </w:tr>
    </w:tbl>
    <w:p w14:paraId="7F94393F" w14:textId="18CF8A0F" w:rsidR="00AB03F6" w:rsidRDefault="00AB03F6" w:rsidP="00F36F8D">
      <w:pPr>
        <w:jc w:val="both"/>
      </w:pPr>
    </w:p>
    <w:p w14:paraId="6CF01F1D" w14:textId="37F59A70" w:rsidR="00AB03F6" w:rsidRDefault="00AB03F6" w:rsidP="00F36F8D">
      <w:pPr>
        <w:jc w:val="both"/>
      </w:pPr>
      <w:r>
        <w:t xml:space="preserve">En este caso los resultados son iguales a los </w:t>
      </w:r>
      <w:r w:rsidR="00DB179B">
        <w:t>anteriores,</w:t>
      </w:r>
      <w:r w:rsidR="000D2B46">
        <w:t xml:space="preserve"> pero para la muestra de test obte</w:t>
      </w:r>
      <w:r w:rsidR="00DB179B">
        <w:t>nemos:</w:t>
      </w:r>
    </w:p>
    <w:tbl>
      <w:tblPr>
        <w:tblStyle w:val="Tablaconcuadrcula"/>
        <w:tblW w:w="0" w:type="auto"/>
        <w:tblLook w:val="04A0" w:firstRow="1" w:lastRow="0" w:firstColumn="1" w:lastColumn="0" w:noHBand="0" w:noVBand="1"/>
      </w:tblPr>
      <w:tblGrid>
        <w:gridCol w:w="2123"/>
        <w:gridCol w:w="2123"/>
        <w:gridCol w:w="2124"/>
        <w:gridCol w:w="2124"/>
      </w:tblGrid>
      <w:tr w:rsidR="00DB179B" w14:paraId="3AE3F464" w14:textId="77777777" w:rsidTr="003647BB">
        <w:tc>
          <w:tcPr>
            <w:tcW w:w="2123" w:type="dxa"/>
          </w:tcPr>
          <w:p w14:paraId="030C834C" w14:textId="77777777" w:rsidR="00DB179B" w:rsidRDefault="00DB179B" w:rsidP="003647BB">
            <w:pPr>
              <w:jc w:val="center"/>
            </w:pPr>
          </w:p>
        </w:tc>
        <w:tc>
          <w:tcPr>
            <w:tcW w:w="2123" w:type="dxa"/>
          </w:tcPr>
          <w:p w14:paraId="12159A28" w14:textId="77777777" w:rsidR="00DB179B" w:rsidRDefault="00DB179B" w:rsidP="003647BB">
            <w:pPr>
              <w:jc w:val="center"/>
            </w:pPr>
            <w:r>
              <w:t>Setosa</w:t>
            </w:r>
          </w:p>
        </w:tc>
        <w:tc>
          <w:tcPr>
            <w:tcW w:w="2124" w:type="dxa"/>
          </w:tcPr>
          <w:p w14:paraId="61C7B611" w14:textId="77777777" w:rsidR="00DB179B" w:rsidRDefault="00DB179B" w:rsidP="003647BB">
            <w:pPr>
              <w:jc w:val="center"/>
            </w:pPr>
            <w:r>
              <w:t>Versicolor</w:t>
            </w:r>
          </w:p>
        </w:tc>
        <w:tc>
          <w:tcPr>
            <w:tcW w:w="2124" w:type="dxa"/>
          </w:tcPr>
          <w:p w14:paraId="45A08A3C" w14:textId="77777777" w:rsidR="00DB179B" w:rsidRDefault="00DB179B" w:rsidP="003647BB">
            <w:pPr>
              <w:jc w:val="center"/>
            </w:pPr>
            <w:r>
              <w:t>Virginica</w:t>
            </w:r>
          </w:p>
        </w:tc>
      </w:tr>
      <w:tr w:rsidR="00DB179B" w14:paraId="11917976" w14:textId="77777777" w:rsidTr="003647BB">
        <w:tc>
          <w:tcPr>
            <w:tcW w:w="2123" w:type="dxa"/>
          </w:tcPr>
          <w:p w14:paraId="56237CF0" w14:textId="77777777" w:rsidR="00DB179B" w:rsidRDefault="00DB179B" w:rsidP="003647BB">
            <w:pPr>
              <w:jc w:val="center"/>
            </w:pPr>
            <w:r>
              <w:t>Setosa</w:t>
            </w:r>
          </w:p>
        </w:tc>
        <w:tc>
          <w:tcPr>
            <w:tcW w:w="2123" w:type="dxa"/>
          </w:tcPr>
          <w:p w14:paraId="2A7CF082" w14:textId="0D471459" w:rsidR="00DB179B" w:rsidRDefault="00DB179B" w:rsidP="003647BB">
            <w:pPr>
              <w:jc w:val="center"/>
            </w:pPr>
            <w:r>
              <w:t>20</w:t>
            </w:r>
          </w:p>
        </w:tc>
        <w:tc>
          <w:tcPr>
            <w:tcW w:w="2124" w:type="dxa"/>
          </w:tcPr>
          <w:p w14:paraId="16238598" w14:textId="77777777" w:rsidR="00DB179B" w:rsidRDefault="00DB179B" w:rsidP="003647BB">
            <w:pPr>
              <w:jc w:val="center"/>
            </w:pPr>
            <w:r>
              <w:t>0</w:t>
            </w:r>
          </w:p>
        </w:tc>
        <w:tc>
          <w:tcPr>
            <w:tcW w:w="2124" w:type="dxa"/>
          </w:tcPr>
          <w:p w14:paraId="6BC8CDF1" w14:textId="77777777" w:rsidR="00DB179B" w:rsidRDefault="00DB179B" w:rsidP="003647BB">
            <w:pPr>
              <w:jc w:val="center"/>
            </w:pPr>
            <w:r>
              <w:t>0</w:t>
            </w:r>
          </w:p>
        </w:tc>
      </w:tr>
      <w:tr w:rsidR="00DB179B" w14:paraId="6FDAF121" w14:textId="77777777" w:rsidTr="003647BB">
        <w:tc>
          <w:tcPr>
            <w:tcW w:w="2123" w:type="dxa"/>
          </w:tcPr>
          <w:p w14:paraId="14ED4E5B" w14:textId="77777777" w:rsidR="00DB179B" w:rsidRDefault="00DB179B" w:rsidP="003647BB">
            <w:pPr>
              <w:jc w:val="center"/>
            </w:pPr>
            <w:r>
              <w:t>Versicolor</w:t>
            </w:r>
          </w:p>
        </w:tc>
        <w:tc>
          <w:tcPr>
            <w:tcW w:w="2123" w:type="dxa"/>
          </w:tcPr>
          <w:p w14:paraId="6EE3AC28" w14:textId="77777777" w:rsidR="00DB179B" w:rsidRDefault="00DB179B" w:rsidP="003647BB">
            <w:pPr>
              <w:jc w:val="center"/>
            </w:pPr>
            <w:r>
              <w:t>0</w:t>
            </w:r>
          </w:p>
        </w:tc>
        <w:tc>
          <w:tcPr>
            <w:tcW w:w="2124" w:type="dxa"/>
          </w:tcPr>
          <w:p w14:paraId="2F507617" w14:textId="009407D0" w:rsidR="00DB179B" w:rsidRDefault="00DB179B" w:rsidP="003647BB">
            <w:pPr>
              <w:jc w:val="center"/>
            </w:pPr>
            <w:r>
              <w:t>16</w:t>
            </w:r>
          </w:p>
        </w:tc>
        <w:tc>
          <w:tcPr>
            <w:tcW w:w="2124" w:type="dxa"/>
          </w:tcPr>
          <w:p w14:paraId="3CCF1810" w14:textId="6618C7D0" w:rsidR="00DB179B" w:rsidRDefault="00DB179B" w:rsidP="003647BB">
            <w:pPr>
              <w:jc w:val="center"/>
            </w:pPr>
            <w:r>
              <w:t>2</w:t>
            </w:r>
          </w:p>
        </w:tc>
      </w:tr>
      <w:tr w:rsidR="00DB179B" w14:paraId="5BFF71F3" w14:textId="77777777" w:rsidTr="003647BB">
        <w:tc>
          <w:tcPr>
            <w:tcW w:w="2123" w:type="dxa"/>
          </w:tcPr>
          <w:p w14:paraId="3D617E97" w14:textId="77777777" w:rsidR="00DB179B" w:rsidRDefault="00DB179B" w:rsidP="003647BB">
            <w:pPr>
              <w:jc w:val="center"/>
            </w:pPr>
            <w:r>
              <w:t>Virginica</w:t>
            </w:r>
          </w:p>
        </w:tc>
        <w:tc>
          <w:tcPr>
            <w:tcW w:w="2123" w:type="dxa"/>
          </w:tcPr>
          <w:p w14:paraId="60424D95" w14:textId="77777777" w:rsidR="00DB179B" w:rsidRDefault="00DB179B" w:rsidP="003647BB">
            <w:pPr>
              <w:jc w:val="center"/>
            </w:pPr>
            <w:r>
              <w:t>0</w:t>
            </w:r>
          </w:p>
        </w:tc>
        <w:tc>
          <w:tcPr>
            <w:tcW w:w="2124" w:type="dxa"/>
          </w:tcPr>
          <w:p w14:paraId="6AA72817" w14:textId="31660A9B" w:rsidR="00DB179B" w:rsidRDefault="00DB179B" w:rsidP="003647BB">
            <w:pPr>
              <w:jc w:val="center"/>
            </w:pPr>
            <w:r>
              <w:t>4</w:t>
            </w:r>
          </w:p>
        </w:tc>
        <w:tc>
          <w:tcPr>
            <w:tcW w:w="2124" w:type="dxa"/>
          </w:tcPr>
          <w:p w14:paraId="29B9E7D4" w14:textId="7DAC5009" w:rsidR="00DB179B" w:rsidRDefault="00DB179B" w:rsidP="003647BB">
            <w:pPr>
              <w:jc w:val="center"/>
            </w:pPr>
            <w:r>
              <w:t>19</w:t>
            </w:r>
          </w:p>
        </w:tc>
      </w:tr>
    </w:tbl>
    <w:p w14:paraId="37318D75" w14:textId="46F80164" w:rsidR="00DB179B" w:rsidRDefault="00DB179B" w:rsidP="00F36F8D">
      <w:pPr>
        <w:jc w:val="both"/>
      </w:pPr>
    </w:p>
    <w:p w14:paraId="335A2276" w14:textId="54D4C6C2" w:rsidR="00F75A70" w:rsidRDefault="00F75A70" w:rsidP="00F36F8D">
      <w:pPr>
        <w:jc w:val="both"/>
        <w:rPr>
          <w:b/>
        </w:rPr>
      </w:pPr>
      <w:r>
        <w:rPr>
          <w:b/>
        </w:rPr>
        <w:t>Conclusiones</w:t>
      </w:r>
    </w:p>
    <w:p w14:paraId="01D9F239" w14:textId="437665BF" w:rsidR="00F75A70" w:rsidRDefault="00F75A70" w:rsidP="00F36F8D">
      <w:pPr>
        <w:jc w:val="both"/>
      </w:pPr>
      <w:r>
        <w:t xml:space="preserve">Tras haber realizado el análisis exploratorio hemos procedido a realizar el análisis discriminante </w:t>
      </w:r>
      <w:r w:rsidR="003421C8">
        <w:t>tanto para el modelo lineal como el cuadrático, hemos podido diferenciar las observaciones en tres grupos claros que han sido los que nos indicaban la variable categórica</w:t>
      </w:r>
      <w:r w:rsidR="00114C0B">
        <w:t xml:space="preserve"> que es especies y los grupos son en función de </w:t>
      </w:r>
      <w:r w:rsidR="009D00F9">
        <w:t>estos</w:t>
      </w:r>
      <w:r w:rsidR="00114C0B">
        <w:t xml:space="preserve">: Setosa, </w:t>
      </w:r>
      <w:r w:rsidR="0073503F">
        <w:t>V</w:t>
      </w:r>
      <w:r w:rsidR="00114C0B">
        <w:t>ersi</w:t>
      </w:r>
      <w:r w:rsidR="0073503F">
        <w:t xml:space="preserve">color y </w:t>
      </w:r>
      <w:r w:rsidR="00421539">
        <w:t>Virginica.</w:t>
      </w:r>
    </w:p>
    <w:p w14:paraId="1DE09775" w14:textId="732ECF2B" w:rsidR="0073503F" w:rsidRPr="00F75A70" w:rsidRDefault="0073503F" w:rsidP="00F36F8D">
      <w:pPr>
        <w:jc w:val="both"/>
      </w:pPr>
      <w:r>
        <w:t>Finalmente concluimos que el modelo linear es el que mejor se ajusta a nuestra base de datos</w:t>
      </w:r>
      <w:r w:rsidR="00FD60C3">
        <w:t>,</w:t>
      </w:r>
      <w:r>
        <w:t xml:space="preserve"> como hemos comprobado gráficamente</w:t>
      </w:r>
      <w:r w:rsidR="00FD60C3">
        <w:t xml:space="preserve"> no existe mucha diferencia entre ambos modelos</w:t>
      </w:r>
      <w:r w:rsidR="00421539">
        <w:t>,</w:t>
      </w:r>
      <w:r w:rsidR="00FD60C3">
        <w:t xml:space="preserve"> pero una vez realizada la predicción nuestra parte de entrenamiento nos arroja los mismos resultados en ambos </w:t>
      </w:r>
      <w:r w:rsidR="009D00F9">
        <w:t>modelos,</w:t>
      </w:r>
      <w:r w:rsidR="00FD60C3">
        <w:t xml:space="preserve"> pero observando la</w:t>
      </w:r>
      <w:r w:rsidR="003855F5">
        <w:t xml:space="preserve"> predicción para la muestra de testeo podemos concluir que el mejor análisis para nuestros datos es el lineal debido a que existen menos flores mal clasificada</w:t>
      </w:r>
      <w:r w:rsidR="00421539">
        <w:t>s, dos frente a seis.</w:t>
      </w:r>
    </w:p>
    <w:sectPr w:rsidR="0073503F" w:rsidRPr="00F75A70">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CC6CB" w14:textId="77777777" w:rsidR="006B267D" w:rsidRDefault="006B267D" w:rsidP="009E778A">
      <w:pPr>
        <w:spacing w:after="0" w:line="240" w:lineRule="auto"/>
      </w:pPr>
      <w:r>
        <w:separator/>
      </w:r>
    </w:p>
  </w:endnote>
  <w:endnote w:type="continuationSeparator" w:id="0">
    <w:p w14:paraId="42DC1467" w14:textId="77777777" w:rsidR="006B267D" w:rsidRDefault="006B267D" w:rsidP="009E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21D2D" w14:textId="77777777" w:rsidR="006B267D" w:rsidRDefault="006B267D" w:rsidP="009E778A">
      <w:pPr>
        <w:spacing w:after="0" w:line="240" w:lineRule="auto"/>
      </w:pPr>
      <w:r>
        <w:separator/>
      </w:r>
    </w:p>
  </w:footnote>
  <w:footnote w:type="continuationSeparator" w:id="0">
    <w:p w14:paraId="439BA6F7" w14:textId="77777777" w:rsidR="006B267D" w:rsidRDefault="006B267D" w:rsidP="009E7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CD947" w14:textId="69851C5B" w:rsidR="009E778A" w:rsidRDefault="00D375C3">
    <w:pPr>
      <w:pStyle w:val="Encabezado"/>
    </w:pPr>
    <w:r>
      <w:rPr>
        <w:noProof/>
      </w:rPr>
      <w:drawing>
        <wp:anchor distT="0" distB="0" distL="114300" distR="114300" simplePos="0" relativeHeight="251658240" behindDoc="1" locked="0" layoutInCell="1" allowOverlap="1" wp14:anchorId="37B5B8B9" wp14:editId="34EC2187">
          <wp:simplePos x="0" y="0"/>
          <wp:positionH relativeFrom="column">
            <wp:posOffset>-859155</wp:posOffset>
          </wp:positionH>
          <wp:positionV relativeFrom="paragraph">
            <wp:posOffset>-381000</wp:posOffset>
          </wp:positionV>
          <wp:extent cx="769620" cy="769620"/>
          <wp:effectExtent l="0" t="0" r="0" b="0"/>
          <wp:wrapNone/>
          <wp:docPr id="9" name="Imagen 9" descr="Resultado de imagen de cun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de cune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anchor>
      </w:drawing>
    </w:r>
    <w:r w:rsidR="009E778A">
      <w:t>Informe: Análisis discriminante</w:t>
    </w:r>
    <w:r w:rsidR="009E778A">
      <w:tab/>
    </w:r>
    <w:r w:rsidR="009E778A">
      <w:tab/>
      <w:t>Álvaro Ferro Pérez</w:t>
    </w:r>
  </w:p>
  <w:p w14:paraId="329DD0FC" w14:textId="4F0DBE7D" w:rsidR="00D375C3" w:rsidRDefault="00D375C3">
    <w:pPr>
      <w:pStyle w:val="Encabezado"/>
    </w:pPr>
    <w:r>
      <w:t>Técnicas de clasificación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24F50"/>
    <w:multiLevelType w:val="hybridMultilevel"/>
    <w:tmpl w:val="C4801D78"/>
    <w:lvl w:ilvl="0" w:tplc="420C1D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3D42A8"/>
    <w:multiLevelType w:val="multilevel"/>
    <w:tmpl w:val="CDB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419E6"/>
    <w:multiLevelType w:val="hybridMultilevel"/>
    <w:tmpl w:val="B3544848"/>
    <w:lvl w:ilvl="0" w:tplc="A57ACFA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B4"/>
    <w:rsid w:val="00006625"/>
    <w:rsid w:val="00062647"/>
    <w:rsid w:val="000A5E8D"/>
    <w:rsid w:val="000B503D"/>
    <w:rsid w:val="000D2B46"/>
    <w:rsid w:val="000E64F8"/>
    <w:rsid w:val="000F69CF"/>
    <w:rsid w:val="00112D68"/>
    <w:rsid w:val="00114C0B"/>
    <w:rsid w:val="00122D15"/>
    <w:rsid w:val="001250CC"/>
    <w:rsid w:val="001262B1"/>
    <w:rsid w:val="0013717E"/>
    <w:rsid w:val="00137A4F"/>
    <w:rsid w:val="00174E20"/>
    <w:rsid w:val="001B216A"/>
    <w:rsid w:val="001C3A2A"/>
    <w:rsid w:val="001C4103"/>
    <w:rsid w:val="001D6056"/>
    <w:rsid w:val="00235492"/>
    <w:rsid w:val="002716B8"/>
    <w:rsid w:val="00280680"/>
    <w:rsid w:val="00294796"/>
    <w:rsid w:val="002A093A"/>
    <w:rsid w:val="002B6D27"/>
    <w:rsid w:val="002C0E5C"/>
    <w:rsid w:val="002E5757"/>
    <w:rsid w:val="002E65C3"/>
    <w:rsid w:val="00306D1E"/>
    <w:rsid w:val="003330CD"/>
    <w:rsid w:val="00340A35"/>
    <w:rsid w:val="003421C8"/>
    <w:rsid w:val="0034254D"/>
    <w:rsid w:val="0037024B"/>
    <w:rsid w:val="00382B4D"/>
    <w:rsid w:val="00383606"/>
    <w:rsid w:val="003855F5"/>
    <w:rsid w:val="003865EE"/>
    <w:rsid w:val="003916ED"/>
    <w:rsid w:val="003A74B8"/>
    <w:rsid w:val="00401C55"/>
    <w:rsid w:val="00403A34"/>
    <w:rsid w:val="004155DB"/>
    <w:rsid w:val="00421539"/>
    <w:rsid w:val="00436390"/>
    <w:rsid w:val="004502FA"/>
    <w:rsid w:val="004601BD"/>
    <w:rsid w:val="004741CA"/>
    <w:rsid w:val="00474C90"/>
    <w:rsid w:val="005053D0"/>
    <w:rsid w:val="00560F30"/>
    <w:rsid w:val="0057759A"/>
    <w:rsid w:val="005A3F76"/>
    <w:rsid w:val="005C207A"/>
    <w:rsid w:val="005E7EFC"/>
    <w:rsid w:val="00607431"/>
    <w:rsid w:val="00612C34"/>
    <w:rsid w:val="006535F2"/>
    <w:rsid w:val="00663AB4"/>
    <w:rsid w:val="006659A7"/>
    <w:rsid w:val="0069682D"/>
    <w:rsid w:val="006B267D"/>
    <w:rsid w:val="00701BAD"/>
    <w:rsid w:val="0073503F"/>
    <w:rsid w:val="00757116"/>
    <w:rsid w:val="00786729"/>
    <w:rsid w:val="007E76AD"/>
    <w:rsid w:val="00844E9B"/>
    <w:rsid w:val="008555AF"/>
    <w:rsid w:val="008649A3"/>
    <w:rsid w:val="008C4A3E"/>
    <w:rsid w:val="008D571A"/>
    <w:rsid w:val="008E1E10"/>
    <w:rsid w:val="008E29E2"/>
    <w:rsid w:val="0090750E"/>
    <w:rsid w:val="00914161"/>
    <w:rsid w:val="00925678"/>
    <w:rsid w:val="00953120"/>
    <w:rsid w:val="0098131F"/>
    <w:rsid w:val="00994427"/>
    <w:rsid w:val="009B1575"/>
    <w:rsid w:val="009C4720"/>
    <w:rsid w:val="009D00F9"/>
    <w:rsid w:val="009D6AC0"/>
    <w:rsid w:val="009E27E1"/>
    <w:rsid w:val="009E778A"/>
    <w:rsid w:val="009F2062"/>
    <w:rsid w:val="009F4BBC"/>
    <w:rsid w:val="00A0638A"/>
    <w:rsid w:val="00A344BB"/>
    <w:rsid w:val="00A407CA"/>
    <w:rsid w:val="00A76299"/>
    <w:rsid w:val="00A848E3"/>
    <w:rsid w:val="00A90189"/>
    <w:rsid w:val="00A96202"/>
    <w:rsid w:val="00AB03F6"/>
    <w:rsid w:val="00AD53BE"/>
    <w:rsid w:val="00B06767"/>
    <w:rsid w:val="00B72B3B"/>
    <w:rsid w:val="00B72C36"/>
    <w:rsid w:val="00BA1F20"/>
    <w:rsid w:val="00BB08CB"/>
    <w:rsid w:val="00BB672A"/>
    <w:rsid w:val="00BC3753"/>
    <w:rsid w:val="00BF33F2"/>
    <w:rsid w:val="00C27230"/>
    <w:rsid w:val="00C30BBE"/>
    <w:rsid w:val="00C35598"/>
    <w:rsid w:val="00C605B1"/>
    <w:rsid w:val="00C9728E"/>
    <w:rsid w:val="00CE09CA"/>
    <w:rsid w:val="00D1373F"/>
    <w:rsid w:val="00D35578"/>
    <w:rsid w:val="00D375C3"/>
    <w:rsid w:val="00D43C4D"/>
    <w:rsid w:val="00D53031"/>
    <w:rsid w:val="00D62FBD"/>
    <w:rsid w:val="00D8768C"/>
    <w:rsid w:val="00D90978"/>
    <w:rsid w:val="00D92022"/>
    <w:rsid w:val="00D963C6"/>
    <w:rsid w:val="00DB179B"/>
    <w:rsid w:val="00DC239F"/>
    <w:rsid w:val="00DE5967"/>
    <w:rsid w:val="00DF6F8D"/>
    <w:rsid w:val="00E11B8B"/>
    <w:rsid w:val="00E21709"/>
    <w:rsid w:val="00E31A9A"/>
    <w:rsid w:val="00E62715"/>
    <w:rsid w:val="00E71A01"/>
    <w:rsid w:val="00E71FA2"/>
    <w:rsid w:val="00EC4C0E"/>
    <w:rsid w:val="00EE5576"/>
    <w:rsid w:val="00F01102"/>
    <w:rsid w:val="00F1532B"/>
    <w:rsid w:val="00F36F8D"/>
    <w:rsid w:val="00F72149"/>
    <w:rsid w:val="00F75A70"/>
    <w:rsid w:val="00F80D88"/>
    <w:rsid w:val="00F90724"/>
    <w:rsid w:val="00F9155A"/>
    <w:rsid w:val="00FD60C3"/>
    <w:rsid w:val="00FF4BD2"/>
    <w:rsid w:val="00FF5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562B"/>
  <w15:chartTrackingRefBased/>
  <w15:docId w15:val="{C94F2976-4D39-425E-BD37-D5E896CD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BBC"/>
    <w:pPr>
      <w:ind w:left="720"/>
      <w:contextualSpacing/>
    </w:pPr>
  </w:style>
  <w:style w:type="character" w:customStyle="1" w:styleId="mi">
    <w:name w:val="mi"/>
    <w:basedOn w:val="Fuentedeprrafopredeter"/>
    <w:rsid w:val="00401C55"/>
  </w:style>
  <w:style w:type="character" w:customStyle="1" w:styleId="mjxassistivemathml">
    <w:name w:val="mjx_assistive_mathml"/>
    <w:basedOn w:val="Fuentedeprrafopredeter"/>
    <w:rsid w:val="00401C55"/>
  </w:style>
  <w:style w:type="table" w:styleId="Tablaconcuadrcula">
    <w:name w:val="Table Grid"/>
    <w:basedOn w:val="Tablanormal"/>
    <w:uiPriority w:val="39"/>
    <w:rsid w:val="00A7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E77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8A"/>
  </w:style>
  <w:style w:type="paragraph" w:styleId="Piedepgina">
    <w:name w:val="footer"/>
    <w:basedOn w:val="Normal"/>
    <w:link w:val="PiedepginaCar"/>
    <w:uiPriority w:val="99"/>
    <w:unhideWhenUsed/>
    <w:rsid w:val="009E77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2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1101</Words>
  <Characters>6060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Ferro Pérez, Álvaro</dc:creator>
  <cp:keywords/>
  <dc:description/>
  <cp:lastModifiedBy>Ferro Pérez, Álvaro</cp:lastModifiedBy>
  <cp:revision>140</cp:revision>
  <dcterms:created xsi:type="dcterms:W3CDTF">2018-11-23T14:05:00Z</dcterms:created>
  <dcterms:modified xsi:type="dcterms:W3CDTF">2018-11-23T18:21:00Z</dcterms:modified>
</cp:coreProperties>
</file>