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72"/>
          <w:szCs w:val="72"/>
          <w:rtl w:val="0"/>
        </w:rPr>
        <w:t xml:space="preserve">Retrospectiva del Sprint 2</w:t>
      </w:r>
    </w:p>
    <w:tbl>
      <w:tblPr>
        <w:tblStyle w:val="Table1"/>
        <w:bidi w:val="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947738" cy="933450"/>
                  <wp:effectExtent b="0" l="0" r="0" t="0"/>
                  <wp:docPr id="2" name="image06.png"/>
                  <a:graphic>
                    <a:graphicData uri="http://schemas.openxmlformats.org/drawingml/2006/picture">
                      <pic:pic>
                        <pic:nvPicPr>
                          <pic:cNvPr id="0" name="image06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738" cy="93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990600" cy="881063"/>
                  <wp:effectExtent b="0" l="0" r="0" t="0"/>
                  <wp:docPr id="4" name="image08.jpg"/>
                  <a:graphic>
                    <a:graphicData uri="http://schemas.openxmlformats.org/drawingml/2006/picture">
                      <pic:pic>
                        <pic:nvPicPr>
                          <pic:cNvPr id="0" name="image08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881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957263" cy="933450"/>
                  <wp:effectExtent b="0" l="0" r="0" t="0"/>
                  <wp:docPr id="3" name="image07.png"/>
                  <a:graphic>
                    <a:graphicData uri="http://schemas.openxmlformats.org/drawingml/2006/picture">
                      <pic:pic>
                        <pic:nvPicPr>
                          <pic:cNvPr id="0" name="image0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263" cy="93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000125" cy="909638"/>
                  <wp:effectExtent b="0" l="0" r="0" t="0"/>
                  <wp:docPr descr="Resultado de imagen para nube soplando viento" id="1" name="image04.png"/>
                  <a:graphic>
                    <a:graphicData uri="http://schemas.openxmlformats.org/drawingml/2006/picture">
                      <pic:pic>
                        <pic:nvPicPr>
                          <pic:cNvPr descr="Resultado de imagen para nube soplando viento" id="0" name="image0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909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1000125" cy="881063"/>
                  <wp:effectExtent b="0" l="0" r="0" t="0"/>
                  <wp:docPr descr="Resultado de imagen para roca animada" id="5" name="image09.jpg"/>
                  <a:graphic>
                    <a:graphicData uri="http://schemas.openxmlformats.org/drawingml/2006/picture">
                      <pic:pic>
                        <pic:nvPicPr>
                          <pic:cNvPr descr="Resultado de imagen para roca animada" id="0" name="image09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881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Ivonne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documentación que se encuentra sobre las pruebas de usabilidad y los link que fueron compartidos por los compañeros técnicos sobre laravel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-falta de conocimiento y comprensión de la tecnología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-la responsabilidad que tengo hacia el equipo de trabajo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-comunicación del equipo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-las tareas no fueron delegadas adecuadamente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-falta de colaboración por parte del equipo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Natalie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Fácil acceso a la documentación del framework así como su calidad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Falta de comunicación entre el equipo.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Falta de reuniones para conocer el avance de cada integrante del equipo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las ganas de finalizar con éxito los objetivos planteados para el sprint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Inconvenientes a la hora de probar lo desarrollado.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Ludhin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De alguna forma somos novatos en esta tecnología, pero se ha realizado un buen trabajo en la adaptación al uso de php con laravel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Escasas opiniones o sugerencias ante el trabajo que se va realizando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Interés por cumplir con las tareas que a cada uno se le asignan, a pesar de los inconvenientes que se presentan en el desarrollo de las mismas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- Falta de determinación del tiempo para reuniones a lo largo de cada sprint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Falta de supervisión en lo que se va avanzando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Álvaro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Buena documentación del framework de desarrollo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Falta de delegación del trabajo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Potencia que ofrece el framework de desarrollo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Mal dimensionamiento de lo que debe realizar la aplicación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Diego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Documentación adecuada para las pruebas.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Falta de comunicación y de confianza.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Miedo al conflicto.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Adaptación a las nuevas tecnologías. Interés en realizar cada actividad.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tl w:val="0"/>
              </w:rPr>
              <w:t xml:space="preserve">Falta de claridad y de enfoque en lo que se quiere lograr.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9.jpg"/><Relationship Id="rId5" Type="http://schemas.openxmlformats.org/officeDocument/2006/relationships/image" Target="media/image06.png"/><Relationship Id="rId6" Type="http://schemas.openxmlformats.org/officeDocument/2006/relationships/image" Target="media/image08.jpg"/><Relationship Id="rId7" Type="http://schemas.openxmlformats.org/officeDocument/2006/relationships/image" Target="media/image07.png"/><Relationship Id="rId8" Type="http://schemas.openxmlformats.org/officeDocument/2006/relationships/image" Target="media/image04.png"/></Relationships>
</file>