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1926" w14:textId="77777777" w:rsidR="00AE3BF6" w:rsidRDefault="00AE3BF6" w:rsidP="00622BE1"/>
    <w:p w14:paraId="0A1B805A" w14:textId="77777777" w:rsidR="00DB5886" w:rsidRDefault="00DB5886" w:rsidP="00DB5886">
      <w:pPr>
        <w:spacing w:before="0" w:after="0" w:line="240" w:lineRule="auto"/>
        <w:jc w:val="center"/>
        <w:rPr>
          <w:b/>
          <w:sz w:val="52"/>
        </w:rPr>
      </w:pPr>
    </w:p>
    <w:p w14:paraId="5C17C35A" w14:textId="77777777" w:rsidR="00DB5886" w:rsidRDefault="00DB5886" w:rsidP="00DB5886">
      <w:pPr>
        <w:spacing w:before="0" w:after="0" w:line="240" w:lineRule="auto"/>
        <w:jc w:val="center"/>
        <w:rPr>
          <w:b/>
          <w:sz w:val="52"/>
        </w:rPr>
      </w:pPr>
    </w:p>
    <w:p w14:paraId="16AE388D" w14:textId="77777777" w:rsidR="00DB5886" w:rsidRPr="00DB5886" w:rsidRDefault="00804626" w:rsidP="00DB5886">
      <w:pPr>
        <w:spacing w:before="0" w:after="0" w:line="240" w:lineRule="auto"/>
        <w:jc w:val="center"/>
        <w:rPr>
          <w:b/>
          <w:sz w:val="52"/>
          <w:szCs w:val="52"/>
        </w:rPr>
      </w:pPr>
      <w:r>
        <w:rPr>
          <w:b/>
          <w:sz w:val="72"/>
          <w:szCs w:val="52"/>
        </w:rPr>
        <w:t>Gemelos Digitales</w:t>
      </w:r>
    </w:p>
    <w:p w14:paraId="34BC3F6E" w14:textId="77777777" w:rsidR="00DB5886" w:rsidRPr="00DB5886" w:rsidRDefault="00DB5886" w:rsidP="00DB5886">
      <w:pPr>
        <w:spacing w:before="0" w:after="0" w:line="240" w:lineRule="auto"/>
        <w:jc w:val="center"/>
        <w:rPr>
          <w:b/>
          <w:sz w:val="52"/>
          <w:szCs w:val="52"/>
        </w:rPr>
      </w:pPr>
    </w:p>
    <w:p w14:paraId="34DA405E" w14:textId="77777777" w:rsidR="00DB5886" w:rsidRPr="00DB5886" w:rsidRDefault="00DB5886" w:rsidP="00DB5886">
      <w:pPr>
        <w:spacing w:before="0" w:after="0" w:line="240" w:lineRule="auto"/>
        <w:jc w:val="center"/>
        <w:rPr>
          <w:b/>
          <w:sz w:val="52"/>
          <w:szCs w:val="52"/>
        </w:rPr>
      </w:pPr>
    </w:p>
    <w:p w14:paraId="33E43515" w14:textId="77777777" w:rsidR="00DB5886" w:rsidRPr="00804626" w:rsidRDefault="001D53A2" w:rsidP="00DB5886">
      <w:pPr>
        <w:spacing w:before="0" w:after="0" w:line="48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Actividad Práctica y/o Grupal</w:t>
      </w:r>
    </w:p>
    <w:p w14:paraId="54D545C9" w14:textId="77777777" w:rsidR="00DB5886" w:rsidRDefault="00DB5886" w:rsidP="00DB5886">
      <w:pPr>
        <w:spacing w:before="0" w:after="0" w:line="480" w:lineRule="auto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Unidad II</w:t>
      </w:r>
    </w:p>
    <w:p w14:paraId="14E32416" w14:textId="77777777" w:rsidR="00D52D59" w:rsidRDefault="00804626" w:rsidP="001D53A2">
      <w:pPr>
        <w:spacing w:before="0" w:after="0" w:line="480" w:lineRule="auto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Gemelos digitales e inteligencia artificial</w:t>
      </w:r>
    </w:p>
    <w:p w14:paraId="68EC2154" w14:textId="77777777" w:rsidR="001D53A2" w:rsidRDefault="001D53A2" w:rsidP="001D53A2">
      <w:pPr>
        <w:spacing w:before="0" w:after="0" w:line="480" w:lineRule="auto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Sesión 05</w:t>
      </w:r>
    </w:p>
    <w:p w14:paraId="45C77C57" w14:textId="77777777" w:rsidR="00DB5886" w:rsidRDefault="00804626" w:rsidP="00DB5886">
      <w:pPr>
        <w:spacing w:before="0" w:after="0" w:line="480" w:lineRule="auto"/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Gemelo térmico de una barra con PINN</w:t>
      </w:r>
    </w:p>
    <w:p w14:paraId="10F9F3DE" w14:textId="77777777" w:rsidR="009A7E69" w:rsidRDefault="009A7E69" w:rsidP="00DB5886">
      <w:pPr>
        <w:spacing w:before="0" w:after="0" w:line="480" w:lineRule="auto"/>
        <w:jc w:val="center"/>
        <w:rPr>
          <w:b/>
          <w:sz w:val="52"/>
          <w:szCs w:val="52"/>
        </w:rPr>
      </w:pPr>
    </w:p>
    <w:p w14:paraId="600D5274" w14:textId="77777777" w:rsidR="00804626" w:rsidRDefault="00DB5886" w:rsidP="009A7E69">
      <w:pPr>
        <w:spacing w:before="0" w:after="0" w:line="480" w:lineRule="auto"/>
        <w:jc w:val="center"/>
        <w:rPr>
          <w:b/>
          <w:sz w:val="32"/>
          <w:szCs w:val="52"/>
        </w:rPr>
      </w:pPr>
      <w:r>
        <w:rPr>
          <w:b/>
          <w:sz w:val="32"/>
          <w:szCs w:val="52"/>
        </w:rPr>
        <w:t>Profesor: Rubén Ferreiroa</w:t>
      </w:r>
    </w:p>
    <w:p w14:paraId="7A211EED" w14:textId="77777777" w:rsidR="00C02D32" w:rsidRDefault="00000000">
      <w:pPr>
        <w:pStyle w:val="Ttulo1"/>
      </w:pPr>
      <w:r>
        <w:lastRenderedPageBreak/>
        <w:t>Objetivo de la actividad</w:t>
      </w:r>
    </w:p>
    <w:p w14:paraId="63AC74CA" w14:textId="77777777" w:rsidR="00C02D32" w:rsidRDefault="00000000">
      <w:pPr>
        <w:spacing w:after="120"/>
      </w:pPr>
      <w:r>
        <w:t xml:space="preserve">Construir, paso a paso y desde vuestro propio PC, un </w:t>
      </w:r>
      <w:r>
        <w:rPr>
          <w:b/>
        </w:rPr>
        <w:t>gemelo digital de una barra de aluminio</w:t>
      </w:r>
      <w:r>
        <w:t xml:space="preserve"> que se calienta por un extremo. El gemelo es una red neuronal que, además de aprender de los datos de cinco sensores de temperatura, </w:t>
      </w:r>
      <w:r>
        <w:rPr>
          <w:b/>
        </w:rPr>
        <w:t>conoce la ecuación del calor</w:t>
      </w:r>
      <w:r>
        <w:t xml:space="preserve"> (una PINN, </w:t>
      </w:r>
      <w:r>
        <w:rPr>
          <w:i/>
        </w:rPr>
        <w:t>Physics-Informed Neural Network</w:t>
      </w:r>
      <w:r>
        <w:t>). Gracias a eso puede hacer cuatro cosas que un simple ajuste de curvas no puede: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100"/>
        <w:gridCol w:w="1440"/>
      </w:tblGrid>
      <w:tr w:rsidR="00C02D32" w14:paraId="2A3E2A6D" w14:textId="77777777">
        <w:trPr>
          <w:cantSplit/>
          <w:tblHeader/>
        </w:trPr>
        <w:tc>
          <w:tcPr>
            <w:tcW w:w="2200" w:type="dxa"/>
            <w:shd w:val="clear" w:color="auto" w:fill="1F3A5F"/>
          </w:tcPr>
          <w:p w14:paraId="6A094B9D" w14:textId="77777777" w:rsidR="00C02D32" w:rsidRDefault="00C02D32">
            <w:pPr>
              <w:spacing w:before="20" w:after="20"/>
            </w:pPr>
          </w:p>
        </w:tc>
        <w:tc>
          <w:tcPr>
            <w:tcW w:w="6100" w:type="dxa"/>
            <w:shd w:val="clear" w:color="auto" w:fill="1F3A5F"/>
          </w:tcPr>
          <w:p w14:paraId="01A6A4E6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Capacidad del gemelo</w:t>
            </w:r>
          </w:p>
        </w:tc>
        <w:tc>
          <w:tcPr>
            <w:tcW w:w="1440" w:type="dxa"/>
            <w:shd w:val="clear" w:color="auto" w:fill="1F3A5F"/>
          </w:tcPr>
          <w:p w14:paraId="7110BD61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Dónde se ve</w:t>
            </w:r>
          </w:p>
        </w:tc>
      </w:tr>
      <w:tr w:rsidR="00C02D32" w14:paraId="78B52EB1" w14:textId="77777777">
        <w:trPr>
          <w:cantSplit/>
        </w:trPr>
        <w:tc>
          <w:tcPr>
            <w:tcW w:w="2200" w:type="dxa"/>
          </w:tcPr>
          <w:p w14:paraId="2DEE641A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Predecir</w:t>
            </w:r>
          </w:p>
        </w:tc>
        <w:tc>
          <w:tcPr>
            <w:tcW w:w="6100" w:type="dxa"/>
          </w:tcPr>
          <w:p w14:paraId="2D82FE6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Anticipar lo que va a pasar aunque nunca lo haya visto (el enfriamiento tras apagar la resistencia).</w:t>
            </w:r>
          </w:p>
        </w:tc>
        <w:tc>
          <w:tcPr>
            <w:tcW w:w="1440" w:type="dxa"/>
          </w:tcPr>
          <w:p w14:paraId="1565AD47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Paso 2</w:t>
            </w:r>
          </w:p>
        </w:tc>
      </w:tr>
      <w:tr w:rsidR="00C02D32" w14:paraId="18E1392D" w14:textId="77777777">
        <w:trPr>
          <w:cantSplit/>
        </w:trPr>
        <w:tc>
          <w:tcPr>
            <w:tcW w:w="2200" w:type="dxa"/>
            <w:shd w:val="clear" w:color="auto" w:fill="F2F4F7"/>
          </w:tcPr>
          <w:p w14:paraId="59CD3B74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Ver donde no hay sensor</w:t>
            </w:r>
          </w:p>
        </w:tc>
        <w:tc>
          <w:tcPr>
            <w:tcW w:w="6100" w:type="dxa"/>
            <w:shd w:val="clear" w:color="auto" w:fill="F2F4F7"/>
          </w:tcPr>
          <w:p w14:paraId="316EB46C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Reconstruir la temperatura en toda la barra, incluido el punto más caliente, que no está instrumentado (sensor virtual).</w:t>
            </w:r>
          </w:p>
        </w:tc>
        <w:tc>
          <w:tcPr>
            <w:tcW w:w="1440" w:type="dxa"/>
            <w:shd w:val="clear" w:color="auto" w:fill="F2F4F7"/>
          </w:tcPr>
          <w:p w14:paraId="7F0C608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Paso 2</w:t>
            </w:r>
          </w:p>
        </w:tc>
      </w:tr>
      <w:tr w:rsidR="00C02D32" w14:paraId="5A778E6C" w14:textId="77777777">
        <w:trPr>
          <w:cantSplit/>
        </w:trPr>
        <w:tc>
          <w:tcPr>
            <w:tcW w:w="2200" w:type="dxa"/>
          </w:tcPr>
          <w:p w14:paraId="135B242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Calibrarse sola</w:t>
            </w:r>
          </w:p>
        </w:tc>
        <w:tc>
          <w:tcPr>
            <w:tcW w:w="6100" w:type="dxa"/>
          </w:tcPr>
          <w:p w14:paraId="2A85C2F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Aprender las propiedades térmicas de </w:t>
            </w:r>
            <w:r>
              <w:rPr>
                <w:i/>
                <w:sz w:val="18"/>
                <w:szCs w:val="18"/>
              </w:rPr>
              <w:t>vuestra</w:t>
            </w:r>
            <w:r>
              <w:rPr>
                <w:sz w:val="18"/>
                <w:szCs w:val="18"/>
              </w:rPr>
              <w:t xml:space="preserve"> barra (difusividad α y pérdidas h), no las del manual.</w:t>
            </w:r>
          </w:p>
        </w:tc>
        <w:tc>
          <w:tcPr>
            <w:tcW w:w="1440" w:type="dxa"/>
          </w:tcPr>
          <w:p w14:paraId="6895EB7A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Pasos 3-4</w:t>
            </w:r>
          </w:p>
        </w:tc>
      </w:tr>
      <w:tr w:rsidR="00C02D32" w14:paraId="37B1287C" w14:textId="77777777">
        <w:trPr>
          <w:cantSplit/>
        </w:trPr>
        <w:tc>
          <w:tcPr>
            <w:tcW w:w="2200" w:type="dxa"/>
            <w:shd w:val="clear" w:color="auto" w:fill="F2F4F7"/>
          </w:tcPr>
          <w:p w14:paraId="379F9CAD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Detectar cambios</w:t>
            </w:r>
          </w:p>
        </w:tc>
        <w:tc>
          <w:tcPr>
            <w:tcW w:w="6100" w:type="dxa"/>
            <w:shd w:val="clear" w:color="auto" w:fill="F2F4F7"/>
          </w:tcPr>
          <w:p w14:paraId="014A71B7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Darse cuenta de que la planta ha cambiado (alguien enciende un ventilador) y recalibrarse con pocos datos.</w:t>
            </w:r>
          </w:p>
        </w:tc>
        <w:tc>
          <w:tcPr>
            <w:tcW w:w="1440" w:type="dxa"/>
            <w:shd w:val="clear" w:color="auto" w:fill="F2F4F7"/>
          </w:tcPr>
          <w:p w14:paraId="1FF93D4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Paso 5 (reto)</w:t>
            </w:r>
          </w:p>
        </w:tc>
      </w:tr>
    </w:tbl>
    <w:p w14:paraId="226AF1E8" w14:textId="77777777" w:rsidR="00C02D32" w:rsidRDefault="00C02D32">
      <w:pPr>
        <w:spacing w:after="80"/>
      </w:pPr>
    </w:p>
    <w:p w14:paraId="7BCF0CC5" w14:textId="77777777" w:rsidR="00C02D32" w:rsidRDefault="00000000">
      <w:pPr>
        <w:spacing w:after="120"/>
      </w:pPr>
      <w:r>
        <w:t xml:space="preserve">La práctica es independiente de las anteriores y </w:t>
      </w:r>
      <w:r>
        <w:rPr>
          <w:b/>
        </w:rPr>
        <w:t>no necesita hardware ni GPU</w:t>
      </w:r>
      <w:r>
        <w:t xml:space="preserve">: la barra la sustituye una </w:t>
      </w:r>
      <w:r>
        <w:rPr>
          <w:i/>
        </w:rPr>
        <w:t>planta virtual</w:t>
      </w:r>
      <w:r>
        <w:t xml:space="preserve"> que cada pareja ensaya desde Python, y ningún entrenamiento pasa de tres minutos en un portátil normal (también funciona en Google Colab). Se realiza por parejas, empieza en el aula y se termina en casa; puntúa un 2,5 % de la nota global.</w:t>
      </w:r>
    </w:p>
    <w:p w14:paraId="5129EA4F" w14:textId="77777777" w:rsidR="00C02D32" w:rsidRDefault="00000000">
      <w:pPr>
        <w:pStyle w:val="Ttulo1"/>
      </w:pPr>
      <w:r>
        <w:t>Resultados de aprendizaje relacionados</w:t>
      </w:r>
    </w:p>
    <w:p w14:paraId="500EC592" w14:textId="77777777" w:rsidR="00C02D32" w:rsidRDefault="00000000">
      <w:pPr>
        <w:numPr>
          <w:ilvl w:val="0"/>
          <w:numId w:val="46"/>
        </w:numPr>
        <w:spacing w:after="60"/>
      </w:pPr>
      <w:r>
        <w:t>Explicar qué es una PINN y en qué se diferencia de una red neuronal convencional: su pérdida incluye el residuo de una ecuación diferencial, evaluado en puntos de colocación, además del error frente a los datos.</w:t>
      </w:r>
    </w:p>
    <w:p w14:paraId="61BE48F4" w14:textId="77777777" w:rsidR="00C02D32" w:rsidRDefault="00000000">
      <w:pPr>
        <w:numPr>
          <w:ilvl w:val="0"/>
          <w:numId w:val="46"/>
        </w:numPr>
        <w:spacing w:after="60"/>
      </w:pPr>
      <w:r>
        <w:t>Adimensionalizar un problema físico (escalas de longitud, tiempo y temperatura) y justificar por qué es imprescindible para entrenar una red.</w:t>
      </w:r>
    </w:p>
    <w:p w14:paraId="5C01AD74" w14:textId="77777777" w:rsidR="00C02D32" w:rsidRDefault="00000000">
      <w:pPr>
        <w:numPr>
          <w:ilvl w:val="0"/>
          <w:numId w:val="46"/>
        </w:numPr>
        <w:spacing w:after="60"/>
      </w:pPr>
      <w:r>
        <w:t>Formular la ecuación del calor unidimensional con pérdidas al ambiente y una fuente conocida, y entender cómo se calcula su residuo con diferenciación automática en PyTorch.</w:t>
      </w:r>
    </w:p>
    <w:p w14:paraId="47681BCC" w14:textId="77777777" w:rsidR="00C02D32" w:rsidRDefault="00000000">
      <w:pPr>
        <w:numPr>
          <w:ilvl w:val="0"/>
          <w:numId w:val="46"/>
        </w:numPr>
        <w:spacing w:after="60"/>
      </w:pPr>
      <w:r>
        <w:t>Resolver un problema inverso: convertir parámetros físicos en parámetros entrenables y estimar su incertidumbre.</w:t>
      </w:r>
    </w:p>
    <w:p w14:paraId="7FFF4715" w14:textId="77777777" w:rsidR="00C02D32" w:rsidRDefault="00000000">
      <w:pPr>
        <w:numPr>
          <w:ilvl w:val="0"/>
          <w:numId w:val="46"/>
        </w:numPr>
        <w:spacing w:after="60"/>
      </w:pPr>
      <w:r>
        <w:t>Recorrer el bucle completo de un gemelo digital: datos, asimilación, sensor virtual, identificación, detección de deriva, recalibración y publicación del estado.</w:t>
      </w:r>
    </w:p>
    <w:p w14:paraId="7F56F8FF" w14:textId="77777777" w:rsidR="00C02D32" w:rsidRDefault="00000000">
      <w:pPr>
        <w:numPr>
          <w:ilvl w:val="0"/>
          <w:numId w:val="46"/>
        </w:numPr>
        <w:spacing w:after="60"/>
      </w:pPr>
      <w:r>
        <w:lastRenderedPageBreak/>
        <w:t>Comunicar resultados técnicos con gráficas, cifras con unidades y una discusión crítica de las limitaciones del modelo.</w:t>
      </w:r>
    </w:p>
    <w:p w14:paraId="469B3EF4" w14:textId="77777777" w:rsidR="00C02D32" w:rsidRDefault="00000000">
      <w:pPr>
        <w:pStyle w:val="Ttulo1"/>
      </w:pPr>
      <w:r>
        <w:t>Descripción de la actividad</w:t>
      </w:r>
    </w:p>
    <w:p w14:paraId="4CCAFB45" w14:textId="77777777" w:rsidR="00C02D32" w:rsidRDefault="00000000">
      <w:pPr>
        <w:pStyle w:val="Ttulo2"/>
      </w:pPr>
      <w:r>
        <w:t>Mapa de la práctica</w:t>
      </w:r>
    </w:p>
    <w:p w14:paraId="22165DBC" w14:textId="77777777" w:rsidR="00C02D32" w:rsidRDefault="00000000">
      <w:pPr>
        <w:spacing w:after="120"/>
      </w:pPr>
      <w:r>
        <w:t xml:space="preserve">Cada paso sigue la misma estructura en la ficha y en el cuaderno: </w:t>
      </w:r>
      <w:r>
        <w:rPr>
          <w:b/>
        </w:rPr>
        <w:t>qué vais a hacer → ejecuta → observa → anota en la memoria</w:t>
      </w:r>
      <w:r>
        <w:t xml:space="preserve">, y termina con un </w:t>
      </w:r>
      <w:r>
        <w:rPr>
          <w:b/>
        </w:rPr>
        <w:t>punto de control</w:t>
      </w:r>
      <w:r>
        <w:t xml:space="preserve">: si no se cumple, no sigáis; revisad el paso. Las celdas del cuaderno marcadas con </w:t>
      </w:r>
      <w:r>
        <w:rPr>
          <w:rFonts w:ascii="Consolas" w:hAnsi="Consolas" w:cs="Consolas"/>
          <w:sz w:val="19"/>
          <w:szCs w:val="19"/>
        </w:rPr>
        <w:t># TODO</w:t>
      </w:r>
      <w:r>
        <w:t xml:space="preserve"> las escribís vosotros; las demás se ejecutan tal cual.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5340"/>
        <w:gridCol w:w="900"/>
        <w:gridCol w:w="1100"/>
        <w:gridCol w:w="1700"/>
      </w:tblGrid>
      <w:tr w:rsidR="00C02D32" w14:paraId="701D216C" w14:textId="77777777">
        <w:trPr>
          <w:cantSplit/>
          <w:tblHeader/>
        </w:trPr>
        <w:tc>
          <w:tcPr>
            <w:tcW w:w="700" w:type="dxa"/>
            <w:shd w:val="clear" w:color="auto" w:fill="1F3A5F"/>
          </w:tcPr>
          <w:p w14:paraId="4F16BCB4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5340" w:type="dxa"/>
            <w:shd w:val="clear" w:color="auto" w:fill="1F3A5F"/>
          </w:tcPr>
          <w:p w14:paraId="36522334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Qué se hace</w:t>
            </w:r>
          </w:p>
        </w:tc>
        <w:tc>
          <w:tcPr>
            <w:tcW w:w="900" w:type="dxa"/>
            <w:shd w:val="clear" w:color="auto" w:fill="1F3A5F"/>
          </w:tcPr>
          <w:p w14:paraId="081D4541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Dónde</w:t>
            </w:r>
          </w:p>
        </w:tc>
        <w:tc>
          <w:tcPr>
            <w:tcW w:w="1100" w:type="dxa"/>
            <w:shd w:val="clear" w:color="auto" w:fill="1F3A5F"/>
          </w:tcPr>
          <w:p w14:paraId="65F68D67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Tiempo</w:t>
            </w:r>
          </w:p>
        </w:tc>
        <w:tc>
          <w:tcPr>
            <w:tcW w:w="1700" w:type="dxa"/>
            <w:shd w:val="clear" w:color="auto" w:fill="1F3A5F"/>
          </w:tcPr>
          <w:p w14:paraId="3E9B8A80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Puntúa</w:t>
            </w:r>
          </w:p>
        </w:tc>
      </w:tr>
      <w:tr w:rsidR="00C02D32" w14:paraId="50CE3383" w14:textId="77777777">
        <w:trPr>
          <w:cantSplit/>
        </w:trPr>
        <w:tc>
          <w:tcPr>
            <w:tcW w:w="700" w:type="dxa"/>
          </w:tcPr>
          <w:p w14:paraId="28980CA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340" w:type="dxa"/>
          </w:tcPr>
          <w:p w14:paraId="6C2ACD44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Preparar el entorno y «hacer» el ensayo con la planta virtual</w:t>
            </w:r>
          </w:p>
        </w:tc>
        <w:tc>
          <w:tcPr>
            <w:tcW w:w="900" w:type="dxa"/>
          </w:tcPr>
          <w:p w14:paraId="41119F0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Aula</w:t>
            </w:r>
          </w:p>
        </w:tc>
        <w:tc>
          <w:tcPr>
            <w:tcW w:w="1100" w:type="dxa"/>
          </w:tcPr>
          <w:p w14:paraId="5C0F2DD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20 min</w:t>
            </w:r>
          </w:p>
        </w:tc>
        <w:tc>
          <w:tcPr>
            <w:tcW w:w="1700" w:type="dxa"/>
          </w:tcPr>
          <w:p w14:paraId="4D5F01A0" w14:textId="77777777" w:rsidR="00C02D32" w:rsidRDefault="00C02D32">
            <w:pPr>
              <w:spacing w:before="20" w:after="20"/>
            </w:pPr>
          </w:p>
        </w:tc>
      </w:tr>
      <w:tr w:rsidR="00C02D32" w14:paraId="38457DEA" w14:textId="77777777">
        <w:trPr>
          <w:cantSplit/>
        </w:trPr>
        <w:tc>
          <w:tcPr>
            <w:tcW w:w="700" w:type="dxa"/>
            <w:shd w:val="clear" w:color="auto" w:fill="F2F4F7"/>
          </w:tcPr>
          <w:p w14:paraId="119B0102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340" w:type="dxa"/>
            <w:shd w:val="clear" w:color="auto" w:fill="F2F4F7"/>
          </w:tcPr>
          <w:p w14:paraId="02826A1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Una red neuronal «a secas» que no sabe física</w:t>
            </w:r>
          </w:p>
        </w:tc>
        <w:tc>
          <w:tcPr>
            <w:tcW w:w="900" w:type="dxa"/>
            <w:shd w:val="clear" w:color="auto" w:fill="F2F4F7"/>
          </w:tcPr>
          <w:p w14:paraId="602CCF5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Aula</w:t>
            </w:r>
          </w:p>
        </w:tc>
        <w:tc>
          <w:tcPr>
            <w:tcW w:w="1100" w:type="dxa"/>
            <w:shd w:val="clear" w:color="auto" w:fill="F2F4F7"/>
          </w:tcPr>
          <w:p w14:paraId="321A43E6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30 min</w:t>
            </w:r>
          </w:p>
        </w:tc>
        <w:tc>
          <w:tcPr>
            <w:tcW w:w="1700" w:type="dxa"/>
            <w:shd w:val="clear" w:color="auto" w:fill="F2F4F7"/>
          </w:tcPr>
          <w:p w14:paraId="34ABA77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hasta 5</w:t>
            </w:r>
          </w:p>
        </w:tc>
      </w:tr>
      <w:tr w:rsidR="00C02D32" w14:paraId="7FC00D9C" w14:textId="77777777">
        <w:trPr>
          <w:cantSplit/>
        </w:trPr>
        <w:tc>
          <w:tcPr>
            <w:tcW w:w="700" w:type="dxa"/>
          </w:tcPr>
          <w:p w14:paraId="5CFC5E7C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340" w:type="dxa"/>
          </w:tcPr>
          <w:p w14:paraId="58C1AB23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red que conoce la ecuación del calor: predicción y sensor virtual</w:t>
            </w:r>
          </w:p>
        </w:tc>
        <w:tc>
          <w:tcPr>
            <w:tcW w:w="900" w:type="dxa"/>
          </w:tcPr>
          <w:p w14:paraId="18CF53B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Aula</w:t>
            </w:r>
          </w:p>
        </w:tc>
        <w:tc>
          <w:tcPr>
            <w:tcW w:w="1100" w:type="dxa"/>
          </w:tcPr>
          <w:p w14:paraId="64CBE3A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45 min</w:t>
            </w:r>
          </w:p>
        </w:tc>
        <w:tc>
          <w:tcPr>
            <w:tcW w:w="1700" w:type="dxa"/>
          </w:tcPr>
          <w:p w14:paraId="7CE8884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hasta 5</w:t>
            </w:r>
          </w:p>
        </w:tc>
      </w:tr>
      <w:tr w:rsidR="00C02D32" w14:paraId="3157EF23" w14:textId="77777777">
        <w:trPr>
          <w:cantSplit/>
        </w:trPr>
        <w:tc>
          <w:tcPr>
            <w:tcW w:w="700" w:type="dxa"/>
            <w:shd w:val="clear" w:color="auto" w:fill="F2F4F7"/>
          </w:tcPr>
          <w:p w14:paraId="05D71E6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340" w:type="dxa"/>
            <w:shd w:val="clear" w:color="auto" w:fill="F2F4F7"/>
          </w:tcPr>
          <w:p w14:paraId="28B4F05D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gemelo se calibra solo (problema inverso)</w:t>
            </w:r>
          </w:p>
        </w:tc>
        <w:tc>
          <w:tcPr>
            <w:tcW w:w="900" w:type="dxa"/>
            <w:shd w:val="clear" w:color="auto" w:fill="F2F4F7"/>
          </w:tcPr>
          <w:p w14:paraId="4075EF0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Casa</w:t>
            </w:r>
          </w:p>
        </w:tc>
        <w:tc>
          <w:tcPr>
            <w:tcW w:w="1100" w:type="dxa"/>
            <w:shd w:val="clear" w:color="auto" w:fill="F2F4F7"/>
          </w:tcPr>
          <w:p w14:paraId="0760F309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1,5 h</w:t>
            </w:r>
          </w:p>
        </w:tc>
        <w:tc>
          <w:tcPr>
            <w:tcW w:w="1700" w:type="dxa"/>
            <w:shd w:val="clear" w:color="auto" w:fill="F2F4F7"/>
          </w:tcPr>
          <w:p w14:paraId="2D5858E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hasta 5</w:t>
            </w:r>
          </w:p>
        </w:tc>
      </w:tr>
      <w:tr w:rsidR="00C02D32" w14:paraId="05C098C6" w14:textId="77777777">
        <w:trPr>
          <w:cantSplit/>
        </w:trPr>
        <w:tc>
          <w:tcPr>
            <w:tcW w:w="700" w:type="dxa"/>
          </w:tcPr>
          <w:p w14:paraId="157DDB4C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340" w:type="dxa"/>
          </w:tcPr>
          <w:p w14:paraId="1852B453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¿Cuánto me fío? Incertidumbre de α y h</w:t>
            </w:r>
          </w:p>
        </w:tc>
        <w:tc>
          <w:tcPr>
            <w:tcW w:w="900" w:type="dxa"/>
          </w:tcPr>
          <w:p w14:paraId="37DC931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Casa</w:t>
            </w:r>
          </w:p>
        </w:tc>
        <w:tc>
          <w:tcPr>
            <w:tcW w:w="1100" w:type="dxa"/>
          </w:tcPr>
          <w:p w14:paraId="2403C96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 h</w:t>
            </w:r>
          </w:p>
        </w:tc>
        <w:tc>
          <w:tcPr>
            <w:tcW w:w="1700" w:type="dxa"/>
          </w:tcPr>
          <w:p w14:paraId="4051308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hasta 5</w:t>
            </w:r>
          </w:p>
        </w:tc>
      </w:tr>
      <w:tr w:rsidR="00C02D32" w14:paraId="395C5B07" w14:textId="77777777">
        <w:trPr>
          <w:cantSplit/>
        </w:trPr>
        <w:tc>
          <w:tcPr>
            <w:tcW w:w="700" w:type="dxa"/>
            <w:shd w:val="clear" w:color="auto" w:fill="F2F4F7"/>
          </w:tcPr>
          <w:p w14:paraId="48B1879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340" w:type="dxa"/>
            <w:shd w:val="clear" w:color="auto" w:fill="F2F4F7"/>
          </w:tcPr>
          <w:p w14:paraId="5DABBDBD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Reto: la planta cambia — deriva y recalibración</w:t>
            </w:r>
          </w:p>
        </w:tc>
        <w:tc>
          <w:tcPr>
            <w:tcW w:w="900" w:type="dxa"/>
            <w:shd w:val="clear" w:color="auto" w:fill="F2F4F7"/>
          </w:tcPr>
          <w:p w14:paraId="209AEE9A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Casa</w:t>
            </w:r>
          </w:p>
        </w:tc>
        <w:tc>
          <w:tcPr>
            <w:tcW w:w="1100" w:type="dxa"/>
            <w:shd w:val="clear" w:color="auto" w:fill="F2F4F7"/>
          </w:tcPr>
          <w:p w14:paraId="72C055D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1,5 h</w:t>
            </w:r>
          </w:p>
        </w:tc>
        <w:tc>
          <w:tcPr>
            <w:tcW w:w="1700" w:type="dxa"/>
            <w:shd w:val="clear" w:color="auto" w:fill="F2F4F7"/>
          </w:tcPr>
          <w:p w14:paraId="57AA3FB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hasta 7</w:t>
            </w:r>
          </w:p>
        </w:tc>
      </w:tr>
      <w:tr w:rsidR="00C02D32" w14:paraId="419D2770" w14:textId="77777777">
        <w:trPr>
          <w:cantSplit/>
        </w:trPr>
        <w:tc>
          <w:tcPr>
            <w:tcW w:w="700" w:type="dxa"/>
          </w:tcPr>
          <w:p w14:paraId="271CF0D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340" w:type="dxa"/>
          </w:tcPr>
          <w:p w14:paraId="1C4F2A2A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Súper reto: barra misteriosa, resistencia desconocida o batería + presentación</w:t>
            </w:r>
          </w:p>
        </w:tc>
        <w:tc>
          <w:tcPr>
            <w:tcW w:w="900" w:type="dxa"/>
          </w:tcPr>
          <w:p w14:paraId="2411557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Casa</w:t>
            </w:r>
          </w:p>
        </w:tc>
        <w:tc>
          <w:tcPr>
            <w:tcW w:w="1100" w:type="dxa"/>
          </w:tcPr>
          <w:p w14:paraId="48097A25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libre</w:t>
            </w:r>
          </w:p>
        </w:tc>
        <w:tc>
          <w:tcPr>
            <w:tcW w:w="1700" w:type="dxa"/>
          </w:tcPr>
          <w:p w14:paraId="2E9FC033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hasta 10</w:t>
            </w:r>
          </w:p>
        </w:tc>
      </w:tr>
    </w:tbl>
    <w:p w14:paraId="44FED565" w14:textId="77777777" w:rsidR="00C02D32" w:rsidRDefault="00C02D32">
      <w:pPr>
        <w:spacing w:after="80"/>
      </w:pPr>
    </w:p>
    <w:p w14:paraId="7F4D5822" w14:textId="77777777" w:rsidR="00C02D32" w:rsidRDefault="00000000">
      <w:pPr>
        <w:pStyle w:val="Ttulo2"/>
      </w:pPr>
      <w:r>
        <w:t>El sistema: una barra que se calienta</w:t>
      </w:r>
    </w:p>
    <w:p w14:paraId="553B0563" w14:textId="77777777" w:rsidR="00C02D32" w:rsidRDefault="00000000">
      <w:pPr>
        <w:spacing w:after="120"/>
      </w:pPr>
      <w:r>
        <w:t>Imaginad una barra de aluminio de 30 cm y 10 mm de diámetro apoyada sobre dos corchos. En un extremo lleva pegada una pequeña resistencia de 2,5 W. A lo largo de la barra, cinco sensores de temperatura (S1 a S5, en x = 3, 9, 15, 21 y 27 cm) toman una lectura cada 2 segundos. Un ensayo dura 15 minutos: la resistencia se enciende durante 300 s y después la barra se enfría sola.</w:t>
      </w:r>
    </w:p>
    <w:p w14:paraId="544A9CAD" w14:textId="77777777" w:rsidR="00C02D32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205AAA1" wp14:editId="3E6FC325">
            <wp:extent cx="5580000" cy="1641176"/>
            <wp:effectExtent l="0" t="0" r="0" b="0"/>
            <wp:docPr id="11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8066" w14:textId="77777777" w:rsidR="00C02D32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Figura 1. El sistema. S6 es un sexto sensor junto a la resistencia que se mantiene oculto: solo sirve para comprobar si el gemelo acierta donde no ha visto nada.</w:t>
      </w:r>
    </w:p>
    <w:p w14:paraId="636FA3F1" w14:textId="77777777" w:rsidR="00C02D32" w:rsidRDefault="00000000">
      <w:pPr>
        <w:spacing w:after="120"/>
      </w:pPr>
      <w:r>
        <w:lastRenderedPageBreak/>
        <w:t xml:space="preserve">Como en clase no montaremos la barra, la sustituye una </w:t>
      </w:r>
      <w:r>
        <w:rPr>
          <w:b/>
        </w:rPr>
        <w:t>planta virtual</w:t>
      </w:r>
      <w:r>
        <w:t xml:space="preserve"> (</w:t>
      </w:r>
      <w:r>
        <w:rPr>
          <w:rFonts w:ascii="Consolas" w:hAnsi="Consolas" w:cs="Consolas"/>
          <w:sz w:val="19"/>
          <w:szCs w:val="19"/>
        </w:rPr>
        <w:t>planta_virtual.py</w:t>
      </w:r>
      <w:r>
        <w:t xml:space="preserve">): un programa que simula una barra con las ecuaciones de la física y produce exactamente el fichero que enviaría el montaje real. Cada pareja tiene </w:t>
      </w:r>
      <w:r>
        <w:rPr>
          <w:b/>
        </w:rPr>
        <w:t>su propia barra</w:t>
      </w:r>
      <w:r>
        <w:t>, con propiedades ligeramente distintas y desconocidas para vosotros: por eso el gemelo tiene algo que aprender y los resultados no se pueden copiar.</w:t>
      </w:r>
    </w:p>
    <w:p w14:paraId="4CF13B0D" w14:textId="77777777" w:rsidR="00C02D32" w:rsidRDefault="00000000">
      <w:pPr>
        <w:spacing w:after="120"/>
      </w:pPr>
      <w:r>
        <w:t>Pensad en la analogía industrial: un motor eléctrico, un cuadro o un intercambiador de un buque con tres o cuatro sondas de temperatura. El punto más caliente, el que importa para la vida del equipo, casi nunca tiene sensor. El gemelo debe estimarlo.</w:t>
      </w:r>
    </w:p>
    <w:p w14:paraId="5D734E24" w14:textId="77777777" w:rsidR="00C02D32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09E486B" wp14:editId="334D12E1">
            <wp:extent cx="5040000" cy="2016000"/>
            <wp:effectExtent l="0" t="0" r="0" b="0"/>
            <wp:docPr id="12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B4EA" w14:textId="77777777" w:rsidR="00C02D32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Figura 2. Un ensayo visto por los cinco sensores: 300 s con la resistencia encendida y 600 s de enfriamiento.</w:t>
      </w:r>
    </w:p>
    <w:p w14:paraId="5CEE35D2" w14:textId="77777777" w:rsidR="00C02D32" w:rsidRDefault="00000000">
      <w:pPr>
        <w:pStyle w:val="Ttulo2"/>
      </w:pPr>
      <w:r>
        <w:t>La física que conoce el gemelo</w:t>
      </w:r>
    </w:p>
    <w:p w14:paraId="399397B3" w14:textId="77777777" w:rsidR="00C02D32" w:rsidRDefault="00000000">
      <w:pPr>
        <w:spacing w:after="120"/>
      </w:pPr>
      <w:r>
        <w:t>Si la barra es delgada, la temperatura solo depende de la posición x y del tiempo t. Su evolución la describe la ecuación del calor con un término de pérdidas al aire y una fuente:</w:t>
      </w:r>
    </w:p>
    <w:p w14:paraId="6E2F82C5" w14:textId="77777777" w:rsidR="00C02D32" w:rsidRDefault="00000000">
      <w:pPr>
        <w:spacing w:before="60" w:after="16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 α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 h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amb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540"/>
      </w:tblGrid>
      <w:tr w:rsidR="00C02D32" w14:paraId="09602BA2" w14:textId="77777777">
        <w:trPr>
          <w:cantSplit/>
          <w:tblHeader/>
        </w:trPr>
        <w:tc>
          <w:tcPr>
            <w:tcW w:w="1900" w:type="dxa"/>
            <w:shd w:val="clear" w:color="auto" w:fill="1F3A5F"/>
          </w:tcPr>
          <w:p w14:paraId="2FB8AA1E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Símbolo</w:t>
            </w:r>
          </w:p>
        </w:tc>
        <w:tc>
          <w:tcPr>
            <w:tcW w:w="3300" w:type="dxa"/>
            <w:shd w:val="clear" w:color="auto" w:fill="1F3A5F"/>
          </w:tcPr>
          <w:p w14:paraId="5A62FFC3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Qué significa</w:t>
            </w:r>
          </w:p>
        </w:tc>
        <w:tc>
          <w:tcPr>
            <w:tcW w:w="4540" w:type="dxa"/>
            <w:shd w:val="clear" w:color="auto" w:fill="1F3A5F"/>
          </w:tcPr>
          <w:p w14:paraId="22FAC4E4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Intuición</w:t>
            </w:r>
          </w:p>
        </w:tc>
      </w:tr>
      <w:tr w:rsidR="00C02D32" w14:paraId="703CFD18" w14:textId="77777777">
        <w:trPr>
          <w:cantSplit/>
        </w:trPr>
        <w:tc>
          <w:tcPr>
            <w:tcW w:w="1900" w:type="dxa"/>
          </w:tcPr>
          <w:p w14:paraId="4976A04C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α  (m²/s)</w:t>
            </w:r>
          </w:p>
        </w:tc>
        <w:tc>
          <w:tcPr>
            <w:tcW w:w="3300" w:type="dxa"/>
          </w:tcPr>
          <w:p w14:paraId="66F0512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Difusividad térmica del material.</w:t>
            </w:r>
          </w:p>
        </w:tc>
        <w:tc>
          <w:tcPr>
            <w:tcW w:w="4540" w:type="dxa"/>
          </w:tcPr>
          <w:p w14:paraId="2C666BA9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 qué velocidad «viaja» el calor por la barra: cuanto mayor es α, antes se entera S5 de que S1 se ha calentado.</w:t>
            </w:r>
          </w:p>
        </w:tc>
      </w:tr>
      <w:tr w:rsidR="00C02D32" w14:paraId="5CB05F04" w14:textId="77777777">
        <w:trPr>
          <w:cantSplit/>
        </w:trPr>
        <w:tc>
          <w:tcPr>
            <w:tcW w:w="1900" w:type="dxa"/>
            <w:shd w:val="clear" w:color="auto" w:fill="F2F4F7"/>
          </w:tcPr>
          <w:p w14:paraId="6EC68597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h  (1/s)</w:t>
            </w:r>
          </w:p>
        </w:tc>
        <w:tc>
          <w:tcPr>
            <w:tcW w:w="3300" w:type="dxa"/>
            <w:shd w:val="clear" w:color="auto" w:fill="F2F4F7"/>
          </w:tcPr>
          <w:p w14:paraId="50FFE612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Pérdidas al aire por unidad de capacidad térmica.</w:t>
            </w:r>
          </w:p>
        </w:tc>
        <w:tc>
          <w:tcPr>
            <w:tcW w:w="4540" w:type="dxa"/>
            <w:shd w:val="clear" w:color="auto" w:fill="F2F4F7"/>
          </w:tcPr>
          <w:p w14:paraId="042A0FE4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Cuánto calor se escapa por la superficie: con un ventilador, h sube; con aislante, baja.</w:t>
            </w:r>
          </w:p>
        </w:tc>
      </w:tr>
      <w:tr w:rsidR="00C02D32" w14:paraId="1AB705E8" w14:textId="77777777">
        <w:trPr>
          <w:cantSplit/>
        </w:trPr>
        <w:tc>
          <w:tcPr>
            <w:tcW w:w="1900" w:type="dxa"/>
          </w:tcPr>
          <w:p w14:paraId="7539F757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q(x, t)  (K/s)</w:t>
            </w:r>
          </w:p>
        </w:tc>
        <w:tc>
          <w:tcPr>
            <w:tcW w:w="3300" w:type="dxa"/>
          </w:tcPr>
          <w:p w14:paraId="4BD2AB1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Calor que aporta la resistencia.</w:t>
            </w:r>
          </w:p>
        </w:tc>
        <w:tc>
          <w:tcPr>
            <w:tcW w:w="4540" w:type="dxa"/>
          </w:tcPr>
          <w:p w14:paraId="6BFB173A" w14:textId="77777777" w:rsidR="00C02D32" w:rsidRDefault="00000000">
            <w:pPr>
              <w:spacing w:before="20" w:after="20"/>
            </w:pPr>
            <w:r>
              <w:rPr>
                <w:b/>
                <w:sz w:val="18"/>
                <w:szCs w:val="18"/>
              </w:rPr>
              <w:t>Conocido</w:t>
            </w:r>
            <w:r>
              <w:rPr>
                <w:sz w:val="18"/>
                <w:szCs w:val="18"/>
              </w:rPr>
              <w:t>: 2,5 W en los dos primeros centímetros, de 0 a 300 s. El gemelo sabe cuándo se enciende y se apaga.</w:t>
            </w:r>
          </w:p>
        </w:tc>
      </w:tr>
      <w:tr w:rsidR="00C02D32" w14:paraId="24AC5BA1" w14:textId="77777777">
        <w:trPr>
          <w:cantSplit/>
        </w:trPr>
        <w:tc>
          <w:tcPr>
            <w:tcW w:w="1900" w:type="dxa"/>
            <w:shd w:val="clear" w:color="auto" w:fill="F2F4F7"/>
          </w:tcPr>
          <w:p w14:paraId="7A6A563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T_amb</w:t>
            </w:r>
          </w:p>
        </w:tc>
        <w:tc>
          <w:tcPr>
            <w:tcW w:w="3300" w:type="dxa"/>
            <w:shd w:val="clear" w:color="auto" w:fill="F2F4F7"/>
          </w:tcPr>
          <w:p w14:paraId="5C7B74D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Temperatura ambiente.</w:t>
            </w:r>
          </w:p>
        </w:tc>
        <w:tc>
          <w:tcPr>
            <w:tcW w:w="4540" w:type="dxa"/>
            <w:shd w:val="clear" w:color="auto" w:fill="F2F4F7"/>
          </w:tcPr>
          <w:p w14:paraId="073F5BA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barra empieza a T_amb y, si esperamos lo suficiente, vuelve a T_amb.</w:t>
            </w:r>
          </w:p>
        </w:tc>
      </w:tr>
    </w:tbl>
    <w:p w14:paraId="03440549" w14:textId="77777777" w:rsidR="00C02D32" w:rsidRDefault="00C02D32">
      <w:pPr>
        <w:spacing w:after="80"/>
      </w:pPr>
    </w:p>
    <w:p w14:paraId="638B742B" w14:textId="77777777" w:rsidR="00C02D32" w:rsidRDefault="00000000">
      <w:pPr>
        <w:spacing w:after="120"/>
      </w:pPr>
      <w:r>
        <w:lastRenderedPageBreak/>
        <w:t>Los extremos de la barra están aislados (no sale calor por ellos) y al empezar toda la barra está a temperatura ambiente. Los valores «de manual» del aluminio son α ≈ 9,7·10⁻⁵ m²/s y, con el aire en calma, h ≈ 1,3·10⁻³ 1/s. Pero vuestra barra no es la del manual: la aleación, el estado de la superficie o el contacto de los sensores cambian sus valores efectivos. Aprenderlos de los datos es precisamente el trabajo del gemelo.</w:t>
      </w:r>
    </w:p>
    <w:p w14:paraId="77F48DBB" w14:textId="77777777" w:rsidR="00C02D32" w:rsidRDefault="00000000">
      <w:pPr>
        <w:pStyle w:val="Ttulo3"/>
      </w:pPr>
      <w:r>
        <w:t>Números de orden 1: la adimensionalización</w:t>
      </w:r>
    </w:p>
    <w:p w14:paraId="7BEE364B" w14:textId="77777777" w:rsidR="00C02D32" w:rsidRDefault="00000000">
      <w:pPr>
        <w:spacing w:after="120"/>
      </w:pPr>
      <w:r>
        <w:t>Una red neuronal se entrena mal si mezcla segundos, metros y grados. Por eso el módulo de la práctica trabaja con variables sin dimensiones, todas entre 0 y 1:</w:t>
      </w:r>
    </w:p>
    <w:p w14:paraId="7CA5C2B8" w14:textId="77777777" w:rsidR="00C02D32" w:rsidRDefault="00000000">
      <w:pPr>
        <w:spacing w:before="60" w:after="160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amb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</m:den>
          </m:f>
        </m:oMath>
      </m:oMathPara>
    </w:p>
    <w:p w14:paraId="7E2C0733" w14:textId="77777777" w:rsidR="00C02D32" w:rsidRDefault="00000000">
      <w:pPr>
        <w:spacing w:after="120"/>
      </w:pPr>
      <w:r>
        <w:t xml:space="preserve">con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30 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900 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y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</m:oMath>
      <w:r>
        <w:t xml:space="preserve"> el mayor incremento de temperatura observado en el ensayo. Con este cambio la ecuación del calor se escribe</w:t>
      </w:r>
    </w:p>
    <w:p w14:paraId="7A1D2131" w14:textId="77777777" w:rsidR="00C02D32" w:rsidRDefault="00000000">
      <w:pPr>
        <w:spacing w:before="60" w:after="160"/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 a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 b u 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</m:oMath>
      </m:oMathPara>
    </w:p>
    <w:p w14:paraId="4A8F43C5" w14:textId="77777777" w:rsidR="00C02D32" w:rsidRDefault="00000000">
      <w:pPr>
        <w:spacing w:after="120"/>
      </w:pPr>
      <w:r>
        <w:t xml:space="preserve">La fuente adimensional </w:t>
      </w:r>
      <m:oMath>
        <m:r>
          <w:rPr>
            <w:rFonts w:ascii="Cambria Math" w:hAnsi="Cambria Math"/>
          </w:rPr>
          <m:t>s</m:t>
        </m:r>
      </m:oMath>
      <w:r>
        <w:t xml:space="preserve"> tiene una amplitud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que se calcula a partir de la potencia y la geometría (</w:t>
      </w:r>
      <w:r>
        <w:rPr>
          <w:rFonts w:ascii="Consolas" w:hAnsi="Consolas" w:cs="Consolas"/>
          <w:sz w:val="19"/>
          <w:szCs w:val="19"/>
        </w:rPr>
        <w:t>amplitud_fuente(datos)</w:t>
      </w:r>
      <w:r>
        <w:t xml:space="preserve"> en el cuaderno). Los dos números que el gemelo tiene que aprender son </w:t>
      </w:r>
      <m:oMath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b</m:t>
        </m:r>
      </m:oMath>
      <w:r>
        <w:t xml:space="preserve">, es decir, α y h. El módulo hace el cambio de unidades por vosotros: </w:t>
      </w:r>
      <w:r>
        <w:rPr>
          <w:rFonts w:ascii="Consolas" w:hAnsi="Consolas" w:cs="Consolas"/>
          <w:sz w:val="19"/>
          <w:szCs w:val="19"/>
        </w:rPr>
        <w:t>datos.x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>datos.t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>datos.u</w:t>
      </w:r>
      <w:r>
        <w:t xml:space="preserve"> ya son adimensionales y </w:t>
      </w:r>
      <w:r>
        <w:rPr>
          <w:rFonts w:ascii="Consolas" w:hAnsi="Consolas" w:cs="Consolas"/>
          <w:sz w:val="19"/>
          <w:szCs w:val="19"/>
        </w:rPr>
        <w:t>predecir()</w:t>
      </w:r>
      <w:r>
        <w:t xml:space="preserve"> devuelve grados.</w:t>
      </w:r>
    </w:p>
    <w:p w14:paraId="7527B6DA" w14:textId="77777777" w:rsidR="00C02D32" w:rsidRDefault="00000000">
      <w:pPr>
        <w:pStyle w:val="Ttulo3"/>
      </w:pPr>
      <w:r>
        <w:t>Qué es una PINN, en una ecuación</w:t>
      </w:r>
    </w:p>
    <w:p w14:paraId="0F9EC4AE" w14:textId="77777777" w:rsidR="00C02D32" w:rsidRDefault="00000000">
      <w:pPr>
        <w:spacing w:after="120"/>
      </w:pPr>
      <w:r>
        <w:t xml:space="preserve">Una red neuronal normal recibe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 xml:space="preserve">, devuelve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</m:oMath>
      <w:r>
        <w:t xml:space="preserve"> y se entrena minimizando el error frente a los sensores. Una PINN es </w:t>
      </w:r>
      <w:r>
        <w:rPr>
          <w:b/>
        </w:rPr>
        <w:t>la misma red</w:t>
      </w:r>
      <w:r>
        <w:t xml:space="preserve"> con una pérdida que además la castiga cuando su salida </w:t>
      </w:r>
      <w:r>
        <w:rPr>
          <w:b/>
        </w:rPr>
        <w:t>no cumple la ecuación del calor</w:t>
      </w:r>
      <w:r>
        <w:t>:</w:t>
      </w:r>
    </w:p>
    <w:p w14:paraId="58EC07DF" w14:textId="77777777" w:rsidR="00C02D32" w:rsidRDefault="00000000">
      <w:pPr>
        <w:spacing w:before="60" w:after="160"/>
        <w:jc w:val="cent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dat</m:t>
              </m:r>
            </m:sub>
          </m:sSub>
          <m:r>
            <w:rPr>
              <w:rFonts w:ascii="Cambria Math" w:hAnsi="Cambria Math"/>
            </w:rPr>
            <m:t>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sensor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ba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datos</m:t>
              </m:r>
            </m:lim>
          </m:limLow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pde</m:t>
              </m:r>
            </m:sub>
          </m:sSub>
          <m:r>
            <w:rPr>
              <w:rFonts w:ascii="Cambria Math" w:hAnsi="Cambria Math"/>
            </w:rPr>
            <m:t>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 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b 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NN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ba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residuo de la EDP en 4000 puntos al azar</m:t>
              </m:r>
            </m:lim>
          </m:limLow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bc</m:t>
              </m:r>
            </m:sub>
          </m:sSub>
          <m:r>
            <w:rPr>
              <w:rFonts w:ascii="Cambria Math" w:hAnsi="Cambria Math"/>
            </w:rPr>
            <m:t>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*</m:t>
                                      </m:r>
                                    </m:sup>
                                  </m:sSup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NN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|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 1</m:t>
                          </m:r>
                        </m:sub>
                      </m:sSub>
                    </m:e>
                  </m:ba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extremos aislados</m:t>
              </m:r>
            </m:lim>
          </m:limLow>
        </m:oMath>
      </m:oMathPara>
    </w:p>
    <w:p w14:paraId="71F6ECD8" w14:textId="77777777" w:rsidR="00C02D32" w:rsidRDefault="00000000">
      <w:pPr>
        <w:spacing w:after="120"/>
      </w:pPr>
      <w:r>
        <w:t>Las derivadas de la red respecto a sus entradas las calcula PyTorch con diferenciación automática (</w:t>
      </w:r>
      <w:r>
        <w:rPr>
          <w:rFonts w:ascii="Consolas" w:hAnsi="Consolas" w:cs="Consolas"/>
          <w:sz w:val="19"/>
          <w:szCs w:val="19"/>
        </w:rPr>
        <w:t>torch.autograd.grad</w:t>
      </w:r>
      <w:r>
        <w:t xml:space="preserve">; mirad </w:t>
      </w:r>
      <w:r>
        <w:rPr>
          <w:rFonts w:ascii="Consolas" w:hAnsi="Consolas" w:cs="Consolas"/>
          <w:sz w:val="19"/>
          <w:szCs w:val="19"/>
        </w:rPr>
        <w:t>PINN.residuo</w:t>
      </w:r>
      <w:r>
        <w:t xml:space="preserve"> en </w:t>
      </w:r>
      <w:r>
        <w:rPr>
          <w:rFonts w:ascii="Consolas" w:hAnsi="Consolas" w:cs="Consolas"/>
          <w:sz w:val="19"/>
          <w:szCs w:val="19"/>
        </w:rPr>
        <w:t>pinn_barra.py</w:t>
      </w:r>
      <w:r>
        <w:t xml:space="preserve">). La condición inicial no necesita término: la red devuelve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NN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 xml:space="preserve">, que vale cero 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por construcción (restricción dura). En el </w:t>
      </w:r>
      <w:r>
        <w:rPr>
          <w:b/>
        </w:rPr>
        <w:t>problema inverso</w:t>
      </w:r>
      <w:r>
        <w:t xml:space="preserve"> (paso 3), </w:t>
      </w:r>
      <m:oMath>
        <m:r>
          <w:rPr>
            <w:rFonts w:ascii="Cambria Math" w:hAnsi="Cambria Math"/>
          </w:rPr>
          <m:t>a</m:t>
        </m:r>
      </m:oMath>
      <w:r>
        <w:t xml:space="preserve"> y </w:t>
      </w:r>
      <m:oMath>
        <m:r>
          <w:rPr>
            <w:rFonts w:ascii="Cambria Math" w:hAnsi="Cambria Math"/>
          </w:rPr>
          <m:t>b</m:t>
        </m:r>
      </m:oMath>
      <w:r>
        <w:t xml:space="preserve"> dejan de ser constantes y pasan a ser parámetros que la red aprende junto con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NN</m:t>
            </m:r>
          </m:sub>
        </m:sSub>
      </m:oMath>
      <w:r>
        <w:t>.</w:t>
      </w:r>
    </w:p>
    <w:tbl>
      <w:tblPr>
        <w:tblW w:w="9740" w:type="dxa"/>
        <w:tblBorders>
          <w:top w:val="single" w:sz="8" w:space="0" w:color="1F3A5F"/>
          <w:left w:val="single" w:sz="24" w:space="0" w:color="1F3A5F"/>
          <w:bottom w:val="single" w:sz="8" w:space="0" w:color="1F3A5F"/>
          <w:right w:val="single" w:sz="8" w:space="0" w:color="1F3A5F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740"/>
      </w:tblGrid>
      <w:tr w:rsidR="00C02D32" w14:paraId="676FB932" w14:textId="77777777">
        <w:tc>
          <w:tcPr>
            <w:tcW w:w="9740" w:type="dxa"/>
            <w:shd w:val="clear" w:color="auto" w:fill="EAF1F8"/>
          </w:tcPr>
          <w:p w14:paraId="28E91DD2" w14:textId="77777777" w:rsidR="00C02D32" w:rsidRDefault="00000000">
            <w:pPr>
              <w:spacing w:after="40"/>
            </w:pPr>
            <w:r>
              <w:rPr>
                <w:b/>
                <w:color w:val="1F3A5F"/>
              </w:rPr>
              <w:t>Idea clave</w:t>
            </w:r>
          </w:p>
          <w:p w14:paraId="1229C4CD" w14:textId="77777777" w:rsidR="00C02D32" w:rsidRDefault="00000000">
            <w:pPr>
              <w:spacing w:after="0"/>
            </w:pPr>
            <w:r>
              <w:lastRenderedPageBreak/>
              <w:t>Una red solo con datos interpola bien entre lo que ha visto y falla en cuanto sale de ahí. La física es lo que le permite extrapolar (predecir), rellenar donde no hay sensor (sensor virtual) y tener parámetros con significado (calibrarse). Eso es lo que convierte a la red en un gemelo.</w:t>
            </w:r>
          </w:p>
        </w:tc>
      </w:tr>
    </w:tbl>
    <w:p w14:paraId="4420B35E" w14:textId="77777777" w:rsidR="00C02D32" w:rsidRDefault="00C02D32">
      <w:pPr>
        <w:spacing w:after="100"/>
      </w:pPr>
    </w:p>
    <w:p w14:paraId="358DEED2" w14:textId="77777777" w:rsidR="00C02D32" w:rsidRDefault="00000000">
      <w:pPr>
        <w:pStyle w:val="Ttulo2"/>
      </w:pPr>
      <w:r>
        <w:t>Material y puesta en marcha (5 minutos)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7140"/>
      </w:tblGrid>
      <w:tr w:rsidR="00C02D32" w14:paraId="51F19070" w14:textId="77777777">
        <w:trPr>
          <w:cantSplit/>
          <w:tblHeader/>
        </w:trPr>
        <w:tc>
          <w:tcPr>
            <w:tcW w:w="2600" w:type="dxa"/>
            <w:shd w:val="clear" w:color="auto" w:fill="1F3A5F"/>
          </w:tcPr>
          <w:p w14:paraId="210FC7AE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7140" w:type="dxa"/>
            <w:shd w:val="clear" w:color="auto" w:fill="1F3A5F"/>
          </w:tcPr>
          <w:p w14:paraId="756C2C6F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Detalle</w:t>
            </w:r>
          </w:p>
        </w:tc>
      </w:tr>
      <w:tr w:rsidR="00C02D32" w14:paraId="333F5002" w14:textId="77777777">
        <w:trPr>
          <w:cantSplit/>
        </w:trPr>
        <w:tc>
          <w:tcPr>
            <w:tcW w:w="2600" w:type="dxa"/>
          </w:tcPr>
          <w:p w14:paraId="3B3F0B1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Kit de la práctica (zip)</w:t>
            </w:r>
          </w:p>
        </w:tc>
        <w:tc>
          <w:tcPr>
            <w:tcW w:w="7140" w:type="dxa"/>
          </w:tcPr>
          <w:p w14:paraId="7C99CC4B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Practica_gemelo_termico.ipynb</w:t>
            </w:r>
            <w:r>
              <w:rPr>
                <w:sz w:val="18"/>
                <w:szCs w:val="18"/>
              </w:rPr>
              <w:t xml:space="preserve"> (vuestro cuaderno), </w:t>
            </w:r>
            <w:r>
              <w:rPr>
                <w:rFonts w:ascii="Consolas" w:hAnsi="Consolas" w:cs="Consolas"/>
                <w:sz w:val="17"/>
                <w:szCs w:val="17"/>
              </w:rPr>
              <w:t>pinn_barra.py</w:t>
            </w:r>
            <w:r>
              <w:rPr>
                <w:sz w:val="18"/>
                <w:szCs w:val="18"/>
              </w:rPr>
              <w:t xml:space="preserve"> (el módulo con la PINN), </w:t>
            </w:r>
            <w:r>
              <w:rPr>
                <w:rFonts w:ascii="Consolas" w:hAnsi="Consolas" w:cs="Consolas"/>
                <w:sz w:val="17"/>
                <w:szCs w:val="17"/>
              </w:rPr>
              <w:t>planta_virtual.py</w:t>
            </w:r>
            <w:r>
              <w:rPr>
                <w:sz w:val="18"/>
                <w:szCs w:val="18"/>
              </w:rPr>
              <w:t xml:space="preserve"> (vuestra barra), </w:t>
            </w:r>
            <w:r>
              <w:rPr>
                <w:rFonts w:ascii="Consolas" w:hAnsi="Consolas" w:cs="Consolas"/>
                <w:sz w:val="17"/>
                <w:szCs w:val="17"/>
              </w:rPr>
              <w:t>gen_datos.py</w:t>
            </w:r>
            <w:r>
              <w:rPr>
                <w:sz w:val="18"/>
                <w:szCs w:val="18"/>
              </w:rPr>
              <w:t xml:space="preserve"> (la física de la planta), </w:t>
            </w:r>
            <w:r>
              <w:rPr>
                <w:rFonts w:ascii="Consolas" w:hAnsi="Consolas" w:cs="Consolas"/>
                <w:sz w:val="17"/>
                <w:szCs w:val="17"/>
              </w:rPr>
              <w:t>data/</w:t>
            </w:r>
            <w:r>
              <w:rPr>
                <w:sz w:val="18"/>
                <w:szCs w:val="18"/>
              </w:rPr>
              <w:t xml:space="preserve"> (ensayos de referencia), </w:t>
            </w:r>
            <w:r>
              <w:rPr>
                <w:rFonts w:ascii="Consolas" w:hAnsi="Consolas" w:cs="Consolas"/>
                <w:sz w:val="17"/>
                <w:szCs w:val="17"/>
              </w:rPr>
              <w:t>README.md</w:t>
            </w:r>
            <w:r>
              <w:rPr>
                <w:sz w:val="18"/>
                <w:szCs w:val="18"/>
              </w:rPr>
              <w:t xml:space="preserve">. La carpeta </w:t>
            </w:r>
            <w:r>
              <w:rPr>
                <w:rFonts w:ascii="Consolas" w:hAnsi="Consolas" w:cs="Consolas"/>
                <w:sz w:val="17"/>
                <w:szCs w:val="17"/>
              </w:rPr>
              <w:t>opcional_hardware/</w:t>
            </w:r>
            <w:r>
              <w:rPr>
                <w:sz w:val="18"/>
                <w:szCs w:val="18"/>
              </w:rPr>
              <w:t xml:space="preserve"> contiene el firmware, el flujo de Node-RED y el docker-compose por si algún día se monta la barra real: </w:t>
            </w:r>
            <w:r>
              <w:rPr>
                <w:b/>
                <w:sz w:val="18"/>
                <w:szCs w:val="18"/>
              </w:rPr>
              <w:t>no hacen falta para la práctica</w:t>
            </w:r>
            <w:r>
              <w:rPr>
                <w:sz w:val="18"/>
                <w:szCs w:val="18"/>
              </w:rPr>
              <w:t>.</w:t>
            </w:r>
          </w:p>
        </w:tc>
      </w:tr>
      <w:tr w:rsidR="00C02D32" w14:paraId="40CBC330" w14:textId="77777777">
        <w:trPr>
          <w:cantSplit/>
        </w:trPr>
        <w:tc>
          <w:tcPr>
            <w:tcW w:w="2600" w:type="dxa"/>
            <w:shd w:val="clear" w:color="auto" w:fill="F2F4F7"/>
          </w:tcPr>
          <w:p w14:paraId="1EED32D2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7140" w:type="dxa"/>
            <w:shd w:val="clear" w:color="auto" w:fill="F2F4F7"/>
          </w:tcPr>
          <w:p w14:paraId="0CC370D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Python 3.10 o superior y </w:t>
            </w:r>
            <w:r>
              <w:rPr>
                <w:rFonts w:ascii="Consolas" w:hAnsi="Consolas" w:cs="Consolas"/>
                <w:sz w:val="17"/>
                <w:szCs w:val="17"/>
              </w:rPr>
              <w:t>pip install torch numpy pandas matplotlib</w:t>
            </w:r>
            <w:r>
              <w:rPr>
                <w:sz w:val="18"/>
                <w:szCs w:val="18"/>
              </w:rPr>
              <w:t>. Sin GPU. Abrid el cuaderno con Jupyter o VS Code. En Google Colab: subid el zip y ejecutad la primera celda, que lo descomprime.</w:t>
            </w:r>
          </w:p>
        </w:tc>
      </w:tr>
      <w:tr w:rsidR="00C02D32" w14:paraId="769EE3EB" w14:textId="77777777">
        <w:trPr>
          <w:cantSplit/>
        </w:trPr>
        <w:tc>
          <w:tcPr>
            <w:tcW w:w="2600" w:type="dxa"/>
          </w:tcPr>
          <w:p w14:paraId="640BEA4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Identificador de pareja</w:t>
            </w:r>
          </w:p>
        </w:tc>
        <w:tc>
          <w:tcPr>
            <w:tcW w:w="7140" w:type="dxa"/>
          </w:tcPr>
          <w:p w14:paraId="382821A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profesor os asigna un identificador (</w:t>
            </w:r>
            <w:r>
              <w:rPr>
                <w:rFonts w:ascii="Consolas" w:hAnsi="Consolas" w:cs="Consolas"/>
                <w:sz w:val="17"/>
                <w:szCs w:val="17"/>
              </w:rPr>
              <w:t>p01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>p02</w:t>
            </w:r>
            <w:r>
              <w:rPr>
                <w:sz w:val="18"/>
                <w:szCs w:val="18"/>
              </w:rPr>
              <w:t>, …). Define vuestra barra: usadlo en todos los ensayos.</w:t>
            </w:r>
          </w:p>
        </w:tc>
      </w:tr>
      <w:tr w:rsidR="00C02D32" w14:paraId="4C8B6B98" w14:textId="77777777">
        <w:trPr>
          <w:cantSplit/>
        </w:trPr>
        <w:tc>
          <w:tcPr>
            <w:tcW w:w="2600" w:type="dxa"/>
            <w:shd w:val="clear" w:color="auto" w:fill="F2F4F7"/>
          </w:tcPr>
          <w:p w14:paraId="489AA4A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Formato de los ensayos</w:t>
            </w:r>
          </w:p>
        </w:tc>
        <w:tc>
          <w:tcPr>
            <w:tcW w:w="7140" w:type="dxa"/>
            <w:shd w:val="clear" w:color="auto" w:fill="F2F4F7"/>
          </w:tcPr>
          <w:p w14:paraId="6FACA03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CSV con columnas </w:t>
            </w:r>
            <w:r>
              <w:rPr>
                <w:rFonts w:ascii="Consolas" w:hAnsi="Consolas" w:cs="Consolas"/>
                <w:sz w:val="17"/>
                <w:szCs w:val="17"/>
              </w:rPr>
              <w:t>t_s, S1, S2, S3, S4, S5, S6</w:t>
            </w:r>
            <w:r>
              <w:rPr>
                <w:sz w:val="18"/>
                <w:szCs w:val="18"/>
              </w:rPr>
              <w:t xml:space="preserve"> (x = 3, 9, 15, 21, 27 y 1 cm). </w:t>
            </w:r>
            <w:r>
              <w:rPr>
                <w:b/>
                <w:sz w:val="18"/>
                <w:szCs w:val="18"/>
              </w:rPr>
              <w:t>S6 es el sensor oculto</w:t>
            </w:r>
            <w:r>
              <w:rPr>
                <w:sz w:val="18"/>
                <w:szCs w:val="18"/>
              </w:rPr>
              <w:t xml:space="preserve">: el módulo nunca lo usa para entrenar; solo </w:t>
            </w:r>
            <w:r>
              <w:rPr>
                <w:rFonts w:ascii="Consolas" w:hAnsi="Consolas" w:cs="Consolas"/>
                <w:sz w:val="17"/>
                <w:szCs w:val="17"/>
              </w:rPr>
              <w:t>error_sensor()</w:t>
            </w:r>
            <w:r>
              <w:rPr>
                <w:sz w:val="18"/>
                <w:szCs w:val="18"/>
              </w:rPr>
              <w:t xml:space="preserve"> lo lee para comprobar el sensor virtual.</w:t>
            </w:r>
          </w:p>
        </w:tc>
      </w:tr>
    </w:tbl>
    <w:p w14:paraId="1BAB8BC0" w14:textId="77777777" w:rsidR="00C02D32" w:rsidRDefault="00C02D32">
      <w:pPr>
        <w:spacing w:after="80"/>
      </w:pPr>
    </w:p>
    <w:p w14:paraId="1F1CFCF3" w14:textId="77777777" w:rsidR="00C02D32" w:rsidRDefault="00000000">
      <w:pPr>
        <w:pStyle w:val="Ttulo2"/>
      </w:pPr>
      <w:r>
        <w:t>Desarrollo paso a paso</w:t>
      </w:r>
    </w:p>
    <w:p w14:paraId="3620B298" w14:textId="77777777" w:rsidR="00C02D32" w:rsidRDefault="00000000">
      <w:pPr>
        <w:pStyle w:val="Ttulo3"/>
      </w:pPr>
      <w:r>
        <w:t>Paso 0 · Preparar el entorno y «hacer» el ensayo  ·  aula, 20 min</w:t>
      </w:r>
    </w:p>
    <w:p w14:paraId="1F705387" w14:textId="77777777" w:rsidR="00C02D32" w:rsidRDefault="00000000">
      <w:pPr>
        <w:spacing w:after="120"/>
      </w:pPr>
      <w:r>
        <w:rPr>
          <w:b/>
        </w:rPr>
        <w:t>Qué vais a hacer.</w:t>
      </w:r>
      <w:r>
        <w:t xml:space="preserve"> Importar el módulo, realizar el ensayo base con vuestra barra virtual y mirar los datos.</w:t>
      </w:r>
    </w:p>
    <w:p w14:paraId="33412182" w14:textId="77777777" w:rsidR="00C02D32" w:rsidRDefault="00000000">
      <w:pPr>
        <w:spacing w:after="40"/>
      </w:pPr>
      <w:r>
        <w:rPr>
          <w:b/>
        </w:rPr>
        <w:t>Ejecuta.</w:t>
      </w:r>
    </w:p>
    <w:p w14:paraId="64AF4C4B" w14:textId="77777777" w:rsidR="00C02D3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PAREJA = "p07"                                   # &lt;- vuestro identificador</w:t>
      </w:r>
    </w:p>
    <w:p w14:paraId="340ED1CF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import planta_virtual</w:t>
      </w:r>
    </w:p>
    <w:p w14:paraId="3793AFA4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CSV = planta_virtual.ensayo(PAREJA, "base")      # simula 15 min y guarda data/p07_base.csv</w:t>
      </w:r>
    </w:p>
    <w:p w14:paraId="37C5FE52" w14:textId="77777777" w:rsidR="00C02D3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datos = cargar_ensayo(CSV)                       # carga y adimensionaliza</w:t>
      </w:r>
    </w:p>
    <w:p w14:paraId="41BA5E2A" w14:textId="77777777" w:rsidR="00C02D32" w:rsidRDefault="00C02D32">
      <w:pPr>
        <w:spacing w:after="80"/>
      </w:pPr>
    </w:p>
    <w:p w14:paraId="25BB4AF3" w14:textId="77777777" w:rsidR="00C02D32" w:rsidRDefault="00000000">
      <w:pPr>
        <w:spacing w:after="120"/>
      </w:pPr>
      <w:r>
        <w:t>El programa «enciende» la resistencia, simula los 15 minutos y guarda el CSV. Después el cuaderno dibuja los cinco sensores.</w:t>
      </w:r>
    </w:p>
    <w:p w14:paraId="1D371004" w14:textId="77777777" w:rsidR="00C02D32" w:rsidRDefault="00000000">
      <w:pPr>
        <w:spacing w:after="120"/>
      </w:pPr>
      <w:r>
        <w:rPr>
          <w:b/>
        </w:rPr>
        <w:lastRenderedPageBreak/>
        <w:t>Observa.</w:t>
      </w:r>
      <w:r>
        <w:t xml:space="preserve"> S1, a 3 cm de la resistencia, sube deprisa; S5, a 27 cm, apenas se entera. A los 300 s todo empieza a enfriarse hacia el ambiente. Cuánto tarda el calor en recorrer la barra (α) y cuánto se escapa al aire (h) es lo que la ecuación describe.</w:t>
      </w:r>
    </w:p>
    <w:p w14:paraId="646E24B8" w14:textId="77777777" w:rsidR="00C02D32" w:rsidRDefault="00000000">
      <w:pPr>
        <w:spacing w:after="120"/>
      </w:pPr>
      <w:r>
        <w:rPr>
          <w:b/>
        </w:rPr>
        <w:t>Anota en la memoria.</w:t>
      </w:r>
      <w:r>
        <w:t xml:space="preserve"> La gráfica, T_amb, ΔT_ref y el instante en que S3 (15 cm) empieza a subir claramente.</w:t>
      </w:r>
    </w:p>
    <w:tbl>
      <w:tblPr>
        <w:tblW w:w="9740" w:type="dxa"/>
        <w:tblBorders>
          <w:top w:val="single" w:sz="8" w:space="0" w:color="2E7D32"/>
          <w:left w:val="single" w:sz="24" w:space="0" w:color="2E7D32"/>
          <w:bottom w:val="single" w:sz="8" w:space="0" w:color="2E7D32"/>
          <w:right w:val="single" w:sz="8" w:space="0" w:color="2E7D3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740"/>
      </w:tblGrid>
      <w:tr w:rsidR="00C02D32" w14:paraId="2A18516A" w14:textId="77777777">
        <w:tc>
          <w:tcPr>
            <w:tcW w:w="9740" w:type="dxa"/>
            <w:shd w:val="clear" w:color="auto" w:fill="EEF7EE"/>
          </w:tcPr>
          <w:p w14:paraId="70839AAE" w14:textId="77777777" w:rsidR="00C02D32" w:rsidRDefault="00000000">
            <w:pPr>
              <w:spacing w:after="40"/>
            </w:pPr>
            <w:r>
              <w:rPr>
                <w:b/>
                <w:color w:val="2E7D32"/>
              </w:rPr>
              <w:t>✔ Punto de control</w:t>
            </w:r>
          </w:p>
          <w:p w14:paraId="03D1FE60" w14:textId="77777777" w:rsidR="00C02D32" w:rsidRDefault="00000000">
            <w:pPr>
              <w:spacing w:after="0"/>
            </w:pPr>
            <w:r>
              <w:t xml:space="preserve">Existe </w:t>
            </w:r>
            <w:r>
              <w:rPr>
                <w:rFonts w:ascii="Consolas" w:hAnsi="Consolas" w:cs="Consolas"/>
                <w:sz w:val="19"/>
                <w:szCs w:val="19"/>
              </w:rPr>
              <w:t>data/&lt;pareja&gt;_base.csv</w:t>
            </w:r>
            <w:r>
              <w:t xml:space="preserve"> con 451 filas y la gráfica muestra cinco curvas con un máximo entre 40 y 45 °C.</w:t>
            </w:r>
          </w:p>
        </w:tc>
      </w:tr>
    </w:tbl>
    <w:p w14:paraId="01F80D41" w14:textId="77777777" w:rsidR="00C02D32" w:rsidRDefault="00C02D32">
      <w:pPr>
        <w:spacing w:after="100"/>
      </w:pPr>
    </w:p>
    <w:p w14:paraId="24211D81" w14:textId="77777777" w:rsidR="00C02D32" w:rsidRDefault="00000000">
      <w:pPr>
        <w:pStyle w:val="Ttulo3"/>
      </w:pPr>
      <w:r>
        <w:t>Paso 1 · Una red neuronal «a secas»  ·  aula, 30 min</w:t>
      </w:r>
    </w:p>
    <w:p w14:paraId="25759BC2" w14:textId="77777777" w:rsidR="00C02D32" w:rsidRDefault="00000000">
      <w:pPr>
        <w:spacing w:after="120"/>
      </w:pPr>
      <w:r>
        <w:rPr>
          <w:b/>
        </w:rPr>
        <w:t>Qué vais a hacer.</w:t>
      </w:r>
      <w:r>
        <w:t xml:space="preserve"> Entrenar una red normal (MLP) que reciba (x</w:t>
      </w:r>
      <w:r>
        <w:rPr>
          <w:i/>
        </w:rPr>
        <w:t>, t</w:t>
      </w:r>
      <w:r>
        <w:t xml:space="preserve">) y devuelva u, con una trampa: </w:t>
      </w:r>
      <w:r>
        <w:rPr>
          <w:b/>
        </w:rPr>
        <w:t>solo le enseñáis los primeros 300 s</w:t>
      </w:r>
      <w:r>
        <w:t>, cuando la resistencia está encendida. Después le pedís que prediga los 600 s siguientes. La pregunta: ¿puede una red que solo ha visto datos saber que la resistencia se apaga?</w:t>
      </w:r>
    </w:p>
    <w:p w14:paraId="2BE52D4E" w14:textId="77777777" w:rsidR="00C02D32" w:rsidRDefault="00000000">
      <w:pPr>
        <w:spacing w:after="40"/>
      </w:pPr>
      <w:r>
        <w:rPr>
          <w:b/>
        </w:rPr>
        <w:t>Ejecuta.</w:t>
      </w:r>
    </w:p>
    <w:p w14:paraId="1207DC49" w14:textId="77777777" w:rsidR="00C02D3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datos_300 = cargar_ensayo(CSV, t_max=300, como=datos)   # solo el calentamiento, misma escala</w:t>
      </w:r>
    </w:p>
    <w:p w14:paraId="529A92EB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 xml:space="preserve"> </w:t>
      </w:r>
    </w:p>
    <w:p w14:paraId="0F031645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class MiMLP(torch.nn.Module):                            # &lt;- esta celda es vuestra (TODO)</w:t>
      </w:r>
    </w:p>
    <w:p w14:paraId="047A00D4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>
        <w:rPr>
          <w:rFonts w:ascii="Consolas" w:hAnsi="Consolas" w:cs="Consolas"/>
          <w:sz w:val="17"/>
          <w:szCs w:val="17"/>
        </w:rPr>
        <w:t xml:space="preserve">    </w:t>
      </w:r>
      <w:r w:rsidRPr="00E50A28">
        <w:rPr>
          <w:rFonts w:ascii="Consolas" w:hAnsi="Consolas" w:cs="Consolas"/>
          <w:sz w:val="17"/>
          <w:szCs w:val="17"/>
          <w:lang w:val="en-GB"/>
        </w:rPr>
        <w:t>def __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init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_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_(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self, ancho=64):</w:t>
      </w:r>
    </w:p>
    <w:p w14:paraId="577E7B7D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    super(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)._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_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init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_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_(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 xml:space="preserve">); </w:t>
      </w:r>
      <w:proofErr w:type="spellStart"/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torch.manual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_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seed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0)</w:t>
      </w:r>
    </w:p>
    <w:p w14:paraId="2A544646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   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self.red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 xml:space="preserve"> =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nn.Sequential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(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nn.Linear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 xml:space="preserve">(2, ancho),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nn.Tanh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(),</w:t>
      </w:r>
    </w:p>
    <w:p w14:paraId="7E18B96D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                                  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nn.Linear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 xml:space="preserve">(ancho, ancho),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nn.Tanh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(),</w:t>
      </w:r>
    </w:p>
    <w:p w14:paraId="158E8E2D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                                  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nn.Linear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 xml:space="preserve">(ancho, ancho),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nn.Tanh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(),</w:t>
      </w:r>
    </w:p>
    <w:p w14:paraId="18F10654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                                  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torch.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nn.Linear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(ancho, 1))</w:t>
      </w:r>
    </w:p>
    <w:p w14:paraId="718C7DE8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def 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forward(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 xml:space="preserve">self, x, t): return </w:t>
      </w:r>
      <w:proofErr w:type="spellStart"/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self.red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(torch.cat(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[x, t], dim=1))</w:t>
      </w:r>
    </w:p>
    <w:p w14:paraId="35C732BB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</w:t>
      </w:r>
    </w:p>
    <w:p w14:paraId="35F1F6BE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mlp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 xml:space="preserve"> = </w:t>
      </w:r>
      <w:proofErr w:type="spellStart"/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MiMLP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 xml:space="preserve">); opt = </w:t>
      </w:r>
      <w:proofErr w:type="spellStart"/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torch.optim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.Adam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(</w:t>
      </w:r>
      <w:proofErr w:type="spellStart"/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mlp.parameters</w:t>
      </w:r>
      <w:proofErr w:type="spellEnd"/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 xml:space="preserve">(), </w:t>
      </w:r>
      <w:proofErr w:type="spellStart"/>
      <w:r w:rsidRPr="00E50A28">
        <w:rPr>
          <w:rFonts w:ascii="Consolas" w:hAnsi="Consolas" w:cs="Consolas"/>
          <w:sz w:val="17"/>
          <w:szCs w:val="17"/>
          <w:lang w:val="en-GB"/>
        </w:rPr>
        <w:t>lr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=2e-3)</w:t>
      </w:r>
    </w:p>
    <w:p w14:paraId="1E93A374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for it in 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range(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3000):</w:t>
      </w:r>
    </w:p>
    <w:p w14:paraId="20F2571C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en-GB"/>
        </w:rPr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</w:t>
      </w:r>
      <w:proofErr w:type="spellStart"/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opt.zero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_</w:t>
      </w:r>
      <w:proofErr w:type="gramStart"/>
      <w:r w:rsidRPr="00E50A28">
        <w:rPr>
          <w:rFonts w:ascii="Consolas" w:hAnsi="Consolas" w:cs="Consolas"/>
          <w:sz w:val="17"/>
          <w:szCs w:val="17"/>
          <w:lang w:val="en-GB"/>
        </w:rPr>
        <w:t>grad</w:t>
      </w:r>
      <w:proofErr w:type="spellEnd"/>
      <w:r w:rsidRPr="00E50A28">
        <w:rPr>
          <w:rFonts w:ascii="Consolas" w:hAnsi="Consolas" w:cs="Consolas"/>
          <w:sz w:val="17"/>
          <w:szCs w:val="17"/>
          <w:lang w:val="en-GB"/>
        </w:rPr>
        <w:t>(</w:t>
      </w:r>
      <w:proofErr w:type="gramEnd"/>
      <w:r w:rsidRPr="00E50A28">
        <w:rPr>
          <w:rFonts w:ascii="Consolas" w:hAnsi="Consolas" w:cs="Consolas"/>
          <w:sz w:val="17"/>
          <w:szCs w:val="17"/>
          <w:lang w:val="en-GB"/>
        </w:rPr>
        <w:t>)</w:t>
      </w:r>
    </w:p>
    <w:p w14:paraId="0C0488F8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 w:rsidRPr="00E50A28">
        <w:rPr>
          <w:rFonts w:ascii="Consolas" w:hAnsi="Consolas" w:cs="Consolas"/>
          <w:sz w:val="17"/>
          <w:szCs w:val="17"/>
          <w:lang w:val="en-GB"/>
        </w:rPr>
        <w:t xml:space="preserve">    </w:t>
      </w:r>
      <w:r>
        <w:rPr>
          <w:rFonts w:ascii="Consolas" w:hAnsi="Consolas" w:cs="Consolas"/>
          <w:sz w:val="17"/>
          <w:szCs w:val="17"/>
        </w:rPr>
        <w:t>perdida = ((</w:t>
      </w:r>
      <w:proofErr w:type="spellStart"/>
      <w:proofErr w:type="gramStart"/>
      <w:r>
        <w:rPr>
          <w:rFonts w:ascii="Consolas" w:hAnsi="Consolas" w:cs="Consolas"/>
          <w:sz w:val="17"/>
          <w:szCs w:val="17"/>
        </w:rPr>
        <w:t>mlp</w:t>
      </w:r>
      <w:proofErr w:type="spellEnd"/>
      <w:r>
        <w:rPr>
          <w:rFonts w:ascii="Consolas" w:hAnsi="Consolas" w:cs="Consolas"/>
          <w:sz w:val="17"/>
          <w:szCs w:val="17"/>
        </w:rPr>
        <w:t>(</w:t>
      </w:r>
      <w:proofErr w:type="gramEnd"/>
      <w:r>
        <w:rPr>
          <w:rFonts w:ascii="Consolas" w:hAnsi="Consolas" w:cs="Consolas"/>
          <w:sz w:val="17"/>
          <w:szCs w:val="17"/>
        </w:rPr>
        <w:t>datos_300.x, datos_300.t) - datos_300.u) ** 2</w:t>
      </w:r>
      <w:proofErr w:type="gramStart"/>
      <w:r>
        <w:rPr>
          <w:rFonts w:ascii="Consolas" w:hAnsi="Consolas" w:cs="Consolas"/>
          <w:sz w:val="17"/>
          <w:szCs w:val="17"/>
        </w:rPr>
        <w:t xml:space="preserve">).mean()   </w:t>
      </w:r>
      <w:proofErr w:type="gramEnd"/>
      <w:r>
        <w:rPr>
          <w:rFonts w:ascii="Consolas" w:hAnsi="Consolas" w:cs="Consolas"/>
          <w:sz w:val="17"/>
          <w:szCs w:val="17"/>
        </w:rPr>
        <w:t># solo datos</w:t>
      </w:r>
    </w:p>
    <w:p w14:paraId="250743A0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 xml:space="preserve">    perdida.backward(); opt.step()</w:t>
      </w:r>
    </w:p>
    <w:p w14:paraId="22BA0713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 xml:space="preserve"> </w:t>
      </w:r>
    </w:p>
    <w:p w14:paraId="55AE3559" w14:textId="77777777" w:rsidR="00C02D3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rmse_mlp = comparar(mlp, "Paso 1 · MLP entrenado solo con t &lt;= 300 s")</w:t>
      </w:r>
    </w:p>
    <w:p w14:paraId="1741822F" w14:textId="77777777" w:rsidR="00C02D32" w:rsidRDefault="00C02D32">
      <w:pPr>
        <w:spacing w:after="80"/>
      </w:pPr>
    </w:p>
    <w:p w14:paraId="472BF94D" w14:textId="77777777" w:rsidR="00C02D32" w:rsidRDefault="00000000">
      <w:pPr>
        <w:spacing w:after="120"/>
      </w:pPr>
      <w:r>
        <w:rPr>
          <w:b/>
        </w:rPr>
        <w:t>Observa.</w:t>
      </w:r>
      <w:r>
        <w:t xml:space="preserve"> Hasta 300 s la red clava los datos. A partir de ahí sigue «calentando» la barra: no tiene ninguna forma de saber que la resistencia se ha apagado. No es un error de programación: una red solo con datos no puede predecir lo que nunca ha visto.</w:t>
      </w:r>
    </w:p>
    <w:p w14:paraId="7D07C999" w14:textId="77777777" w:rsidR="00C02D32" w:rsidRDefault="00000000">
      <w:pPr>
        <w:spacing w:after="120"/>
      </w:pPr>
      <w:r>
        <w:rPr>
          <w:b/>
        </w:rPr>
        <w:t>Anota en la memoria.</w:t>
      </w:r>
      <w:r>
        <w:t xml:space="preserve"> La gráfica y el RMSE por ventanas de 150 s (el cuaderno lo imprime). En la última ventana debería superar los 10 °C.</w:t>
      </w:r>
    </w:p>
    <w:tbl>
      <w:tblPr>
        <w:tblW w:w="9740" w:type="dxa"/>
        <w:tblBorders>
          <w:top w:val="single" w:sz="8" w:space="0" w:color="2E7D32"/>
          <w:left w:val="single" w:sz="24" w:space="0" w:color="2E7D32"/>
          <w:bottom w:val="single" w:sz="8" w:space="0" w:color="2E7D32"/>
          <w:right w:val="single" w:sz="8" w:space="0" w:color="2E7D3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740"/>
      </w:tblGrid>
      <w:tr w:rsidR="00C02D32" w14:paraId="3EA63E5F" w14:textId="77777777">
        <w:tc>
          <w:tcPr>
            <w:tcW w:w="9740" w:type="dxa"/>
            <w:shd w:val="clear" w:color="auto" w:fill="EEF7EE"/>
          </w:tcPr>
          <w:p w14:paraId="2ECDEF7D" w14:textId="77777777" w:rsidR="00C02D32" w:rsidRDefault="00000000">
            <w:pPr>
              <w:spacing w:after="40"/>
            </w:pPr>
            <w:r>
              <w:rPr>
                <w:b/>
                <w:color w:val="2E7D32"/>
              </w:rPr>
              <w:lastRenderedPageBreak/>
              <w:t>✔ Punto de control</w:t>
            </w:r>
          </w:p>
          <w:p w14:paraId="2D696075" w14:textId="77777777" w:rsidR="00C02D32" w:rsidRDefault="00000000">
            <w:pPr>
              <w:spacing w:after="0"/>
            </w:pPr>
            <w:r>
              <w:t>RMSE de las dos primeras ventanas ≈ 0,3 °C y de la última &gt; 5 °C.</w:t>
            </w:r>
          </w:p>
        </w:tc>
      </w:tr>
    </w:tbl>
    <w:p w14:paraId="0AB3A280" w14:textId="77777777" w:rsidR="00C02D32" w:rsidRDefault="00C02D32">
      <w:pPr>
        <w:spacing w:after="100"/>
      </w:pPr>
    </w:p>
    <w:p w14:paraId="286DAFC4" w14:textId="77777777" w:rsidR="00C02D32" w:rsidRDefault="00000000">
      <w:pPr>
        <w:pStyle w:val="Ttulo3"/>
      </w:pPr>
      <w:r>
        <w:t>Paso 2 · La red que conoce la ecuación del calor  ·  aula, 45 min</w:t>
      </w:r>
    </w:p>
    <w:p w14:paraId="12FCAC93" w14:textId="77777777" w:rsidR="00C02D32" w:rsidRDefault="00000000">
      <w:pPr>
        <w:spacing w:after="120"/>
      </w:pPr>
      <w:r>
        <w:rPr>
          <w:b/>
        </w:rPr>
        <w:t>Qué vais a hacer.</w:t>
      </w:r>
      <w:r>
        <w:t xml:space="preserve"> Convertir la red en una PINN y repetir </w:t>
      </w:r>
      <w:r>
        <w:rPr>
          <w:b/>
        </w:rPr>
        <w:t>exactamente el mismo experimento</w:t>
      </w:r>
      <w:r>
        <w:t xml:space="preserve"> (entrenar solo con t ≤ 300 s), usando α y h «de manual». Después, dibujar el campo completo T(x, t) y compararlo con el sensor oculto.</w:t>
      </w:r>
    </w:p>
    <w:p w14:paraId="027549FD" w14:textId="77777777" w:rsidR="00C02D32" w:rsidRDefault="00000000">
      <w:pPr>
        <w:spacing w:after="40"/>
      </w:pPr>
      <w:r>
        <w:rPr>
          <w:b/>
        </w:rPr>
        <w:t>Ejecuta.</w:t>
      </w:r>
    </w:p>
    <w:p w14:paraId="68A4266E" w14:textId="77777777" w:rsidR="00C02D3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s0 = amplitud_fuente(datos)          # la fuente es conocida: 2,5 W en 2 cm</w:t>
      </w:r>
    </w:p>
    <w:p w14:paraId="7C633AA7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a_tab, b_tab = valores_de_tablas()   # aluminio de manual, aire en calma</w:t>
      </w:r>
    </w:p>
    <w:p w14:paraId="05CE10B5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pt-PT"/>
        </w:rPr>
      </w:pPr>
      <w:r w:rsidRPr="00E50A28">
        <w:rPr>
          <w:rFonts w:ascii="Consolas" w:hAnsi="Consolas" w:cs="Consolas"/>
          <w:sz w:val="17"/>
          <w:szCs w:val="17"/>
          <w:lang w:val="pt-PT"/>
        </w:rPr>
        <w:t>pinn_dir = PINN(inverso=False, a=a_tab, b=b_tab, s0=s0)</w:t>
      </w:r>
    </w:p>
    <w:p w14:paraId="4D63A2EE" w14:textId="77777777" w:rsidR="00C02D32" w:rsidRPr="00E50A28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  <w:rPr>
          <w:lang w:val="pt-PT"/>
        </w:rPr>
      </w:pPr>
      <w:r w:rsidRPr="00E50A28">
        <w:rPr>
          <w:rFonts w:ascii="Consolas" w:hAnsi="Consolas" w:cs="Consolas"/>
          <w:sz w:val="17"/>
          <w:szCs w:val="17"/>
          <w:lang w:val="pt-PT"/>
        </w:rPr>
        <w:t>hist = entrenar(pinn_dir, datos_300, n_adam=2000, n_lbfgs=200, lam_pde=1.0, lam_bc=1.0)   # ~1 min</w:t>
      </w:r>
    </w:p>
    <w:p w14:paraId="026E60A0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proofErr w:type="spellStart"/>
      <w:r>
        <w:rPr>
          <w:rFonts w:ascii="Consolas" w:hAnsi="Consolas" w:cs="Consolas"/>
          <w:sz w:val="17"/>
          <w:szCs w:val="17"/>
        </w:rPr>
        <w:t>rmse_pinn</w:t>
      </w:r>
      <w:proofErr w:type="spellEnd"/>
      <w:r>
        <w:rPr>
          <w:rFonts w:ascii="Consolas" w:hAnsi="Consolas" w:cs="Consolas"/>
          <w:sz w:val="17"/>
          <w:szCs w:val="17"/>
        </w:rPr>
        <w:t xml:space="preserve"> = </w:t>
      </w:r>
      <w:proofErr w:type="gramStart"/>
      <w:r>
        <w:rPr>
          <w:rFonts w:ascii="Consolas" w:hAnsi="Consolas" w:cs="Consolas"/>
          <w:sz w:val="17"/>
          <w:szCs w:val="17"/>
        </w:rPr>
        <w:t>comparar(</w:t>
      </w:r>
      <w:proofErr w:type="spellStart"/>
      <w:proofErr w:type="gramEnd"/>
      <w:r>
        <w:rPr>
          <w:rFonts w:ascii="Consolas" w:hAnsi="Consolas" w:cs="Consolas"/>
          <w:sz w:val="17"/>
          <w:szCs w:val="17"/>
        </w:rPr>
        <w:t>pinn_dir</w:t>
      </w:r>
      <w:proofErr w:type="spellEnd"/>
      <w:r>
        <w:rPr>
          <w:rFonts w:ascii="Consolas" w:hAnsi="Consolas" w:cs="Consolas"/>
          <w:sz w:val="17"/>
          <w:szCs w:val="17"/>
        </w:rPr>
        <w:t>, "Paso 2 · PINN entrenada solo con t &lt;= 300 s")</w:t>
      </w:r>
    </w:p>
    <w:p w14:paraId="5F7D9DA2" w14:textId="77777777" w:rsidR="00C02D3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rmse_virtual = mapa_y_sensor_virtual(pinn_dir, "Paso 2")</w:t>
      </w:r>
    </w:p>
    <w:p w14:paraId="711542F1" w14:textId="77777777" w:rsidR="00C02D32" w:rsidRDefault="00C02D32">
      <w:pPr>
        <w:spacing w:after="80"/>
      </w:pPr>
    </w:p>
    <w:p w14:paraId="57B60864" w14:textId="77777777" w:rsidR="00C02D32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EDA0BB2" wp14:editId="7DFF69DA">
            <wp:extent cx="5400000" cy="2160000"/>
            <wp:effectExtent l="0" t="0" r="0" b="0"/>
            <wp:docPr id="13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D371" w14:textId="77777777" w:rsidR="00C02D32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Figura 3. Mismos datos de entrenamiento (t ≤ 300 s). La red «a secas» sigue calentando; la PINN predice el enfriamiento que nunca ha visto.</w:t>
      </w:r>
    </w:p>
    <w:p w14:paraId="52F8A490" w14:textId="77777777" w:rsidR="00C02D32" w:rsidRDefault="00000000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A8CC742" wp14:editId="15C4FA95">
            <wp:extent cx="5400000" cy="2160000"/>
            <wp:effectExtent l="0" t="0" r="0" b="0"/>
            <wp:docPr id="14" name="Imagen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14BC" w14:textId="77777777" w:rsidR="00C02D32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Figura 4. El sensor virtual: campo T(x, t) reconstruido a partir de cinco sensores (líneas blancas) y comparación con el sensor oculto en x = 1 cm (línea cian).</w:t>
      </w:r>
    </w:p>
    <w:p w14:paraId="27FE43C5" w14:textId="77777777" w:rsidR="00C02D32" w:rsidRDefault="00000000">
      <w:pPr>
        <w:spacing w:after="120"/>
      </w:pPr>
      <w:r>
        <w:rPr>
          <w:b/>
        </w:rPr>
        <w:t>Observa.</w:t>
      </w:r>
      <w:r>
        <w:t xml:space="preserve"> La PINN predice el enfriamiento sin haberlo visto: la ecuación le dice que, al apagar la fuente, el calor se reparte por la barra y se pierde al aire. Y en x = 1 cm, donde no hay sensor, acierta con un error del orden del ruido. Si el error crece un poco hacia el final es normal: α y h «de manual» no son exactamente los de vuestra barra; eso lo arregla el paso 3.</w:t>
      </w:r>
    </w:p>
    <w:p w14:paraId="607A9D61" w14:textId="77777777" w:rsidR="00C02D32" w:rsidRDefault="00000000">
      <w:pPr>
        <w:spacing w:after="120"/>
      </w:pPr>
      <w:r>
        <w:rPr>
          <w:b/>
        </w:rPr>
        <w:t>Anota en la memoria.</w:t>
      </w:r>
      <w:r>
        <w:t xml:space="preserve"> La gráfica de predicción, el RMSE por ventanas comparado con el del paso 1, el mapa T(x, t), el RMSE del sensor virtual y una frase por cada exploración de la tabla siguiente.</w:t>
      </w:r>
    </w:p>
    <w:tbl>
      <w:tblPr>
        <w:tblW w:w="9740" w:type="dxa"/>
        <w:tblBorders>
          <w:top w:val="single" w:sz="8" w:space="0" w:color="2E7D32"/>
          <w:left w:val="single" w:sz="24" w:space="0" w:color="2E7D32"/>
          <w:bottom w:val="single" w:sz="8" w:space="0" w:color="2E7D32"/>
          <w:right w:val="single" w:sz="8" w:space="0" w:color="2E7D3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740"/>
      </w:tblGrid>
      <w:tr w:rsidR="00C02D32" w14:paraId="013B67E9" w14:textId="77777777">
        <w:tc>
          <w:tcPr>
            <w:tcW w:w="9740" w:type="dxa"/>
            <w:shd w:val="clear" w:color="auto" w:fill="EEF7EE"/>
          </w:tcPr>
          <w:p w14:paraId="5AF470A6" w14:textId="77777777" w:rsidR="00C02D32" w:rsidRDefault="00000000">
            <w:pPr>
              <w:spacing w:after="40"/>
            </w:pPr>
            <w:r>
              <w:rPr>
                <w:b/>
                <w:color w:val="2E7D32"/>
              </w:rPr>
              <w:t>✔ Punto de control</w:t>
            </w:r>
          </w:p>
          <w:p w14:paraId="6E92650C" w14:textId="77777777" w:rsidR="00C02D32" w:rsidRDefault="00000000">
            <w:pPr>
              <w:spacing w:after="0"/>
            </w:pPr>
            <w:r>
              <w:t>RMSE por ventanas de la PINN &lt; 1 °C en las seis ventanas (frente a &gt; 10 °C del MLP) y RMSE del sensor virtual &lt; 1 °C.</w:t>
            </w:r>
          </w:p>
        </w:tc>
      </w:tr>
    </w:tbl>
    <w:p w14:paraId="5F0E1482" w14:textId="77777777" w:rsidR="00C02D32" w:rsidRDefault="00C02D32">
      <w:pPr>
        <w:spacing w:after="100"/>
      </w:pPr>
    </w:p>
    <w:p w14:paraId="3A35A847" w14:textId="77777777" w:rsidR="00C02D32" w:rsidRDefault="00000000">
      <w:pPr>
        <w:spacing w:after="120"/>
      </w:pPr>
      <w:r>
        <w:rPr>
          <w:b/>
        </w:rPr>
        <w:t>Explorad</w:t>
      </w:r>
      <w:r>
        <w:t xml:space="preserve"> (una prueba cada vez, copiando la celda de la PINN; un minuto por entrenamiento):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6040"/>
      </w:tblGrid>
      <w:tr w:rsidR="00C02D32" w14:paraId="3372D382" w14:textId="77777777">
        <w:trPr>
          <w:cantSplit/>
          <w:tblHeader/>
        </w:trPr>
        <w:tc>
          <w:tcPr>
            <w:tcW w:w="900" w:type="dxa"/>
            <w:shd w:val="clear" w:color="auto" w:fill="1F3A5F"/>
          </w:tcPr>
          <w:p w14:paraId="3785840F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800" w:type="dxa"/>
            <w:shd w:val="clear" w:color="auto" w:fill="1F3A5F"/>
          </w:tcPr>
          <w:p w14:paraId="18280C3E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Cambio</w:t>
            </w:r>
          </w:p>
        </w:tc>
        <w:tc>
          <w:tcPr>
            <w:tcW w:w="6040" w:type="dxa"/>
            <w:shd w:val="clear" w:color="auto" w:fill="1F3A5F"/>
          </w:tcPr>
          <w:p w14:paraId="536A635D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Pregunta que responde</w:t>
            </w:r>
          </w:p>
        </w:tc>
      </w:tr>
      <w:tr w:rsidR="00C02D32" w14:paraId="36D7F250" w14:textId="77777777">
        <w:trPr>
          <w:cantSplit/>
        </w:trPr>
        <w:tc>
          <w:tcPr>
            <w:tcW w:w="900" w:type="dxa"/>
          </w:tcPr>
          <w:p w14:paraId="5728EB35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</w:tcPr>
          <w:p w14:paraId="57D426F2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lam_pde=0.01</w:t>
            </w:r>
          </w:p>
        </w:tc>
        <w:tc>
          <w:tcPr>
            <w:tcW w:w="6040" w:type="dxa"/>
          </w:tcPr>
          <w:p w14:paraId="00E6F1D4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¿La red vuelve a comportarse como el MLP del paso 1? ¿Por qué?</w:t>
            </w:r>
          </w:p>
        </w:tc>
      </w:tr>
      <w:tr w:rsidR="00C02D32" w14:paraId="56E4675F" w14:textId="77777777">
        <w:trPr>
          <w:cantSplit/>
        </w:trPr>
        <w:tc>
          <w:tcPr>
            <w:tcW w:w="900" w:type="dxa"/>
            <w:shd w:val="clear" w:color="auto" w:fill="F2F4F7"/>
          </w:tcPr>
          <w:p w14:paraId="1577A58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shd w:val="clear" w:color="auto" w:fill="F2F4F7"/>
          </w:tcPr>
          <w:p w14:paraId="2A170A42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lam_pde=100</w:t>
            </w:r>
          </w:p>
        </w:tc>
        <w:tc>
          <w:tcPr>
            <w:tcW w:w="6040" w:type="dxa"/>
            <w:shd w:val="clear" w:color="auto" w:fill="F2F4F7"/>
          </w:tcPr>
          <w:p w14:paraId="50F15F5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¿Se ajusta peor a los sensores? ¿Qué está priorizando?</w:t>
            </w:r>
          </w:p>
        </w:tc>
      </w:tr>
      <w:tr w:rsidR="00C02D32" w14:paraId="0DD7940F" w14:textId="77777777">
        <w:trPr>
          <w:cantSplit/>
        </w:trPr>
        <w:tc>
          <w:tcPr>
            <w:tcW w:w="900" w:type="dxa"/>
          </w:tcPr>
          <w:p w14:paraId="135E99A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</w:tcPr>
          <w:p w14:paraId="2F388178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PINN(..., fourier=False)</w:t>
            </w:r>
          </w:p>
        </w:tc>
        <w:tc>
          <w:tcPr>
            <w:tcW w:w="6040" w:type="dxa"/>
          </w:tcPr>
          <w:p w14:paraId="25CB931D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Los rasgos de Fourier se usan contra el sesgo espectral. ¿Cuánto cambia aquí el error, cerca de la resistencia y en general? ¿Estaba justificado usarlos en este problema?</w:t>
            </w:r>
          </w:p>
        </w:tc>
      </w:tr>
      <w:tr w:rsidR="00C02D32" w14:paraId="31726AE0" w14:textId="77777777">
        <w:trPr>
          <w:cantSplit/>
        </w:trPr>
        <w:tc>
          <w:tcPr>
            <w:tcW w:w="900" w:type="dxa"/>
            <w:shd w:val="clear" w:color="auto" w:fill="F2F4F7"/>
          </w:tcPr>
          <w:p w14:paraId="2257B2B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shd w:val="clear" w:color="auto" w:fill="F2F4F7"/>
          </w:tcPr>
          <w:p w14:paraId="19707B04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a=1.5*a_tab</w:t>
            </w:r>
          </w:p>
        </w:tc>
        <w:tc>
          <w:tcPr>
            <w:tcW w:w="6040" w:type="dxa"/>
            <w:shd w:val="clear" w:color="auto" w:fill="F2F4F7"/>
          </w:tcPr>
          <w:p w14:paraId="0B2BFC15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Si la física que le dais es errónea, ¿a quién hace caso la red: a los datos o a la ecuación?</w:t>
            </w:r>
          </w:p>
        </w:tc>
      </w:tr>
    </w:tbl>
    <w:p w14:paraId="0D7AE487" w14:textId="77777777" w:rsidR="00C02D32" w:rsidRDefault="00C02D32">
      <w:pPr>
        <w:spacing w:after="80"/>
      </w:pPr>
    </w:p>
    <w:p w14:paraId="3E9DB7A8" w14:textId="77777777" w:rsidR="00C02D32" w:rsidRDefault="00000000">
      <w:pPr>
        <w:pStyle w:val="Ttulo3"/>
      </w:pPr>
      <w:r>
        <w:lastRenderedPageBreak/>
        <w:t>Paso 3 · El gemelo se calibra solo (PINN inversa)  ·  casa, 1,5 h</w:t>
      </w:r>
    </w:p>
    <w:p w14:paraId="439B6CBE" w14:textId="77777777" w:rsidR="00C02D32" w:rsidRDefault="00000000">
      <w:pPr>
        <w:spacing w:after="120"/>
      </w:pPr>
      <w:r>
        <w:rPr>
          <w:b/>
        </w:rPr>
        <w:t>Qué vais a hacer.</w:t>
      </w:r>
      <w:r>
        <w:t xml:space="preserve"> Convertir α y h en parámetros que la red </w:t>
      </w:r>
      <w:r>
        <w:rPr>
          <w:b/>
        </w:rPr>
        <w:t>aprende</w:t>
      </w:r>
      <w:r>
        <w:t xml:space="preserve"> junto con la temperatura, usando el ensayo completo. Arrancáis deliberadamente lejos (a = b = 0,5) para ver cómo convergen. Dos detalles de la receta, ya implementados en </w:t>
      </w:r>
      <w:r>
        <w:rPr>
          <w:rFonts w:ascii="Consolas" w:hAnsi="Consolas" w:cs="Consolas"/>
          <w:sz w:val="19"/>
          <w:szCs w:val="19"/>
        </w:rPr>
        <w:t>pinn_barra.py</w:t>
      </w:r>
      <w:r>
        <w:t xml:space="preserve">: los parámetros se guardan como log a y log b (así nunca son negativos) y se mantienen </w:t>
      </w:r>
      <w:r>
        <w:rPr>
          <w:b/>
        </w:rPr>
        <w:t>congelados el primer 10 %</w:t>
      </w:r>
      <w:r>
        <w:t xml:space="preserve"> de las iteraciones, para que la red aprenda antes la forma de la solución; y el residuo se divide por la amplitud s₀ de la fuente, de modo que el término de la EDP es un error relativo.</w:t>
      </w:r>
    </w:p>
    <w:p w14:paraId="3CA77E27" w14:textId="77777777" w:rsidR="00C02D32" w:rsidRDefault="00000000">
      <w:pPr>
        <w:spacing w:after="40"/>
      </w:pPr>
      <w:r>
        <w:rPr>
          <w:b/>
        </w:rPr>
        <w:t>Ejecuta.</w:t>
      </w:r>
    </w:p>
    <w:p w14:paraId="009F82CD" w14:textId="77777777" w:rsidR="00C02D3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pinn_inv = PINN(inverso=True, a=0.5, b=0.5, s0=s0)     # &lt;- vuestra celda (TODO)</w:t>
      </w:r>
    </w:p>
    <w:p w14:paraId="0269A3C8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hist = entrenar(pinn_inv, datos, n_adam=4000, n_lbfgs=300)   # ~2-3 min</w:t>
      </w:r>
    </w:p>
    <w:p w14:paraId="29BCD0B4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alpha_id, h_id = pinn_inv.parametros()                       # en m²/s y 1/s</w:t>
      </w:r>
    </w:p>
    <w:p w14:paraId="4B9F4C56" w14:textId="77777777" w:rsidR="00C02D3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guardar(pinn_inv, f"gemelo_{PAREJA}.pt")</w:t>
      </w:r>
    </w:p>
    <w:p w14:paraId="3940609D" w14:textId="77777777" w:rsidR="00C02D32" w:rsidRDefault="00C02D32">
      <w:pPr>
        <w:spacing w:after="80"/>
      </w:pPr>
    </w:p>
    <w:p w14:paraId="75C72F43" w14:textId="77777777" w:rsidR="00C02D32" w:rsidRDefault="00000000">
      <w:pPr>
        <w:spacing w:after="120"/>
      </w:pPr>
      <w:r>
        <w:rPr>
          <w:b/>
        </w:rPr>
        <w:t>Observa.</w:t>
      </w:r>
      <w:r>
        <w:t xml:space="preserve"> Durante el primer 10 % los parámetros no se mueven; después convergen en unas 1 500 iteraciones y L-BFGS los afina. Los valores identificados son los de </w:t>
      </w:r>
      <w:r>
        <w:rPr>
          <w:b/>
        </w:rPr>
        <w:t>vuestra</w:t>
      </w:r>
      <w:r>
        <w:t xml:space="preserve"> barra: distintos de los de manual (típicamente entre un 5 y un 25 %) y distintos de los de la pareja de al lado.</w:t>
      </w:r>
    </w:p>
    <w:p w14:paraId="756D216F" w14:textId="77777777" w:rsidR="00C02D32" w:rsidRDefault="00000000">
      <w:pPr>
        <w:spacing w:after="120"/>
      </w:pPr>
      <w:r>
        <w:rPr>
          <w:b/>
        </w:rPr>
        <w:t>Anota en la memoria.</w:t>
      </w:r>
      <w:r>
        <w:t xml:space="preserve"> Las curvas de convergencia de a y b, los términos de la pérdida, α y h con unidades y su diferencia porcentual con el manual. Explicad con vuestras palabras por qué un gemelo debe aprender los valores efectivos de su activo en lugar de fiarse del manual.</w:t>
      </w:r>
    </w:p>
    <w:tbl>
      <w:tblPr>
        <w:tblW w:w="9740" w:type="dxa"/>
        <w:tblBorders>
          <w:top w:val="single" w:sz="8" w:space="0" w:color="2E7D32"/>
          <w:left w:val="single" w:sz="24" w:space="0" w:color="2E7D32"/>
          <w:bottom w:val="single" w:sz="8" w:space="0" w:color="2E7D32"/>
          <w:right w:val="single" w:sz="8" w:space="0" w:color="2E7D3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740"/>
      </w:tblGrid>
      <w:tr w:rsidR="00C02D32" w14:paraId="57BDFBB2" w14:textId="77777777">
        <w:tc>
          <w:tcPr>
            <w:tcW w:w="9740" w:type="dxa"/>
            <w:shd w:val="clear" w:color="auto" w:fill="EEF7EE"/>
          </w:tcPr>
          <w:p w14:paraId="76A8A884" w14:textId="77777777" w:rsidR="00C02D32" w:rsidRDefault="00000000">
            <w:pPr>
              <w:spacing w:after="40"/>
            </w:pPr>
            <w:r>
              <w:rPr>
                <w:b/>
                <w:color w:val="2E7D32"/>
              </w:rPr>
              <w:t>✔ Punto de control</w:t>
            </w:r>
          </w:p>
          <w:p w14:paraId="3F55C045" w14:textId="77777777" w:rsidR="00C02D32" w:rsidRDefault="00000000">
            <w:pPr>
              <w:spacing w:after="0"/>
            </w:pPr>
            <w:r>
              <w:t>α entre 8·10⁻⁵ y 1,1·10⁻⁴ m²/s y RMSE del sensor virtual &lt; 0,4 °C.</w:t>
            </w:r>
          </w:p>
        </w:tc>
      </w:tr>
    </w:tbl>
    <w:p w14:paraId="2E6DB355" w14:textId="77777777" w:rsidR="00C02D32" w:rsidRDefault="00C02D32">
      <w:pPr>
        <w:spacing w:after="100"/>
      </w:pPr>
    </w:p>
    <w:p w14:paraId="41858B49" w14:textId="77777777" w:rsidR="00C02D32" w:rsidRDefault="00000000">
      <w:pPr>
        <w:pStyle w:val="Ttulo3"/>
      </w:pPr>
      <w:r>
        <w:t>Paso 4 · ¿Cuánto me fío? Incertidumbre  ·  casa, 1 h</w:t>
      </w:r>
    </w:p>
    <w:p w14:paraId="3B3D4D55" w14:textId="77777777" w:rsidR="00C02D32" w:rsidRDefault="00000000">
      <w:pPr>
        <w:spacing w:after="120"/>
      </w:pPr>
      <w:r>
        <w:rPr>
          <w:b/>
        </w:rPr>
        <w:t>Qué vais a hacer.</w:t>
      </w:r>
      <w:r>
        <w:t xml:space="preserve"> Un parámetro sin barra de error no sirve para decidir nada. Estimar la dispersión de α y h de tres maneras, con entrenamientos más cortos (</w:t>
      </w:r>
      <w:r>
        <w:rPr>
          <w:rFonts w:ascii="Consolas" w:hAnsi="Consolas" w:cs="Consolas"/>
          <w:sz w:val="19"/>
          <w:szCs w:val="19"/>
        </w:rPr>
        <w:t>n_adam=2500, n_lbfgs=200</w:t>
      </w:r>
      <w:r>
        <w:t>, ≈ 1,5 min cada uno).</w:t>
      </w:r>
    </w:p>
    <w:p w14:paraId="39CC793D" w14:textId="77777777" w:rsidR="00C02D32" w:rsidRDefault="00000000">
      <w:pPr>
        <w:spacing w:after="40"/>
      </w:pPr>
      <w:r>
        <w:rPr>
          <w:b/>
        </w:rPr>
        <w:t>Ejecuta.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5240"/>
      </w:tblGrid>
      <w:tr w:rsidR="00C02D32" w14:paraId="6CAF2916" w14:textId="77777777">
        <w:trPr>
          <w:cantSplit/>
          <w:tblHeader/>
        </w:trPr>
        <w:tc>
          <w:tcPr>
            <w:tcW w:w="1900" w:type="dxa"/>
            <w:shd w:val="clear" w:color="auto" w:fill="1F3A5F"/>
          </w:tcPr>
          <w:p w14:paraId="7453FE4F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2600" w:type="dxa"/>
            <w:shd w:val="clear" w:color="auto" w:fill="1F3A5F"/>
          </w:tcPr>
          <w:p w14:paraId="55502525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Qué cambia</w:t>
            </w:r>
          </w:p>
        </w:tc>
        <w:tc>
          <w:tcPr>
            <w:tcW w:w="5240" w:type="dxa"/>
            <w:shd w:val="clear" w:color="auto" w:fill="1F3A5F"/>
          </w:tcPr>
          <w:p w14:paraId="7EADCD6F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Cómo</w:t>
            </w:r>
          </w:p>
        </w:tc>
      </w:tr>
      <w:tr w:rsidR="00C02D32" w14:paraId="49BBC897" w14:textId="77777777">
        <w:trPr>
          <w:cantSplit/>
        </w:trPr>
        <w:tc>
          <w:tcPr>
            <w:tcW w:w="1900" w:type="dxa"/>
          </w:tcPr>
          <w:p w14:paraId="16C8244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A. Semillas</w:t>
            </w:r>
          </w:p>
        </w:tc>
        <w:tc>
          <w:tcPr>
            <w:tcW w:w="2600" w:type="dxa"/>
          </w:tcPr>
          <w:p w14:paraId="1725B32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inicialización de la red</w:t>
            </w:r>
          </w:p>
        </w:tc>
        <w:tc>
          <w:tcPr>
            <w:tcW w:w="5240" w:type="dxa"/>
          </w:tcPr>
          <w:p w14:paraId="1C56D1D0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PINN(..., seed=0)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>seed=1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>seed=2</w:t>
            </w:r>
          </w:p>
        </w:tc>
      </w:tr>
      <w:tr w:rsidR="00C02D32" w14:paraId="2717360A" w14:textId="77777777">
        <w:trPr>
          <w:cantSplit/>
        </w:trPr>
        <w:tc>
          <w:tcPr>
            <w:tcW w:w="1900" w:type="dxa"/>
            <w:shd w:val="clear" w:color="auto" w:fill="F2F4F7"/>
          </w:tcPr>
          <w:p w14:paraId="440B334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B. Ruido</w:t>
            </w:r>
          </w:p>
        </w:tc>
        <w:tc>
          <w:tcPr>
            <w:tcW w:w="2600" w:type="dxa"/>
            <w:shd w:val="clear" w:color="auto" w:fill="F2F4F7"/>
          </w:tcPr>
          <w:p w14:paraId="7CBA1BC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Sensores peores</w:t>
            </w:r>
          </w:p>
        </w:tc>
        <w:tc>
          <w:tcPr>
            <w:tcW w:w="5240" w:type="dxa"/>
            <w:shd w:val="clear" w:color="auto" w:fill="F2F4F7"/>
          </w:tcPr>
          <w:p w14:paraId="0AC79E79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datos_ruido.u += torch.randn_like(datos_ruido.u) * 0.5 / datos_ruido.DT_REF</w:t>
            </w:r>
            <w:r>
              <w:rPr>
                <w:sz w:val="18"/>
                <w:szCs w:val="18"/>
              </w:rPr>
              <w:t xml:space="preserve"> (0,5 °C; repetid con 1,0)</w:t>
            </w:r>
          </w:p>
        </w:tc>
      </w:tr>
      <w:tr w:rsidR="00C02D32" w:rsidRPr="00E50A28" w14:paraId="1358EAC1" w14:textId="77777777">
        <w:trPr>
          <w:cantSplit/>
        </w:trPr>
        <w:tc>
          <w:tcPr>
            <w:tcW w:w="1900" w:type="dxa"/>
          </w:tcPr>
          <w:p w14:paraId="4080EC4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C. Menos sensores</w:t>
            </w:r>
          </w:p>
        </w:tc>
        <w:tc>
          <w:tcPr>
            <w:tcW w:w="2600" w:type="dxa"/>
          </w:tcPr>
          <w:p w14:paraId="2CF661E6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Quitar S2 y S4</w:t>
            </w:r>
          </w:p>
        </w:tc>
        <w:tc>
          <w:tcPr>
            <w:tcW w:w="5240" w:type="dxa"/>
          </w:tcPr>
          <w:p w14:paraId="03168E2C" w14:textId="77777777" w:rsidR="00C02D32" w:rsidRPr="00E50A28" w:rsidRDefault="00000000">
            <w:pPr>
              <w:spacing w:before="20" w:after="20"/>
              <w:rPr>
                <w:lang w:val="pt-PT"/>
              </w:rPr>
            </w:pPr>
            <w:r w:rsidRPr="00E50A28">
              <w:rPr>
                <w:rFonts w:ascii="Consolas" w:hAnsi="Consolas" w:cs="Consolas"/>
                <w:sz w:val="17"/>
                <w:szCs w:val="17"/>
                <w:lang w:val="pt-PT"/>
              </w:rPr>
              <w:t>cargar_ensayo(CSV, sensores=["S1", "S3", "S5"])</w:t>
            </w:r>
          </w:p>
        </w:tc>
      </w:tr>
    </w:tbl>
    <w:p w14:paraId="5532AD81" w14:textId="77777777" w:rsidR="00C02D32" w:rsidRPr="00E50A28" w:rsidRDefault="00C02D32">
      <w:pPr>
        <w:spacing w:after="80"/>
        <w:rPr>
          <w:lang w:val="pt-PT"/>
        </w:rPr>
      </w:pPr>
    </w:p>
    <w:p w14:paraId="143711F8" w14:textId="77777777" w:rsidR="00C02D32" w:rsidRDefault="00000000">
      <w:pPr>
        <w:spacing w:after="120"/>
      </w:pPr>
      <w:r>
        <w:rPr>
          <w:b/>
        </w:rPr>
        <w:t>Observa.</w:t>
      </w:r>
      <w:r>
        <w:t xml:space="preserve"> La dispersión entre semillas es pequeña (≈ 1 %): la identificación es estable. El ruido y la falta de sensores la degradan de forma distinta; comprobad cuál pesa más.</w:t>
      </w:r>
    </w:p>
    <w:p w14:paraId="1FB92459" w14:textId="77777777" w:rsidR="00C02D32" w:rsidRDefault="00000000">
      <w:pPr>
        <w:spacing w:after="120"/>
      </w:pPr>
      <w:r>
        <w:rPr>
          <w:b/>
        </w:rPr>
        <w:t>Anota en la memoria.</w:t>
      </w:r>
      <w:r>
        <w:t xml:space="preserve"> Una tabla con media ± desviación de α y h para A, B (0,5 y 1,0 °C) y C, y una conclusión de una frase.</w:t>
      </w:r>
    </w:p>
    <w:tbl>
      <w:tblPr>
        <w:tblW w:w="9740" w:type="dxa"/>
        <w:tblBorders>
          <w:top w:val="single" w:sz="8" w:space="0" w:color="2E7D32"/>
          <w:left w:val="single" w:sz="24" w:space="0" w:color="2E7D32"/>
          <w:bottom w:val="single" w:sz="8" w:space="0" w:color="2E7D32"/>
          <w:right w:val="single" w:sz="8" w:space="0" w:color="2E7D3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740"/>
      </w:tblGrid>
      <w:tr w:rsidR="00C02D32" w14:paraId="01EE4635" w14:textId="77777777">
        <w:tc>
          <w:tcPr>
            <w:tcW w:w="9740" w:type="dxa"/>
            <w:shd w:val="clear" w:color="auto" w:fill="EEF7EE"/>
          </w:tcPr>
          <w:p w14:paraId="1CB4283A" w14:textId="77777777" w:rsidR="00C02D32" w:rsidRDefault="00000000">
            <w:pPr>
              <w:spacing w:after="40"/>
            </w:pPr>
            <w:r>
              <w:rPr>
                <w:b/>
                <w:color w:val="2E7D32"/>
              </w:rPr>
              <w:t>✔ Punto de control</w:t>
            </w:r>
          </w:p>
          <w:p w14:paraId="4677EDE5" w14:textId="77777777" w:rsidR="00C02D32" w:rsidRDefault="00000000">
            <w:pPr>
              <w:spacing w:after="0"/>
            </w:pPr>
            <w:r>
              <w:t>La desviación entre semillas es mucho menor que la diferencia con el manual.</w:t>
            </w:r>
          </w:p>
        </w:tc>
      </w:tr>
    </w:tbl>
    <w:p w14:paraId="2D0814D4" w14:textId="77777777" w:rsidR="00C02D32" w:rsidRDefault="00C02D32">
      <w:pPr>
        <w:spacing w:after="100"/>
      </w:pPr>
    </w:p>
    <w:p w14:paraId="2A13DDFD" w14:textId="77777777" w:rsidR="00C02D32" w:rsidRDefault="00000000">
      <w:pPr>
        <w:pStyle w:val="Ttulo3"/>
      </w:pPr>
      <w:r>
        <w:t>Paso 5 · Reto: la planta cambia (hasta 7 puntos)  ·  casa, 1,5 h</w:t>
      </w:r>
    </w:p>
    <w:p w14:paraId="5737FCA3" w14:textId="77777777" w:rsidR="00C02D32" w:rsidRDefault="00000000">
      <w:pPr>
        <w:spacing w:after="120"/>
      </w:pPr>
      <w:r>
        <w:rPr>
          <w:b/>
        </w:rPr>
        <w:t>Qué vais a hacer.</w:t>
      </w:r>
      <w:r>
        <w:t xml:space="preserve"> El gemelo está calibrado y guardado. Ahora alguien </w:t>
      </w:r>
      <w:r>
        <w:rPr>
          <w:b/>
        </w:rPr>
        <w:t>enciende un ventilador</w:t>
      </w:r>
      <w:r>
        <w:t xml:space="preserve"> junto a la barra y las pérdidas al aire se multiplican. Un gemelo digital de verdad debe darse cuenta de que sus predicciones ya no cuadran, recalibrarse con pocos datos y publicar su estado.</w:t>
      </w:r>
    </w:p>
    <w:p w14:paraId="19E3EF3B" w14:textId="77777777" w:rsidR="00C02D32" w:rsidRDefault="00000000">
      <w:pPr>
        <w:spacing w:after="40"/>
      </w:pPr>
      <w:r>
        <w:rPr>
          <w:b/>
        </w:rPr>
        <w:t>Ejecuta.</w:t>
      </w:r>
    </w:p>
    <w:p w14:paraId="585D6121" w14:textId="77777777" w:rsidR="00C02D32" w:rsidRDefault="00000000">
      <w:pPr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CSV_der = planta_virtual.ensayo(PAREJA, "ventilador")          # nuevo ensayo (o "aislante")</w:t>
      </w:r>
    </w:p>
    <w:p w14:paraId="11641FC2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datos_der = cargar_ensayo(CSV_der, como=datos)                  # con la escala del gemelo base</w:t>
      </w:r>
    </w:p>
    <w:p w14:paraId="4923171D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gemelo = cargar(PINN(inverso=True, a=0.5, b=0.5, s0=s0), f"gemelo_{PAREJA}.pt")</w:t>
      </w:r>
    </w:p>
    <w:p w14:paraId="623A91DE" w14:textId="77777777" w:rsidR="00C02D32" w:rsidRDefault="00000000">
      <w:pPr>
        <w:pBdr>
          <w:left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c, e_base = error_por_ventanas(gemelo, datos, ancho_s=60)       # el gemelo frente a su ensayo</w:t>
      </w:r>
    </w:p>
    <w:p w14:paraId="7BFAE5C9" w14:textId="77777777" w:rsidR="00C02D32" w:rsidRDefault="00000000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3F3F3"/>
        <w:spacing w:before="0" w:after="0" w:line="240" w:lineRule="auto"/>
        <w:ind w:left="284" w:right="284"/>
      </w:pPr>
      <w:r>
        <w:rPr>
          <w:rFonts w:ascii="Consolas" w:hAnsi="Consolas" w:cs="Consolas"/>
          <w:sz w:val="17"/>
          <w:szCs w:val="17"/>
        </w:rPr>
        <w:t>c, e_der  = error_por_ventanas(gemelo, datos_der, ancho_s=60)   # el gemelo frente al ensayo nuevo</w:t>
      </w:r>
    </w:p>
    <w:p w14:paraId="634E3EB0" w14:textId="77777777" w:rsidR="00C02D32" w:rsidRDefault="00C02D32">
      <w:pPr>
        <w:spacing w:after="80"/>
      </w:pPr>
    </w:p>
    <w:p w14:paraId="4BC7CAB7" w14:textId="77777777" w:rsidR="00C02D32" w:rsidRDefault="00000000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0CDE42B" wp14:editId="35B72EBF">
            <wp:extent cx="5040000" cy="1881600"/>
            <wp:effectExtent l="0" t="0" r="0" b="0"/>
            <wp:docPr id="15" name="Imagen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B415" w14:textId="77777777" w:rsidR="00C02D32" w:rsidRDefault="00000000">
      <w:pPr>
        <w:spacing w:after="160"/>
        <w:jc w:val="center"/>
      </w:pPr>
      <w:r>
        <w:rPr>
          <w:i/>
          <w:color w:val="555555"/>
          <w:sz w:val="18"/>
          <w:szCs w:val="18"/>
        </w:rPr>
        <w:t>Figura 5. Señal de deriva: error del gemelo base por ventanas de 60 s sobre el ensayo base y sobre el ensayo con ventilador.</w:t>
      </w:r>
    </w:p>
    <w:p w14:paraId="2AE16F29" w14:textId="77777777" w:rsidR="00C02D32" w:rsidRDefault="00000000">
      <w:pPr>
        <w:spacing w:after="120"/>
      </w:pPr>
      <w:r>
        <w:t>Después, vuestro trabajo (celdas TODO):</w:t>
      </w:r>
    </w:p>
    <w:p w14:paraId="25723018" w14:textId="77777777" w:rsidR="00C02D32" w:rsidRDefault="00000000">
      <w:pPr>
        <w:numPr>
          <w:ilvl w:val="0"/>
          <w:numId w:val="48"/>
        </w:numPr>
        <w:spacing w:after="60"/>
      </w:pPr>
      <w:r>
        <w:rPr>
          <w:b/>
        </w:rPr>
        <w:t>Detector de deriva.</w:t>
      </w:r>
      <w:r>
        <w:t xml:space="preserve"> Definid un umbral (por ejemplo, tres veces el RMSE medio del ensayo base) y cuántas ventanas consecutivas por encima hacen falta para declarar «deriva». Justificadlo: ¿qué pasa con un umbral demasiado bajo? ¿Y con uno demasiado alto?</w:t>
      </w:r>
    </w:p>
    <w:p w14:paraId="28ABC50A" w14:textId="77777777" w:rsidR="00C02D32" w:rsidRDefault="00000000">
      <w:pPr>
        <w:numPr>
          <w:ilvl w:val="0"/>
          <w:numId w:val="48"/>
        </w:numPr>
        <w:spacing w:after="60"/>
      </w:pPr>
      <w:r>
        <w:rPr>
          <w:b/>
        </w:rPr>
        <w:lastRenderedPageBreak/>
        <w:t>Recalibración.</w:t>
      </w:r>
      <w:r>
        <w:t xml:space="preserve"> Partid del gemelo guardado y reentrenad solo unas pocas iteraciones con los datos nuevos: </w:t>
      </w:r>
      <w:r>
        <w:rPr>
          <w:rFonts w:ascii="Consolas" w:hAnsi="Consolas" w:cs="Consolas"/>
          <w:sz w:val="19"/>
          <w:szCs w:val="19"/>
        </w:rPr>
        <w:t>entrenar(gemelo, datos_der, n_adam=1000, n_lbfgs=200, congelar_frac=0.0)</w:t>
      </w:r>
      <w:r>
        <w:t>. Comparad tiempo y resultado con entrenar desde cero.</w:t>
      </w:r>
    </w:p>
    <w:p w14:paraId="60B2CC93" w14:textId="77777777" w:rsidR="00C02D32" w:rsidRDefault="00000000">
      <w:pPr>
        <w:numPr>
          <w:ilvl w:val="0"/>
          <w:numId w:val="48"/>
        </w:numPr>
        <w:spacing w:after="60"/>
      </w:pPr>
      <w:r>
        <w:rPr>
          <w:b/>
        </w:rPr>
        <w:t>Publicación.</w:t>
      </w:r>
      <w:r>
        <w:t xml:space="preserve"> Guardad el estado en </w:t>
      </w:r>
      <w:r>
        <w:rPr>
          <w:rFonts w:ascii="Consolas" w:hAnsi="Consolas" w:cs="Consolas"/>
          <w:sz w:val="19"/>
          <w:szCs w:val="19"/>
        </w:rPr>
        <w:t>estado_gemelo_&lt;pareja&gt;.json</w:t>
      </w:r>
      <w:r>
        <w:t xml:space="preserve"> (</w:t>
      </w:r>
      <w:r>
        <w:rPr>
          <w:rFonts w:ascii="Consolas" w:hAnsi="Consolas" w:cs="Consolas"/>
          <w:sz w:val="19"/>
          <w:szCs w:val="19"/>
        </w:rPr>
        <w:t>alpha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>h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>rmse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>estado</w:t>
      </w:r>
      <w:r>
        <w:t xml:space="preserve">, </w:t>
      </w:r>
      <w:r>
        <w:rPr>
          <w:rFonts w:ascii="Consolas" w:hAnsi="Consolas" w:cs="Consolas"/>
          <w:sz w:val="19"/>
          <w:szCs w:val="19"/>
        </w:rPr>
        <w:t>t_alarma_s</w:t>
      </w:r>
      <w:r>
        <w:t xml:space="preserve">) y dibujad el panel de la celda final. Si tenéis la pila MQTT del curso en marcha, la celda opcional lo publica en </w:t>
      </w:r>
      <w:r>
        <w:rPr>
          <w:rFonts w:ascii="Consolas" w:hAnsi="Consolas" w:cs="Consolas"/>
          <w:sz w:val="19"/>
          <w:szCs w:val="19"/>
        </w:rPr>
        <w:t>lab/barra/&lt;pareja&gt;/gemelo</w:t>
      </w:r>
      <w:r>
        <w:t>.</w:t>
      </w:r>
    </w:p>
    <w:p w14:paraId="465F093B" w14:textId="77777777" w:rsidR="00C02D32" w:rsidRDefault="00000000">
      <w:pPr>
        <w:spacing w:after="120"/>
      </w:pPr>
      <w:r>
        <w:rPr>
          <w:b/>
        </w:rPr>
        <w:t>Observa.</w:t>
      </w:r>
      <w:r>
        <w:t xml:space="preserve"> Sobre el ensayo base el error se queda en el nivel del ruido (≈ 0,25 °C). Sobre el ensayo con ventilador crece minuto a minuto: el gemelo predice una barra más caliente de lo que miden los sensores. Tras recalibrar, h se multiplica por unas tres veces (el ventilador triplica las pérdidas), α apenas cambia y el error vuelve al nivel del ruido en menos de un minuto.</w:t>
      </w:r>
    </w:p>
    <w:p w14:paraId="46F1F081" w14:textId="77777777" w:rsidR="00C02D32" w:rsidRDefault="00000000">
      <w:pPr>
        <w:spacing w:after="120"/>
      </w:pPr>
      <w:r>
        <w:rPr>
          <w:b/>
        </w:rPr>
        <w:t>Anota en la memoria.</w:t>
      </w:r>
      <w:r>
        <w:t xml:space="preserve"> La gráfica de deriva con el umbral, el instante de detección, la tabla antes/después de recalibrar (α, h, RMSE, tiempo) comparada con entrenar desde cero, y el panel del gemelo.</w:t>
      </w:r>
    </w:p>
    <w:tbl>
      <w:tblPr>
        <w:tblW w:w="9740" w:type="dxa"/>
        <w:tblBorders>
          <w:top w:val="single" w:sz="8" w:space="0" w:color="2E7D32"/>
          <w:left w:val="single" w:sz="24" w:space="0" w:color="2E7D32"/>
          <w:bottom w:val="single" w:sz="8" w:space="0" w:color="2E7D32"/>
          <w:right w:val="single" w:sz="8" w:space="0" w:color="2E7D3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740"/>
      </w:tblGrid>
      <w:tr w:rsidR="00C02D32" w14:paraId="070B9B5C" w14:textId="77777777">
        <w:tc>
          <w:tcPr>
            <w:tcW w:w="9740" w:type="dxa"/>
            <w:shd w:val="clear" w:color="auto" w:fill="EEF7EE"/>
          </w:tcPr>
          <w:p w14:paraId="4AA4570F" w14:textId="77777777" w:rsidR="00C02D32" w:rsidRDefault="00000000">
            <w:pPr>
              <w:spacing w:after="40"/>
            </w:pPr>
            <w:r>
              <w:rPr>
                <w:b/>
                <w:color w:val="2E7D32"/>
              </w:rPr>
              <w:t>✔ Punto de control</w:t>
            </w:r>
          </w:p>
          <w:p w14:paraId="1DACBE42" w14:textId="77777777" w:rsidR="00C02D32" w:rsidRDefault="00000000">
            <w:pPr>
              <w:spacing w:after="0"/>
            </w:pPr>
            <w:r>
              <w:t>h recalibrado ≈ 3 × h base, α se mueve menos de un 5 % y el RMSE vuelve a ≈ 0,25 °C.</w:t>
            </w:r>
          </w:p>
        </w:tc>
      </w:tr>
    </w:tbl>
    <w:p w14:paraId="6353C06F" w14:textId="77777777" w:rsidR="00C02D32" w:rsidRDefault="00C02D32">
      <w:pPr>
        <w:spacing w:after="100"/>
      </w:pPr>
    </w:p>
    <w:p w14:paraId="1F0A3C04" w14:textId="77777777" w:rsidR="00C02D32" w:rsidRDefault="00000000">
      <w:pPr>
        <w:pStyle w:val="Ttulo3"/>
      </w:pPr>
      <w:r>
        <w:t>Paso 6 · Súper reto (hasta 10 puntos): elegid uno</w:t>
      </w:r>
    </w:p>
    <w:p w14:paraId="66AD2930" w14:textId="77777777" w:rsidR="00C02D32" w:rsidRDefault="00000000">
      <w:pPr>
        <w:numPr>
          <w:ilvl w:val="0"/>
          <w:numId w:val="46"/>
        </w:numPr>
        <w:spacing w:after="60"/>
      </w:pPr>
      <w:r>
        <w:rPr>
          <w:b/>
        </w:rPr>
        <w:t>(a) La barra misteriosa.</w:t>
      </w:r>
      <w:r>
        <w:t xml:space="preserve"> </w:t>
      </w:r>
      <w:r>
        <w:rPr>
          <w:rFonts w:ascii="Consolas" w:hAnsi="Consolas" w:cs="Consolas"/>
          <w:sz w:val="19"/>
          <w:szCs w:val="19"/>
        </w:rPr>
        <w:t>planta_virtual.ensayo(PAREJA, misterio=True)</w:t>
      </w:r>
      <w:r>
        <w:t xml:space="preserve"> ensaya una barra de </w:t>
      </w:r>
      <w:r>
        <w:rPr>
          <w:b/>
        </w:rPr>
        <w:t>otro metal</w:t>
      </w:r>
      <w:r>
        <w:t xml:space="preserve"> con el mismo montaje. Identificad α con su incertidumbre y decid qué metal es con la tabla siguiente. Discutid qué otros parámetros (ρ·c, potencia real de la resistencia) podrían confundir la identificación.</w:t>
      </w:r>
    </w:p>
    <w:p w14:paraId="1C11F812" w14:textId="77777777" w:rsidR="00C02D32" w:rsidRDefault="00000000">
      <w:pPr>
        <w:numPr>
          <w:ilvl w:val="0"/>
          <w:numId w:val="46"/>
        </w:numPr>
        <w:spacing w:after="60"/>
      </w:pPr>
      <w:r>
        <w:rPr>
          <w:b/>
        </w:rPr>
        <w:t>(b) La resistencia desconocida.</w:t>
      </w:r>
      <w:r>
        <w:t xml:space="preserve"> Hasta ahora el gemelo conocía la potencia de la resistencia. Repetid la identificación del paso 3 con </w:t>
      </w:r>
      <w:r>
        <w:rPr>
          <w:rFonts w:ascii="Consolas" w:hAnsi="Consolas" w:cs="Consolas"/>
          <w:sz w:val="19"/>
          <w:szCs w:val="19"/>
        </w:rPr>
        <w:t>PINN(inverso=True, a=0.5, b=0.5, s0=s0, fuente_libre=True)</w:t>
      </w:r>
      <w:r>
        <w:t>, que también aprende la amplitud de la fuente (</w:t>
      </w:r>
      <w:r>
        <w:rPr>
          <w:rFonts w:ascii="Consolas" w:hAnsi="Consolas" w:cs="Consolas"/>
          <w:sz w:val="19"/>
          <w:szCs w:val="19"/>
        </w:rPr>
        <w:t>gemelo.amplitud_identificada()</w:t>
      </w:r>
      <w:r>
        <w:t xml:space="preserve">), arrancando desde </w:t>
      </w:r>
      <w:r>
        <w:rPr>
          <w:rFonts w:ascii="Consolas" w:hAnsi="Consolas" w:cs="Consolas"/>
          <w:sz w:val="19"/>
          <w:szCs w:val="19"/>
        </w:rPr>
        <w:t>0.6*s0</w:t>
      </w:r>
      <w:r>
        <w:t xml:space="preserve"> y desde </w:t>
      </w:r>
      <w:r>
        <w:rPr>
          <w:rFonts w:ascii="Consolas" w:hAnsi="Consolas" w:cs="Consolas"/>
          <w:sz w:val="19"/>
          <w:szCs w:val="19"/>
        </w:rPr>
        <w:t>1.5*s0</w:t>
      </w:r>
      <w:r>
        <w:t>. Comparad el ajuste a los sensores y los valores de α, h y s₀ con los del paso 3. ¿Se pueden identificar los tres a la vez? ¿Qué medida adicional haría falta para deshacer la ambigüedad?</w:t>
      </w:r>
    </w:p>
    <w:p w14:paraId="78669803" w14:textId="77777777" w:rsidR="00C02D32" w:rsidRDefault="00000000">
      <w:pPr>
        <w:numPr>
          <w:ilvl w:val="0"/>
          <w:numId w:val="46"/>
        </w:numPr>
        <w:spacing w:after="60"/>
      </w:pPr>
      <w:r>
        <w:rPr>
          <w:b/>
        </w:rPr>
        <w:t>(c) La batería.</w:t>
      </w:r>
      <w:r>
        <w:t xml:space="preserve"> Con el dataset público NASA PCoE de envejecimiento de celdas Li-ion, ajustad un circuito equivalente de Thevenin (R₀, R₁, C₁) por ciclo de descarga y dibujad la deriva de R₀ frente al número de ciclo como indicador de estado de salud.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="00C02D32" w14:paraId="696A8F71" w14:textId="77777777">
        <w:trPr>
          <w:cantSplit/>
          <w:tblHeader/>
        </w:trPr>
        <w:tc>
          <w:tcPr>
            <w:tcW w:w="2435" w:type="dxa"/>
            <w:shd w:val="clear" w:color="auto" w:fill="1F3A5F"/>
          </w:tcPr>
          <w:p w14:paraId="12E2A441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Metal</w:t>
            </w:r>
          </w:p>
        </w:tc>
        <w:tc>
          <w:tcPr>
            <w:tcW w:w="2435" w:type="dxa"/>
            <w:shd w:val="clear" w:color="auto" w:fill="1F3A5F"/>
          </w:tcPr>
          <w:p w14:paraId="1BC3FA27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α (m²/s)</w:t>
            </w:r>
          </w:p>
        </w:tc>
        <w:tc>
          <w:tcPr>
            <w:tcW w:w="2435" w:type="dxa"/>
            <w:shd w:val="clear" w:color="auto" w:fill="1F3A5F"/>
          </w:tcPr>
          <w:p w14:paraId="486067E9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Metal</w:t>
            </w:r>
          </w:p>
        </w:tc>
        <w:tc>
          <w:tcPr>
            <w:tcW w:w="2435" w:type="dxa"/>
            <w:shd w:val="clear" w:color="auto" w:fill="1F3A5F"/>
          </w:tcPr>
          <w:p w14:paraId="357F22E6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α (m²/s)</w:t>
            </w:r>
          </w:p>
        </w:tc>
      </w:tr>
      <w:tr w:rsidR="00C02D32" w14:paraId="71A1518E" w14:textId="77777777">
        <w:trPr>
          <w:cantSplit/>
        </w:trPr>
        <w:tc>
          <w:tcPr>
            <w:tcW w:w="2435" w:type="dxa"/>
          </w:tcPr>
          <w:p w14:paraId="380DE39A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Cobre</w:t>
            </w:r>
          </w:p>
        </w:tc>
        <w:tc>
          <w:tcPr>
            <w:tcW w:w="2435" w:type="dxa"/>
          </w:tcPr>
          <w:p w14:paraId="07E166F6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1,1·10⁻⁴</w:t>
            </w:r>
          </w:p>
        </w:tc>
        <w:tc>
          <w:tcPr>
            <w:tcW w:w="2435" w:type="dxa"/>
          </w:tcPr>
          <w:p w14:paraId="6D37A0F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Latón</w:t>
            </w:r>
          </w:p>
        </w:tc>
        <w:tc>
          <w:tcPr>
            <w:tcW w:w="2435" w:type="dxa"/>
          </w:tcPr>
          <w:p w14:paraId="0A261286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3,4·10⁻⁵</w:t>
            </w:r>
          </w:p>
        </w:tc>
      </w:tr>
      <w:tr w:rsidR="00C02D32" w14:paraId="4AA0ED31" w14:textId="77777777">
        <w:trPr>
          <w:cantSplit/>
        </w:trPr>
        <w:tc>
          <w:tcPr>
            <w:tcW w:w="2435" w:type="dxa"/>
            <w:shd w:val="clear" w:color="auto" w:fill="F2F4F7"/>
          </w:tcPr>
          <w:p w14:paraId="54C29B3D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Aluminio</w:t>
            </w:r>
          </w:p>
        </w:tc>
        <w:tc>
          <w:tcPr>
            <w:tcW w:w="2435" w:type="dxa"/>
            <w:shd w:val="clear" w:color="auto" w:fill="F2F4F7"/>
          </w:tcPr>
          <w:p w14:paraId="48CA474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9,7·10⁻⁵</w:t>
            </w:r>
          </w:p>
        </w:tc>
        <w:tc>
          <w:tcPr>
            <w:tcW w:w="2435" w:type="dxa"/>
            <w:shd w:val="clear" w:color="auto" w:fill="F2F4F7"/>
          </w:tcPr>
          <w:p w14:paraId="131E548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Acero al carbono</w:t>
            </w:r>
          </w:p>
        </w:tc>
        <w:tc>
          <w:tcPr>
            <w:tcW w:w="2435" w:type="dxa"/>
            <w:shd w:val="clear" w:color="auto" w:fill="F2F4F7"/>
          </w:tcPr>
          <w:p w14:paraId="0D9C923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1,2·10⁻⁵</w:t>
            </w:r>
          </w:p>
        </w:tc>
      </w:tr>
      <w:tr w:rsidR="00C02D32" w14:paraId="6FA8F8C9" w14:textId="77777777">
        <w:trPr>
          <w:cantSplit/>
        </w:trPr>
        <w:tc>
          <w:tcPr>
            <w:tcW w:w="2435" w:type="dxa"/>
          </w:tcPr>
          <w:p w14:paraId="1AB83BA8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Bronce</w:t>
            </w:r>
          </w:p>
        </w:tc>
        <w:tc>
          <w:tcPr>
            <w:tcW w:w="2435" w:type="dxa"/>
          </w:tcPr>
          <w:p w14:paraId="28D5611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1,9·10⁻⁵</w:t>
            </w:r>
          </w:p>
        </w:tc>
        <w:tc>
          <w:tcPr>
            <w:tcW w:w="2435" w:type="dxa"/>
          </w:tcPr>
          <w:p w14:paraId="1CFB8182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Acero inoxidable</w:t>
            </w:r>
          </w:p>
        </w:tc>
        <w:tc>
          <w:tcPr>
            <w:tcW w:w="2435" w:type="dxa"/>
          </w:tcPr>
          <w:p w14:paraId="77A4283F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4·10⁻⁶</w:t>
            </w:r>
          </w:p>
        </w:tc>
      </w:tr>
    </w:tbl>
    <w:p w14:paraId="405D399F" w14:textId="77777777" w:rsidR="00C02D32" w:rsidRDefault="00C02D32">
      <w:pPr>
        <w:spacing w:after="80"/>
      </w:pPr>
    </w:p>
    <w:p w14:paraId="53785351" w14:textId="77777777" w:rsidR="00C02D32" w:rsidRDefault="00000000">
      <w:pPr>
        <w:spacing w:after="120"/>
      </w:pPr>
      <w:r>
        <w:t>Entrega del súper reto: cuaderno de la opción elegida, simulación funcionando y presentación de 5 minutos con demostración.</w:t>
      </w:r>
    </w:p>
    <w:p w14:paraId="4A211A00" w14:textId="77777777" w:rsidR="00C02D32" w:rsidRDefault="00000000">
      <w:pPr>
        <w:pStyle w:val="Ttulo2"/>
      </w:pPr>
      <w:r>
        <w:t>Entregables</w:t>
      </w:r>
    </w:p>
    <w:p w14:paraId="72EF4817" w14:textId="77777777" w:rsidR="00C02D32" w:rsidRDefault="00000000">
      <w:pPr>
        <w:numPr>
          <w:ilvl w:val="0"/>
          <w:numId w:val="46"/>
        </w:numPr>
        <w:spacing w:after="60"/>
      </w:pPr>
      <w:r>
        <w:t xml:space="preserve">Cuaderno </w:t>
      </w:r>
      <w:r>
        <w:rPr>
          <w:rFonts w:ascii="Consolas" w:hAnsi="Consolas" w:cs="Consolas"/>
          <w:sz w:val="19"/>
          <w:szCs w:val="19"/>
        </w:rPr>
        <w:t>Practica_gemelo_termico.ipynb</w:t>
      </w:r>
      <w:r>
        <w:t xml:space="preserve"> ejecutado (con salidas) y los CSV de vuestros ensayos.</w:t>
      </w:r>
    </w:p>
    <w:p w14:paraId="60AD8F3E" w14:textId="77777777" w:rsidR="00C02D32" w:rsidRDefault="00000000">
      <w:pPr>
        <w:numPr>
          <w:ilvl w:val="0"/>
          <w:numId w:val="46"/>
        </w:numPr>
        <w:spacing w:after="60"/>
      </w:pPr>
      <w:r>
        <w:t>Memoria en PDF (máximo 8 páginas) con las gráficas y cifras que pide cada paso y las respuestas a las preguntas de exploración. Redactad como ingenieros: unidades, incertidumbres y una conclusión por apartado.</w:t>
      </w:r>
    </w:p>
    <w:p w14:paraId="7D5D2525" w14:textId="77777777" w:rsidR="00C02D32" w:rsidRDefault="00000000">
      <w:pPr>
        <w:numPr>
          <w:ilvl w:val="0"/>
          <w:numId w:val="46"/>
        </w:numPr>
        <w:spacing w:after="60"/>
      </w:pPr>
      <w:r>
        <w:t>Reto: además, el JSON de estado y el panel del gemelo. Súper reto: cuaderno de la opción elegida y presentación de 5 minutos.</w:t>
      </w:r>
    </w:p>
    <w:p w14:paraId="796704A8" w14:textId="77777777" w:rsidR="00C02D32" w:rsidRDefault="00000000">
      <w:pPr>
        <w:numPr>
          <w:ilvl w:val="0"/>
          <w:numId w:val="46"/>
        </w:numPr>
        <w:spacing w:after="60"/>
      </w:pPr>
      <w:r>
        <w:t>Entrega en el campus virtual antes de la fecha indicada; un envío por pareja.</w:t>
      </w:r>
    </w:p>
    <w:p w14:paraId="002AA9EE" w14:textId="77777777" w:rsidR="00C02D32" w:rsidRDefault="00000000">
      <w:pPr>
        <w:pStyle w:val="Ttulo2"/>
      </w:pPr>
      <w:r>
        <w:t>Consejos y errores frecuentes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6340"/>
      </w:tblGrid>
      <w:tr w:rsidR="00C02D32" w14:paraId="46481192" w14:textId="77777777">
        <w:trPr>
          <w:cantSplit/>
          <w:tblHeader/>
        </w:trPr>
        <w:tc>
          <w:tcPr>
            <w:tcW w:w="3400" w:type="dxa"/>
            <w:shd w:val="clear" w:color="auto" w:fill="1F3A5F"/>
          </w:tcPr>
          <w:p w14:paraId="7FC5BD8A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Síntoma</w:t>
            </w:r>
          </w:p>
        </w:tc>
        <w:tc>
          <w:tcPr>
            <w:tcW w:w="6340" w:type="dxa"/>
            <w:shd w:val="clear" w:color="auto" w:fill="1F3A5F"/>
          </w:tcPr>
          <w:p w14:paraId="60054C2C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Causa probable y remedio</w:t>
            </w:r>
          </w:p>
        </w:tc>
      </w:tr>
      <w:tr w:rsidR="00C02D32" w14:paraId="6E3302DB" w14:textId="77777777">
        <w:trPr>
          <w:cantSplit/>
        </w:trPr>
        <w:tc>
          <w:tcPr>
            <w:tcW w:w="3400" w:type="dxa"/>
          </w:tcPr>
          <w:p w14:paraId="55D6E2DB" w14:textId="77777777" w:rsidR="00C02D32" w:rsidRDefault="00000000">
            <w:pPr>
              <w:spacing w:before="20" w:after="20"/>
            </w:pPr>
            <w:r>
              <w:rPr>
                <w:rFonts w:ascii="Consolas" w:hAnsi="Consolas" w:cs="Consolas"/>
                <w:sz w:val="17"/>
                <w:szCs w:val="17"/>
              </w:rPr>
              <w:t>NotImplementedError</w:t>
            </w:r>
            <w:r>
              <w:rPr>
                <w:sz w:val="18"/>
                <w:szCs w:val="18"/>
              </w:rPr>
              <w:t xml:space="preserve"> al ejecutar una celda</w:t>
            </w:r>
          </w:p>
        </w:tc>
        <w:tc>
          <w:tcPr>
            <w:tcW w:w="6340" w:type="dxa"/>
          </w:tcPr>
          <w:p w14:paraId="2FC9DD14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 una celda TODO: la tenéis que completar vosotros (el mensaje os remite a esta ficha).</w:t>
            </w:r>
          </w:p>
        </w:tc>
      </w:tr>
      <w:tr w:rsidR="00C02D32" w14:paraId="70C73971" w14:textId="77777777">
        <w:trPr>
          <w:cantSplit/>
        </w:trPr>
        <w:tc>
          <w:tcPr>
            <w:tcW w:w="3400" w:type="dxa"/>
            <w:shd w:val="clear" w:color="auto" w:fill="F2F4F7"/>
          </w:tcPr>
          <w:p w14:paraId="36018D69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pérdida de la EDP no baja de ≈ 1 o la PINN ajusta mal junto a la resistencia</w:t>
            </w:r>
          </w:p>
        </w:tc>
        <w:tc>
          <w:tcPr>
            <w:tcW w:w="6340" w:type="dxa"/>
            <w:shd w:val="clear" w:color="auto" w:fill="F2F4F7"/>
          </w:tcPr>
          <w:p w14:paraId="749AC6BD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Falta de escalado: comprobad que usáis </w:t>
            </w:r>
            <w:r>
              <w:rPr>
                <w:rFonts w:ascii="Consolas" w:hAnsi="Consolas" w:cs="Consolas"/>
                <w:sz w:val="17"/>
                <w:szCs w:val="17"/>
              </w:rPr>
              <w:t>datos.x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>datos.t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>datos.u</w:t>
            </w:r>
            <w:r>
              <w:rPr>
                <w:sz w:val="18"/>
                <w:szCs w:val="18"/>
              </w:rPr>
              <w:t xml:space="preserve"> y que </w:t>
            </w:r>
            <w:r>
              <w:rPr>
                <w:rFonts w:ascii="Consolas" w:hAnsi="Consolas" w:cs="Consolas"/>
                <w:sz w:val="17"/>
                <w:szCs w:val="17"/>
              </w:rPr>
              <w:t>s0</w:t>
            </w:r>
            <w:r>
              <w:rPr>
                <w:sz w:val="18"/>
                <w:szCs w:val="18"/>
              </w:rPr>
              <w:t xml:space="preserve"> viene de </w:t>
            </w:r>
            <w:r>
              <w:rPr>
                <w:rFonts w:ascii="Consolas" w:hAnsi="Consolas" w:cs="Consolas"/>
                <w:sz w:val="17"/>
                <w:szCs w:val="17"/>
              </w:rPr>
              <w:t>amplitud_fuente(datos)</w:t>
            </w:r>
            <w:r>
              <w:rPr>
                <w:sz w:val="18"/>
                <w:szCs w:val="18"/>
              </w:rPr>
              <w:t>. Comprobad también que no habéis cambiado los parámetros del ensayo.</w:t>
            </w:r>
          </w:p>
        </w:tc>
      </w:tr>
      <w:tr w:rsidR="00C02D32" w14:paraId="406503B7" w14:textId="77777777">
        <w:trPr>
          <w:cantSplit/>
        </w:trPr>
        <w:tc>
          <w:tcPr>
            <w:tcW w:w="3400" w:type="dxa"/>
          </w:tcPr>
          <w:p w14:paraId="25F39CC3" w14:textId="77777777" w:rsidR="00C02D32" w:rsidRPr="00E50A28" w:rsidRDefault="00000000">
            <w:pPr>
              <w:spacing w:before="20" w:after="20"/>
              <w:rPr>
                <w:lang w:val="pt-PT"/>
              </w:rPr>
            </w:pPr>
            <w:r>
              <w:rPr>
                <w:sz w:val="18"/>
                <w:szCs w:val="18"/>
              </w:rPr>
              <w:t>α</w:t>
            </w:r>
            <w:r w:rsidRPr="00E50A28">
              <w:rPr>
                <w:sz w:val="18"/>
                <w:szCs w:val="18"/>
                <w:lang w:val="pt-PT"/>
              </w:rPr>
              <w:t xml:space="preserve"> o h se disparan a valores absurdos</w:t>
            </w:r>
          </w:p>
        </w:tc>
        <w:tc>
          <w:tcPr>
            <w:tcW w:w="6340" w:type="dxa"/>
          </w:tcPr>
          <w:p w14:paraId="0DD1B04C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Deben estar congelados el primer 10 % (</w:t>
            </w:r>
            <w:r>
              <w:rPr>
                <w:rFonts w:ascii="Consolas" w:hAnsi="Consolas" w:cs="Consolas"/>
                <w:sz w:val="17"/>
                <w:szCs w:val="17"/>
              </w:rPr>
              <w:t>congelar_frac=0.1</w:t>
            </w:r>
            <w:r>
              <w:rPr>
                <w:sz w:val="18"/>
                <w:szCs w:val="18"/>
              </w:rPr>
              <w:t xml:space="preserve">) y arrancar de valores razonables. Si habéis cambiado </w:t>
            </w:r>
            <w:r>
              <w:rPr>
                <w:rFonts w:ascii="Consolas" w:hAnsi="Consolas" w:cs="Consolas"/>
                <w:sz w:val="17"/>
                <w:szCs w:val="17"/>
              </w:rPr>
              <w:t>P_HEAT</w:t>
            </w:r>
            <w:r>
              <w:rPr>
                <w:sz w:val="18"/>
                <w:szCs w:val="18"/>
              </w:rPr>
              <w:t xml:space="preserve"> o </w:t>
            </w:r>
            <w:r>
              <w:rPr>
                <w:rFonts w:ascii="Consolas" w:hAnsi="Consolas" w:cs="Consolas"/>
                <w:sz w:val="17"/>
                <w:szCs w:val="17"/>
              </w:rPr>
              <w:t>L_HEAT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hAnsi="Consolas" w:cs="Consolas"/>
                <w:sz w:val="17"/>
                <w:szCs w:val="17"/>
              </w:rPr>
              <w:t>s0</w:t>
            </w:r>
            <w:r>
              <w:rPr>
                <w:sz w:val="18"/>
                <w:szCs w:val="18"/>
              </w:rPr>
              <w:t xml:space="preserve"> ya no es correcto.</w:t>
            </w:r>
          </w:p>
        </w:tc>
      </w:tr>
      <w:tr w:rsidR="00C02D32" w14:paraId="506775E8" w14:textId="77777777">
        <w:trPr>
          <w:cantSplit/>
        </w:trPr>
        <w:tc>
          <w:tcPr>
            <w:tcW w:w="3400" w:type="dxa"/>
            <w:shd w:val="clear" w:color="auto" w:fill="F2F4F7"/>
          </w:tcPr>
          <w:p w14:paraId="7E4C4E7B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La MLP del paso 1 «no falla»</w:t>
            </w:r>
          </w:p>
        </w:tc>
        <w:tc>
          <w:tcPr>
            <w:tcW w:w="6340" w:type="dxa"/>
            <w:shd w:val="clear" w:color="auto" w:fill="F2F4F7"/>
          </w:tcPr>
          <w:p w14:paraId="506BBE11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Estáis entrenando con el ensayo completo. La comparación honesta es entrenar solo con t ≤ 300 s (</w:t>
            </w:r>
            <w:r>
              <w:rPr>
                <w:rFonts w:ascii="Consolas" w:hAnsi="Consolas" w:cs="Consolas"/>
                <w:sz w:val="17"/>
                <w:szCs w:val="17"/>
              </w:rPr>
              <w:t>datos_300</w:t>
            </w:r>
            <w:r>
              <w:rPr>
                <w:sz w:val="18"/>
                <w:szCs w:val="18"/>
              </w:rPr>
              <w:t>) y predecir el enfriamiento.</w:t>
            </w:r>
          </w:p>
        </w:tc>
      </w:tr>
      <w:tr w:rsidR="00C02D32" w14:paraId="1F3AD272" w14:textId="77777777">
        <w:trPr>
          <w:cantSplit/>
        </w:trPr>
        <w:tc>
          <w:tcPr>
            <w:tcW w:w="3400" w:type="dxa"/>
          </w:tcPr>
          <w:p w14:paraId="2C23160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El ensayo con ventilador se carga con otra escala</w:t>
            </w:r>
          </w:p>
        </w:tc>
        <w:tc>
          <w:tcPr>
            <w:tcW w:w="6340" w:type="dxa"/>
          </w:tcPr>
          <w:p w14:paraId="5911E995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Cargadlo siempre con </w:t>
            </w:r>
            <w:r>
              <w:rPr>
                <w:rFonts w:ascii="Consolas" w:hAnsi="Consolas" w:cs="Consolas"/>
                <w:sz w:val="17"/>
                <w:szCs w:val="17"/>
              </w:rPr>
              <w:t>como=datos</w:t>
            </w:r>
            <w:r>
              <w:rPr>
                <w:sz w:val="18"/>
                <w:szCs w:val="18"/>
              </w:rPr>
              <w:t>: el gemelo base trabaja con la T_amb y ΔT_ref de su propio ensayo.</w:t>
            </w:r>
          </w:p>
        </w:tc>
      </w:tr>
      <w:tr w:rsidR="00C02D32" w14:paraId="5276E906" w14:textId="77777777">
        <w:trPr>
          <w:cantSplit/>
        </w:trPr>
        <w:tc>
          <w:tcPr>
            <w:tcW w:w="3400" w:type="dxa"/>
            <w:shd w:val="clear" w:color="auto" w:fill="F2F4F7"/>
          </w:tcPr>
          <w:p w14:paraId="2EA826AC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Al recalibrar, h queda bien pero α cambia mucho</w:t>
            </w:r>
          </w:p>
        </w:tc>
        <w:tc>
          <w:tcPr>
            <w:tcW w:w="6340" w:type="dxa"/>
            <w:shd w:val="clear" w:color="auto" w:fill="F2F4F7"/>
          </w:tcPr>
          <w:p w14:paraId="03E0645D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Pocas iteraciones o </w:t>
            </w:r>
            <w:r>
              <w:rPr>
                <w:rFonts w:ascii="Consolas" w:hAnsi="Consolas" w:cs="Consolas"/>
                <w:sz w:val="17"/>
                <w:szCs w:val="17"/>
              </w:rPr>
              <w:t>congelar_frac</w:t>
            </w:r>
            <w:r>
              <w:rPr>
                <w:sz w:val="18"/>
                <w:szCs w:val="18"/>
              </w:rPr>
              <w:t xml:space="preserve"> distinto de 0. Con 1 000 + 200 iteraciones desde el gemelo base, α debería moverse menos de un 5 %.</w:t>
            </w:r>
          </w:p>
        </w:tc>
      </w:tr>
      <w:tr w:rsidR="00C02D32" w14:paraId="6141E162" w14:textId="77777777">
        <w:trPr>
          <w:cantSplit/>
        </w:trPr>
        <w:tc>
          <w:tcPr>
            <w:tcW w:w="3400" w:type="dxa"/>
          </w:tcPr>
          <w:p w14:paraId="36D66F96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Va lento en mi portátil</w:t>
            </w:r>
          </w:p>
        </w:tc>
        <w:tc>
          <w:tcPr>
            <w:tcW w:w="6340" w:type="dxa"/>
          </w:tcPr>
          <w:p w14:paraId="5B83904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 xml:space="preserve">Reducid </w:t>
            </w:r>
            <w:r>
              <w:rPr>
                <w:rFonts w:ascii="Consolas" w:hAnsi="Consolas" w:cs="Consolas"/>
                <w:sz w:val="17"/>
                <w:szCs w:val="17"/>
              </w:rPr>
              <w:t>n_col</w:t>
            </w:r>
            <w:r>
              <w:rPr>
                <w:sz w:val="18"/>
                <w:szCs w:val="18"/>
              </w:rPr>
              <w:t xml:space="preserve"> a 2 000 y </w:t>
            </w:r>
            <w:r>
              <w:rPr>
                <w:rFonts w:ascii="Consolas" w:hAnsi="Consolas" w:cs="Consolas"/>
                <w:sz w:val="17"/>
                <w:szCs w:val="17"/>
              </w:rPr>
              <w:t>n_adam</w:t>
            </w:r>
            <w:r>
              <w:rPr>
                <w:sz w:val="18"/>
                <w:szCs w:val="18"/>
              </w:rPr>
              <w:t xml:space="preserve"> a la mitad para las exploraciones; dejad los valores completos para el resultado final. Colab en CPU va bien.</w:t>
            </w:r>
          </w:p>
        </w:tc>
      </w:tr>
    </w:tbl>
    <w:p w14:paraId="3770494A" w14:textId="77777777" w:rsidR="00C02D32" w:rsidRDefault="00C02D32">
      <w:pPr>
        <w:spacing w:after="80"/>
      </w:pPr>
    </w:p>
    <w:p w14:paraId="69B869CE" w14:textId="77777777" w:rsidR="00C02D32" w:rsidRDefault="00000000">
      <w:pPr>
        <w:pStyle w:val="Ttulo1"/>
      </w:pPr>
      <w:r>
        <w:lastRenderedPageBreak/>
        <w:t>Valoración</w:t>
      </w:r>
    </w:p>
    <w:p w14:paraId="62C00071" w14:textId="77777777" w:rsidR="00C02D32" w:rsidRDefault="00000000">
      <w:pPr>
        <w:spacing w:after="120"/>
      </w:pPr>
      <w:r>
        <w:t>La práctica se califica de 0 a 10 por bloques acumulativos, con el criterio común del curso:</w:t>
      </w:r>
    </w:p>
    <w:tbl>
      <w:tblPr>
        <w:tblStyle w:val="Tablaconcuadrcula"/>
        <w:tblW w:w="9740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800"/>
        <w:gridCol w:w="5900"/>
        <w:gridCol w:w="1040"/>
      </w:tblGrid>
      <w:tr w:rsidR="00C02D32" w14:paraId="38D21F06" w14:textId="77777777">
        <w:trPr>
          <w:cantSplit/>
          <w:tblHeader/>
        </w:trPr>
        <w:tc>
          <w:tcPr>
            <w:tcW w:w="2800" w:type="dxa"/>
            <w:shd w:val="clear" w:color="auto" w:fill="1F3A5F"/>
          </w:tcPr>
          <w:p w14:paraId="7ADDCB82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5900" w:type="dxa"/>
            <w:shd w:val="clear" w:color="auto" w:fill="1F3A5F"/>
          </w:tcPr>
          <w:p w14:paraId="29D53FFA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Qué se valora</w:t>
            </w:r>
          </w:p>
        </w:tc>
        <w:tc>
          <w:tcPr>
            <w:tcW w:w="1040" w:type="dxa"/>
            <w:shd w:val="clear" w:color="auto" w:fill="1F3A5F"/>
          </w:tcPr>
          <w:p w14:paraId="75041622" w14:textId="77777777" w:rsidR="00C02D32" w:rsidRDefault="00000000">
            <w:pPr>
              <w:spacing w:before="20" w:after="20"/>
            </w:pPr>
            <w:r>
              <w:rPr>
                <w:b/>
                <w:color w:val="FFFFFF"/>
                <w:sz w:val="18"/>
                <w:szCs w:val="18"/>
              </w:rPr>
              <w:t>Hasta</w:t>
            </w:r>
          </w:p>
        </w:tc>
      </w:tr>
      <w:tr w:rsidR="00C02D32" w14:paraId="60B0AB10" w14:textId="77777777">
        <w:trPr>
          <w:cantSplit/>
        </w:trPr>
        <w:tc>
          <w:tcPr>
            <w:tcW w:w="2800" w:type="dxa"/>
          </w:tcPr>
          <w:p w14:paraId="6FFCE8A4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Práctica completa (pasos 0-4)</w:t>
            </w:r>
          </w:p>
        </w:tc>
        <w:tc>
          <w:tcPr>
            <w:tcW w:w="5900" w:type="dxa"/>
          </w:tcPr>
          <w:p w14:paraId="5475D603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Cuaderno ejecutado sin errores; MLP frente a PINN con t ≤ 300 s bien explicado; mapa T(x, t) y sensor virtual con su RMSE; α y h identificados con unidades, comparados con el manual y con incertidumbre; memoria clara y con conclusiones.</w:t>
            </w:r>
          </w:p>
        </w:tc>
        <w:tc>
          <w:tcPr>
            <w:tcW w:w="1040" w:type="dxa"/>
          </w:tcPr>
          <w:p w14:paraId="47A00370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</w:tr>
      <w:tr w:rsidR="00C02D32" w14:paraId="485EB8B2" w14:textId="77777777">
        <w:trPr>
          <w:cantSplit/>
        </w:trPr>
        <w:tc>
          <w:tcPr>
            <w:tcW w:w="2800" w:type="dxa"/>
            <w:shd w:val="clear" w:color="auto" w:fill="F2F4F7"/>
          </w:tcPr>
          <w:p w14:paraId="749F7AAC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+ Reto (paso 5)</w:t>
            </w:r>
          </w:p>
        </w:tc>
        <w:tc>
          <w:tcPr>
            <w:tcW w:w="5900" w:type="dxa"/>
            <w:shd w:val="clear" w:color="auto" w:fill="F2F4F7"/>
          </w:tcPr>
          <w:p w14:paraId="25320DF9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Detector de deriva justificado; recalibración desde el gemelo base comparada con reentrenar desde cero; estado guardado y panel del gemelo.</w:t>
            </w:r>
          </w:p>
        </w:tc>
        <w:tc>
          <w:tcPr>
            <w:tcW w:w="1040" w:type="dxa"/>
            <w:shd w:val="clear" w:color="auto" w:fill="F2F4F7"/>
          </w:tcPr>
          <w:p w14:paraId="0C4EDC1B" w14:textId="468A07B4" w:rsidR="00C02D32" w:rsidRDefault="00E50A28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</w:tr>
      <w:tr w:rsidR="00C02D32" w14:paraId="549F1B58" w14:textId="77777777">
        <w:trPr>
          <w:cantSplit/>
        </w:trPr>
        <w:tc>
          <w:tcPr>
            <w:tcW w:w="2800" w:type="dxa"/>
          </w:tcPr>
          <w:p w14:paraId="74E06A0A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+ Súper reto (paso 6)</w:t>
            </w:r>
          </w:p>
        </w:tc>
        <w:tc>
          <w:tcPr>
            <w:tcW w:w="5900" w:type="dxa"/>
          </w:tcPr>
          <w:p w14:paraId="6050F89E" w14:textId="77777777" w:rsidR="00C02D32" w:rsidRDefault="00000000">
            <w:pPr>
              <w:spacing w:before="20" w:after="20"/>
            </w:pPr>
            <w:r>
              <w:rPr>
                <w:sz w:val="18"/>
                <w:szCs w:val="18"/>
              </w:rPr>
              <w:t>Cuaderno de la opción elegida con resultados defendibles; simulación funcionando; presentación de 5 minutos con demostración y respuesta a preguntas.</w:t>
            </w:r>
          </w:p>
        </w:tc>
        <w:tc>
          <w:tcPr>
            <w:tcW w:w="1040" w:type="dxa"/>
          </w:tcPr>
          <w:p w14:paraId="1D5EB053" w14:textId="302B4331" w:rsidR="00C02D32" w:rsidRDefault="00E50A28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</w:tr>
      <w:tr w:rsidR="00E50A28" w14:paraId="6D18A8E9" w14:textId="77777777">
        <w:trPr>
          <w:cantSplit/>
        </w:trPr>
        <w:tc>
          <w:tcPr>
            <w:tcW w:w="2800" w:type="dxa"/>
          </w:tcPr>
          <w:p w14:paraId="127E9229" w14:textId="2E6499B9" w:rsidR="00E50A28" w:rsidRDefault="00E50A2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Presentación </w:t>
            </w:r>
          </w:p>
        </w:tc>
        <w:tc>
          <w:tcPr>
            <w:tcW w:w="5900" w:type="dxa"/>
          </w:tcPr>
          <w:p w14:paraId="1CB9F541" w14:textId="3E46390D" w:rsidR="00E50A28" w:rsidRDefault="00E50A2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explicación del Laboratorio</w:t>
            </w:r>
          </w:p>
        </w:tc>
        <w:tc>
          <w:tcPr>
            <w:tcW w:w="1040" w:type="dxa"/>
          </w:tcPr>
          <w:p w14:paraId="25028798" w14:textId="674154A1" w:rsidR="00E50A28" w:rsidRDefault="00E50A28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</w:tr>
    </w:tbl>
    <w:p w14:paraId="76E8EBD6" w14:textId="77777777" w:rsidR="00C02D32" w:rsidRDefault="00C02D32">
      <w:pPr>
        <w:spacing w:after="80"/>
      </w:pPr>
    </w:p>
    <w:p w14:paraId="60AC6E05" w14:textId="77777777" w:rsidR="00C02D32" w:rsidRDefault="00000000">
      <w:pPr>
        <w:spacing w:after="120"/>
      </w:pPr>
      <w:r>
        <w:t>Dentro de cada bloque se pondera: corrección técnica (50 %), interpretación física y discusión crítica (30 %) y calidad de la comunicación: gráficas, unidades y redacción (20 %). La práctica es autónoma: el profesor no interviene durante su realización, pero atiende dudas de instalación en el foro de la asignatura.</w:t>
      </w:r>
    </w:p>
    <w:sectPr w:rsidR="00C02D32" w:rsidSect="00583BB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440" w:right="1080" w:bottom="1440" w:left="1080" w:header="567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4D91E" w14:textId="77777777" w:rsidR="007B1AF9" w:rsidRDefault="007B1AF9" w:rsidP="00622BE1">
      <w:r>
        <w:separator/>
      </w:r>
    </w:p>
  </w:endnote>
  <w:endnote w:type="continuationSeparator" w:id="0">
    <w:p w14:paraId="242EC6D9" w14:textId="77777777" w:rsidR="007B1AF9" w:rsidRDefault="007B1AF9" w:rsidP="00622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39FB" w14:textId="77777777" w:rsidR="00420C49" w:rsidRDefault="00420C49" w:rsidP="00720B89">
    <w:pPr>
      <w:pStyle w:val="Piedepgina"/>
      <w:framePr w:wrap="none" w:vAnchor="text" w:hAnchor="page" w:x="740" w:y="3"/>
      <w:jc w:val="left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7E752AE5" w14:textId="77777777" w:rsidR="00420C49" w:rsidRDefault="00420C49" w:rsidP="00601B9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6260111"/>
      <w:docPartObj>
        <w:docPartGallery w:val="Page Numbers (Bottom of Page)"/>
        <w:docPartUnique/>
      </w:docPartObj>
    </w:sdtPr>
    <w:sdtContent>
      <w:p w14:paraId="21AE574D" w14:textId="77777777" w:rsidR="00B34818" w:rsidRDefault="00B3481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47BF">
          <w:rPr>
            <w:noProof/>
          </w:rPr>
          <w:t>1</w:t>
        </w:r>
        <w:r>
          <w:fldChar w:fldCharType="end"/>
        </w:r>
      </w:p>
    </w:sdtContent>
  </w:sdt>
  <w:p w14:paraId="3857F49F" w14:textId="77777777" w:rsidR="00420C49" w:rsidRDefault="00420C49" w:rsidP="00601B9E">
    <w:pPr>
      <w:pStyle w:val="Piedepgina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9C54" w14:textId="77777777" w:rsidR="00420C49" w:rsidRDefault="00420C49">
    <w:pPr>
      <w:pStyle w:val="Piedepgina"/>
      <w:jc w:val="right"/>
    </w:pPr>
  </w:p>
  <w:p w14:paraId="3100104B" w14:textId="77777777" w:rsidR="00420C49" w:rsidRDefault="00420C49" w:rsidP="00601B9E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77EB" w14:textId="77777777" w:rsidR="007B1AF9" w:rsidRDefault="007B1AF9" w:rsidP="00262DAD">
      <w:pPr>
        <w:spacing w:after="0" w:line="240" w:lineRule="auto"/>
      </w:pPr>
      <w:r>
        <w:separator/>
      </w:r>
    </w:p>
  </w:footnote>
  <w:footnote w:type="continuationSeparator" w:id="0">
    <w:p w14:paraId="781B76A2" w14:textId="77777777" w:rsidR="007B1AF9" w:rsidRDefault="007B1AF9" w:rsidP="00622B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217C" w14:textId="77777777" w:rsidR="00420C49" w:rsidRPr="00EE68CC" w:rsidRDefault="0098093F" w:rsidP="0098093F">
    <w:pPr>
      <w:pStyle w:val="Encabezado"/>
      <w:ind w:left="-567"/>
    </w:pPr>
    <w:r w:rsidRPr="0098093F">
      <w:rPr>
        <w:noProof/>
        <w:lang w:eastAsia="es-ES"/>
      </w:rPr>
      <w:drawing>
        <wp:inline distT="0" distB="0" distL="0" distR="0" wp14:anchorId="48EFBD19" wp14:editId="73B53807">
          <wp:extent cx="533400" cy="359883"/>
          <wp:effectExtent l="0" t="0" r="0" b="2540"/>
          <wp:docPr id="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051" cy="35964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2ED0F" w14:textId="77777777" w:rsidR="00420C49" w:rsidRDefault="0098093F" w:rsidP="0098093F">
    <w:pPr>
      <w:pStyle w:val="Encabezado"/>
      <w:ind w:left="-567"/>
    </w:pPr>
    <w:r>
      <w:rPr>
        <w:rFonts w:ascii="Arial" w:hAnsi="Arial" w:cs="Arial"/>
        <w:noProof/>
        <w:lang w:eastAsia="es-ES"/>
      </w:rPr>
      <w:drawing>
        <wp:inline distT="0" distB="0" distL="0" distR="0" wp14:anchorId="416AC12A" wp14:editId="37814099">
          <wp:extent cx="2565020" cy="419100"/>
          <wp:effectExtent l="0" t="0" r="6985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6068" cy="4225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ABE"/>
    <w:multiLevelType w:val="multilevel"/>
    <w:tmpl w:val="2528C9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 w15:restartNumberingAfterBreak="0">
    <w:nsid w:val="07F73CA7"/>
    <w:multiLevelType w:val="multilevel"/>
    <w:tmpl w:val="3106250E"/>
    <w:lvl w:ilvl="0">
      <w:start w:val="1"/>
      <w:numFmt w:val="lowerLetter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E17134"/>
    <w:multiLevelType w:val="hybridMultilevel"/>
    <w:tmpl w:val="5A7CDFC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66CC4"/>
    <w:multiLevelType w:val="hybridMultilevel"/>
    <w:tmpl w:val="BE8ED6CC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4B174FF"/>
    <w:multiLevelType w:val="hybridMultilevel"/>
    <w:tmpl w:val="A378B55E"/>
    <w:lvl w:ilvl="0" w:tplc="6010B224">
      <w:start w:val="1"/>
      <w:numFmt w:val="decimal"/>
      <w:lvlText w:val="%1."/>
      <w:lvlJc w:val="left"/>
      <w:pPr>
        <w:ind w:left="1429" w:hanging="360"/>
      </w:pPr>
      <w:rPr>
        <w:rFonts w:ascii="Calibri" w:hAnsi="Calibri" w:hint="default"/>
        <w:b w:val="0"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B7271B"/>
    <w:multiLevelType w:val="hybridMultilevel"/>
    <w:tmpl w:val="A3D6B1A6"/>
    <w:lvl w:ilvl="0" w:tplc="B578488E">
      <w:start w:val="1"/>
      <w:numFmt w:val="decimal"/>
      <w:lvlText w:val="%1."/>
      <w:lvlJc w:val="left"/>
      <w:pPr>
        <w:ind w:left="1429" w:hanging="360"/>
      </w:pPr>
      <w:rPr>
        <w:rFonts w:ascii="Calibri" w:hAnsi="Calibri" w:hint="default"/>
        <w:b w:val="0"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6C3B86"/>
    <w:multiLevelType w:val="hybridMultilevel"/>
    <w:tmpl w:val="AA7AA59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  <w:lang w:val="es-ES"/>
      </w:r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055A3"/>
    <w:multiLevelType w:val="hybridMultilevel"/>
    <w:tmpl w:val="2EEC8CF4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13361F"/>
    <w:multiLevelType w:val="hybridMultilevel"/>
    <w:tmpl w:val="FF2245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067F7"/>
    <w:multiLevelType w:val="multilevel"/>
    <w:tmpl w:val="538CB8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243D711D"/>
    <w:multiLevelType w:val="multilevel"/>
    <w:tmpl w:val="4E881DB8"/>
    <w:lvl w:ilvl="0">
      <w:start w:val="1"/>
      <w:numFmt w:val="lowerLetter"/>
      <w:lvlText w:val="%1)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4C549E6"/>
    <w:multiLevelType w:val="hybridMultilevel"/>
    <w:tmpl w:val="63AAE43E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CD476C"/>
    <w:multiLevelType w:val="hybridMultilevel"/>
    <w:tmpl w:val="83DE56D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7B25AF"/>
    <w:multiLevelType w:val="hybridMultilevel"/>
    <w:tmpl w:val="EBEA006C"/>
    <w:lvl w:ilvl="0" w:tplc="7D386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  <w:lang w:val="es-ES"/>
      </w:r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055F3"/>
    <w:multiLevelType w:val="multilevel"/>
    <w:tmpl w:val="BE1A98D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2FA4BF0"/>
    <w:multiLevelType w:val="hybridMultilevel"/>
    <w:tmpl w:val="0B226970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  <w:lang w:val="es-ES"/>
      </w:r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0A84"/>
    <w:multiLevelType w:val="hybridMultilevel"/>
    <w:tmpl w:val="3F18D5EE"/>
    <w:lvl w:ilvl="0" w:tplc="0C0A0017">
      <w:start w:val="1"/>
      <w:numFmt w:val="lowerLetter"/>
      <w:lvlText w:val="%1)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A702547"/>
    <w:multiLevelType w:val="hybridMultilevel"/>
    <w:tmpl w:val="BC766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58334E"/>
    <w:multiLevelType w:val="hybridMultilevel"/>
    <w:tmpl w:val="ECB6B2FE"/>
    <w:lvl w:ilvl="0" w:tplc="443AE4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23A68"/>
    <w:multiLevelType w:val="hybridMultilevel"/>
    <w:tmpl w:val="AEB25224"/>
    <w:lvl w:ilvl="0" w:tplc="B578488E">
      <w:start w:val="1"/>
      <w:numFmt w:val="decimal"/>
      <w:lvlText w:val="%1."/>
      <w:lvlJc w:val="left"/>
      <w:pPr>
        <w:ind w:left="928" w:hanging="360"/>
      </w:pPr>
      <w:rPr>
        <w:rFonts w:ascii="Calibri" w:hAnsi="Calibri" w:hint="default"/>
        <w:b w:val="0"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1C43C3E"/>
    <w:multiLevelType w:val="hybridMultilevel"/>
    <w:tmpl w:val="AE300EB4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  <w:lang w:val="es-ES"/>
      </w:r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740BAE"/>
    <w:multiLevelType w:val="multilevel"/>
    <w:tmpl w:val="E99CC76E"/>
    <w:lvl w:ilvl="0">
      <w:start w:val="6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444"/>
        </w:tabs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  <w:rPr>
        <w:rFonts w:hint="default"/>
      </w:rPr>
    </w:lvl>
  </w:abstractNum>
  <w:abstractNum w:abstractNumId="22" w15:restartNumberingAfterBreak="0">
    <w:nsid w:val="43D6263C"/>
    <w:multiLevelType w:val="hybridMultilevel"/>
    <w:tmpl w:val="D48A4656"/>
    <w:lvl w:ilvl="0" w:tplc="CCF693D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i w:val="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8F13D1"/>
    <w:multiLevelType w:val="hybridMultilevel"/>
    <w:tmpl w:val="3AF0933A"/>
    <w:lvl w:ilvl="0" w:tplc="A6F80F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b w:val="0"/>
        <w:i w:val="0"/>
        <w:sz w:val="22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E44037"/>
    <w:multiLevelType w:val="hybridMultilevel"/>
    <w:tmpl w:val="65584512"/>
    <w:lvl w:ilvl="0" w:tplc="803E3E1E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390618"/>
    <w:multiLevelType w:val="hybridMultilevel"/>
    <w:tmpl w:val="DAFCA328"/>
    <w:lvl w:ilvl="0" w:tplc="C31EFC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b w:val="0"/>
        <w:i w:val="0"/>
        <w:sz w:val="22"/>
        <w:szCs w:val="22"/>
        <w:lang w:val="es-ES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3A0664"/>
    <w:multiLevelType w:val="hybridMultilevel"/>
    <w:tmpl w:val="977E6328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>
      <w:start w:val="1"/>
      <w:numFmt w:val="lowerLetter"/>
      <w:lvlText w:val="%2."/>
      <w:lvlJc w:val="left"/>
      <w:pPr>
        <w:ind w:left="1866" w:hanging="360"/>
      </w:pPr>
    </w:lvl>
    <w:lvl w:ilvl="2" w:tplc="0C0A001B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51CC4046"/>
    <w:multiLevelType w:val="multilevel"/>
    <w:tmpl w:val="153AC7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8" w15:restartNumberingAfterBreak="0">
    <w:nsid w:val="56374CE0"/>
    <w:multiLevelType w:val="hybridMultilevel"/>
    <w:tmpl w:val="EAF8E5D8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6FA7E12"/>
    <w:multiLevelType w:val="multilevel"/>
    <w:tmpl w:val="948656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0" w15:restartNumberingAfterBreak="0">
    <w:nsid w:val="661B705A"/>
    <w:multiLevelType w:val="hybridMultilevel"/>
    <w:tmpl w:val="F804693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37586"/>
    <w:multiLevelType w:val="hybridMultilevel"/>
    <w:tmpl w:val="E7DC764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C04F97"/>
    <w:multiLevelType w:val="hybridMultilevel"/>
    <w:tmpl w:val="1AB4DB8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65497"/>
    <w:multiLevelType w:val="hybridMultilevel"/>
    <w:tmpl w:val="BF828832"/>
    <w:lvl w:ilvl="0" w:tplc="8CC4BBC2">
      <w:start w:val="1"/>
      <w:numFmt w:val="decimal"/>
      <w:lvlText w:val="%1."/>
      <w:lvlJc w:val="left"/>
      <w:pPr>
        <w:ind w:left="720" w:hanging="360"/>
      </w:pPr>
    </w:lvl>
    <w:lvl w:ilvl="1" w:tplc="79320B2E">
      <w:numFmt w:val="decimal"/>
      <w:lvlText w:val=""/>
      <w:lvlJc w:val="left"/>
    </w:lvl>
    <w:lvl w:ilvl="2" w:tplc="554E142C">
      <w:numFmt w:val="decimal"/>
      <w:lvlText w:val=""/>
      <w:lvlJc w:val="left"/>
    </w:lvl>
    <w:lvl w:ilvl="3" w:tplc="2012D14E">
      <w:numFmt w:val="decimal"/>
      <w:lvlText w:val=""/>
      <w:lvlJc w:val="left"/>
    </w:lvl>
    <w:lvl w:ilvl="4" w:tplc="1C0EAAE2">
      <w:numFmt w:val="decimal"/>
      <w:lvlText w:val=""/>
      <w:lvlJc w:val="left"/>
    </w:lvl>
    <w:lvl w:ilvl="5" w:tplc="55D06290">
      <w:numFmt w:val="decimal"/>
      <w:lvlText w:val=""/>
      <w:lvlJc w:val="left"/>
    </w:lvl>
    <w:lvl w:ilvl="6" w:tplc="89D418E6">
      <w:numFmt w:val="decimal"/>
      <w:lvlText w:val=""/>
      <w:lvlJc w:val="left"/>
    </w:lvl>
    <w:lvl w:ilvl="7" w:tplc="91B2CC16">
      <w:numFmt w:val="decimal"/>
      <w:lvlText w:val=""/>
      <w:lvlJc w:val="left"/>
    </w:lvl>
    <w:lvl w:ilvl="8" w:tplc="03620080">
      <w:numFmt w:val="decimal"/>
      <w:lvlText w:val=""/>
      <w:lvlJc w:val="left"/>
    </w:lvl>
  </w:abstractNum>
  <w:abstractNum w:abstractNumId="34" w15:restartNumberingAfterBreak="0">
    <w:nsid w:val="6CBD4DF1"/>
    <w:multiLevelType w:val="hybridMultilevel"/>
    <w:tmpl w:val="92183502"/>
    <w:lvl w:ilvl="0" w:tplc="1B24B6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C0A0017">
      <w:start w:val="1"/>
      <w:numFmt w:val="lowerLetter"/>
      <w:lvlText w:val="%2)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FA0C9D"/>
    <w:multiLevelType w:val="hybridMultilevel"/>
    <w:tmpl w:val="3ABEF4A4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75260743"/>
    <w:multiLevelType w:val="hybridMultilevel"/>
    <w:tmpl w:val="AED0D19A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46648C"/>
    <w:multiLevelType w:val="hybridMultilevel"/>
    <w:tmpl w:val="473C4026"/>
    <w:lvl w:ilvl="0" w:tplc="4F827DF4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 w:hint="default"/>
      </w:rPr>
    </w:lvl>
    <w:lvl w:ilvl="1" w:tplc="8D08F846">
      <w:start w:val="1"/>
      <w:numFmt w:val="bullet"/>
      <w:lvlText w:val="–"/>
      <w:lvlJc w:val="left"/>
      <w:pPr>
        <w:ind w:left="1440" w:hanging="360"/>
      </w:pPr>
      <w:rPr>
        <w:rFonts w:ascii="Calibri" w:hAnsi="Calibri" w:cs="Calibri" w:hint="default"/>
      </w:rPr>
    </w:lvl>
    <w:lvl w:ilvl="2" w:tplc="435EF7C4">
      <w:numFmt w:val="decimal"/>
      <w:lvlText w:val=""/>
      <w:lvlJc w:val="left"/>
    </w:lvl>
    <w:lvl w:ilvl="3" w:tplc="BD36711E">
      <w:numFmt w:val="decimal"/>
      <w:lvlText w:val=""/>
      <w:lvlJc w:val="left"/>
    </w:lvl>
    <w:lvl w:ilvl="4" w:tplc="2A4E7CA8">
      <w:numFmt w:val="decimal"/>
      <w:lvlText w:val=""/>
      <w:lvlJc w:val="left"/>
    </w:lvl>
    <w:lvl w:ilvl="5" w:tplc="9B9C3CAC">
      <w:numFmt w:val="decimal"/>
      <w:lvlText w:val=""/>
      <w:lvlJc w:val="left"/>
    </w:lvl>
    <w:lvl w:ilvl="6" w:tplc="10D4DDAA">
      <w:numFmt w:val="decimal"/>
      <w:lvlText w:val=""/>
      <w:lvlJc w:val="left"/>
    </w:lvl>
    <w:lvl w:ilvl="7" w:tplc="48CACDD2">
      <w:numFmt w:val="decimal"/>
      <w:lvlText w:val=""/>
      <w:lvlJc w:val="left"/>
    </w:lvl>
    <w:lvl w:ilvl="8" w:tplc="6AB2AC1E">
      <w:numFmt w:val="decimal"/>
      <w:lvlText w:val=""/>
      <w:lvlJc w:val="left"/>
    </w:lvl>
  </w:abstractNum>
  <w:abstractNum w:abstractNumId="38" w15:restartNumberingAfterBreak="0">
    <w:nsid w:val="786B732D"/>
    <w:multiLevelType w:val="hybridMultilevel"/>
    <w:tmpl w:val="CEB0C96E"/>
    <w:lvl w:ilvl="0" w:tplc="074AFF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C3C51"/>
    <w:multiLevelType w:val="hybridMultilevel"/>
    <w:tmpl w:val="6932172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B0458"/>
    <w:multiLevelType w:val="multilevel"/>
    <w:tmpl w:val="8DF0A3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 w16cid:durableId="1120763593">
    <w:abstractNumId w:val="14"/>
  </w:num>
  <w:num w:numId="2" w16cid:durableId="119149438">
    <w:abstractNumId w:val="31"/>
  </w:num>
  <w:num w:numId="3" w16cid:durableId="422648897">
    <w:abstractNumId w:val="30"/>
  </w:num>
  <w:num w:numId="4" w16cid:durableId="686325310">
    <w:abstractNumId w:val="36"/>
  </w:num>
  <w:num w:numId="5" w16cid:durableId="1577087934">
    <w:abstractNumId w:val="5"/>
  </w:num>
  <w:num w:numId="6" w16cid:durableId="1985771646">
    <w:abstractNumId w:val="2"/>
  </w:num>
  <w:num w:numId="7" w16cid:durableId="1935478760">
    <w:abstractNumId w:val="22"/>
  </w:num>
  <w:num w:numId="8" w16cid:durableId="778722412">
    <w:abstractNumId w:val="10"/>
  </w:num>
  <w:num w:numId="9" w16cid:durableId="263879509">
    <w:abstractNumId w:val="18"/>
  </w:num>
  <w:num w:numId="10" w16cid:durableId="1495880153">
    <w:abstractNumId w:val="11"/>
  </w:num>
  <w:num w:numId="11" w16cid:durableId="313338536">
    <w:abstractNumId w:val="32"/>
  </w:num>
  <w:num w:numId="12" w16cid:durableId="1939370109">
    <w:abstractNumId w:val="25"/>
  </w:num>
  <w:num w:numId="13" w16cid:durableId="1377044871">
    <w:abstractNumId w:val="13"/>
  </w:num>
  <w:num w:numId="14" w16cid:durableId="376777806">
    <w:abstractNumId w:val="23"/>
  </w:num>
  <w:num w:numId="15" w16cid:durableId="639500673">
    <w:abstractNumId w:val="0"/>
  </w:num>
  <w:num w:numId="16" w16cid:durableId="680745587">
    <w:abstractNumId w:val="38"/>
  </w:num>
  <w:num w:numId="17" w16cid:durableId="1391881302">
    <w:abstractNumId w:val="21"/>
  </w:num>
  <w:num w:numId="18" w16cid:durableId="945232615">
    <w:abstractNumId w:val="3"/>
  </w:num>
  <w:num w:numId="19" w16cid:durableId="2012827192">
    <w:abstractNumId w:val="4"/>
  </w:num>
  <w:num w:numId="20" w16cid:durableId="371341413">
    <w:abstractNumId w:val="12"/>
  </w:num>
  <w:num w:numId="21" w16cid:durableId="549460712">
    <w:abstractNumId w:val="6"/>
  </w:num>
  <w:num w:numId="22" w16cid:durableId="198054908">
    <w:abstractNumId w:val="8"/>
  </w:num>
  <w:num w:numId="23" w16cid:durableId="2058816605">
    <w:abstractNumId w:val="15"/>
  </w:num>
  <w:num w:numId="24" w16cid:durableId="524169932">
    <w:abstractNumId w:val="16"/>
  </w:num>
  <w:num w:numId="25" w16cid:durableId="1926182366">
    <w:abstractNumId w:val="27"/>
  </w:num>
  <w:num w:numId="26" w16cid:durableId="755978661">
    <w:abstractNumId w:val="40"/>
  </w:num>
  <w:num w:numId="27" w16cid:durableId="795946916">
    <w:abstractNumId w:val="20"/>
  </w:num>
  <w:num w:numId="28" w16cid:durableId="1513178256">
    <w:abstractNumId w:val="29"/>
  </w:num>
  <w:num w:numId="29" w16cid:durableId="18356620">
    <w:abstractNumId w:val="9"/>
  </w:num>
  <w:num w:numId="30" w16cid:durableId="437723994">
    <w:abstractNumId w:val="34"/>
  </w:num>
  <w:num w:numId="31" w16cid:durableId="1696275053">
    <w:abstractNumId w:val="14"/>
  </w:num>
  <w:num w:numId="32" w16cid:durableId="401100624">
    <w:abstractNumId w:val="14"/>
  </w:num>
  <w:num w:numId="33" w16cid:durableId="621764062">
    <w:abstractNumId w:val="14"/>
  </w:num>
  <w:num w:numId="34" w16cid:durableId="752363157">
    <w:abstractNumId w:val="14"/>
  </w:num>
  <w:num w:numId="35" w16cid:durableId="1990984740">
    <w:abstractNumId w:val="14"/>
  </w:num>
  <w:num w:numId="36" w16cid:durableId="282462225">
    <w:abstractNumId w:val="14"/>
  </w:num>
  <w:num w:numId="37" w16cid:durableId="1347709749">
    <w:abstractNumId w:val="28"/>
  </w:num>
  <w:num w:numId="38" w16cid:durableId="673844134">
    <w:abstractNumId w:val="39"/>
  </w:num>
  <w:num w:numId="39" w16cid:durableId="394596682">
    <w:abstractNumId w:val="35"/>
  </w:num>
  <w:num w:numId="40" w16cid:durableId="2078240829">
    <w:abstractNumId w:val="26"/>
  </w:num>
  <w:num w:numId="41" w16cid:durableId="1493643859">
    <w:abstractNumId w:val="19"/>
  </w:num>
  <w:num w:numId="42" w16cid:durableId="1674145467">
    <w:abstractNumId w:val="1"/>
  </w:num>
  <w:num w:numId="43" w16cid:durableId="119962546">
    <w:abstractNumId w:val="24"/>
  </w:num>
  <w:num w:numId="44" w16cid:durableId="2143423007">
    <w:abstractNumId w:val="7"/>
  </w:num>
  <w:num w:numId="45" w16cid:durableId="1128935601">
    <w:abstractNumId w:val="17"/>
  </w:num>
  <w:num w:numId="46" w16cid:durableId="2031489139">
    <w:abstractNumId w:val="37"/>
  </w:num>
  <w:num w:numId="47" w16cid:durableId="416440220">
    <w:abstractNumId w:val="33"/>
    <w:lvlOverride w:ilvl="0">
      <w:startOverride w:val="1"/>
    </w:lvlOverride>
  </w:num>
  <w:num w:numId="48" w16cid:durableId="1793937625">
    <w:abstractNumId w:val="33"/>
    <w:lvlOverride w:ilvl="0">
      <w:startOverride w:val="1"/>
    </w:lvlOverride>
  </w:num>
  <w:num w:numId="49" w16cid:durableId="1602252468">
    <w:abstractNumId w:val="33"/>
    <w:lvlOverride w:ilvl="0">
      <w:startOverride w:val="1"/>
    </w:lvlOverride>
  </w:num>
  <w:num w:numId="50" w16cid:durableId="2102414226">
    <w:abstractNumId w:val="33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1D89"/>
    <w:rsid w:val="00083FD9"/>
    <w:rsid w:val="000B231E"/>
    <w:rsid w:val="000C0D1A"/>
    <w:rsid w:val="000C1AC5"/>
    <w:rsid w:val="000F3FC1"/>
    <w:rsid w:val="00107C2A"/>
    <w:rsid w:val="001416BF"/>
    <w:rsid w:val="00141A99"/>
    <w:rsid w:val="00166966"/>
    <w:rsid w:val="0017083C"/>
    <w:rsid w:val="00171A0E"/>
    <w:rsid w:val="00186B6E"/>
    <w:rsid w:val="001B2159"/>
    <w:rsid w:val="001C49BA"/>
    <w:rsid w:val="001D53A2"/>
    <w:rsid w:val="001E3D6C"/>
    <w:rsid w:val="001F4084"/>
    <w:rsid w:val="00215401"/>
    <w:rsid w:val="00226E40"/>
    <w:rsid w:val="00262DAD"/>
    <w:rsid w:val="002673CE"/>
    <w:rsid w:val="0027330A"/>
    <w:rsid w:val="00275712"/>
    <w:rsid w:val="00277EBB"/>
    <w:rsid w:val="00284CF3"/>
    <w:rsid w:val="002B2CE5"/>
    <w:rsid w:val="002C154C"/>
    <w:rsid w:val="002C60A8"/>
    <w:rsid w:val="002D63FE"/>
    <w:rsid w:val="00323D06"/>
    <w:rsid w:val="00330401"/>
    <w:rsid w:val="0033139D"/>
    <w:rsid w:val="00332BB5"/>
    <w:rsid w:val="00337462"/>
    <w:rsid w:val="00353AB2"/>
    <w:rsid w:val="003544B0"/>
    <w:rsid w:val="0037122B"/>
    <w:rsid w:val="003A373B"/>
    <w:rsid w:val="003C18DD"/>
    <w:rsid w:val="003F64F6"/>
    <w:rsid w:val="003F6E2B"/>
    <w:rsid w:val="004043C3"/>
    <w:rsid w:val="00404B5C"/>
    <w:rsid w:val="00417856"/>
    <w:rsid w:val="00420344"/>
    <w:rsid w:val="00420C49"/>
    <w:rsid w:val="00422FD8"/>
    <w:rsid w:val="004230C9"/>
    <w:rsid w:val="00426C97"/>
    <w:rsid w:val="00437DFF"/>
    <w:rsid w:val="0044350C"/>
    <w:rsid w:val="0045001C"/>
    <w:rsid w:val="0045593A"/>
    <w:rsid w:val="004854E8"/>
    <w:rsid w:val="004B1374"/>
    <w:rsid w:val="004B6DE1"/>
    <w:rsid w:val="004D2F1C"/>
    <w:rsid w:val="004E56FB"/>
    <w:rsid w:val="00510228"/>
    <w:rsid w:val="005252FF"/>
    <w:rsid w:val="00531538"/>
    <w:rsid w:val="005371A5"/>
    <w:rsid w:val="0054018D"/>
    <w:rsid w:val="00542475"/>
    <w:rsid w:val="00547272"/>
    <w:rsid w:val="0055228A"/>
    <w:rsid w:val="00557D18"/>
    <w:rsid w:val="00574758"/>
    <w:rsid w:val="00583BB1"/>
    <w:rsid w:val="00585591"/>
    <w:rsid w:val="005A01DE"/>
    <w:rsid w:val="005A312D"/>
    <w:rsid w:val="005A35A7"/>
    <w:rsid w:val="005A561C"/>
    <w:rsid w:val="005A7BE7"/>
    <w:rsid w:val="005B07C9"/>
    <w:rsid w:val="005B3196"/>
    <w:rsid w:val="005D47D2"/>
    <w:rsid w:val="00601B9E"/>
    <w:rsid w:val="006076A8"/>
    <w:rsid w:val="0061673D"/>
    <w:rsid w:val="00622BE1"/>
    <w:rsid w:val="00646B9E"/>
    <w:rsid w:val="00667AA0"/>
    <w:rsid w:val="006838DD"/>
    <w:rsid w:val="00692881"/>
    <w:rsid w:val="00694CDF"/>
    <w:rsid w:val="006A5BA5"/>
    <w:rsid w:val="006B355E"/>
    <w:rsid w:val="006B483B"/>
    <w:rsid w:val="006D70BF"/>
    <w:rsid w:val="006E6069"/>
    <w:rsid w:val="0070231A"/>
    <w:rsid w:val="007041CF"/>
    <w:rsid w:val="00720B89"/>
    <w:rsid w:val="00721C8B"/>
    <w:rsid w:val="00746AC5"/>
    <w:rsid w:val="00765310"/>
    <w:rsid w:val="00766B2D"/>
    <w:rsid w:val="007A746A"/>
    <w:rsid w:val="007B1AF9"/>
    <w:rsid w:val="007B2F5E"/>
    <w:rsid w:val="007E2933"/>
    <w:rsid w:val="007E57FC"/>
    <w:rsid w:val="00804626"/>
    <w:rsid w:val="008152C3"/>
    <w:rsid w:val="008435F1"/>
    <w:rsid w:val="008644C0"/>
    <w:rsid w:val="00870A5D"/>
    <w:rsid w:val="00881455"/>
    <w:rsid w:val="00885C28"/>
    <w:rsid w:val="00896E23"/>
    <w:rsid w:val="008C47BF"/>
    <w:rsid w:val="008D01F5"/>
    <w:rsid w:val="008E213C"/>
    <w:rsid w:val="00901B0D"/>
    <w:rsid w:val="00920BA1"/>
    <w:rsid w:val="00935BFB"/>
    <w:rsid w:val="009456D6"/>
    <w:rsid w:val="009548A3"/>
    <w:rsid w:val="00955774"/>
    <w:rsid w:val="00964BC9"/>
    <w:rsid w:val="009763D4"/>
    <w:rsid w:val="0098093F"/>
    <w:rsid w:val="009833ED"/>
    <w:rsid w:val="00984591"/>
    <w:rsid w:val="00992384"/>
    <w:rsid w:val="00995E0B"/>
    <w:rsid w:val="009A7E69"/>
    <w:rsid w:val="009C3829"/>
    <w:rsid w:val="009C4E32"/>
    <w:rsid w:val="009E2842"/>
    <w:rsid w:val="009E6D47"/>
    <w:rsid w:val="009E72D6"/>
    <w:rsid w:val="009F7B9E"/>
    <w:rsid w:val="00A24424"/>
    <w:rsid w:val="00A311D2"/>
    <w:rsid w:val="00A742BE"/>
    <w:rsid w:val="00A82BCF"/>
    <w:rsid w:val="00A91B7F"/>
    <w:rsid w:val="00AB1D89"/>
    <w:rsid w:val="00AC5A5D"/>
    <w:rsid w:val="00AE3BF6"/>
    <w:rsid w:val="00AF62ED"/>
    <w:rsid w:val="00B23008"/>
    <w:rsid w:val="00B34383"/>
    <w:rsid w:val="00B34818"/>
    <w:rsid w:val="00B44241"/>
    <w:rsid w:val="00B47891"/>
    <w:rsid w:val="00B53AB6"/>
    <w:rsid w:val="00B559D3"/>
    <w:rsid w:val="00B6004F"/>
    <w:rsid w:val="00B64A75"/>
    <w:rsid w:val="00B66B43"/>
    <w:rsid w:val="00B930EF"/>
    <w:rsid w:val="00BC22D6"/>
    <w:rsid w:val="00BE62AB"/>
    <w:rsid w:val="00C0113A"/>
    <w:rsid w:val="00C02D32"/>
    <w:rsid w:val="00C064B3"/>
    <w:rsid w:val="00C21D92"/>
    <w:rsid w:val="00C2306D"/>
    <w:rsid w:val="00C2418B"/>
    <w:rsid w:val="00C31ECB"/>
    <w:rsid w:val="00C43A83"/>
    <w:rsid w:val="00C4621C"/>
    <w:rsid w:val="00C521D4"/>
    <w:rsid w:val="00C52636"/>
    <w:rsid w:val="00C90158"/>
    <w:rsid w:val="00CC4E33"/>
    <w:rsid w:val="00CF3BC5"/>
    <w:rsid w:val="00CF4366"/>
    <w:rsid w:val="00D14B57"/>
    <w:rsid w:val="00D152E8"/>
    <w:rsid w:val="00D17073"/>
    <w:rsid w:val="00D20975"/>
    <w:rsid w:val="00D24A0A"/>
    <w:rsid w:val="00D52D59"/>
    <w:rsid w:val="00D5576F"/>
    <w:rsid w:val="00D62C9A"/>
    <w:rsid w:val="00D63515"/>
    <w:rsid w:val="00D8745B"/>
    <w:rsid w:val="00DB5886"/>
    <w:rsid w:val="00DD7A40"/>
    <w:rsid w:val="00DE32C9"/>
    <w:rsid w:val="00E0530B"/>
    <w:rsid w:val="00E13D5F"/>
    <w:rsid w:val="00E20404"/>
    <w:rsid w:val="00E261FB"/>
    <w:rsid w:val="00E27F41"/>
    <w:rsid w:val="00E349F5"/>
    <w:rsid w:val="00E50A28"/>
    <w:rsid w:val="00E60D5E"/>
    <w:rsid w:val="00E65DF6"/>
    <w:rsid w:val="00EA6320"/>
    <w:rsid w:val="00EC10D6"/>
    <w:rsid w:val="00ED16AB"/>
    <w:rsid w:val="00ED1CD2"/>
    <w:rsid w:val="00EE68CC"/>
    <w:rsid w:val="00EF34AC"/>
    <w:rsid w:val="00EF5AF7"/>
    <w:rsid w:val="00EF7910"/>
    <w:rsid w:val="00F02E8B"/>
    <w:rsid w:val="00F0671D"/>
    <w:rsid w:val="00F3521D"/>
    <w:rsid w:val="00F6537F"/>
    <w:rsid w:val="00F66789"/>
    <w:rsid w:val="00F66DA0"/>
    <w:rsid w:val="00F706B8"/>
    <w:rsid w:val="00F83F8D"/>
    <w:rsid w:val="00F95751"/>
    <w:rsid w:val="00FA461A"/>
    <w:rsid w:val="00FB2B61"/>
    <w:rsid w:val="00FC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632E06"/>
  <w15:docId w15:val="{857D340A-A88A-4E68-99AA-3AD2EC4C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D8"/>
    <w:pPr>
      <w:spacing w:before="120" w:after="240" w:line="360" w:lineRule="auto"/>
      <w:jc w:val="both"/>
    </w:pPr>
    <w:rPr>
      <w:sz w:val="22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C4E33"/>
    <w:pPr>
      <w:keepNext/>
      <w:keepLines/>
      <w:numPr>
        <w:numId w:val="36"/>
      </w:numPr>
      <w:spacing w:before="240" w:after="0"/>
      <w:outlineLvl w:val="0"/>
    </w:pPr>
    <w:rPr>
      <w:rFonts w:eastAsia="PMingLiU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4E33"/>
    <w:pPr>
      <w:keepNext/>
      <w:keepLines/>
      <w:numPr>
        <w:ilvl w:val="1"/>
        <w:numId w:val="36"/>
      </w:numPr>
      <w:spacing w:before="40" w:after="0"/>
      <w:outlineLvl w:val="1"/>
    </w:pPr>
    <w:rPr>
      <w:rFonts w:eastAsia="PMingLiU"/>
      <w:b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C4E33"/>
    <w:pPr>
      <w:keepNext/>
      <w:keepLines/>
      <w:numPr>
        <w:ilvl w:val="2"/>
        <w:numId w:val="36"/>
      </w:numPr>
      <w:spacing w:before="40" w:after="0"/>
      <w:outlineLvl w:val="2"/>
    </w:pPr>
    <w:rPr>
      <w:rFonts w:eastAsia="PMingLiU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C4E33"/>
    <w:pPr>
      <w:keepNext/>
      <w:keepLines/>
      <w:numPr>
        <w:ilvl w:val="3"/>
        <w:numId w:val="36"/>
      </w:numPr>
      <w:spacing w:before="40" w:after="0"/>
      <w:outlineLvl w:val="3"/>
    </w:pPr>
    <w:rPr>
      <w:rFonts w:eastAsia="PMingLiU"/>
      <w:b/>
      <w:iCs/>
      <w:sz w:val="24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C52636"/>
    <w:pPr>
      <w:keepNext/>
      <w:keepLines/>
      <w:numPr>
        <w:ilvl w:val="4"/>
        <w:numId w:val="36"/>
      </w:numPr>
      <w:spacing w:before="40" w:after="40"/>
      <w:outlineLvl w:val="4"/>
    </w:pPr>
    <w:rPr>
      <w:rFonts w:ascii="Calibri Light" w:eastAsia="PMingLiU" w:hAnsi="Calibri Light"/>
      <w:i/>
      <w:iCs/>
      <w:color w:val="2F5496"/>
      <w:sz w:val="24"/>
      <w:szCs w:val="28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C52636"/>
    <w:pPr>
      <w:keepNext/>
      <w:keepLines/>
      <w:numPr>
        <w:ilvl w:val="5"/>
        <w:numId w:val="36"/>
      </w:numPr>
      <w:spacing w:before="40" w:after="0"/>
      <w:outlineLvl w:val="5"/>
    </w:pPr>
    <w:rPr>
      <w:rFonts w:ascii="Calibri Light" w:eastAsia="PMingLiU" w:hAnsi="Calibri Light"/>
      <w:color w:val="2F549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rsid w:val="00141A99"/>
    <w:pPr>
      <w:keepNext/>
      <w:keepLines/>
      <w:numPr>
        <w:ilvl w:val="6"/>
        <w:numId w:val="36"/>
      </w:numPr>
      <w:spacing w:before="40" w:after="0"/>
      <w:outlineLvl w:val="6"/>
    </w:pPr>
    <w:rPr>
      <w:rFonts w:ascii="Calibri Light" w:eastAsia="PMingLiU" w:hAnsi="Calibri Light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E33"/>
    <w:pPr>
      <w:keepNext/>
      <w:keepLines/>
      <w:numPr>
        <w:ilvl w:val="7"/>
        <w:numId w:val="36"/>
      </w:numPr>
      <w:spacing w:before="40" w:after="0"/>
      <w:outlineLvl w:val="7"/>
    </w:pPr>
    <w:rPr>
      <w:rFonts w:ascii="Calibri Light" w:eastAsia="PMingLiU" w:hAnsi="Calibri Light"/>
      <w:color w:val="272727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E33"/>
    <w:pPr>
      <w:keepNext/>
      <w:keepLines/>
      <w:spacing w:before="40" w:after="0"/>
      <w:ind w:left="1584" w:hanging="1584"/>
      <w:outlineLvl w:val="8"/>
    </w:pPr>
    <w:rPr>
      <w:rFonts w:ascii="Calibri Light" w:eastAsia="PMingLiU" w:hAnsi="Calibri Light"/>
      <w:i/>
      <w:iCs/>
      <w:color w:val="272727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C4E33"/>
    <w:rPr>
      <w:rFonts w:ascii="Calibri Light" w:eastAsia="PMingLiU" w:hAnsi="Calibri Light"/>
      <w:b/>
      <w:sz w:val="22"/>
      <w:szCs w:val="22"/>
      <w:lang w:val="en-US" w:eastAsia="zh-CN"/>
    </w:rPr>
  </w:style>
  <w:style w:type="character" w:customStyle="1" w:styleId="SinespaciadoCar">
    <w:name w:val="Sin espaciado Car"/>
    <w:link w:val="Sinespaciado"/>
    <w:uiPriority w:val="1"/>
    <w:rsid w:val="00CC4E33"/>
    <w:rPr>
      <w:rFonts w:ascii="Calibri Light" w:eastAsia="PMingLiU" w:hAnsi="Calibri Light"/>
      <w:b/>
      <w:sz w:val="22"/>
      <w:szCs w:val="22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3F6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3F64F6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F6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F64F6"/>
    <w:rPr>
      <w:rFonts w:ascii="Arial" w:hAnsi="Arial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601B9E"/>
  </w:style>
  <w:style w:type="character" w:customStyle="1" w:styleId="Ttulo1Car">
    <w:name w:val="Título 1 Car"/>
    <w:link w:val="Ttulo1"/>
    <w:uiPriority w:val="9"/>
    <w:rsid w:val="00CC4E33"/>
    <w:rPr>
      <w:rFonts w:eastAsia="PMingLiU"/>
      <w:b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CC4E33"/>
    <w:rPr>
      <w:rFonts w:eastAsia="PMingLiU"/>
      <w:b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rsid w:val="00CC4E33"/>
    <w:rPr>
      <w:rFonts w:eastAsia="PMingLiU"/>
      <w:b/>
      <w:sz w:val="24"/>
      <w:szCs w:val="24"/>
      <w:lang w:eastAsia="en-US"/>
    </w:rPr>
  </w:style>
  <w:style w:type="character" w:customStyle="1" w:styleId="Ttulo4Car">
    <w:name w:val="Título 4 Car"/>
    <w:link w:val="Ttulo4"/>
    <w:uiPriority w:val="9"/>
    <w:rsid w:val="00CC4E33"/>
    <w:rPr>
      <w:rFonts w:eastAsia="PMingLiU"/>
      <w:b/>
      <w:iCs/>
      <w:sz w:val="24"/>
      <w:szCs w:val="28"/>
      <w:lang w:eastAsia="en-US"/>
    </w:rPr>
  </w:style>
  <w:style w:type="character" w:customStyle="1" w:styleId="Ttulo5Car">
    <w:name w:val="Título 5 Car"/>
    <w:link w:val="Ttulo5"/>
    <w:uiPriority w:val="9"/>
    <w:rsid w:val="00C52636"/>
    <w:rPr>
      <w:rFonts w:ascii="Calibri Light" w:eastAsia="PMingLiU" w:hAnsi="Calibri Light"/>
      <w:i/>
      <w:iCs/>
      <w:color w:val="2F5496"/>
      <w:sz w:val="24"/>
      <w:szCs w:val="28"/>
      <w:lang w:eastAsia="en-US"/>
    </w:rPr>
  </w:style>
  <w:style w:type="character" w:customStyle="1" w:styleId="Ttulo6Car">
    <w:name w:val="Título 6 Car"/>
    <w:link w:val="Ttulo6"/>
    <w:uiPriority w:val="9"/>
    <w:rsid w:val="00C52636"/>
    <w:rPr>
      <w:rFonts w:ascii="Calibri Light" w:eastAsia="PMingLiU" w:hAnsi="Calibri Light"/>
      <w:color w:val="2F5496"/>
      <w:sz w:val="22"/>
      <w:szCs w:val="24"/>
      <w:lang w:eastAsia="en-US"/>
    </w:rPr>
  </w:style>
  <w:style w:type="character" w:customStyle="1" w:styleId="Ttulo7Car">
    <w:name w:val="Título 7 Car"/>
    <w:link w:val="Ttulo7"/>
    <w:uiPriority w:val="9"/>
    <w:semiHidden/>
    <w:rsid w:val="00141A99"/>
    <w:rPr>
      <w:rFonts w:ascii="Calibri Light" w:eastAsia="PMingLiU" w:hAnsi="Calibri Light"/>
      <w:i/>
      <w:iCs/>
      <w:color w:val="1F3763"/>
      <w:sz w:val="22"/>
      <w:szCs w:val="24"/>
      <w:lang w:eastAsia="en-US"/>
    </w:rPr>
  </w:style>
  <w:style w:type="character" w:customStyle="1" w:styleId="Ttulo8Car">
    <w:name w:val="Título 8 Car"/>
    <w:link w:val="Ttulo8"/>
    <w:uiPriority w:val="9"/>
    <w:semiHidden/>
    <w:rsid w:val="00CC4E33"/>
    <w:rPr>
      <w:rFonts w:ascii="Calibri Light" w:eastAsia="PMingLiU" w:hAnsi="Calibri Light"/>
      <w:color w:val="272727"/>
      <w:sz w:val="21"/>
      <w:szCs w:val="21"/>
    </w:rPr>
  </w:style>
  <w:style w:type="character" w:customStyle="1" w:styleId="Ttulo9Car">
    <w:name w:val="Título 9 Car"/>
    <w:link w:val="Ttulo9"/>
    <w:uiPriority w:val="9"/>
    <w:semiHidden/>
    <w:rsid w:val="00CC4E33"/>
    <w:rPr>
      <w:rFonts w:ascii="Calibri Light" w:eastAsia="PMingLiU" w:hAnsi="Calibri Light"/>
      <w:i/>
      <w:iCs/>
      <w:color w:val="272727"/>
      <w:sz w:val="21"/>
      <w:szCs w:val="21"/>
    </w:rPr>
  </w:style>
  <w:style w:type="paragraph" w:customStyle="1" w:styleId="TtuloTDC1">
    <w:name w:val="Título TDC1"/>
    <w:basedOn w:val="Ttulo1"/>
    <w:next w:val="Normal"/>
    <w:uiPriority w:val="39"/>
    <w:unhideWhenUsed/>
    <w:rsid w:val="00C90158"/>
    <w:pPr>
      <w:numPr>
        <w:numId w:val="0"/>
      </w:numPr>
      <w:spacing w:before="480" w:line="276" w:lineRule="auto"/>
      <w:jc w:val="left"/>
      <w:outlineLvl w:val="9"/>
    </w:pPr>
    <w:rPr>
      <w:b w:val="0"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583BB1"/>
    <w:pPr>
      <w:tabs>
        <w:tab w:val="left" w:pos="426"/>
        <w:tab w:val="right" w:leader="dot" w:pos="9054"/>
      </w:tabs>
      <w:spacing w:after="0"/>
      <w:jc w:val="left"/>
    </w:pPr>
    <w:rPr>
      <w:rFonts w:cs="Times New Roman (Cuerpo en alfa"/>
      <w:bCs/>
      <w:sz w:val="32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583BB1"/>
    <w:pPr>
      <w:tabs>
        <w:tab w:val="left" w:pos="993"/>
        <w:tab w:val="right" w:leader="dot" w:pos="9054"/>
      </w:tabs>
      <w:spacing w:after="0"/>
      <w:ind w:firstLine="284"/>
      <w:jc w:val="left"/>
    </w:pPr>
    <w:rPr>
      <w:rFonts w:cs="Times New Roman (Cuerpo en alfa"/>
      <w:sz w:val="28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583BB1"/>
    <w:pPr>
      <w:tabs>
        <w:tab w:val="left" w:pos="1701"/>
        <w:tab w:val="right" w:leader="dot" w:pos="9054"/>
      </w:tabs>
      <w:spacing w:after="0"/>
      <w:ind w:left="142" w:firstLine="510"/>
      <w:jc w:val="left"/>
    </w:pPr>
    <w:rPr>
      <w:iCs/>
      <w:sz w:val="26"/>
      <w:szCs w:val="20"/>
    </w:rPr>
  </w:style>
  <w:style w:type="character" w:styleId="Hipervnculo">
    <w:name w:val="Hyperlink"/>
    <w:uiPriority w:val="99"/>
    <w:unhideWhenUsed/>
    <w:rsid w:val="00583BB1"/>
    <w:rPr>
      <w:color w:val="0D0D0D" w:themeColor="text1" w:themeTint="F2"/>
      <w:u w:val="none"/>
    </w:rPr>
  </w:style>
  <w:style w:type="paragraph" w:styleId="TDC4">
    <w:name w:val="toc 4"/>
    <w:basedOn w:val="Normal"/>
    <w:next w:val="Normal"/>
    <w:autoRedefine/>
    <w:uiPriority w:val="39"/>
    <w:unhideWhenUsed/>
    <w:rsid w:val="00583BB1"/>
    <w:pPr>
      <w:tabs>
        <w:tab w:val="right" w:leader="dot" w:pos="9054"/>
      </w:tabs>
      <w:spacing w:after="0"/>
      <w:ind w:left="658" w:firstLine="510"/>
      <w:jc w:val="left"/>
    </w:pPr>
    <w:rPr>
      <w:i/>
      <w:sz w:val="24"/>
      <w:szCs w:val="18"/>
      <w:u w:val="single"/>
    </w:rPr>
  </w:style>
  <w:style w:type="paragraph" w:styleId="TDC5">
    <w:name w:val="toc 5"/>
    <w:basedOn w:val="Normal"/>
    <w:next w:val="Normal"/>
    <w:autoRedefine/>
    <w:uiPriority w:val="39"/>
    <w:unhideWhenUsed/>
    <w:rsid w:val="00F6537F"/>
    <w:pPr>
      <w:spacing w:after="0"/>
      <w:ind w:left="879" w:firstLine="624"/>
      <w:jc w:val="left"/>
    </w:pPr>
    <w:rPr>
      <w:i/>
      <w:color w:val="2F5496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F6537F"/>
    <w:pPr>
      <w:tabs>
        <w:tab w:val="right" w:leader="dot" w:pos="9054"/>
      </w:tabs>
      <w:spacing w:after="0"/>
      <w:ind w:left="1100" w:firstLine="737"/>
      <w:jc w:val="left"/>
    </w:pPr>
    <w:rPr>
      <w:color w:val="2F5496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C90158"/>
    <w:pPr>
      <w:spacing w:after="0"/>
      <w:ind w:left="1320"/>
      <w:jc w:val="left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C90158"/>
    <w:pPr>
      <w:spacing w:after="0"/>
      <w:ind w:left="1540"/>
      <w:jc w:val="left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C90158"/>
    <w:pPr>
      <w:spacing w:after="0"/>
      <w:ind w:left="1760"/>
      <w:jc w:val="left"/>
    </w:pPr>
    <w:rPr>
      <w:sz w:val="18"/>
      <w:szCs w:val="18"/>
    </w:rPr>
  </w:style>
  <w:style w:type="paragraph" w:customStyle="1" w:styleId="Descripcin1">
    <w:name w:val="Descripción1"/>
    <w:basedOn w:val="Normal"/>
    <w:next w:val="Normal"/>
    <w:uiPriority w:val="35"/>
    <w:unhideWhenUsed/>
    <w:qFormat/>
    <w:rsid w:val="00CC4E33"/>
    <w:pPr>
      <w:spacing w:after="200" w:line="240" w:lineRule="auto"/>
      <w:jc w:val="center"/>
    </w:pPr>
    <w:rPr>
      <w:rFonts w:cs="Times New Roman (Cuerpo en alfa"/>
      <w:iCs/>
      <w:szCs w:val="18"/>
    </w:rPr>
  </w:style>
  <w:style w:type="table" w:styleId="Tablaconcuadrcula">
    <w:name w:val="Table Grid"/>
    <w:basedOn w:val="Tablanormal"/>
    <w:uiPriority w:val="39"/>
    <w:rsid w:val="00C06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oscura-nfasis11">
    <w:name w:val="Tabla con cuadrícula 5 oscura - Énfasis 11"/>
    <w:basedOn w:val="Tablanormal"/>
    <w:uiPriority w:val="50"/>
    <w:rsid w:val="00C064B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FC1A8B"/>
    <w:pPr>
      <w:spacing w:after="0"/>
      <w:ind w:left="440" w:hanging="4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Bibliografa">
    <w:name w:val="Bibliography"/>
    <w:basedOn w:val="Normal"/>
    <w:next w:val="Normal"/>
    <w:uiPriority w:val="37"/>
    <w:unhideWhenUsed/>
    <w:rsid w:val="00583BB1"/>
    <w:pPr>
      <w:spacing w:after="0" w:line="240" w:lineRule="auto"/>
      <w:ind w:left="709" w:hanging="709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881455"/>
    <w:pPr>
      <w:spacing w:after="0" w:line="240" w:lineRule="auto"/>
    </w:pPr>
    <w:rPr>
      <w:sz w:val="18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881455"/>
    <w:rPr>
      <w:rFonts w:ascii="Arial" w:hAnsi="Arial"/>
      <w:sz w:val="18"/>
      <w:szCs w:val="20"/>
    </w:rPr>
  </w:style>
  <w:style w:type="character" w:styleId="Refdenotaalpie">
    <w:name w:val="footnote reference"/>
    <w:uiPriority w:val="99"/>
    <w:semiHidden/>
    <w:unhideWhenUsed/>
    <w:rsid w:val="00881455"/>
    <w:rPr>
      <w:vertAlign w:val="superscript"/>
    </w:rPr>
  </w:style>
  <w:style w:type="character" w:customStyle="1" w:styleId="Mencinsinresolver1">
    <w:name w:val="Mención sin resolver1"/>
    <w:uiPriority w:val="99"/>
    <w:semiHidden/>
    <w:unhideWhenUsed/>
    <w:rsid w:val="00332BB5"/>
    <w:rPr>
      <w:color w:val="605E5C"/>
      <w:shd w:val="clear" w:color="auto" w:fill="E1DFDD"/>
    </w:rPr>
  </w:style>
  <w:style w:type="character" w:styleId="Referenciasutil">
    <w:name w:val="Subtle Reference"/>
    <w:uiPriority w:val="31"/>
    <w:rsid w:val="00955774"/>
    <w:rPr>
      <w:rFonts w:ascii="Calibri" w:hAnsi="Calibri"/>
      <w:smallCaps/>
      <w:color w:val="auto"/>
      <w:sz w:val="22"/>
      <w:u w:val="none"/>
    </w:rPr>
  </w:style>
  <w:style w:type="paragraph" w:styleId="Citadestacada">
    <w:name w:val="Intense Quote"/>
    <w:basedOn w:val="Normal"/>
    <w:next w:val="Normal"/>
    <w:link w:val="CitadestacadaCar"/>
    <w:uiPriority w:val="30"/>
    <w:rsid w:val="00BE62AB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2AB"/>
    <w:rPr>
      <w:bCs/>
      <w:iCs/>
      <w:sz w:val="22"/>
      <w:szCs w:val="24"/>
      <w:lang w:eastAsia="en-US"/>
    </w:rPr>
  </w:style>
  <w:style w:type="paragraph" w:styleId="Cita">
    <w:name w:val="Quote"/>
    <w:basedOn w:val="Normal"/>
    <w:next w:val="Normal"/>
    <w:link w:val="CitaCar"/>
    <w:uiPriority w:val="29"/>
    <w:rsid w:val="00BE62AB"/>
    <w:rPr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E62AB"/>
    <w:rPr>
      <w:iCs/>
      <w:color w:val="000000" w:themeColor="text1"/>
      <w:sz w:val="22"/>
      <w:szCs w:val="24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2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CE5"/>
    <w:rPr>
      <w:rFonts w:ascii="Tahoma" w:hAnsi="Tahoma" w:cs="Tahoma"/>
      <w:sz w:val="16"/>
      <w:szCs w:val="16"/>
      <w:lang w:eastAsia="en-US"/>
    </w:rPr>
  </w:style>
  <w:style w:type="character" w:styleId="Fuerte">
    <w:name w:val="Strong"/>
    <w:basedOn w:val="Fuentedeprrafopredeter"/>
    <w:uiPriority w:val="22"/>
    <w:qFormat/>
    <w:rsid w:val="00CC4E33"/>
    <w:rPr>
      <w:rFonts w:ascii="Calibri" w:hAnsi="Calibri"/>
      <w:b w:val="0"/>
      <w:bCs/>
      <w:i w:val="0"/>
      <w:color w:val="auto"/>
      <w:sz w:val="22"/>
    </w:rPr>
  </w:style>
  <w:style w:type="paragraph" w:styleId="Descripcin">
    <w:name w:val="caption"/>
    <w:basedOn w:val="Normal"/>
    <w:next w:val="Normal"/>
    <w:uiPriority w:val="35"/>
    <w:unhideWhenUsed/>
    <w:qFormat/>
    <w:rsid w:val="00CC4E33"/>
    <w:pPr>
      <w:jc w:val="center"/>
    </w:pPr>
    <w:rPr>
      <w:rFonts w:asciiTheme="minorHAnsi" w:eastAsiaTheme="minorHAnsi" w:hAnsiTheme="minorHAnsi" w:cstheme="minorBidi"/>
      <w:bCs/>
      <w:sz w:val="20"/>
      <w:szCs w:val="18"/>
    </w:rPr>
  </w:style>
  <w:style w:type="character" w:styleId="nfasis">
    <w:name w:val="Emphasis"/>
    <w:basedOn w:val="Fuentedeprrafopredeter"/>
    <w:uiPriority w:val="20"/>
    <w:qFormat/>
    <w:rsid w:val="00CC4E33"/>
    <w:rPr>
      <w:rFonts w:ascii="Calibri" w:hAnsi="Calibri"/>
      <w:i w:val="0"/>
      <w:iCs/>
      <w:sz w:val="22"/>
    </w:rPr>
  </w:style>
  <w:style w:type="paragraph" w:styleId="Subttulo">
    <w:name w:val="Subtitle"/>
    <w:basedOn w:val="Normal"/>
    <w:next w:val="Normal"/>
    <w:link w:val="SubttuloCar"/>
    <w:uiPriority w:val="11"/>
    <w:rsid w:val="000B231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B231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styleId="Referenciaintensa">
    <w:name w:val="Intense Reference"/>
    <w:basedOn w:val="Fuentedeprrafopredeter"/>
    <w:uiPriority w:val="32"/>
    <w:rsid w:val="000B231E"/>
    <w:rPr>
      <w:b/>
      <w:bCs/>
      <w:smallCaps/>
      <w:color w:val="C0504D" w:themeColor="accent2"/>
      <w:spacing w:val="5"/>
      <w:u w:val="single"/>
    </w:rPr>
  </w:style>
  <w:style w:type="paragraph" w:styleId="Prrafodelista">
    <w:name w:val="List Paragraph"/>
    <w:basedOn w:val="Normal"/>
    <w:uiPriority w:val="34"/>
    <w:qFormat/>
    <w:rsid w:val="002C60A8"/>
    <w:pPr>
      <w:spacing w:before="240" w:after="360"/>
      <w:ind w:left="720"/>
      <w:contextualSpacing/>
    </w:pPr>
  </w:style>
  <w:style w:type="table" w:customStyle="1" w:styleId="Tablaconcuadrcula5oscura-nfasis12">
    <w:name w:val="Tabla con cuadrícula 5 oscura - Énfasis 12"/>
    <w:basedOn w:val="Tablanormal"/>
    <w:uiPriority w:val="50"/>
    <w:rsid w:val="00583B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C4E33"/>
    <w:pPr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lang w:eastAsia="es-ES"/>
    </w:rPr>
  </w:style>
  <w:style w:type="table" w:customStyle="1" w:styleId="Tablaconcuadrcula5oscura1">
    <w:name w:val="Tabla con cuadrícula 5 oscura1"/>
    <w:basedOn w:val="Tablanormal"/>
    <w:uiPriority w:val="50"/>
    <w:rsid w:val="0099238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adecuadrcula41">
    <w:name w:val="Tabla de cuadrícula 41"/>
    <w:basedOn w:val="Tablanormal"/>
    <w:uiPriority w:val="49"/>
    <w:rsid w:val="0099238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concuadrcula7concolores1">
    <w:name w:val="Tabla con cuadrícula 7 con colores1"/>
    <w:basedOn w:val="Tablanormal"/>
    <w:uiPriority w:val="52"/>
    <w:rsid w:val="0099238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23D0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i_mf2n4a0v1" TargetMode="External"/><Relationship Id="rId1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E%20Eladio\Dropbox\Mi%20PC%20(DESKTOP-136O5A0)\Documents\PLANTILLAS%20christian\Plantilla%20UIE%20DOCUMENTOS%20v1.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GAM16</b:Tag>
    <b:SourceType>JournalArticle</b:SourceType>
    <b:Guid>{4FD811F5-9F4D-47CD-8C3A-B2AB3527EA5A}</b:Guid>
    <b:Title>Overview of U-Learning. Concepts, Characteristics, Uses, Application Scenarios and Topics for Research</b:Title>
    <b:Year>2016</b:Year>
    <b:Month>diciembre</b:Month>
    <b:Author>
      <b:Author>
        <b:NameList>
          <b:Person>
            <b:Last>G.A. Moreno</b:Last>
            <b:First>J.</b:First>
            <b:Middle>A. Jiménez and S.C. Bernal</b:Middle>
          </b:Person>
        </b:NameList>
      </b:Author>
    </b:Author>
    <b:JournalName>IEEE LATIN AMERICA TRANSACTIONS</b:JournalName>
    <b:Pages>4792-4798</b:Pages>
    <b:Publisher>IEEE</b:Publisher>
    <b:Volume>14</b:Volume>
    <b:Issue>12</b:Issue>
    <b:RefOrder>1</b:RefOrder>
  </b:Source>
  <b:Source>
    <b:Tag>Día05</b:Tag>
    <b:SourceType>Book</b:SourceType>
    <b:Guid>{530F2854-0DAA-4842-A945-2FF803B2DEDB}</b:Guid>
    <b:Author>
      <b:Author>
        <b:NameList>
          <b:Person>
            <b:Last>Díaz</b:Last>
            <b:First>Mario</b:First>
            <b:Middle>de Miguel</b:Middle>
          </b:Person>
        </b:NameList>
      </b:Author>
    </b:Author>
    <b:Title>Modalidades de Enseñanza Centradas en el Desarrollo de Competencias</b:Title>
    <b:Year>2005</b:Year>
    <b:Publisher>Edicciones Universidad de Oviedo</b:Publisher>
    <b:RefOrder>2</b:RefOrder>
  </b:Source>
  <b:Source>
    <b:Tag>Her09</b:Tag>
    <b:SourceType>JournalArticle</b:SourceType>
    <b:Guid>{A2EAA00B-740C-4EAF-8C6E-EB3201006671}</b:Guid>
    <b:Title>Estrategias de aprendizaje en estudiantes universitarios</b:Title>
    <b:Year>2009</b:Year>
    <b:Month>diciembre</b:Month>
    <b:Author>
      <b:Author>
        <b:NameList>
          <b:Person>
            <b:Last>Herrera-Torres</b:Last>
            <b:First>Lucías</b:First>
          </b:Person>
          <b:Person>
            <b:Last>Lorenzo-Quiles</b:Last>
            <b:First>Oswaldo</b:First>
          </b:Person>
        </b:NameList>
      </b:Author>
    </b:Author>
    <b:JournalName>Pedagogía Universitaria</b:JournalName>
    <b:Pages>75-98</b:Pages>
    <b:Volume>12</b:Volume>
    <b:StandardNumber>3</b:StandardNumber>
    <b:RefOrder>3</b:RefOrder>
  </b:Source>
  <b:Source>
    <b:Tag>Rod14</b:Tag>
    <b:SourceType>JournalArticle</b:SourceType>
    <b:Guid>{06EC5808-4A7D-4048-A60E-691B067E0234}</b:Guid>
    <b:Title>Modelo formativo en el Espacio Europeo de Educación Superior</b:Title>
    <b:Year>2014</b:Year>
    <b:Author>
      <b:Author>
        <b:NameList>
          <b:Person>
            <b:Last>Rodríguez-Izquierdo</b:Last>
            <b:First>Rosa</b:First>
            <b:Middle>M.</b:Middle>
          </b:Person>
        </b:NameList>
      </b:Author>
    </b:Author>
    <b:JournalName>Aula Abierta</b:JournalName>
    <b:Pages>106-113</b:Pages>
    <b:Publisher>ELSEVIER</b:Publisher>
    <b:Issue>42</b:Issue>
    <b:RefOrder>4</b:RefOrder>
  </b:Source>
</b:Sources>
</file>

<file path=customXml/itemProps1.xml><?xml version="1.0" encoding="utf-8"?>
<ds:datastoreItem xmlns:ds="http://schemas.openxmlformats.org/officeDocument/2006/customXml" ds:itemID="{EA6FF427-7770-44F6-A788-1254CA572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UIE DOCUMENTOS v1.2</Template>
  <TotalTime>5</TotalTime>
  <Pages>14</Pages>
  <Words>3652</Words>
  <Characters>20088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23693</CharactersWithSpaces>
  <SharedDoc>false</SharedDoc>
  <HLinks>
    <vt:vector size="84" baseType="variant">
      <vt:variant>
        <vt:i4>1966128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_Toc68216828</vt:lpwstr>
      </vt:variant>
      <vt:variant>
        <vt:i4>2621452</vt:i4>
      </vt:variant>
      <vt:variant>
        <vt:i4>75</vt:i4>
      </vt:variant>
      <vt:variant>
        <vt:i4>0</vt:i4>
      </vt:variant>
      <vt:variant>
        <vt:i4>5</vt:i4>
      </vt:variant>
      <vt:variant>
        <vt:lpwstr>https://www.ine.es/dyngs/INEbase/es/operacion.htm?c=Estadistica_C&amp;cid=1254736176802&amp;menu=ultiDatos&amp;idp=1254735976607</vt:lpwstr>
      </vt:variant>
      <vt:variant>
        <vt:lpwstr/>
      </vt:variant>
      <vt:variant>
        <vt:i4>2555913</vt:i4>
      </vt:variant>
      <vt:variant>
        <vt:i4>72</vt:i4>
      </vt:variant>
      <vt:variant>
        <vt:i4>0</vt:i4>
      </vt:variant>
      <vt:variant>
        <vt:i4>5</vt:i4>
      </vt:variant>
      <vt:variant>
        <vt:lpwstr>https://www.ine.es/dyngs/INEbase/es/operacion.htm?c=Estadistica_C&amp;cid=1254736176807&amp;menu=ultiDatos&amp;idp=1254735976608</vt:lpwstr>
      </vt:variant>
      <vt:variant>
        <vt:lpwstr/>
      </vt:variant>
      <vt:variant>
        <vt:i4>1638461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_Toc110589435</vt:lpwstr>
      </vt:variant>
      <vt:variant>
        <vt:i4>1638461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_Toc110589434</vt:lpwstr>
      </vt:variant>
      <vt:variant>
        <vt:i4>1638461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_Toc110589433</vt:lpwstr>
      </vt:variant>
      <vt:variant>
        <vt:i4>1638461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_Toc110589432</vt:lpwstr>
      </vt:variant>
      <vt:variant>
        <vt:i4>1638461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_Toc110589431</vt:lpwstr>
      </vt:variant>
      <vt:variant>
        <vt:i4>1638461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_Toc110589430</vt:lpwstr>
      </vt:variant>
      <vt:variant>
        <vt:i4>1572925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_Toc110589429</vt:lpwstr>
      </vt:variant>
      <vt:variant>
        <vt:i4>1572925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_Toc110589428</vt:lpwstr>
      </vt:variant>
      <vt:variant>
        <vt:i4>1572925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_Toc110589427</vt:lpwstr>
      </vt:variant>
      <vt:variant>
        <vt:i4>1572925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_Toc110589426</vt:lpwstr>
      </vt:variant>
      <vt:variant>
        <vt:i4>1572925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_Toc110589425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ade x, 2019-2020</dc:subject>
  <dc:creator>UIE Eladio</dc:creator>
  <cp:lastModifiedBy>Admin</cp:lastModifiedBy>
  <cp:revision>6</cp:revision>
  <cp:lastPrinted>2023-01-01T12:30:00Z</cp:lastPrinted>
  <dcterms:created xsi:type="dcterms:W3CDTF">2023-05-30T07:15:00Z</dcterms:created>
  <dcterms:modified xsi:type="dcterms:W3CDTF">2026-09-30T16:02:00Z</dcterms:modified>
</cp:coreProperties>
</file>