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2.xml" ContentType="application/vnd.openxmlformats-officedocument.drawingml.chartshapes+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3.xml" ContentType="application/vnd.openxmlformats-officedocument.drawingml.chartshap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76E36" w14:textId="77777777" w:rsidR="00AA758C" w:rsidRDefault="00D4642C">
      <w:pPr>
        <w:spacing w:after="0" w:line="276" w:lineRule="auto"/>
        <w:jc w:val="center"/>
        <w:rPr>
          <w:rFonts w:ascii="Arial" w:eastAsia="Arial" w:hAnsi="Arial" w:cs="Arial"/>
          <w:sz w:val="24"/>
          <w:szCs w:val="24"/>
          <w:lang w:val="es-MX"/>
        </w:rPr>
      </w:pPr>
      <w:r>
        <w:rPr>
          <w:rFonts w:ascii="Arial" w:eastAsia="Arial" w:hAnsi="Arial" w:cs="Arial"/>
          <w:sz w:val="24"/>
          <w:szCs w:val="24"/>
          <w:lang w:val="es-MX"/>
        </w:rPr>
        <w:t>IMPLEMENTACION DE UNA BIBLIOTECA VIRTUAL MISAK PARA APOYAR EL SISTEMA EDUCATIVO INDÍGENA PROPIO EN EL RESGUARDO INDIGENA DE GUAMBIA.</w:t>
      </w:r>
    </w:p>
    <w:p w14:paraId="1A7BB09C" w14:textId="77777777" w:rsidR="00AA758C" w:rsidRDefault="00AA758C">
      <w:pPr>
        <w:spacing w:after="0" w:line="240" w:lineRule="auto"/>
        <w:jc w:val="center"/>
        <w:rPr>
          <w:rFonts w:ascii="Arial" w:eastAsia="Arial" w:hAnsi="Arial" w:cs="Arial"/>
          <w:sz w:val="24"/>
          <w:szCs w:val="24"/>
          <w:lang w:val="es-ES"/>
        </w:rPr>
      </w:pPr>
    </w:p>
    <w:p w14:paraId="163323D8" w14:textId="77777777" w:rsidR="00AA758C" w:rsidRDefault="00AA758C">
      <w:pPr>
        <w:spacing w:after="0" w:line="240" w:lineRule="auto"/>
        <w:jc w:val="center"/>
        <w:rPr>
          <w:rFonts w:ascii="Arial" w:eastAsia="Arial" w:hAnsi="Arial" w:cs="Arial"/>
          <w:sz w:val="24"/>
          <w:szCs w:val="24"/>
          <w:lang w:val="es-ES"/>
        </w:rPr>
      </w:pPr>
    </w:p>
    <w:p w14:paraId="42F2E0C6" w14:textId="77777777" w:rsidR="00AA758C" w:rsidRDefault="00AA758C">
      <w:pPr>
        <w:spacing w:after="0" w:line="240" w:lineRule="auto"/>
        <w:jc w:val="center"/>
        <w:rPr>
          <w:rFonts w:ascii="Arial" w:eastAsia="Arial" w:hAnsi="Arial" w:cs="Arial"/>
          <w:sz w:val="24"/>
          <w:szCs w:val="24"/>
          <w:lang w:val="es-ES"/>
        </w:rPr>
      </w:pPr>
    </w:p>
    <w:p w14:paraId="7AA5D475" w14:textId="77777777" w:rsidR="00AA758C" w:rsidRDefault="00D4642C">
      <w:pPr>
        <w:spacing w:after="0" w:line="240" w:lineRule="auto"/>
        <w:jc w:val="center"/>
        <w:rPr>
          <w:rFonts w:ascii="Arial" w:eastAsia="Arial" w:hAnsi="Arial" w:cs="Arial"/>
          <w:sz w:val="24"/>
          <w:szCs w:val="24"/>
          <w:lang w:val="es-ES"/>
        </w:rPr>
      </w:pPr>
      <w:r>
        <w:rPr>
          <w:noProof/>
        </w:rPr>
        <w:drawing>
          <wp:inline distT="0" distB="0" distL="0" distR="0" wp14:anchorId="022C7741" wp14:editId="7EE7B5E7">
            <wp:extent cx="2499360" cy="1188085"/>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2499360" cy="1188085"/>
                    </a:xfrm>
                    <a:prstGeom prst="rect">
                      <a:avLst/>
                    </a:prstGeom>
                    <a:noFill/>
                  </pic:spPr>
                </pic:pic>
              </a:graphicData>
            </a:graphic>
          </wp:inline>
        </w:drawing>
      </w:r>
    </w:p>
    <w:p w14:paraId="46D4861D" w14:textId="77777777" w:rsidR="00AA758C" w:rsidRDefault="00AA758C">
      <w:pPr>
        <w:spacing w:after="0" w:line="240" w:lineRule="auto"/>
        <w:jc w:val="center"/>
        <w:rPr>
          <w:rFonts w:ascii="Arial" w:eastAsia="Arial" w:hAnsi="Arial" w:cs="Arial"/>
          <w:sz w:val="24"/>
          <w:szCs w:val="24"/>
          <w:lang w:val="es-ES"/>
        </w:rPr>
      </w:pPr>
    </w:p>
    <w:p w14:paraId="6229D8E1" w14:textId="77777777" w:rsidR="00AA758C" w:rsidRDefault="00AA758C">
      <w:pPr>
        <w:spacing w:after="0" w:line="240" w:lineRule="auto"/>
        <w:jc w:val="center"/>
        <w:rPr>
          <w:rFonts w:ascii="Arial" w:eastAsia="Arial" w:hAnsi="Arial" w:cs="Arial"/>
          <w:sz w:val="24"/>
          <w:szCs w:val="24"/>
          <w:lang w:val="es-ES"/>
        </w:rPr>
      </w:pPr>
    </w:p>
    <w:p w14:paraId="7A72217A" w14:textId="77777777" w:rsidR="00AA758C" w:rsidRDefault="00AA758C">
      <w:pPr>
        <w:spacing w:after="0" w:line="240" w:lineRule="auto"/>
        <w:jc w:val="center"/>
        <w:rPr>
          <w:rFonts w:ascii="Arial" w:eastAsia="Arial" w:hAnsi="Arial" w:cs="Arial"/>
          <w:sz w:val="24"/>
          <w:szCs w:val="24"/>
          <w:lang w:val="es-ES"/>
        </w:rPr>
      </w:pPr>
    </w:p>
    <w:p w14:paraId="077B3B30" w14:textId="77777777" w:rsidR="00AA758C" w:rsidRDefault="00AA758C">
      <w:pPr>
        <w:spacing w:after="0" w:line="240" w:lineRule="auto"/>
        <w:jc w:val="center"/>
        <w:rPr>
          <w:rFonts w:ascii="Arial" w:eastAsia="Arial" w:hAnsi="Arial" w:cs="Arial"/>
          <w:sz w:val="24"/>
          <w:szCs w:val="24"/>
          <w:lang w:val="es-ES"/>
        </w:rPr>
      </w:pPr>
    </w:p>
    <w:p w14:paraId="1D9A4947" w14:textId="77777777" w:rsidR="00AA758C" w:rsidRDefault="00AA758C">
      <w:pPr>
        <w:spacing w:after="0" w:line="240" w:lineRule="auto"/>
        <w:jc w:val="center"/>
        <w:rPr>
          <w:rFonts w:ascii="Arial" w:eastAsia="Arial" w:hAnsi="Arial" w:cs="Arial"/>
          <w:sz w:val="24"/>
          <w:szCs w:val="24"/>
          <w:lang w:val="es-ES"/>
        </w:rPr>
      </w:pPr>
    </w:p>
    <w:p w14:paraId="42F9DC0B"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NOMBRES: KAREN DANIELA QUIÑONES CHARCOPA</w:t>
      </w:r>
    </w:p>
    <w:p w14:paraId="067B7521"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 xml:space="preserve">           ALVARO JAVIER MORALES TOMBE</w:t>
      </w:r>
    </w:p>
    <w:p w14:paraId="49493261" w14:textId="77777777" w:rsidR="00AA758C" w:rsidRDefault="00AA758C">
      <w:pPr>
        <w:spacing w:after="0" w:line="240" w:lineRule="auto"/>
        <w:jc w:val="center"/>
        <w:rPr>
          <w:rFonts w:ascii="Arial" w:eastAsia="Arial" w:hAnsi="Arial" w:cs="Arial"/>
          <w:b/>
          <w:sz w:val="24"/>
          <w:szCs w:val="24"/>
          <w:lang w:val="es-MX"/>
        </w:rPr>
      </w:pPr>
    </w:p>
    <w:p w14:paraId="181E8058" w14:textId="77777777" w:rsidR="00AA758C" w:rsidRDefault="00AA758C">
      <w:pPr>
        <w:spacing w:after="0" w:line="240" w:lineRule="auto"/>
        <w:jc w:val="center"/>
        <w:rPr>
          <w:rFonts w:ascii="Arial" w:eastAsia="Arial" w:hAnsi="Arial" w:cs="Arial"/>
          <w:b/>
          <w:sz w:val="24"/>
          <w:szCs w:val="24"/>
          <w:lang w:val="es-MX"/>
        </w:rPr>
      </w:pPr>
    </w:p>
    <w:p w14:paraId="652E5FEC" w14:textId="77777777" w:rsidR="00AA758C" w:rsidRDefault="00AA758C">
      <w:pPr>
        <w:spacing w:after="0" w:line="240" w:lineRule="auto"/>
        <w:jc w:val="center"/>
        <w:rPr>
          <w:rFonts w:ascii="Arial" w:eastAsia="Arial" w:hAnsi="Arial" w:cs="Arial"/>
          <w:b/>
          <w:sz w:val="24"/>
          <w:szCs w:val="24"/>
          <w:lang w:val="es-MX"/>
        </w:rPr>
      </w:pPr>
    </w:p>
    <w:p w14:paraId="3F22C42A" w14:textId="77777777" w:rsidR="00AA758C" w:rsidRDefault="00AA758C">
      <w:pPr>
        <w:spacing w:after="0" w:line="240" w:lineRule="auto"/>
        <w:jc w:val="center"/>
        <w:rPr>
          <w:rFonts w:ascii="Arial" w:eastAsia="Arial" w:hAnsi="Arial" w:cs="Arial"/>
          <w:b/>
          <w:sz w:val="24"/>
          <w:szCs w:val="24"/>
          <w:lang w:val="es-MX"/>
        </w:rPr>
      </w:pPr>
    </w:p>
    <w:p w14:paraId="33CC5A86" w14:textId="77777777" w:rsidR="00AA758C" w:rsidRDefault="00AA758C">
      <w:pPr>
        <w:spacing w:after="0" w:line="240" w:lineRule="auto"/>
        <w:jc w:val="center"/>
        <w:rPr>
          <w:rFonts w:ascii="Arial" w:eastAsia="Arial" w:hAnsi="Arial" w:cs="Arial"/>
          <w:b/>
          <w:sz w:val="24"/>
          <w:szCs w:val="24"/>
          <w:lang w:val="es-ES"/>
        </w:rPr>
      </w:pPr>
    </w:p>
    <w:p w14:paraId="41B9834C" w14:textId="77777777" w:rsidR="00AA758C" w:rsidRDefault="00D4642C">
      <w:pPr>
        <w:pStyle w:val="Normal1"/>
        <w:jc w:val="center"/>
        <w:rPr>
          <w:sz w:val="24"/>
          <w:szCs w:val="24"/>
          <w:lang w:val="es-ES"/>
        </w:rPr>
      </w:pPr>
      <w:r>
        <w:rPr>
          <w:sz w:val="24"/>
          <w:szCs w:val="24"/>
          <w:lang w:val="es-ES"/>
        </w:rPr>
        <w:t>PROYECTO FINAL DE GRADO PARA OPTAR AL TÍTULO DE:</w:t>
      </w:r>
    </w:p>
    <w:p w14:paraId="04EED26E" w14:textId="77777777" w:rsidR="00AA758C" w:rsidRDefault="00D4642C">
      <w:pPr>
        <w:pStyle w:val="Normal1"/>
        <w:jc w:val="center"/>
        <w:rPr>
          <w:sz w:val="24"/>
          <w:szCs w:val="24"/>
          <w:lang w:val="es-ES"/>
        </w:rPr>
      </w:pPr>
      <w:r>
        <w:rPr>
          <w:sz w:val="24"/>
          <w:szCs w:val="24"/>
          <w:lang w:val="es-ES"/>
        </w:rPr>
        <w:t>INGENIERO DE SISTEMAS</w:t>
      </w:r>
    </w:p>
    <w:p w14:paraId="590B74F1" w14:textId="77777777" w:rsidR="00AA758C" w:rsidRDefault="00AA758C">
      <w:pPr>
        <w:spacing w:after="0" w:line="240" w:lineRule="auto"/>
        <w:jc w:val="center"/>
        <w:rPr>
          <w:rFonts w:ascii="Arial" w:eastAsia="Arial" w:hAnsi="Arial" w:cs="Arial"/>
          <w:b/>
          <w:sz w:val="24"/>
          <w:szCs w:val="24"/>
          <w:lang w:val="es-ES"/>
        </w:rPr>
      </w:pPr>
    </w:p>
    <w:p w14:paraId="2792171F" w14:textId="77777777" w:rsidR="00AA758C" w:rsidRDefault="00AA758C">
      <w:pPr>
        <w:spacing w:after="0" w:line="240" w:lineRule="auto"/>
        <w:jc w:val="center"/>
        <w:rPr>
          <w:rFonts w:ascii="Arial" w:eastAsia="Arial" w:hAnsi="Arial" w:cs="Arial"/>
          <w:b/>
          <w:sz w:val="24"/>
          <w:szCs w:val="24"/>
          <w:lang w:val="es-ES"/>
        </w:rPr>
      </w:pPr>
    </w:p>
    <w:p w14:paraId="2A8DC460" w14:textId="77777777" w:rsidR="00AA758C" w:rsidRDefault="00AA758C">
      <w:pPr>
        <w:spacing w:after="0" w:line="240" w:lineRule="auto"/>
        <w:jc w:val="center"/>
        <w:rPr>
          <w:rFonts w:ascii="Arial" w:eastAsia="Arial" w:hAnsi="Arial" w:cs="Arial"/>
          <w:b/>
          <w:sz w:val="24"/>
          <w:szCs w:val="24"/>
          <w:lang w:val="es-ES"/>
        </w:rPr>
      </w:pPr>
    </w:p>
    <w:p w14:paraId="1BB34EA0" w14:textId="77777777" w:rsidR="00AA758C" w:rsidRDefault="00AA758C">
      <w:pPr>
        <w:spacing w:after="0" w:line="240" w:lineRule="auto"/>
        <w:jc w:val="center"/>
        <w:rPr>
          <w:rFonts w:ascii="Arial" w:eastAsia="Arial" w:hAnsi="Arial" w:cs="Arial"/>
          <w:b/>
          <w:bCs/>
          <w:sz w:val="24"/>
          <w:szCs w:val="24"/>
          <w:lang w:val="es-ES"/>
        </w:rPr>
      </w:pPr>
    </w:p>
    <w:p w14:paraId="48DC08FF"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 xml:space="preserve">DIRECTOR: </w:t>
      </w:r>
      <w:proofErr w:type="spellStart"/>
      <w:r>
        <w:rPr>
          <w:rFonts w:ascii="Arial" w:eastAsia="Arial" w:hAnsi="Arial" w:cs="Arial"/>
          <w:sz w:val="24"/>
          <w:szCs w:val="24"/>
          <w:lang w:val="es-ES"/>
        </w:rPr>
        <w:t>Mag</w:t>
      </w:r>
      <w:proofErr w:type="spellEnd"/>
      <w:r>
        <w:rPr>
          <w:rFonts w:ascii="Arial" w:eastAsia="Arial" w:hAnsi="Arial" w:cs="Arial"/>
          <w:sz w:val="24"/>
          <w:szCs w:val="24"/>
          <w:lang w:val="es-ES"/>
        </w:rPr>
        <w:t>. Luis Alfonso Vejarano Sánchez</w:t>
      </w:r>
    </w:p>
    <w:p w14:paraId="3C51F34E" w14:textId="77777777" w:rsidR="00AA758C" w:rsidRDefault="00D4642C">
      <w:pPr>
        <w:tabs>
          <w:tab w:val="center" w:pos="4759"/>
          <w:tab w:val="right" w:pos="9518"/>
        </w:tabs>
        <w:spacing w:after="0" w:line="276" w:lineRule="auto"/>
        <w:jc w:val="center"/>
        <w:rPr>
          <w:rFonts w:ascii="Arial" w:eastAsia="Arial" w:hAnsi="Arial" w:cs="Arial"/>
          <w:sz w:val="24"/>
          <w:szCs w:val="24"/>
          <w:lang w:val="es-ES"/>
        </w:rPr>
      </w:pPr>
      <w:r>
        <w:rPr>
          <w:rFonts w:ascii="Arial" w:eastAsia="Arial" w:hAnsi="Arial" w:cs="Arial"/>
          <w:sz w:val="24"/>
          <w:szCs w:val="24"/>
          <w:lang w:val="es-ES"/>
        </w:rPr>
        <w:t>CO. DIRECTOR: PhD. Cristian Méndez Rodríguez</w:t>
      </w:r>
    </w:p>
    <w:p w14:paraId="2EEFDAEB" w14:textId="77777777" w:rsidR="00AA758C" w:rsidRDefault="00AA758C">
      <w:pPr>
        <w:spacing w:after="0" w:line="240" w:lineRule="auto"/>
        <w:jc w:val="center"/>
        <w:rPr>
          <w:rFonts w:ascii="Arial" w:eastAsia="Arial" w:hAnsi="Arial" w:cs="Arial"/>
          <w:b/>
          <w:bCs/>
          <w:sz w:val="24"/>
          <w:szCs w:val="24"/>
          <w:lang w:val="es-ES"/>
        </w:rPr>
      </w:pPr>
    </w:p>
    <w:p w14:paraId="42AE2C35" w14:textId="77777777" w:rsidR="00AA758C" w:rsidRDefault="00AA758C">
      <w:pPr>
        <w:spacing w:after="0" w:line="240" w:lineRule="auto"/>
        <w:jc w:val="center"/>
        <w:rPr>
          <w:rFonts w:ascii="Arial" w:eastAsia="Arial" w:hAnsi="Arial" w:cs="Arial"/>
          <w:b/>
          <w:bCs/>
          <w:sz w:val="24"/>
          <w:szCs w:val="24"/>
          <w:lang w:val="es-ES"/>
        </w:rPr>
      </w:pPr>
    </w:p>
    <w:p w14:paraId="2EE2C7FE" w14:textId="77777777" w:rsidR="00AA758C" w:rsidRDefault="00AA758C">
      <w:pPr>
        <w:spacing w:after="0" w:line="240" w:lineRule="auto"/>
        <w:jc w:val="center"/>
        <w:rPr>
          <w:rFonts w:ascii="Arial" w:eastAsia="Arial" w:hAnsi="Arial" w:cs="Arial"/>
          <w:b/>
          <w:bCs/>
          <w:sz w:val="24"/>
          <w:szCs w:val="24"/>
          <w:lang w:val="es-ES"/>
        </w:rPr>
      </w:pPr>
    </w:p>
    <w:p w14:paraId="4D1F33D7" w14:textId="77777777" w:rsidR="00AA758C" w:rsidRDefault="00AA758C">
      <w:pPr>
        <w:spacing w:after="0" w:line="240" w:lineRule="auto"/>
        <w:jc w:val="center"/>
        <w:rPr>
          <w:rFonts w:ascii="Arial" w:eastAsia="Arial" w:hAnsi="Arial" w:cs="Arial"/>
          <w:b/>
          <w:bCs/>
          <w:sz w:val="24"/>
          <w:szCs w:val="24"/>
          <w:lang w:val="es-ES"/>
        </w:rPr>
      </w:pPr>
    </w:p>
    <w:p w14:paraId="41148D68" w14:textId="77777777" w:rsidR="00AA758C" w:rsidRDefault="00AA758C">
      <w:pPr>
        <w:spacing w:after="0" w:line="240" w:lineRule="auto"/>
        <w:rPr>
          <w:rFonts w:ascii="Arial" w:eastAsia="Arial" w:hAnsi="Arial" w:cs="Arial"/>
          <w:b/>
          <w:bCs/>
          <w:sz w:val="24"/>
          <w:szCs w:val="24"/>
          <w:lang w:val="es-ES"/>
        </w:rPr>
      </w:pPr>
    </w:p>
    <w:p w14:paraId="4C81A180" w14:textId="77777777" w:rsidR="00AA758C" w:rsidRDefault="00AA758C">
      <w:pPr>
        <w:spacing w:after="0" w:line="240" w:lineRule="auto"/>
        <w:jc w:val="center"/>
        <w:rPr>
          <w:rFonts w:ascii="Arial" w:eastAsia="Arial" w:hAnsi="Arial" w:cs="Arial"/>
          <w:b/>
          <w:bCs/>
          <w:sz w:val="24"/>
          <w:szCs w:val="24"/>
          <w:lang w:val="es-ES"/>
        </w:rPr>
      </w:pPr>
    </w:p>
    <w:p w14:paraId="241D99B9" w14:textId="77777777" w:rsidR="00AA758C" w:rsidRDefault="00AA758C">
      <w:pPr>
        <w:spacing w:after="0" w:line="240" w:lineRule="auto"/>
        <w:jc w:val="center"/>
        <w:rPr>
          <w:rFonts w:ascii="Arial" w:eastAsia="Arial" w:hAnsi="Arial" w:cs="Arial"/>
          <w:sz w:val="24"/>
          <w:szCs w:val="24"/>
          <w:lang w:val="es-ES"/>
        </w:rPr>
      </w:pPr>
    </w:p>
    <w:p w14:paraId="1E9F091A"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FUNDACION UNIVERSITARIA DE POPAYÁN</w:t>
      </w:r>
    </w:p>
    <w:p w14:paraId="562CFB71"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FACULTAD DE INGENIERÍA</w:t>
      </w:r>
    </w:p>
    <w:p w14:paraId="16B70574"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PROGRAMA DE INGENIERÍA DE SISTEMAS</w:t>
      </w:r>
    </w:p>
    <w:p w14:paraId="06590019"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GRUPO DE INVESTIGACIÓN “IMS/LOGICIEL”</w:t>
      </w:r>
    </w:p>
    <w:p w14:paraId="1F65611A" w14:textId="77777777" w:rsidR="00AA758C" w:rsidRDefault="00D4642C">
      <w:pPr>
        <w:pStyle w:val="Prrafodelista"/>
        <w:spacing w:line="276" w:lineRule="auto"/>
        <w:ind w:left="0"/>
        <w:jc w:val="center"/>
        <w:rPr>
          <w:rStyle w:val="Hipervnculo"/>
          <w:rFonts w:ascii="Arial" w:eastAsia="Arial" w:hAnsi="Arial" w:cs="Arial"/>
          <w:b/>
          <w:bCs/>
          <w:color w:val="auto"/>
          <w:sz w:val="24"/>
          <w:szCs w:val="24"/>
          <w:u w:val="none"/>
          <w:lang w:val="es-ES"/>
        </w:rPr>
      </w:pPr>
      <w:r>
        <w:rPr>
          <w:rFonts w:ascii="Arial" w:eastAsia="Arial" w:hAnsi="Arial" w:cs="Arial"/>
          <w:sz w:val="24"/>
          <w:szCs w:val="24"/>
          <w:lang w:val="es-ES"/>
        </w:rPr>
        <w:t>Popayán, agosto de 2025</w:t>
      </w:r>
    </w:p>
    <w:p w14:paraId="0F4AE7C2" w14:textId="77777777" w:rsidR="00AA758C" w:rsidRPr="00131AFA" w:rsidRDefault="00D4642C">
      <w:pPr>
        <w:spacing w:after="0" w:line="240" w:lineRule="auto"/>
        <w:jc w:val="center"/>
        <w:rPr>
          <w:rFonts w:ascii="Arial" w:eastAsia="Arial" w:hAnsi="Arial" w:cs="Arial"/>
          <w:b/>
          <w:bCs/>
          <w:sz w:val="24"/>
          <w:szCs w:val="24"/>
          <w:lang w:val="es-ES"/>
        </w:rPr>
      </w:pPr>
      <w:r w:rsidRPr="00131AFA">
        <w:rPr>
          <w:rFonts w:ascii="Arial" w:eastAsia="Arial" w:hAnsi="Arial" w:cs="Arial"/>
          <w:b/>
          <w:bCs/>
          <w:sz w:val="24"/>
          <w:szCs w:val="24"/>
          <w:lang w:val="es-ES"/>
        </w:rPr>
        <w:lastRenderedPageBreak/>
        <w:t>CONTENIDO</w:t>
      </w:r>
    </w:p>
    <w:sdt>
      <w:sdtPr>
        <w:rPr>
          <w:rFonts w:ascii="Arial" w:hAnsi="Arial" w:cs="Arial"/>
          <w:sz w:val="24"/>
          <w:szCs w:val="24"/>
          <w:lang w:val="es-ES"/>
        </w:rPr>
        <w:id w:val="-1781027093"/>
        <w:docPartObj>
          <w:docPartGallery w:val="Table of Contents"/>
          <w:docPartUnique/>
        </w:docPartObj>
      </w:sdtPr>
      <w:sdtEndPr/>
      <w:sdtContent>
        <w:p w14:paraId="63258EE5" w14:textId="01E599C3" w:rsidR="00423A40" w:rsidRPr="00423A40" w:rsidRDefault="000368BD">
          <w:pPr>
            <w:pStyle w:val="TDC1"/>
            <w:tabs>
              <w:tab w:val="left" w:pos="440"/>
              <w:tab w:val="right" w:leader="dot" w:pos="9508"/>
            </w:tabs>
            <w:rPr>
              <w:rFonts w:ascii="Arial" w:eastAsiaTheme="minorEastAsia" w:hAnsi="Arial" w:cs="Arial"/>
              <w:noProof/>
              <w:sz w:val="24"/>
              <w:szCs w:val="24"/>
              <w:lang w:eastAsia="es-CO"/>
            </w:rPr>
          </w:pPr>
          <w:r w:rsidRPr="00423A40">
            <w:rPr>
              <w:rFonts w:ascii="Arial" w:hAnsi="Arial" w:cs="Arial"/>
              <w:sz w:val="24"/>
              <w:szCs w:val="24"/>
            </w:rPr>
            <w:fldChar w:fldCharType="begin"/>
          </w:r>
          <w:r w:rsidRPr="00423A40">
            <w:rPr>
              <w:rFonts w:ascii="Arial" w:hAnsi="Arial" w:cs="Arial"/>
              <w:sz w:val="24"/>
              <w:szCs w:val="24"/>
            </w:rPr>
            <w:instrText xml:space="preserve"> TOC \o "1-3" \h \z \u </w:instrText>
          </w:r>
          <w:r w:rsidRPr="00423A40">
            <w:rPr>
              <w:rFonts w:ascii="Arial" w:hAnsi="Arial" w:cs="Arial"/>
              <w:sz w:val="24"/>
              <w:szCs w:val="24"/>
            </w:rPr>
            <w:fldChar w:fldCharType="separate"/>
          </w:r>
          <w:hyperlink w:anchor="_Toc208447766" w:history="1">
            <w:r w:rsidR="00423A40" w:rsidRPr="00423A40">
              <w:rPr>
                <w:rStyle w:val="Hipervnculo"/>
                <w:rFonts w:ascii="Arial" w:hAnsi="Arial" w:cs="Arial"/>
                <w:noProof/>
                <w:sz w:val="24"/>
                <w:szCs w:val="24"/>
              </w:rPr>
              <w:t>1.</w:t>
            </w:r>
            <w:r w:rsidR="00423A40" w:rsidRPr="00423A40">
              <w:rPr>
                <w:rFonts w:ascii="Arial" w:eastAsiaTheme="minorEastAsia" w:hAnsi="Arial" w:cs="Arial"/>
                <w:noProof/>
                <w:sz w:val="24"/>
                <w:szCs w:val="24"/>
                <w:lang w:eastAsia="es-CO"/>
              </w:rPr>
              <w:tab/>
            </w:r>
            <w:r w:rsidR="00423A40" w:rsidRPr="00423A40">
              <w:rPr>
                <w:rStyle w:val="Hipervnculo"/>
                <w:rFonts w:ascii="Arial" w:hAnsi="Arial" w:cs="Arial"/>
                <w:noProof/>
                <w:sz w:val="24"/>
                <w:szCs w:val="24"/>
              </w:rPr>
              <w:t>RESUMEN</w:t>
            </w:r>
            <w:r w:rsidR="00423A40" w:rsidRPr="00423A40">
              <w:rPr>
                <w:rFonts w:ascii="Arial" w:hAnsi="Arial" w:cs="Arial"/>
                <w:noProof/>
                <w:webHidden/>
                <w:sz w:val="24"/>
                <w:szCs w:val="24"/>
              </w:rPr>
              <w:tab/>
            </w:r>
            <w:r w:rsidR="00423A40" w:rsidRPr="00423A40">
              <w:rPr>
                <w:rFonts w:ascii="Arial" w:hAnsi="Arial" w:cs="Arial"/>
                <w:noProof/>
                <w:webHidden/>
                <w:sz w:val="24"/>
                <w:szCs w:val="24"/>
              </w:rPr>
              <w:fldChar w:fldCharType="begin"/>
            </w:r>
            <w:r w:rsidR="00423A40" w:rsidRPr="00423A40">
              <w:rPr>
                <w:rFonts w:ascii="Arial" w:hAnsi="Arial" w:cs="Arial"/>
                <w:noProof/>
                <w:webHidden/>
                <w:sz w:val="24"/>
                <w:szCs w:val="24"/>
              </w:rPr>
              <w:instrText xml:space="preserve"> PAGEREF _Toc208447766 \h </w:instrText>
            </w:r>
            <w:r w:rsidR="00423A40" w:rsidRPr="00423A40">
              <w:rPr>
                <w:rFonts w:ascii="Arial" w:hAnsi="Arial" w:cs="Arial"/>
                <w:noProof/>
                <w:webHidden/>
                <w:sz w:val="24"/>
                <w:szCs w:val="24"/>
              </w:rPr>
            </w:r>
            <w:r w:rsidR="00423A40" w:rsidRPr="00423A40">
              <w:rPr>
                <w:rFonts w:ascii="Arial" w:hAnsi="Arial" w:cs="Arial"/>
                <w:noProof/>
                <w:webHidden/>
                <w:sz w:val="24"/>
                <w:szCs w:val="24"/>
              </w:rPr>
              <w:fldChar w:fldCharType="separate"/>
            </w:r>
            <w:r w:rsidR="00423A40" w:rsidRPr="00423A40">
              <w:rPr>
                <w:rFonts w:ascii="Arial" w:hAnsi="Arial" w:cs="Arial"/>
                <w:noProof/>
                <w:webHidden/>
                <w:sz w:val="24"/>
                <w:szCs w:val="24"/>
              </w:rPr>
              <w:t>5</w:t>
            </w:r>
            <w:r w:rsidR="00423A40" w:rsidRPr="00423A40">
              <w:rPr>
                <w:rFonts w:ascii="Arial" w:hAnsi="Arial" w:cs="Arial"/>
                <w:noProof/>
                <w:webHidden/>
                <w:sz w:val="24"/>
                <w:szCs w:val="24"/>
              </w:rPr>
              <w:fldChar w:fldCharType="end"/>
            </w:r>
          </w:hyperlink>
        </w:p>
        <w:p w14:paraId="32E7D5F0" w14:textId="035CC687" w:rsidR="00423A40" w:rsidRPr="00423A40" w:rsidRDefault="00423A40">
          <w:pPr>
            <w:pStyle w:val="TDC1"/>
            <w:tabs>
              <w:tab w:val="left" w:pos="440"/>
              <w:tab w:val="right" w:leader="dot" w:pos="9508"/>
            </w:tabs>
            <w:rPr>
              <w:rFonts w:ascii="Arial" w:eastAsiaTheme="minorEastAsia" w:hAnsi="Arial" w:cs="Arial"/>
              <w:noProof/>
              <w:sz w:val="24"/>
              <w:szCs w:val="24"/>
              <w:lang w:eastAsia="es-CO"/>
            </w:rPr>
          </w:pPr>
          <w:hyperlink w:anchor="_Toc208447767" w:history="1">
            <w:r w:rsidRPr="00423A40">
              <w:rPr>
                <w:rStyle w:val="Hipervnculo"/>
                <w:rFonts w:ascii="Arial" w:hAnsi="Arial" w:cs="Arial"/>
                <w:noProof/>
                <w:sz w:val="24"/>
                <w:szCs w:val="24"/>
                <w:lang w:val="es-ES"/>
              </w:rPr>
              <w:t>2.</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lang w:val="es-ES"/>
              </w:rPr>
              <w:t>INTRODUCCIÓN</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_Toc208447767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6</w:t>
            </w:r>
            <w:r w:rsidRPr="00423A40">
              <w:rPr>
                <w:rFonts w:ascii="Arial" w:hAnsi="Arial" w:cs="Arial"/>
                <w:noProof/>
                <w:webHidden/>
                <w:sz w:val="24"/>
                <w:szCs w:val="24"/>
              </w:rPr>
              <w:fldChar w:fldCharType="end"/>
            </w:r>
          </w:hyperlink>
        </w:p>
        <w:p w14:paraId="03071D80" w14:textId="0E9D57AC" w:rsidR="00423A40" w:rsidRPr="00423A40" w:rsidRDefault="00423A40">
          <w:pPr>
            <w:pStyle w:val="TDC1"/>
            <w:tabs>
              <w:tab w:val="left" w:pos="440"/>
              <w:tab w:val="right" w:leader="dot" w:pos="9508"/>
            </w:tabs>
            <w:rPr>
              <w:rFonts w:ascii="Arial" w:eastAsiaTheme="minorEastAsia" w:hAnsi="Arial" w:cs="Arial"/>
              <w:noProof/>
              <w:sz w:val="24"/>
              <w:szCs w:val="24"/>
              <w:lang w:eastAsia="es-CO"/>
            </w:rPr>
          </w:pPr>
          <w:hyperlink w:anchor="_Toc208447768" w:history="1">
            <w:r w:rsidRPr="00423A40">
              <w:rPr>
                <w:rStyle w:val="Hipervnculo"/>
                <w:rFonts w:ascii="Arial" w:hAnsi="Arial" w:cs="Arial"/>
                <w:noProof/>
                <w:sz w:val="24"/>
                <w:szCs w:val="24"/>
                <w:lang w:val="es-ES"/>
              </w:rPr>
              <w:t>3.</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lang w:val="es-ES"/>
              </w:rPr>
              <w:t>PLANTEAMIENTO DEL PROBLEMA</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_Toc208447768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7</w:t>
            </w:r>
            <w:r w:rsidRPr="00423A40">
              <w:rPr>
                <w:rFonts w:ascii="Arial" w:hAnsi="Arial" w:cs="Arial"/>
                <w:noProof/>
                <w:webHidden/>
                <w:sz w:val="24"/>
                <w:szCs w:val="24"/>
              </w:rPr>
              <w:fldChar w:fldCharType="end"/>
            </w:r>
          </w:hyperlink>
        </w:p>
        <w:p w14:paraId="43036BA6" w14:textId="0135C343" w:rsidR="00423A40" w:rsidRPr="00423A40" w:rsidRDefault="00423A40">
          <w:pPr>
            <w:pStyle w:val="TDC2"/>
            <w:rPr>
              <w:rFonts w:ascii="Arial" w:eastAsiaTheme="minorEastAsia" w:hAnsi="Arial" w:cs="Arial"/>
              <w:noProof/>
              <w:sz w:val="24"/>
              <w:szCs w:val="24"/>
              <w:lang w:eastAsia="es-CO"/>
            </w:rPr>
          </w:pPr>
          <w:hyperlink w:anchor="_Toc208447769" w:history="1">
            <w:r w:rsidRPr="00423A40">
              <w:rPr>
                <w:rStyle w:val="Hipervnculo"/>
                <w:rFonts w:ascii="Arial" w:hAnsi="Arial" w:cs="Arial"/>
                <w:noProof/>
                <w:sz w:val="24"/>
                <w:szCs w:val="24"/>
                <w:lang w:val="es-ES"/>
              </w:rPr>
              <w:t>3.1 Formulación del Problema.</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_Toc208447769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8</w:t>
            </w:r>
            <w:r w:rsidRPr="00423A40">
              <w:rPr>
                <w:rFonts w:ascii="Arial" w:hAnsi="Arial" w:cs="Arial"/>
                <w:noProof/>
                <w:webHidden/>
                <w:sz w:val="24"/>
                <w:szCs w:val="24"/>
              </w:rPr>
              <w:fldChar w:fldCharType="end"/>
            </w:r>
          </w:hyperlink>
        </w:p>
        <w:p w14:paraId="7545A954" w14:textId="4CA1B0D0" w:rsidR="00423A40" w:rsidRPr="00423A40" w:rsidRDefault="00423A40">
          <w:pPr>
            <w:pStyle w:val="TDC1"/>
            <w:tabs>
              <w:tab w:val="left" w:pos="440"/>
              <w:tab w:val="right" w:leader="dot" w:pos="9508"/>
            </w:tabs>
            <w:rPr>
              <w:rFonts w:ascii="Arial" w:eastAsiaTheme="minorEastAsia" w:hAnsi="Arial" w:cs="Arial"/>
              <w:noProof/>
              <w:sz w:val="24"/>
              <w:szCs w:val="24"/>
              <w:lang w:eastAsia="es-CO"/>
            </w:rPr>
          </w:pPr>
          <w:hyperlink w:anchor="_Toc208447770" w:history="1">
            <w:r w:rsidRPr="00423A40">
              <w:rPr>
                <w:rStyle w:val="Hipervnculo"/>
                <w:rFonts w:ascii="Arial" w:hAnsi="Arial" w:cs="Arial"/>
                <w:noProof/>
                <w:sz w:val="24"/>
                <w:szCs w:val="24"/>
                <w:lang w:val="es-ES"/>
              </w:rPr>
              <w:t>4.</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rPr>
              <w:t>OBJETIVOS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_Toc208447770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9</w:t>
            </w:r>
            <w:r w:rsidRPr="00423A40">
              <w:rPr>
                <w:rFonts w:ascii="Arial" w:hAnsi="Arial" w:cs="Arial"/>
                <w:noProof/>
                <w:webHidden/>
                <w:sz w:val="24"/>
                <w:szCs w:val="24"/>
              </w:rPr>
              <w:fldChar w:fldCharType="end"/>
            </w:r>
          </w:hyperlink>
        </w:p>
        <w:p w14:paraId="0C7DED2F" w14:textId="6571F425" w:rsidR="00423A40" w:rsidRPr="00423A40" w:rsidRDefault="00423A40">
          <w:pPr>
            <w:pStyle w:val="TDC2"/>
            <w:rPr>
              <w:rFonts w:ascii="Arial" w:eastAsiaTheme="minorEastAsia" w:hAnsi="Arial" w:cs="Arial"/>
              <w:noProof/>
              <w:sz w:val="24"/>
              <w:szCs w:val="24"/>
              <w:lang w:eastAsia="es-CO"/>
            </w:rPr>
          </w:pPr>
          <w:hyperlink w:anchor="_Toc208447771" w:history="1">
            <w:r w:rsidRPr="00423A40">
              <w:rPr>
                <w:rStyle w:val="Hipervnculo"/>
                <w:rFonts w:ascii="Arial" w:hAnsi="Arial" w:cs="Arial"/>
                <w:noProof/>
                <w:sz w:val="24"/>
                <w:szCs w:val="24"/>
                <w:lang w:eastAsia="es-CO"/>
              </w:rPr>
              <w:t>4.1 Objetivo</w:t>
            </w:r>
            <w:r w:rsidRPr="00423A40">
              <w:rPr>
                <w:rStyle w:val="Hipervnculo"/>
                <w:rFonts w:ascii="Arial" w:hAnsi="Arial" w:cs="Arial"/>
                <w:noProof/>
                <w:sz w:val="24"/>
                <w:szCs w:val="24"/>
                <w:lang w:val="es-ES" w:eastAsia="es-CO"/>
              </w:rPr>
              <w:t xml:space="preserve"> General</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_Toc208447771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9</w:t>
            </w:r>
            <w:r w:rsidRPr="00423A40">
              <w:rPr>
                <w:rFonts w:ascii="Arial" w:hAnsi="Arial" w:cs="Arial"/>
                <w:noProof/>
                <w:webHidden/>
                <w:sz w:val="24"/>
                <w:szCs w:val="24"/>
              </w:rPr>
              <w:fldChar w:fldCharType="end"/>
            </w:r>
          </w:hyperlink>
        </w:p>
        <w:p w14:paraId="5600ECAE" w14:textId="370CD23F" w:rsidR="00423A40" w:rsidRPr="00423A40" w:rsidRDefault="00423A40">
          <w:pPr>
            <w:pStyle w:val="TDC2"/>
            <w:rPr>
              <w:rFonts w:ascii="Arial" w:eastAsiaTheme="minorEastAsia" w:hAnsi="Arial" w:cs="Arial"/>
              <w:noProof/>
              <w:sz w:val="24"/>
              <w:szCs w:val="24"/>
              <w:lang w:eastAsia="es-CO"/>
            </w:rPr>
          </w:pPr>
          <w:hyperlink w:anchor="_Toc208447772" w:history="1">
            <w:r w:rsidRPr="00423A40">
              <w:rPr>
                <w:rStyle w:val="Hipervnculo"/>
                <w:rFonts w:ascii="Arial" w:hAnsi="Arial" w:cs="Arial"/>
                <w:noProof/>
                <w:sz w:val="24"/>
                <w:szCs w:val="24"/>
                <w:lang w:val="es-ES"/>
              </w:rPr>
              <w:t xml:space="preserve">4.2 Objetivos </w:t>
            </w:r>
            <w:r w:rsidRPr="00423A40">
              <w:rPr>
                <w:rStyle w:val="Hipervnculo"/>
                <w:rFonts w:ascii="Arial" w:hAnsi="Arial" w:cs="Arial"/>
                <w:noProof/>
                <w:sz w:val="24"/>
                <w:szCs w:val="24"/>
              </w:rPr>
              <w:t>Específicos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_Toc208447772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9</w:t>
            </w:r>
            <w:r w:rsidRPr="00423A40">
              <w:rPr>
                <w:rFonts w:ascii="Arial" w:hAnsi="Arial" w:cs="Arial"/>
                <w:noProof/>
                <w:webHidden/>
                <w:sz w:val="24"/>
                <w:szCs w:val="24"/>
              </w:rPr>
              <w:fldChar w:fldCharType="end"/>
            </w:r>
          </w:hyperlink>
        </w:p>
        <w:p w14:paraId="7C84A96C" w14:textId="3AE64501" w:rsidR="00423A40" w:rsidRPr="00423A40" w:rsidRDefault="00423A40">
          <w:pPr>
            <w:pStyle w:val="TDC1"/>
            <w:tabs>
              <w:tab w:val="left" w:pos="440"/>
              <w:tab w:val="right" w:leader="dot" w:pos="9508"/>
            </w:tabs>
            <w:rPr>
              <w:rFonts w:ascii="Arial" w:eastAsiaTheme="minorEastAsia" w:hAnsi="Arial" w:cs="Arial"/>
              <w:noProof/>
              <w:sz w:val="24"/>
              <w:szCs w:val="24"/>
              <w:lang w:eastAsia="es-CO"/>
            </w:rPr>
          </w:pPr>
          <w:hyperlink w:anchor="_Toc208447773" w:history="1">
            <w:r w:rsidRPr="00423A40">
              <w:rPr>
                <w:rStyle w:val="Hipervnculo"/>
                <w:rFonts w:ascii="Arial" w:hAnsi="Arial" w:cs="Arial"/>
                <w:noProof/>
                <w:sz w:val="24"/>
                <w:szCs w:val="24"/>
                <w:lang w:val="es-ES"/>
              </w:rPr>
              <w:t>5.</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rPr>
              <w:t>JUSTIFICACIÓN</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_Toc208447773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9</w:t>
            </w:r>
            <w:r w:rsidRPr="00423A40">
              <w:rPr>
                <w:rFonts w:ascii="Arial" w:hAnsi="Arial" w:cs="Arial"/>
                <w:noProof/>
                <w:webHidden/>
                <w:sz w:val="24"/>
                <w:szCs w:val="24"/>
              </w:rPr>
              <w:fldChar w:fldCharType="end"/>
            </w:r>
          </w:hyperlink>
        </w:p>
        <w:p w14:paraId="086488C0" w14:textId="0922C45C" w:rsidR="00423A40" w:rsidRPr="00423A40" w:rsidRDefault="00423A40">
          <w:pPr>
            <w:pStyle w:val="TDC2"/>
            <w:rPr>
              <w:rFonts w:ascii="Arial" w:eastAsiaTheme="minorEastAsia" w:hAnsi="Arial" w:cs="Arial"/>
              <w:noProof/>
              <w:sz w:val="24"/>
              <w:szCs w:val="24"/>
              <w:lang w:eastAsia="es-CO"/>
            </w:rPr>
          </w:pPr>
          <w:hyperlink w:anchor="_Toc208447774" w:history="1">
            <w:r w:rsidRPr="00423A40">
              <w:rPr>
                <w:rStyle w:val="Hipervnculo"/>
                <w:rFonts w:ascii="Arial" w:eastAsia="Arial" w:hAnsi="Arial" w:cs="Arial"/>
                <w:noProof/>
                <w:sz w:val="24"/>
                <w:szCs w:val="24"/>
                <w:lang w:val="es-ES"/>
              </w:rPr>
              <w:t>5.1</w:t>
            </w:r>
            <w:r w:rsidRPr="00423A40">
              <w:rPr>
                <w:rStyle w:val="Hipervnculo"/>
                <w:rFonts w:ascii="Arial" w:hAnsi="Arial" w:cs="Arial"/>
                <w:noProof/>
                <w:sz w:val="24"/>
                <w:szCs w:val="24"/>
                <w:lang w:val="es-ES"/>
              </w:rPr>
              <w:t xml:space="preserve"> Alcances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_Toc208447774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11</w:t>
            </w:r>
            <w:r w:rsidRPr="00423A40">
              <w:rPr>
                <w:rFonts w:ascii="Arial" w:hAnsi="Arial" w:cs="Arial"/>
                <w:noProof/>
                <w:webHidden/>
                <w:sz w:val="24"/>
                <w:szCs w:val="24"/>
              </w:rPr>
              <w:fldChar w:fldCharType="end"/>
            </w:r>
          </w:hyperlink>
        </w:p>
        <w:p w14:paraId="13DEF29D" w14:textId="13635D36" w:rsidR="00423A40" w:rsidRPr="00423A40" w:rsidRDefault="00423A40">
          <w:pPr>
            <w:pStyle w:val="TDC2"/>
            <w:rPr>
              <w:rFonts w:ascii="Arial" w:eastAsiaTheme="minorEastAsia" w:hAnsi="Arial" w:cs="Arial"/>
              <w:noProof/>
              <w:sz w:val="24"/>
              <w:szCs w:val="24"/>
              <w:lang w:eastAsia="es-CO"/>
            </w:rPr>
          </w:pPr>
          <w:hyperlink w:anchor="_Toc208447775" w:history="1">
            <w:r w:rsidRPr="00423A40">
              <w:rPr>
                <w:rStyle w:val="Hipervnculo"/>
                <w:rFonts w:ascii="Arial" w:hAnsi="Arial" w:cs="Arial"/>
                <w:noProof/>
                <w:sz w:val="24"/>
                <w:szCs w:val="24"/>
                <w:lang w:val="es-ES"/>
              </w:rPr>
              <w:t>5.2 Limitaciones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_Toc208447775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11</w:t>
            </w:r>
            <w:r w:rsidRPr="00423A40">
              <w:rPr>
                <w:rFonts w:ascii="Arial" w:hAnsi="Arial" w:cs="Arial"/>
                <w:noProof/>
                <w:webHidden/>
                <w:sz w:val="24"/>
                <w:szCs w:val="24"/>
              </w:rPr>
              <w:fldChar w:fldCharType="end"/>
            </w:r>
          </w:hyperlink>
        </w:p>
        <w:p w14:paraId="6B0E21BC" w14:textId="0CA36032" w:rsidR="00423A40" w:rsidRPr="00423A40" w:rsidRDefault="00423A40">
          <w:pPr>
            <w:pStyle w:val="TDC1"/>
            <w:tabs>
              <w:tab w:val="left" w:pos="440"/>
              <w:tab w:val="right" w:leader="dot" w:pos="9508"/>
            </w:tabs>
            <w:rPr>
              <w:rFonts w:ascii="Arial" w:eastAsiaTheme="minorEastAsia" w:hAnsi="Arial" w:cs="Arial"/>
              <w:noProof/>
              <w:sz w:val="24"/>
              <w:szCs w:val="24"/>
              <w:lang w:eastAsia="es-CO"/>
            </w:rPr>
          </w:pPr>
          <w:hyperlink w:anchor="_Toc208447776" w:history="1">
            <w:r w:rsidRPr="00423A40">
              <w:rPr>
                <w:rStyle w:val="Hipervnculo"/>
                <w:rFonts w:ascii="Arial" w:hAnsi="Arial" w:cs="Arial"/>
                <w:noProof/>
                <w:sz w:val="24"/>
                <w:szCs w:val="24"/>
                <w:lang w:val="es-ES"/>
              </w:rPr>
              <w:t>6.</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lang w:val="es-ES"/>
              </w:rPr>
              <w:t>MARCOS DE REFERENCIA</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_Toc208447776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11</w:t>
            </w:r>
            <w:r w:rsidRPr="00423A40">
              <w:rPr>
                <w:rFonts w:ascii="Arial" w:hAnsi="Arial" w:cs="Arial"/>
                <w:noProof/>
                <w:webHidden/>
                <w:sz w:val="24"/>
                <w:szCs w:val="24"/>
              </w:rPr>
              <w:fldChar w:fldCharType="end"/>
            </w:r>
          </w:hyperlink>
        </w:p>
        <w:p w14:paraId="18312C0D" w14:textId="6662CEBE" w:rsidR="00423A40" w:rsidRPr="00423A40" w:rsidRDefault="00423A40">
          <w:pPr>
            <w:pStyle w:val="TDC1"/>
            <w:tabs>
              <w:tab w:val="left" w:pos="660"/>
              <w:tab w:val="right" w:leader="dot" w:pos="9508"/>
            </w:tabs>
            <w:rPr>
              <w:rFonts w:ascii="Arial" w:eastAsiaTheme="minorEastAsia" w:hAnsi="Arial" w:cs="Arial"/>
              <w:noProof/>
              <w:sz w:val="24"/>
              <w:szCs w:val="24"/>
              <w:lang w:eastAsia="es-CO"/>
            </w:rPr>
          </w:pPr>
          <w:hyperlink w:anchor="_Toc208447777" w:history="1">
            <w:r w:rsidRPr="00423A40">
              <w:rPr>
                <w:rStyle w:val="Hipervnculo"/>
                <w:rFonts w:ascii="Arial" w:hAnsi="Arial" w:cs="Arial"/>
                <w:noProof/>
                <w:sz w:val="24"/>
                <w:szCs w:val="24"/>
                <w:lang w:val="es-ES"/>
              </w:rPr>
              <w:t>6.1</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lang w:val="es-MX"/>
              </w:rPr>
              <w:t>Marco teórico conceptual.</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_Toc208447777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11</w:t>
            </w:r>
            <w:r w:rsidRPr="00423A40">
              <w:rPr>
                <w:rFonts w:ascii="Arial" w:hAnsi="Arial" w:cs="Arial"/>
                <w:noProof/>
                <w:webHidden/>
                <w:sz w:val="24"/>
                <w:szCs w:val="24"/>
              </w:rPr>
              <w:fldChar w:fldCharType="end"/>
            </w:r>
          </w:hyperlink>
        </w:p>
        <w:p w14:paraId="3173A0DA" w14:textId="752C1A51" w:rsidR="00423A40" w:rsidRPr="00423A40" w:rsidRDefault="00423A40">
          <w:pPr>
            <w:pStyle w:val="TDC2"/>
            <w:tabs>
              <w:tab w:val="left" w:pos="880"/>
            </w:tabs>
            <w:rPr>
              <w:rFonts w:ascii="Arial" w:eastAsiaTheme="minorEastAsia" w:hAnsi="Arial" w:cs="Arial"/>
              <w:noProof/>
              <w:sz w:val="24"/>
              <w:szCs w:val="24"/>
              <w:lang w:eastAsia="es-CO"/>
            </w:rPr>
          </w:pPr>
          <w:hyperlink w:anchor="_Toc208447778" w:history="1">
            <w:r w:rsidRPr="00423A40">
              <w:rPr>
                <w:rStyle w:val="Hipervnculo"/>
                <w:rFonts w:ascii="Arial" w:hAnsi="Arial" w:cs="Arial"/>
                <w:noProof/>
                <w:sz w:val="24"/>
                <w:szCs w:val="24"/>
                <w:lang w:val="es-MX"/>
              </w:rPr>
              <w:t>6.2</w:t>
            </w:r>
            <w:r w:rsidRPr="00423A40">
              <w:rPr>
                <w:rFonts w:ascii="Arial" w:eastAsiaTheme="minorEastAsia" w:hAnsi="Arial" w:cs="Arial"/>
                <w:noProof/>
                <w:sz w:val="24"/>
                <w:szCs w:val="24"/>
                <w:lang w:eastAsia="es-CO"/>
              </w:rPr>
              <w:tab/>
            </w:r>
            <w:r w:rsidRPr="00423A40">
              <w:rPr>
                <w:rStyle w:val="Hipervnculo"/>
                <w:rFonts w:ascii="Arial" w:eastAsia="Arial" w:hAnsi="Arial" w:cs="Arial"/>
                <w:noProof/>
                <w:sz w:val="24"/>
                <w:szCs w:val="24"/>
                <w:lang w:val="es-MX"/>
              </w:rPr>
              <w:t>Análisis de tendencias en SCOPUS.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_Toc208447778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12</w:t>
            </w:r>
            <w:r w:rsidRPr="00423A40">
              <w:rPr>
                <w:rFonts w:ascii="Arial" w:hAnsi="Arial" w:cs="Arial"/>
                <w:noProof/>
                <w:webHidden/>
                <w:sz w:val="24"/>
                <w:szCs w:val="24"/>
              </w:rPr>
              <w:fldChar w:fldCharType="end"/>
            </w:r>
          </w:hyperlink>
        </w:p>
        <w:p w14:paraId="3BEE9287" w14:textId="53342716" w:rsidR="00423A40" w:rsidRPr="00423A40" w:rsidRDefault="00423A40">
          <w:pPr>
            <w:pStyle w:val="TDC2"/>
            <w:tabs>
              <w:tab w:val="left" w:pos="880"/>
            </w:tabs>
            <w:rPr>
              <w:rFonts w:ascii="Arial" w:eastAsiaTheme="minorEastAsia" w:hAnsi="Arial" w:cs="Arial"/>
              <w:noProof/>
              <w:sz w:val="24"/>
              <w:szCs w:val="24"/>
              <w:lang w:eastAsia="es-CO"/>
            </w:rPr>
          </w:pPr>
          <w:hyperlink w:anchor="_Toc208447779" w:history="1">
            <w:r w:rsidRPr="00423A40">
              <w:rPr>
                <w:rStyle w:val="Hipervnculo"/>
                <w:rFonts w:ascii="Arial" w:hAnsi="Arial" w:cs="Arial"/>
                <w:noProof/>
                <w:sz w:val="24"/>
                <w:szCs w:val="24"/>
                <w:lang w:val="es-MX"/>
              </w:rPr>
              <w:t>6.4</w:t>
            </w:r>
            <w:r w:rsidRPr="00423A40">
              <w:rPr>
                <w:rFonts w:ascii="Arial" w:eastAsiaTheme="minorEastAsia" w:hAnsi="Arial" w:cs="Arial"/>
                <w:noProof/>
                <w:sz w:val="24"/>
                <w:szCs w:val="24"/>
                <w:lang w:eastAsia="es-CO"/>
              </w:rPr>
              <w:tab/>
            </w:r>
            <w:r w:rsidRPr="00423A40">
              <w:rPr>
                <w:rStyle w:val="Hipervnculo"/>
                <w:rFonts w:ascii="Arial" w:eastAsia="Arial" w:hAnsi="Arial" w:cs="Arial"/>
                <w:noProof/>
                <w:sz w:val="24"/>
                <w:szCs w:val="24"/>
                <w:lang w:val="es-MX"/>
              </w:rPr>
              <w:t>Antecedentes o estado del arte</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_Toc208447779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19</w:t>
            </w:r>
            <w:r w:rsidRPr="00423A40">
              <w:rPr>
                <w:rFonts w:ascii="Arial" w:hAnsi="Arial" w:cs="Arial"/>
                <w:noProof/>
                <w:webHidden/>
                <w:sz w:val="24"/>
                <w:szCs w:val="24"/>
              </w:rPr>
              <w:fldChar w:fldCharType="end"/>
            </w:r>
          </w:hyperlink>
        </w:p>
        <w:p w14:paraId="4A781BE2" w14:textId="0E589326" w:rsidR="00423A40" w:rsidRPr="00423A40" w:rsidRDefault="00423A40">
          <w:pPr>
            <w:pStyle w:val="TDC1"/>
            <w:tabs>
              <w:tab w:val="left" w:pos="440"/>
              <w:tab w:val="right" w:leader="dot" w:pos="9508"/>
            </w:tabs>
            <w:rPr>
              <w:rFonts w:ascii="Arial" w:eastAsiaTheme="minorEastAsia" w:hAnsi="Arial" w:cs="Arial"/>
              <w:noProof/>
              <w:sz w:val="24"/>
              <w:szCs w:val="24"/>
              <w:lang w:eastAsia="es-CO"/>
            </w:rPr>
          </w:pPr>
          <w:hyperlink w:anchor="_Toc208447780" w:history="1">
            <w:r w:rsidRPr="00423A40">
              <w:rPr>
                <w:rStyle w:val="Hipervnculo"/>
                <w:rFonts w:ascii="Arial" w:hAnsi="Arial" w:cs="Arial"/>
                <w:noProof/>
                <w:sz w:val="24"/>
                <w:szCs w:val="24"/>
                <w:lang w:val="es-ES"/>
              </w:rPr>
              <w:t>7.</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lang w:val="es-ES"/>
              </w:rPr>
              <w:t xml:space="preserve">DESARROLLO </w:t>
            </w:r>
            <w:r w:rsidRPr="00423A40">
              <w:rPr>
                <w:rStyle w:val="Hipervnculo"/>
                <w:rFonts w:ascii="Arial" w:hAnsi="Arial" w:cs="Arial"/>
                <w:noProof/>
                <w:sz w:val="24"/>
                <w:szCs w:val="24"/>
              </w:rPr>
              <w:t>METODOLÓGICO</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_Toc208447780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22</w:t>
            </w:r>
            <w:r w:rsidRPr="00423A40">
              <w:rPr>
                <w:rFonts w:ascii="Arial" w:hAnsi="Arial" w:cs="Arial"/>
                <w:noProof/>
                <w:webHidden/>
                <w:sz w:val="24"/>
                <w:szCs w:val="24"/>
              </w:rPr>
              <w:fldChar w:fldCharType="end"/>
            </w:r>
          </w:hyperlink>
        </w:p>
        <w:p w14:paraId="7CD29AF1" w14:textId="023C789C" w:rsidR="00423A40" w:rsidRPr="00423A40" w:rsidRDefault="00423A40">
          <w:pPr>
            <w:pStyle w:val="TDC2"/>
            <w:rPr>
              <w:rFonts w:ascii="Arial" w:eastAsiaTheme="minorEastAsia" w:hAnsi="Arial" w:cs="Arial"/>
              <w:noProof/>
              <w:sz w:val="24"/>
              <w:szCs w:val="24"/>
              <w:lang w:eastAsia="es-CO"/>
            </w:rPr>
          </w:pPr>
          <w:hyperlink w:anchor="_Toc208447781" w:history="1">
            <w:r w:rsidRPr="00423A40">
              <w:rPr>
                <w:rStyle w:val="Hipervnculo"/>
                <w:rFonts w:ascii="Arial" w:hAnsi="Arial" w:cs="Arial"/>
                <w:noProof/>
                <w:sz w:val="24"/>
                <w:szCs w:val="24"/>
                <w:lang w:val="es-ES"/>
              </w:rPr>
              <w:t>7.1 Capítulo 1</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_Toc208447781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22</w:t>
            </w:r>
            <w:r w:rsidRPr="00423A40">
              <w:rPr>
                <w:rFonts w:ascii="Arial" w:hAnsi="Arial" w:cs="Arial"/>
                <w:noProof/>
                <w:webHidden/>
                <w:sz w:val="24"/>
                <w:szCs w:val="24"/>
              </w:rPr>
              <w:fldChar w:fldCharType="end"/>
            </w:r>
          </w:hyperlink>
        </w:p>
        <w:p w14:paraId="368F1AB2" w14:textId="11271719"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82" w:history="1">
            <w:r w:rsidRPr="00423A40">
              <w:rPr>
                <w:rStyle w:val="Hipervnculo"/>
                <w:rFonts w:ascii="Arial" w:hAnsi="Arial" w:cs="Arial"/>
                <w:noProof/>
                <w:sz w:val="24"/>
                <w:szCs w:val="24"/>
              </w:rPr>
              <w:t>7.1.1 Actividades Realizadas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_Toc208447782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23</w:t>
            </w:r>
            <w:r w:rsidRPr="00423A40">
              <w:rPr>
                <w:rFonts w:ascii="Arial" w:hAnsi="Arial" w:cs="Arial"/>
                <w:noProof/>
                <w:webHidden/>
                <w:sz w:val="24"/>
                <w:szCs w:val="24"/>
              </w:rPr>
              <w:fldChar w:fldCharType="end"/>
            </w:r>
          </w:hyperlink>
        </w:p>
        <w:p w14:paraId="2AFFDDFB" w14:textId="234E98C0" w:rsidR="00423A40" w:rsidRPr="00423A40" w:rsidRDefault="00423A40">
          <w:pPr>
            <w:pStyle w:val="TDC2"/>
            <w:rPr>
              <w:rFonts w:ascii="Arial" w:eastAsiaTheme="minorEastAsia" w:hAnsi="Arial" w:cs="Arial"/>
              <w:noProof/>
              <w:sz w:val="24"/>
              <w:szCs w:val="24"/>
              <w:lang w:eastAsia="es-CO"/>
            </w:rPr>
          </w:pPr>
          <w:hyperlink w:anchor="_Toc208447783" w:history="1">
            <w:r w:rsidRPr="00423A40">
              <w:rPr>
                <w:rStyle w:val="Hipervnculo"/>
                <w:rFonts w:ascii="Arial" w:hAnsi="Arial" w:cs="Arial"/>
                <w:noProof/>
                <w:sz w:val="24"/>
                <w:szCs w:val="24"/>
              </w:rPr>
              <w:t>7.2 Capítulo</w:t>
            </w:r>
            <w:r w:rsidRPr="00423A40">
              <w:rPr>
                <w:rStyle w:val="Hipervnculo"/>
                <w:rFonts w:ascii="Arial" w:hAnsi="Arial" w:cs="Arial"/>
                <w:noProof/>
                <w:sz w:val="24"/>
                <w:szCs w:val="24"/>
                <w:lang w:val="es-ES"/>
              </w:rPr>
              <w:t xml:space="preserve"> 2</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_Toc208447783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28</w:t>
            </w:r>
            <w:r w:rsidRPr="00423A40">
              <w:rPr>
                <w:rFonts w:ascii="Arial" w:hAnsi="Arial" w:cs="Arial"/>
                <w:noProof/>
                <w:webHidden/>
                <w:sz w:val="24"/>
                <w:szCs w:val="24"/>
              </w:rPr>
              <w:fldChar w:fldCharType="end"/>
            </w:r>
          </w:hyperlink>
        </w:p>
        <w:p w14:paraId="34F3AC51" w14:textId="5CAA0884"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84" w:history="1">
            <w:r w:rsidRPr="00423A40">
              <w:rPr>
                <w:rStyle w:val="Hipervnculo"/>
                <w:rFonts w:ascii="Arial" w:hAnsi="Arial" w:cs="Arial"/>
                <w:noProof/>
                <w:sz w:val="24"/>
                <w:szCs w:val="24"/>
                <w:lang w:val="es-ES"/>
              </w:rPr>
              <w:t>7.2.1 Planeación</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_Toc208447784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30</w:t>
            </w:r>
            <w:r w:rsidRPr="00423A40">
              <w:rPr>
                <w:rFonts w:ascii="Arial" w:hAnsi="Arial" w:cs="Arial"/>
                <w:noProof/>
                <w:webHidden/>
                <w:sz w:val="24"/>
                <w:szCs w:val="24"/>
              </w:rPr>
              <w:fldChar w:fldCharType="end"/>
            </w:r>
          </w:hyperlink>
        </w:p>
        <w:p w14:paraId="032679DE" w14:textId="0CFB2811"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85" w:history="1">
            <w:r w:rsidRPr="00423A40">
              <w:rPr>
                <w:rStyle w:val="Hipervnculo"/>
                <w:rFonts w:ascii="Arial" w:hAnsi="Arial" w:cs="Arial"/>
                <w:noProof/>
                <w:sz w:val="24"/>
                <w:szCs w:val="24"/>
              </w:rPr>
              <w:t>7.2.2 Diseño</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_Toc208447785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34</w:t>
            </w:r>
            <w:r w:rsidRPr="00423A40">
              <w:rPr>
                <w:rFonts w:ascii="Arial" w:hAnsi="Arial" w:cs="Arial"/>
                <w:noProof/>
                <w:webHidden/>
                <w:sz w:val="24"/>
                <w:szCs w:val="24"/>
              </w:rPr>
              <w:fldChar w:fldCharType="end"/>
            </w:r>
          </w:hyperlink>
        </w:p>
        <w:p w14:paraId="761DF656" w14:textId="6D690DDC"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86" w:history="1">
            <w:r w:rsidRPr="00423A40">
              <w:rPr>
                <w:rStyle w:val="Hipervnculo"/>
                <w:rFonts w:ascii="Arial" w:hAnsi="Arial" w:cs="Arial"/>
                <w:noProof/>
                <w:sz w:val="24"/>
                <w:szCs w:val="24"/>
                <w:lang w:val="es-ES"/>
              </w:rPr>
              <w:t>7.2.3 Codificación</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_Toc208447786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43</w:t>
            </w:r>
            <w:r w:rsidRPr="00423A40">
              <w:rPr>
                <w:rFonts w:ascii="Arial" w:hAnsi="Arial" w:cs="Arial"/>
                <w:noProof/>
                <w:webHidden/>
                <w:sz w:val="24"/>
                <w:szCs w:val="24"/>
              </w:rPr>
              <w:fldChar w:fldCharType="end"/>
            </w:r>
          </w:hyperlink>
        </w:p>
        <w:p w14:paraId="76804664" w14:textId="15464445"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87" w:history="1">
            <w:r w:rsidRPr="00423A40">
              <w:rPr>
                <w:rStyle w:val="Hipervnculo"/>
                <w:rFonts w:ascii="Arial" w:hAnsi="Arial" w:cs="Arial"/>
                <w:noProof/>
                <w:sz w:val="24"/>
                <w:szCs w:val="24"/>
                <w:lang w:val="es-ES"/>
              </w:rPr>
              <w:t>7.2.4 Pruebas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_Toc208447787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54</w:t>
            </w:r>
            <w:r w:rsidRPr="00423A40">
              <w:rPr>
                <w:rFonts w:ascii="Arial" w:hAnsi="Arial" w:cs="Arial"/>
                <w:noProof/>
                <w:webHidden/>
                <w:sz w:val="24"/>
                <w:szCs w:val="24"/>
              </w:rPr>
              <w:fldChar w:fldCharType="end"/>
            </w:r>
          </w:hyperlink>
        </w:p>
        <w:p w14:paraId="3219528E" w14:textId="7924A6D0"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88" w:history="1">
            <w:r w:rsidRPr="00423A40">
              <w:rPr>
                <w:rStyle w:val="Hipervnculo"/>
                <w:rFonts w:ascii="Arial" w:hAnsi="Arial" w:cs="Arial"/>
                <w:noProof/>
                <w:sz w:val="24"/>
                <w:szCs w:val="24"/>
                <w:lang w:val="es-ES"/>
              </w:rPr>
              <w:t xml:space="preserve">7.2.4.1 </w:t>
            </w:r>
            <w:r w:rsidRPr="00423A40">
              <w:rPr>
                <w:rStyle w:val="Hipervnculo"/>
                <w:rFonts w:ascii="Arial" w:hAnsi="Arial" w:cs="Arial"/>
                <w:noProof/>
                <w:sz w:val="24"/>
                <w:szCs w:val="24"/>
              </w:rPr>
              <w:t>Pruebas funcionales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_Toc208447788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54</w:t>
            </w:r>
            <w:r w:rsidRPr="00423A40">
              <w:rPr>
                <w:rFonts w:ascii="Arial" w:hAnsi="Arial" w:cs="Arial"/>
                <w:noProof/>
                <w:webHidden/>
                <w:sz w:val="24"/>
                <w:szCs w:val="24"/>
              </w:rPr>
              <w:fldChar w:fldCharType="end"/>
            </w:r>
          </w:hyperlink>
        </w:p>
        <w:p w14:paraId="1080DE8A" w14:textId="423ECE3E"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89" w:history="1">
            <w:r w:rsidRPr="00423A40">
              <w:rPr>
                <w:rStyle w:val="Hipervnculo"/>
                <w:rFonts w:ascii="Arial" w:hAnsi="Arial" w:cs="Arial"/>
                <w:noProof/>
                <w:sz w:val="24"/>
                <w:szCs w:val="24"/>
                <w:lang w:val="es-ES"/>
              </w:rPr>
              <w:t xml:space="preserve">7.2.4.2 </w:t>
            </w:r>
            <w:r w:rsidRPr="00423A40">
              <w:rPr>
                <w:rStyle w:val="Hipervnculo"/>
                <w:rFonts w:ascii="Arial" w:hAnsi="Arial" w:cs="Arial"/>
                <w:noProof/>
                <w:sz w:val="24"/>
                <w:szCs w:val="24"/>
              </w:rPr>
              <w:t>Pruebas compatibilidad</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_Toc208447789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54</w:t>
            </w:r>
            <w:r w:rsidRPr="00423A40">
              <w:rPr>
                <w:rFonts w:ascii="Arial" w:hAnsi="Arial" w:cs="Arial"/>
                <w:noProof/>
                <w:webHidden/>
                <w:sz w:val="24"/>
                <w:szCs w:val="24"/>
              </w:rPr>
              <w:fldChar w:fldCharType="end"/>
            </w:r>
          </w:hyperlink>
        </w:p>
        <w:p w14:paraId="3AE61C84" w14:textId="16DF0B9A"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90" w:history="1">
            <w:r w:rsidRPr="00423A40">
              <w:rPr>
                <w:rStyle w:val="Hipervnculo"/>
                <w:rFonts w:ascii="Arial" w:hAnsi="Arial" w:cs="Arial"/>
                <w:noProof/>
                <w:sz w:val="24"/>
                <w:szCs w:val="24"/>
                <w:lang w:val="es-ES"/>
              </w:rPr>
              <w:t xml:space="preserve">7.2.4.3 </w:t>
            </w:r>
            <w:r w:rsidRPr="00423A40">
              <w:rPr>
                <w:rStyle w:val="Hipervnculo"/>
                <w:rFonts w:ascii="Arial" w:hAnsi="Arial" w:cs="Arial"/>
                <w:noProof/>
                <w:sz w:val="24"/>
                <w:szCs w:val="24"/>
              </w:rPr>
              <w:t>Pruebas de usabilidad (piloto técnico)</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_Toc208447790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55</w:t>
            </w:r>
            <w:r w:rsidRPr="00423A40">
              <w:rPr>
                <w:rFonts w:ascii="Arial" w:hAnsi="Arial" w:cs="Arial"/>
                <w:noProof/>
                <w:webHidden/>
                <w:sz w:val="24"/>
                <w:szCs w:val="24"/>
              </w:rPr>
              <w:fldChar w:fldCharType="end"/>
            </w:r>
          </w:hyperlink>
        </w:p>
        <w:p w14:paraId="28E0B943" w14:textId="4825F635"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91" w:history="1">
            <w:r w:rsidRPr="00423A40">
              <w:rPr>
                <w:rStyle w:val="Hipervnculo"/>
                <w:rFonts w:ascii="Arial" w:hAnsi="Arial" w:cs="Arial"/>
                <w:noProof/>
                <w:sz w:val="24"/>
                <w:szCs w:val="24"/>
                <w:lang w:val="es-ES"/>
              </w:rPr>
              <w:t xml:space="preserve">7.2.4.4 </w:t>
            </w:r>
            <w:r w:rsidRPr="00423A40">
              <w:rPr>
                <w:rStyle w:val="Hipervnculo"/>
                <w:rFonts w:ascii="Arial" w:hAnsi="Arial" w:cs="Arial"/>
                <w:noProof/>
                <w:sz w:val="24"/>
                <w:szCs w:val="24"/>
              </w:rPr>
              <w:t>Pruebas de rendimiento</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_Toc208447791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56</w:t>
            </w:r>
            <w:r w:rsidRPr="00423A40">
              <w:rPr>
                <w:rFonts w:ascii="Arial" w:hAnsi="Arial" w:cs="Arial"/>
                <w:noProof/>
                <w:webHidden/>
                <w:sz w:val="24"/>
                <w:szCs w:val="24"/>
              </w:rPr>
              <w:fldChar w:fldCharType="end"/>
            </w:r>
          </w:hyperlink>
        </w:p>
        <w:p w14:paraId="503019DA" w14:textId="5608F9D6"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92" w:history="1">
            <w:r w:rsidRPr="00423A40">
              <w:rPr>
                <w:rStyle w:val="Hipervnculo"/>
                <w:rFonts w:ascii="Arial" w:hAnsi="Arial" w:cs="Arial"/>
                <w:noProof/>
                <w:sz w:val="24"/>
                <w:szCs w:val="24"/>
                <w:lang w:val="es-ES"/>
              </w:rPr>
              <w:t>7.2.4.5 Pruebas de seguridad</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_Toc208447792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57</w:t>
            </w:r>
            <w:r w:rsidRPr="00423A40">
              <w:rPr>
                <w:rFonts w:ascii="Arial" w:hAnsi="Arial" w:cs="Arial"/>
                <w:noProof/>
                <w:webHidden/>
                <w:sz w:val="24"/>
                <w:szCs w:val="24"/>
              </w:rPr>
              <w:fldChar w:fldCharType="end"/>
            </w:r>
          </w:hyperlink>
        </w:p>
        <w:p w14:paraId="605CAA38" w14:textId="48AF96CA" w:rsidR="00423A40" w:rsidRPr="00423A40" w:rsidRDefault="00423A40">
          <w:pPr>
            <w:pStyle w:val="TDC2"/>
            <w:rPr>
              <w:rFonts w:ascii="Arial" w:eastAsiaTheme="minorEastAsia" w:hAnsi="Arial" w:cs="Arial"/>
              <w:noProof/>
              <w:sz w:val="24"/>
              <w:szCs w:val="24"/>
              <w:lang w:eastAsia="es-CO"/>
            </w:rPr>
          </w:pPr>
          <w:hyperlink w:anchor="_Toc208447793" w:history="1">
            <w:r w:rsidRPr="00423A40">
              <w:rPr>
                <w:rStyle w:val="Hipervnculo"/>
                <w:rFonts w:ascii="Arial" w:hAnsi="Arial" w:cs="Arial"/>
                <w:noProof/>
                <w:sz w:val="24"/>
                <w:szCs w:val="24"/>
              </w:rPr>
              <w:t>7.2.5 Conc</w:t>
            </w:r>
            <w:r w:rsidRPr="00423A40">
              <w:rPr>
                <w:rStyle w:val="Hipervnculo"/>
                <w:rFonts w:ascii="Arial" w:hAnsi="Arial" w:cs="Arial"/>
                <w:noProof/>
                <w:sz w:val="24"/>
                <w:szCs w:val="24"/>
              </w:rPr>
              <w:t>l</w:t>
            </w:r>
            <w:r w:rsidRPr="00423A40">
              <w:rPr>
                <w:rStyle w:val="Hipervnculo"/>
                <w:rFonts w:ascii="Arial" w:hAnsi="Arial" w:cs="Arial"/>
                <w:noProof/>
                <w:sz w:val="24"/>
                <w:szCs w:val="24"/>
              </w:rPr>
              <w:t>usión</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_Toc208447793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57</w:t>
            </w:r>
            <w:r w:rsidRPr="00423A40">
              <w:rPr>
                <w:rFonts w:ascii="Arial" w:hAnsi="Arial" w:cs="Arial"/>
                <w:noProof/>
                <w:webHidden/>
                <w:sz w:val="24"/>
                <w:szCs w:val="24"/>
              </w:rPr>
              <w:fldChar w:fldCharType="end"/>
            </w:r>
          </w:hyperlink>
        </w:p>
        <w:p w14:paraId="5DFB0101" w14:textId="171DA460" w:rsidR="00423A40" w:rsidRPr="00423A40" w:rsidRDefault="00423A40">
          <w:pPr>
            <w:pStyle w:val="TDC2"/>
            <w:rPr>
              <w:rFonts w:ascii="Arial" w:eastAsiaTheme="minorEastAsia" w:hAnsi="Arial" w:cs="Arial"/>
              <w:noProof/>
              <w:sz w:val="24"/>
              <w:szCs w:val="24"/>
              <w:lang w:eastAsia="es-CO"/>
            </w:rPr>
          </w:pPr>
          <w:hyperlink w:anchor="_Toc208447794" w:history="1">
            <w:r w:rsidRPr="00423A40">
              <w:rPr>
                <w:rStyle w:val="Hipervnculo"/>
                <w:rFonts w:ascii="Arial" w:hAnsi="Arial" w:cs="Arial"/>
                <w:noProof/>
                <w:sz w:val="24"/>
                <w:szCs w:val="24"/>
              </w:rPr>
              <w:t>7.3 Capítulo</w:t>
            </w:r>
            <w:r w:rsidRPr="00423A40">
              <w:rPr>
                <w:rStyle w:val="Hipervnculo"/>
                <w:rFonts w:ascii="Arial" w:hAnsi="Arial" w:cs="Arial"/>
                <w:noProof/>
                <w:sz w:val="24"/>
                <w:szCs w:val="24"/>
                <w:lang w:val="es-ES"/>
              </w:rPr>
              <w:t xml:space="preserve"> 3</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_Toc208447794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58</w:t>
            </w:r>
            <w:r w:rsidRPr="00423A40">
              <w:rPr>
                <w:rFonts w:ascii="Arial" w:hAnsi="Arial" w:cs="Arial"/>
                <w:noProof/>
                <w:webHidden/>
                <w:sz w:val="24"/>
                <w:szCs w:val="24"/>
              </w:rPr>
              <w:fldChar w:fldCharType="end"/>
            </w:r>
          </w:hyperlink>
        </w:p>
        <w:p w14:paraId="01627B54" w14:textId="7A98426D" w:rsidR="00423A40" w:rsidRPr="00423A40" w:rsidRDefault="00423A40">
          <w:pPr>
            <w:pStyle w:val="TDC2"/>
            <w:rPr>
              <w:rFonts w:ascii="Arial" w:eastAsiaTheme="minorEastAsia" w:hAnsi="Arial" w:cs="Arial"/>
              <w:noProof/>
              <w:sz w:val="24"/>
              <w:szCs w:val="24"/>
              <w:lang w:eastAsia="es-CO"/>
            </w:rPr>
          </w:pPr>
          <w:hyperlink w:anchor="_Toc208447795" w:history="1">
            <w:r w:rsidRPr="00423A40">
              <w:rPr>
                <w:rStyle w:val="Hipervnculo"/>
                <w:rFonts w:ascii="Arial" w:hAnsi="Arial" w:cs="Arial"/>
                <w:noProof/>
                <w:sz w:val="24"/>
                <w:szCs w:val="24"/>
              </w:rPr>
              <w:t>7.3.1 Resultados de la encuesta en la aplicación web (Sí/No)</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_Toc208447795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59</w:t>
            </w:r>
            <w:r w:rsidRPr="00423A40">
              <w:rPr>
                <w:rFonts w:ascii="Arial" w:hAnsi="Arial" w:cs="Arial"/>
                <w:noProof/>
                <w:webHidden/>
                <w:sz w:val="24"/>
                <w:szCs w:val="24"/>
              </w:rPr>
              <w:fldChar w:fldCharType="end"/>
            </w:r>
          </w:hyperlink>
        </w:p>
        <w:p w14:paraId="3A21F193" w14:textId="0EF564E9" w:rsidR="00423A40" w:rsidRPr="00423A40" w:rsidRDefault="00423A40">
          <w:pPr>
            <w:pStyle w:val="TDC2"/>
            <w:rPr>
              <w:rFonts w:ascii="Arial" w:eastAsiaTheme="minorEastAsia" w:hAnsi="Arial" w:cs="Arial"/>
              <w:noProof/>
              <w:sz w:val="24"/>
              <w:szCs w:val="24"/>
              <w:lang w:eastAsia="es-CO"/>
            </w:rPr>
          </w:pPr>
          <w:hyperlink w:anchor="_Toc208447796" w:history="1">
            <w:r w:rsidRPr="00423A40">
              <w:rPr>
                <w:rStyle w:val="Hipervnculo"/>
                <w:rFonts w:ascii="Arial" w:hAnsi="Arial" w:cs="Arial"/>
                <w:noProof/>
                <w:sz w:val="24"/>
                <w:szCs w:val="24"/>
              </w:rPr>
              <w:t>7.3.2 Resultados de la encuesta impresa (Likert 1–5).</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_Toc208447796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63</w:t>
            </w:r>
            <w:r w:rsidRPr="00423A40">
              <w:rPr>
                <w:rFonts w:ascii="Arial" w:hAnsi="Arial" w:cs="Arial"/>
                <w:noProof/>
                <w:webHidden/>
                <w:sz w:val="24"/>
                <w:szCs w:val="24"/>
              </w:rPr>
              <w:fldChar w:fldCharType="end"/>
            </w:r>
          </w:hyperlink>
        </w:p>
        <w:p w14:paraId="433D66C0" w14:textId="21DC4A21"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97" w:history="1">
            <w:r w:rsidRPr="00423A40">
              <w:rPr>
                <w:rStyle w:val="Hipervnculo"/>
                <w:rFonts w:ascii="Arial" w:hAnsi="Arial" w:cs="Arial"/>
                <w:noProof/>
                <w:sz w:val="24"/>
                <w:szCs w:val="24"/>
              </w:rPr>
              <w:t xml:space="preserve">7.3.2.1 </w:t>
            </w:r>
            <w:r w:rsidRPr="00423A40">
              <w:rPr>
                <w:rStyle w:val="Hipervnculo"/>
                <w:rFonts w:ascii="Arial" w:hAnsi="Arial" w:cs="Arial"/>
                <w:noProof/>
                <w:sz w:val="24"/>
                <w:szCs w:val="24"/>
                <w:lang w:val="es-ES"/>
              </w:rPr>
              <w:t>Dimensión: Facilidad de uso</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_Toc208447797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64</w:t>
            </w:r>
            <w:r w:rsidRPr="00423A40">
              <w:rPr>
                <w:rFonts w:ascii="Arial" w:hAnsi="Arial" w:cs="Arial"/>
                <w:noProof/>
                <w:webHidden/>
                <w:sz w:val="24"/>
                <w:szCs w:val="24"/>
              </w:rPr>
              <w:fldChar w:fldCharType="end"/>
            </w:r>
          </w:hyperlink>
        </w:p>
        <w:p w14:paraId="259BAA98" w14:textId="4BCD5EB5"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98" w:history="1">
            <w:r w:rsidRPr="00423A40">
              <w:rPr>
                <w:rStyle w:val="Hipervnculo"/>
                <w:rFonts w:ascii="Arial" w:hAnsi="Arial" w:cs="Arial"/>
                <w:noProof/>
                <w:sz w:val="24"/>
                <w:szCs w:val="24"/>
              </w:rPr>
              <w:t xml:space="preserve">7.3.2.2 </w:t>
            </w:r>
            <w:r w:rsidRPr="00423A40">
              <w:rPr>
                <w:rStyle w:val="Hipervnculo"/>
                <w:rFonts w:ascii="Arial" w:hAnsi="Arial" w:cs="Arial"/>
                <w:noProof/>
                <w:sz w:val="24"/>
                <w:szCs w:val="24"/>
                <w:lang w:val="es-ES"/>
              </w:rPr>
              <w:t>Dimensión: Contenido y Cultura</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_Toc208447798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65</w:t>
            </w:r>
            <w:r w:rsidRPr="00423A40">
              <w:rPr>
                <w:rFonts w:ascii="Arial" w:hAnsi="Arial" w:cs="Arial"/>
                <w:noProof/>
                <w:webHidden/>
                <w:sz w:val="24"/>
                <w:szCs w:val="24"/>
              </w:rPr>
              <w:fldChar w:fldCharType="end"/>
            </w:r>
          </w:hyperlink>
        </w:p>
        <w:p w14:paraId="5FEC50B3" w14:textId="58695B35"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799" w:history="1">
            <w:r w:rsidRPr="00423A40">
              <w:rPr>
                <w:rStyle w:val="Hipervnculo"/>
                <w:rFonts w:ascii="Arial" w:hAnsi="Arial" w:cs="Arial"/>
                <w:noProof/>
                <w:sz w:val="24"/>
                <w:szCs w:val="24"/>
              </w:rPr>
              <w:t xml:space="preserve">7.3.2.3 </w:t>
            </w:r>
            <w:r w:rsidRPr="00423A40">
              <w:rPr>
                <w:rStyle w:val="Hipervnculo"/>
                <w:rFonts w:ascii="Arial" w:hAnsi="Arial" w:cs="Arial"/>
                <w:noProof/>
                <w:sz w:val="24"/>
                <w:szCs w:val="24"/>
                <w:lang w:val="es-ES"/>
              </w:rPr>
              <w:t>Dimensión: Utilidad</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_Toc208447799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66</w:t>
            </w:r>
            <w:r w:rsidRPr="00423A40">
              <w:rPr>
                <w:rFonts w:ascii="Arial" w:hAnsi="Arial" w:cs="Arial"/>
                <w:noProof/>
                <w:webHidden/>
                <w:sz w:val="24"/>
                <w:szCs w:val="24"/>
              </w:rPr>
              <w:fldChar w:fldCharType="end"/>
            </w:r>
          </w:hyperlink>
        </w:p>
        <w:p w14:paraId="07E0C7CF" w14:textId="427DDF67" w:rsidR="00423A40" w:rsidRPr="00423A40" w:rsidRDefault="00423A40">
          <w:pPr>
            <w:pStyle w:val="TDC3"/>
            <w:tabs>
              <w:tab w:val="right" w:leader="dot" w:pos="9508"/>
            </w:tabs>
            <w:rPr>
              <w:rFonts w:ascii="Arial" w:eastAsiaTheme="minorEastAsia" w:hAnsi="Arial" w:cs="Arial"/>
              <w:noProof/>
              <w:sz w:val="24"/>
              <w:szCs w:val="24"/>
              <w:lang w:eastAsia="es-CO"/>
            </w:rPr>
          </w:pPr>
          <w:hyperlink w:anchor="_Toc208447800" w:history="1">
            <w:r w:rsidRPr="00423A40">
              <w:rPr>
                <w:rStyle w:val="Hipervnculo"/>
                <w:rFonts w:ascii="Arial" w:hAnsi="Arial" w:cs="Arial"/>
                <w:noProof/>
                <w:sz w:val="24"/>
                <w:szCs w:val="24"/>
              </w:rPr>
              <w:t>7.3.2.4 Resultados de las preguntas abiertas.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_Toc208447800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67</w:t>
            </w:r>
            <w:r w:rsidRPr="00423A40">
              <w:rPr>
                <w:rFonts w:ascii="Arial" w:hAnsi="Arial" w:cs="Arial"/>
                <w:noProof/>
                <w:webHidden/>
                <w:sz w:val="24"/>
                <w:szCs w:val="24"/>
              </w:rPr>
              <w:fldChar w:fldCharType="end"/>
            </w:r>
          </w:hyperlink>
        </w:p>
        <w:p w14:paraId="555E0F70" w14:textId="17EF5FE4" w:rsidR="00423A40" w:rsidRPr="00423A40" w:rsidRDefault="00423A40">
          <w:pPr>
            <w:pStyle w:val="TDC2"/>
            <w:rPr>
              <w:rFonts w:ascii="Arial" w:eastAsiaTheme="minorEastAsia" w:hAnsi="Arial" w:cs="Arial"/>
              <w:noProof/>
              <w:sz w:val="24"/>
              <w:szCs w:val="24"/>
              <w:lang w:eastAsia="es-CO"/>
            </w:rPr>
          </w:pPr>
          <w:hyperlink w:anchor="_Toc208447801" w:history="1">
            <w:r w:rsidRPr="00423A40">
              <w:rPr>
                <w:rStyle w:val="Hipervnculo"/>
                <w:rFonts w:ascii="Arial" w:hAnsi="Arial" w:cs="Arial"/>
                <w:noProof/>
                <w:sz w:val="24"/>
                <w:szCs w:val="24"/>
              </w:rPr>
              <w:t>7.3.2 Conclusión cualitativa</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_Toc208447801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69</w:t>
            </w:r>
            <w:r w:rsidRPr="00423A40">
              <w:rPr>
                <w:rFonts w:ascii="Arial" w:hAnsi="Arial" w:cs="Arial"/>
                <w:noProof/>
                <w:webHidden/>
                <w:sz w:val="24"/>
                <w:szCs w:val="24"/>
              </w:rPr>
              <w:fldChar w:fldCharType="end"/>
            </w:r>
          </w:hyperlink>
        </w:p>
        <w:p w14:paraId="14832138" w14:textId="0599DC16" w:rsidR="00423A40" w:rsidRPr="00423A40" w:rsidRDefault="00423A40">
          <w:pPr>
            <w:pStyle w:val="TDC2"/>
            <w:rPr>
              <w:rFonts w:ascii="Arial" w:eastAsiaTheme="minorEastAsia" w:hAnsi="Arial" w:cs="Arial"/>
              <w:noProof/>
              <w:sz w:val="24"/>
              <w:szCs w:val="24"/>
              <w:lang w:eastAsia="es-CO"/>
            </w:rPr>
          </w:pPr>
          <w:hyperlink w:anchor="_Toc208447802" w:history="1">
            <w:r w:rsidRPr="00423A40">
              <w:rPr>
                <w:rStyle w:val="Hipervnculo"/>
                <w:rFonts w:ascii="Arial" w:hAnsi="Arial" w:cs="Arial"/>
                <w:noProof/>
                <w:sz w:val="24"/>
                <w:szCs w:val="24"/>
              </w:rPr>
              <w:t>7.4 Conclusiones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_Toc208447802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69</w:t>
            </w:r>
            <w:r w:rsidRPr="00423A40">
              <w:rPr>
                <w:rFonts w:ascii="Arial" w:hAnsi="Arial" w:cs="Arial"/>
                <w:noProof/>
                <w:webHidden/>
                <w:sz w:val="24"/>
                <w:szCs w:val="24"/>
              </w:rPr>
              <w:fldChar w:fldCharType="end"/>
            </w:r>
          </w:hyperlink>
        </w:p>
        <w:p w14:paraId="059E198B" w14:textId="068AED45" w:rsidR="00423A40" w:rsidRPr="00423A40" w:rsidRDefault="00423A40">
          <w:pPr>
            <w:pStyle w:val="TDC1"/>
            <w:tabs>
              <w:tab w:val="left" w:pos="440"/>
              <w:tab w:val="right" w:leader="dot" w:pos="9508"/>
            </w:tabs>
            <w:rPr>
              <w:rFonts w:ascii="Arial" w:eastAsiaTheme="minorEastAsia" w:hAnsi="Arial" w:cs="Arial"/>
              <w:noProof/>
              <w:sz w:val="24"/>
              <w:szCs w:val="24"/>
              <w:lang w:eastAsia="es-CO"/>
            </w:rPr>
          </w:pPr>
          <w:hyperlink w:anchor="_Toc208447803" w:history="1">
            <w:r w:rsidRPr="00423A40">
              <w:rPr>
                <w:rStyle w:val="Hipervnculo"/>
                <w:rFonts w:ascii="Arial" w:hAnsi="Arial" w:cs="Arial"/>
                <w:noProof/>
                <w:sz w:val="24"/>
                <w:szCs w:val="24"/>
                <w:highlight w:val="yellow"/>
                <w:lang w:val="es-ES"/>
              </w:rPr>
              <w:t>8.</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highlight w:val="yellow"/>
                <w:lang w:val="es-ES"/>
              </w:rPr>
              <w:t>CONCLUSIONES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_Toc208447803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71</w:t>
            </w:r>
            <w:r w:rsidRPr="00423A40">
              <w:rPr>
                <w:rFonts w:ascii="Arial" w:hAnsi="Arial" w:cs="Arial"/>
                <w:noProof/>
                <w:webHidden/>
                <w:sz w:val="24"/>
                <w:szCs w:val="24"/>
              </w:rPr>
              <w:fldChar w:fldCharType="end"/>
            </w:r>
          </w:hyperlink>
        </w:p>
        <w:p w14:paraId="1D46A5D1" w14:textId="1CE62403" w:rsidR="00423A40" w:rsidRPr="00423A40" w:rsidRDefault="00423A40">
          <w:pPr>
            <w:pStyle w:val="TDC1"/>
            <w:tabs>
              <w:tab w:val="left" w:pos="440"/>
              <w:tab w:val="right" w:leader="dot" w:pos="9508"/>
            </w:tabs>
            <w:rPr>
              <w:rFonts w:ascii="Arial" w:eastAsiaTheme="minorEastAsia" w:hAnsi="Arial" w:cs="Arial"/>
              <w:noProof/>
              <w:sz w:val="24"/>
              <w:szCs w:val="24"/>
              <w:lang w:eastAsia="es-CO"/>
            </w:rPr>
          </w:pPr>
          <w:hyperlink w:anchor="_Toc208447804" w:history="1">
            <w:r w:rsidRPr="00423A40">
              <w:rPr>
                <w:rStyle w:val="Hipervnculo"/>
                <w:rFonts w:ascii="Arial" w:hAnsi="Arial" w:cs="Arial"/>
                <w:noProof/>
                <w:sz w:val="24"/>
                <w:szCs w:val="24"/>
                <w:highlight w:val="yellow"/>
                <w:lang w:val="es-ES"/>
              </w:rPr>
              <w:t>9.</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highlight w:val="yellow"/>
              </w:rPr>
              <w:t>RECOMENDACIONES</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_Toc208447804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71</w:t>
            </w:r>
            <w:r w:rsidRPr="00423A40">
              <w:rPr>
                <w:rFonts w:ascii="Arial" w:hAnsi="Arial" w:cs="Arial"/>
                <w:noProof/>
                <w:webHidden/>
                <w:sz w:val="24"/>
                <w:szCs w:val="24"/>
              </w:rPr>
              <w:fldChar w:fldCharType="end"/>
            </w:r>
          </w:hyperlink>
        </w:p>
        <w:p w14:paraId="3A53FEDE" w14:textId="79E620E6" w:rsidR="00423A40" w:rsidRPr="00423A40" w:rsidRDefault="00423A40">
          <w:pPr>
            <w:pStyle w:val="TDC1"/>
            <w:tabs>
              <w:tab w:val="left" w:pos="660"/>
              <w:tab w:val="right" w:leader="dot" w:pos="9508"/>
            </w:tabs>
            <w:rPr>
              <w:rFonts w:ascii="Arial" w:eastAsiaTheme="minorEastAsia" w:hAnsi="Arial" w:cs="Arial"/>
              <w:noProof/>
              <w:sz w:val="24"/>
              <w:szCs w:val="24"/>
              <w:lang w:eastAsia="es-CO"/>
            </w:rPr>
          </w:pPr>
          <w:hyperlink w:anchor="_Toc208447805" w:history="1">
            <w:r w:rsidRPr="00423A40">
              <w:rPr>
                <w:rStyle w:val="Hipervnculo"/>
                <w:rFonts w:ascii="Arial" w:hAnsi="Arial" w:cs="Arial"/>
                <w:noProof/>
                <w:sz w:val="24"/>
                <w:szCs w:val="24"/>
                <w:lang w:val="es-ES"/>
              </w:rPr>
              <w:t>10.</w:t>
            </w:r>
            <w:r w:rsidRPr="00423A40">
              <w:rPr>
                <w:rFonts w:ascii="Arial" w:eastAsiaTheme="minorEastAsia" w:hAnsi="Arial" w:cs="Arial"/>
                <w:noProof/>
                <w:sz w:val="24"/>
                <w:szCs w:val="24"/>
                <w:lang w:eastAsia="es-CO"/>
              </w:rPr>
              <w:tab/>
            </w:r>
            <w:r w:rsidRPr="00423A40">
              <w:rPr>
                <w:rStyle w:val="Hipervnculo"/>
                <w:rFonts w:ascii="Arial" w:hAnsi="Arial" w:cs="Arial"/>
                <w:noProof/>
                <w:sz w:val="24"/>
                <w:szCs w:val="24"/>
              </w:rPr>
              <w:t>BIBLIOGRAFÍA</w:t>
            </w:r>
            <w:r w:rsidRPr="00423A40">
              <w:rPr>
                <w:rFonts w:ascii="Arial" w:hAnsi="Arial" w:cs="Arial"/>
                <w:noProof/>
                <w:webHidden/>
                <w:sz w:val="24"/>
                <w:szCs w:val="24"/>
              </w:rPr>
              <w:tab/>
            </w:r>
            <w:r w:rsidRPr="00423A40">
              <w:rPr>
                <w:rFonts w:ascii="Arial" w:hAnsi="Arial" w:cs="Arial"/>
                <w:noProof/>
                <w:webHidden/>
                <w:sz w:val="24"/>
                <w:szCs w:val="24"/>
              </w:rPr>
              <w:fldChar w:fldCharType="begin"/>
            </w:r>
            <w:r w:rsidRPr="00423A40">
              <w:rPr>
                <w:rFonts w:ascii="Arial" w:hAnsi="Arial" w:cs="Arial"/>
                <w:noProof/>
                <w:webHidden/>
                <w:sz w:val="24"/>
                <w:szCs w:val="24"/>
              </w:rPr>
              <w:instrText xml:space="preserve"> PAGEREF _Toc208447805 \h </w:instrText>
            </w:r>
            <w:r w:rsidRPr="00423A40">
              <w:rPr>
                <w:rFonts w:ascii="Arial" w:hAnsi="Arial" w:cs="Arial"/>
                <w:noProof/>
                <w:webHidden/>
                <w:sz w:val="24"/>
                <w:szCs w:val="24"/>
              </w:rPr>
            </w:r>
            <w:r w:rsidRPr="00423A40">
              <w:rPr>
                <w:rFonts w:ascii="Arial" w:hAnsi="Arial" w:cs="Arial"/>
                <w:noProof/>
                <w:webHidden/>
                <w:sz w:val="24"/>
                <w:szCs w:val="24"/>
              </w:rPr>
              <w:fldChar w:fldCharType="separate"/>
            </w:r>
            <w:r w:rsidRPr="00423A40">
              <w:rPr>
                <w:rFonts w:ascii="Arial" w:hAnsi="Arial" w:cs="Arial"/>
                <w:noProof/>
                <w:webHidden/>
                <w:sz w:val="24"/>
                <w:szCs w:val="24"/>
              </w:rPr>
              <w:t>72</w:t>
            </w:r>
            <w:r w:rsidRPr="00423A40">
              <w:rPr>
                <w:rFonts w:ascii="Arial" w:hAnsi="Arial" w:cs="Arial"/>
                <w:noProof/>
                <w:webHidden/>
                <w:sz w:val="24"/>
                <w:szCs w:val="24"/>
              </w:rPr>
              <w:fldChar w:fldCharType="end"/>
            </w:r>
          </w:hyperlink>
        </w:p>
        <w:p w14:paraId="6E5B68DC" w14:textId="4365707A" w:rsidR="000368BD" w:rsidRDefault="000368BD">
          <w:r w:rsidRPr="00423A40">
            <w:rPr>
              <w:rFonts w:ascii="Arial" w:hAnsi="Arial" w:cs="Arial"/>
              <w:b/>
              <w:bCs/>
              <w:sz w:val="24"/>
              <w:szCs w:val="24"/>
              <w:lang w:val="es-ES"/>
            </w:rPr>
            <w:fldChar w:fldCharType="end"/>
          </w:r>
        </w:p>
      </w:sdtContent>
    </w:sdt>
    <w:p w14:paraId="08813450" w14:textId="77777777" w:rsidR="00AA758C" w:rsidRPr="00131AFA" w:rsidRDefault="00AA758C">
      <w:pPr>
        <w:rPr>
          <w:rFonts w:ascii="Arial" w:hAnsi="Arial" w:cs="Arial"/>
          <w:sz w:val="24"/>
          <w:szCs w:val="24"/>
        </w:rPr>
      </w:pPr>
    </w:p>
    <w:p w14:paraId="5FC09D3A" w14:textId="77777777" w:rsidR="00AA758C" w:rsidRPr="00131AFA" w:rsidRDefault="00AA758C">
      <w:pPr>
        <w:rPr>
          <w:rFonts w:ascii="Arial" w:eastAsia="Arial" w:hAnsi="Arial" w:cs="Arial"/>
          <w:sz w:val="24"/>
          <w:szCs w:val="24"/>
        </w:rPr>
      </w:pPr>
    </w:p>
    <w:p w14:paraId="7B5CB4CD" w14:textId="77777777" w:rsidR="00AA758C" w:rsidRPr="00131AFA" w:rsidRDefault="00AA758C">
      <w:pPr>
        <w:rPr>
          <w:rFonts w:ascii="Arial" w:eastAsia="Arial" w:hAnsi="Arial" w:cs="Arial"/>
          <w:sz w:val="24"/>
          <w:szCs w:val="24"/>
        </w:rPr>
      </w:pPr>
    </w:p>
    <w:p w14:paraId="2E910A8B" w14:textId="77777777" w:rsidR="00AA758C" w:rsidRPr="00131AFA" w:rsidRDefault="00AA758C">
      <w:pPr>
        <w:rPr>
          <w:rFonts w:ascii="Arial" w:eastAsia="Arial" w:hAnsi="Arial" w:cs="Arial"/>
          <w:sz w:val="24"/>
          <w:szCs w:val="24"/>
        </w:rPr>
      </w:pPr>
    </w:p>
    <w:p w14:paraId="0D4E49E5" w14:textId="77777777" w:rsidR="00AA758C" w:rsidRPr="00131AFA" w:rsidRDefault="00AA758C">
      <w:pPr>
        <w:rPr>
          <w:rFonts w:ascii="Arial" w:eastAsia="Arial" w:hAnsi="Arial" w:cs="Arial"/>
          <w:sz w:val="24"/>
          <w:szCs w:val="24"/>
        </w:rPr>
      </w:pPr>
    </w:p>
    <w:p w14:paraId="0F75900A" w14:textId="77777777" w:rsidR="00AA758C" w:rsidRPr="00131AFA" w:rsidRDefault="00AA758C">
      <w:pPr>
        <w:rPr>
          <w:rFonts w:ascii="Arial" w:eastAsia="Arial" w:hAnsi="Arial" w:cs="Arial"/>
          <w:sz w:val="24"/>
          <w:szCs w:val="24"/>
        </w:rPr>
      </w:pPr>
    </w:p>
    <w:p w14:paraId="2C238BCD" w14:textId="77777777" w:rsidR="00AA758C" w:rsidRPr="00131AFA" w:rsidRDefault="00AA758C">
      <w:pPr>
        <w:rPr>
          <w:rFonts w:ascii="Arial" w:eastAsia="Arial" w:hAnsi="Arial" w:cs="Arial"/>
          <w:sz w:val="24"/>
          <w:szCs w:val="24"/>
        </w:rPr>
      </w:pPr>
    </w:p>
    <w:p w14:paraId="6AB70BD7" w14:textId="77777777" w:rsidR="00AA758C" w:rsidRPr="00131AFA" w:rsidRDefault="00AA758C">
      <w:pPr>
        <w:rPr>
          <w:rFonts w:ascii="Arial" w:eastAsia="Arial" w:hAnsi="Arial" w:cs="Arial"/>
          <w:sz w:val="24"/>
          <w:szCs w:val="24"/>
        </w:rPr>
      </w:pPr>
    </w:p>
    <w:p w14:paraId="0B4E252E" w14:textId="77777777" w:rsidR="00AA758C" w:rsidRPr="00131AFA" w:rsidRDefault="00AA758C">
      <w:pPr>
        <w:rPr>
          <w:rFonts w:ascii="Arial" w:eastAsia="Arial" w:hAnsi="Arial" w:cs="Arial"/>
          <w:sz w:val="24"/>
          <w:szCs w:val="24"/>
        </w:rPr>
      </w:pPr>
    </w:p>
    <w:p w14:paraId="4FF502AB" w14:textId="77777777" w:rsidR="00AA758C" w:rsidRPr="00131AFA" w:rsidRDefault="00AA758C">
      <w:pPr>
        <w:rPr>
          <w:rFonts w:ascii="Arial" w:eastAsia="Arial" w:hAnsi="Arial" w:cs="Arial"/>
          <w:sz w:val="24"/>
          <w:szCs w:val="24"/>
        </w:rPr>
      </w:pPr>
    </w:p>
    <w:p w14:paraId="0574335D" w14:textId="77777777" w:rsidR="00AA758C" w:rsidRPr="00131AFA" w:rsidRDefault="00AA758C">
      <w:pPr>
        <w:rPr>
          <w:rFonts w:ascii="Arial" w:eastAsia="Arial" w:hAnsi="Arial" w:cs="Arial"/>
          <w:sz w:val="24"/>
          <w:szCs w:val="24"/>
        </w:rPr>
      </w:pPr>
    </w:p>
    <w:p w14:paraId="55E33713" w14:textId="77777777" w:rsidR="00AA758C" w:rsidRPr="00131AFA" w:rsidRDefault="00AA758C">
      <w:pPr>
        <w:rPr>
          <w:rFonts w:ascii="Arial" w:eastAsia="Arial" w:hAnsi="Arial" w:cs="Arial"/>
          <w:sz w:val="24"/>
          <w:szCs w:val="24"/>
        </w:rPr>
      </w:pPr>
    </w:p>
    <w:p w14:paraId="08C4A7E7" w14:textId="77777777" w:rsidR="00AA758C" w:rsidRPr="00131AFA" w:rsidRDefault="00AA758C">
      <w:pPr>
        <w:rPr>
          <w:rFonts w:ascii="Arial" w:eastAsia="Arial" w:hAnsi="Arial" w:cs="Arial"/>
          <w:sz w:val="24"/>
          <w:szCs w:val="24"/>
        </w:rPr>
      </w:pPr>
    </w:p>
    <w:p w14:paraId="7B69EDC8" w14:textId="77777777" w:rsidR="00AA758C" w:rsidRPr="00131AFA" w:rsidRDefault="00AA758C">
      <w:pPr>
        <w:rPr>
          <w:rFonts w:ascii="Arial" w:eastAsia="Arial" w:hAnsi="Arial" w:cs="Arial"/>
          <w:sz w:val="24"/>
          <w:szCs w:val="24"/>
        </w:rPr>
      </w:pPr>
    </w:p>
    <w:p w14:paraId="29D3F995" w14:textId="77777777" w:rsidR="00AA758C" w:rsidRPr="00131AFA" w:rsidRDefault="00AA758C">
      <w:pPr>
        <w:rPr>
          <w:rFonts w:ascii="Arial" w:eastAsia="Arial" w:hAnsi="Arial" w:cs="Arial"/>
          <w:sz w:val="24"/>
          <w:szCs w:val="24"/>
        </w:rPr>
      </w:pPr>
    </w:p>
    <w:p w14:paraId="78371202" w14:textId="46003BF7" w:rsidR="00750DAC" w:rsidRDefault="00750DAC">
      <w:pPr>
        <w:jc w:val="center"/>
        <w:rPr>
          <w:rFonts w:ascii="Arial" w:eastAsia="Arial" w:hAnsi="Arial" w:cs="Arial"/>
          <w:b/>
          <w:bCs/>
          <w:sz w:val="24"/>
          <w:szCs w:val="24"/>
        </w:rPr>
      </w:pPr>
    </w:p>
    <w:p w14:paraId="1209526B" w14:textId="77777777" w:rsidR="00000465" w:rsidRDefault="00000465">
      <w:pPr>
        <w:jc w:val="center"/>
        <w:rPr>
          <w:rFonts w:ascii="Arial" w:eastAsia="Arial" w:hAnsi="Arial" w:cs="Arial"/>
          <w:b/>
          <w:bCs/>
          <w:sz w:val="24"/>
          <w:szCs w:val="24"/>
        </w:rPr>
      </w:pPr>
    </w:p>
    <w:p w14:paraId="7C5DC791" w14:textId="759F3812" w:rsidR="00AA758C" w:rsidRPr="00131AFA" w:rsidRDefault="00D4642C">
      <w:pPr>
        <w:jc w:val="center"/>
        <w:rPr>
          <w:rFonts w:ascii="Arial" w:eastAsia="Arial" w:hAnsi="Arial" w:cs="Arial"/>
          <w:b/>
          <w:bCs/>
          <w:sz w:val="24"/>
          <w:szCs w:val="24"/>
        </w:rPr>
      </w:pPr>
      <w:r w:rsidRPr="00131AFA">
        <w:rPr>
          <w:rFonts w:ascii="Arial" w:eastAsia="Arial" w:hAnsi="Arial" w:cs="Arial"/>
          <w:b/>
          <w:bCs/>
          <w:sz w:val="24"/>
          <w:szCs w:val="24"/>
        </w:rPr>
        <w:lastRenderedPageBreak/>
        <w:t>CERTIFICACION DE AUTORIA</w:t>
      </w:r>
    </w:p>
    <w:p w14:paraId="34BDFEB0"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Certifico que conozco el concepto de plagiar según la Real Académica de la lengua (“Copiar en lo sustancial obras ajenas, dándolas como propias.”)</w:t>
      </w:r>
    </w:p>
    <w:p w14:paraId="77E066E6" w14:textId="77777777" w:rsidR="00AA758C" w:rsidRPr="00131AFA" w:rsidRDefault="00AA758C">
      <w:pPr>
        <w:spacing w:line="360" w:lineRule="auto"/>
        <w:jc w:val="both"/>
        <w:rPr>
          <w:rFonts w:ascii="Arial" w:eastAsia="Arial" w:hAnsi="Arial" w:cs="Arial"/>
          <w:sz w:val="24"/>
          <w:szCs w:val="24"/>
        </w:rPr>
      </w:pPr>
    </w:p>
    <w:p w14:paraId="76D871E6"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68967791" w14:textId="77777777" w:rsidR="00AA758C" w:rsidRPr="00131AFA" w:rsidRDefault="00AA758C">
      <w:pPr>
        <w:spacing w:line="360" w:lineRule="auto"/>
        <w:jc w:val="both"/>
        <w:rPr>
          <w:rFonts w:ascii="Arial" w:eastAsia="Arial" w:hAnsi="Arial" w:cs="Arial"/>
          <w:sz w:val="24"/>
          <w:szCs w:val="24"/>
        </w:rPr>
      </w:pPr>
    </w:p>
    <w:p w14:paraId="6F75EEFB"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 xml:space="preserve">Reconozco las consecuencias académicas, jurídicas y económicas que conlleva el plagio. </w:t>
      </w:r>
    </w:p>
    <w:p w14:paraId="1A5E1650" w14:textId="3EB85AD0" w:rsidR="00AA758C" w:rsidRPr="00131AFA" w:rsidRDefault="00CB68F0">
      <w:pPr>
        <w:jc w:val="both"/>
        <w:rPr>
          <w:rFonts w:ascii="Arial" w:eastAsia="Arial" w:hAnsi="Arial" w:cs="Arial"/>
          <w:sz w:val="24"/>
          <w:szCs w:val="24"/>
        </w:rPr>
      </w:pPr>
      <w:r w:rsidRPr="00131AFA">
        <w:rPr>
          <w:rFonts w:ascii="Arial" w:eastAsia="Arial" w:hAnsi="Arial" w:cs="Arial"/>
          <w:noProof/>
          <w:sz w:val="24"/>
          <w:szCs w:val="24"/>
        </w:rPr>
        <w:drawing>
          <wp:anchor distT="85090" distB="85090" distL="28575" distR="28575" simplePos="0" relativeHeight="251635712" behindDoc="0" locked="0" layoutInCell="0" allowOverlap="1" wp14:anchorId="1A3A4F17" wp14:editId="6A6FE76A">
            <wp:simplePos x="0" y="0"/>
            <wp:positionH relativeFrom="column">
              <wp:posOffset>197101</wp:posOffset>
            </wp:positionH>
            <wp:positionV relativeFrom="paragraph">
              <wp:posOffset>230505</wp:posOffset>
            </wp:positionV>
            <wp:extent cx="2105630" cy="828704"/>
            <wp:effectExtent l="0" t="0" r="0" b="0"/>
            <wp:wrapNone/>
            <wp:docPr id="2" name="drawing"/>
            <wp:cNvGraphicFramePr/>
            <a:graphic xmlns:a="http://schemas.openxmlformats.org/drawingml/2006/main">
              <a:graphicData uri="http://schemas.openxmlformats.org/drawingml/2006/picture">
                <pic:pic xmlns:pic="http://schemas.openxmlformats.org/drawingml/2006/picture">
                  <pic:nvPicPr>
                    <pic:cNvPr id="3" name="drawing"/>
                    <pic:cNvPicPr/>
                  </pic:nvPicPr>
                  <pic:blipFill>
                    <a:blip r:embed="rId9">
                      <a:extLst>
                        <a:ext uri="{BEBA8EAE-BF5A-486C-A8C5-ECC9F3942E4B}">
                          <a14:imgProps xmlns:a14="http://schemas.microsoft.com/office/drawing/2010/main">
                            <a14:imgLayer r:embed="rId10">
                              <a14:imgEffect>
                                <a14:saturation sat="66000"/>
                              </a14:imgEffect>
                            </a14:imgLayer>
                          </a14:imgProps>
                        </a:ext>
                      </a:extLst>
                    </a:blip>
                    <a:stretch/>
                  </pic:blipFill>
                  <pic:spPr>
                    <a:xfrm>
                      <a:off x="0" y="0"/>
                      <a:ext cx="2105630" cy="828704"/>
                    </a:xfrm>
                    <a:prstGeom prst="rect">
                      <a:avLst/>
                    </a:prstGeom>
                    <a:noFill/>
                    <a:ln w="0">
                      <a:noFill/>
                    </a:ln>
                  </pic:spPr>
                </pic:pic>
              </a:graphicData>
            </a:graphic>
            <wp14:sizeRelH relativeFrom="margin">
              <wp14:pctWidth>0</wp14:pctWidth>
            </wp14:sizeRelH>
            <wp14:sizeRelV relativeFrom="margin">
              <wp14:pctHeight>0</wp14:pctHeight>
            </wp14:sizeRelV>
          </wp:anchor>
        </w:drawing>
      </w:r>
    </w:p>
    <w:p w14:paraId="268AA9BF" w14:textId="37AE8F33"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Firma</w:t>
      </w:r>
    </w:p>
    <w:p w14:paraId="309EBE15"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____________________________________</w:t>
      </w:r>
    </w:p>
    <w:p w14:paraId="54EF0039"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Nombre del estudiante</w:t>
      </w:r>
    </w:p>
    <w:p w14:paraId="6FE86751"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CC.  1064435156</w:t>
      </w:r>
    </w:p>
    <w:p w14:paraId="41D07BBF" w14:textId="77777777" w:rsidR="00AA758C" w:rsidRPr="00131AFA" w:rsidRDefault="00D4642C">
      <w:pPr>
        <w:jc w:val="both"/>
        <w:rPr>
          <w:rFonts w:ascii="Arial" w:eastAsia="Arial" w:hAnsi="Arial" w:cs="Arial"/>
          <w:sz w:val="24"/>
          <w:szCs w:val="24"/>
        </w:rPr>
      </w:pPr>
      <w:r w:rsidRPr="00131AFA">
        <w:rPr>
          <w:rFonts w:ascii="Arial" w:eastAsia="Arial" w:hAnsi="Arial" w:cs="Arial"/>
          <w:noProof/>
          <w:sz w:val="24"/>
          <w:szCs w:val="24"/>
        </w:rPr>
        <w:drawing>
          <wp:anchor distT="0" distB="0" distL="0" distR="0" simplePos="0" relativeHeight="251630592" behindDoc="0" locked="0" layoutInCell="1" allowOverlap="1" wp14:anchorId="6D9A12E8" wp14:editId="2E99D815">
            <wp:simplePos x="0" y="0"/>
            <wp:positionH relativeFrom="column">
              <wp:posOffset>-276225</wp:posOffset>
            </wp:positionH>
            <wp:positionV relativeFrom="paragraph">
              <wp:posOffset>47625</wp:posOffset>
            </wp:positionV>
            <wp:extent cx="3352165" cy="1069975"/>
            <wp:effectExtent l="0" t="0" r="0" b="0"/>
            <wp:wrapNone/>
            <wp:docPr id="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pic:cNvPicPr>
                      <a:picLocks noChangeAspect="1" noChangeArrowheads="1"/>
                    </pic:cNvPicPr>
                  </pic:nvPicPr>
                  <pic:blipFill>
                    <a:blip r:embed="rId11">
                      <a:duotone>
                        <a:prstClr val="black"/>
                        <a:schemeClr val="tx1">
                          <a:tint val="45000"/>
                          <a:satMod val="400000"/>
                        </a:schemeClr>
                      </a:duotone>
                      <a:extLst>
                        <a:ext uri="{BEBA8EAE-BF5A-486C-A8C5-ECC9F3942E4B}">
                          <a14:imgProps xmlns:a14="http://schemas.microsoft.com/office/drawing/2010/main">
                            <a14:imgLayer r:embed="rId12">
                              <a14:imgEffect>
                                <a14:artisticCutout/>
                              </a14:imgEffect>
                            </a14:imgLayer>
                          </a14:imgProps>
                        </a:ext>
                      </a:extLst>
                    </a:blip>
                    <a:stretch>
                      <a:fillRect/>
                    </a:stretch>
                  </pic:blipFill>
                  <pic:spPr bwMode="auto">
                    <a:xfrm>
                      <a:off x="0" y="0"/>
                      <a:ext cx="3352165" cy="1069975"/>
                    </a:xfrm>
                    <a:prstGeom prst="rect">
                      <a:avLst/>
                    </a:prstGeom>
                    <a:noFill/>
                  </pic:spPr>
                </pic:pic>
              </a:graphicData>
            </a:graphic>
          </wp:anchor>
        </w:drawing>
      </w:r>
    </w:p>
    <w:p w14:paraId="762828D2"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Firma</w:t>
      </w:r>
    </w:p>
    <w:p w14:paraId="7DB309B4"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____________________________________</w:t>
      </w:r>
    </w:p>
    <w:p w14:paraId="588843B0"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Nombre del estudiante</w:t>
      </w:r>
    </w:p>
    <w:p w14:paraId="7E99962B"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CC. 1087780081</w:t>
      </w:r>
    </w:p>
    <w:p w14:paraId="6522EAA7" w14:textId="711B14F0" w:rsidR="00AA758C" w:rsidRPr="00131AFA" w:rsidRDefault="00AA758C">
      <w:pPr>
        <w:rPr>
          <w:rFonts w:ascii="Arial" w:eastAsia="Arial" w:hAnsi="Arial" w:cs="Arial"/>
          <w:sz w:val="24"/>
          <w:szCs w:val="24"/>
        </w:rPr>
      </w:pPr>
    </w:p>
    <w:p w14:paraId="36FF38FE" w14:textId="77B7E81A" w:rsidR="00131AFA" w:rsidRPr="00131AFA" w:rsidRDefault="00131AFA">
      <w:pPr>
        <w:rPr>
          <w:rFonts w:ascii="Arial" w:eastAsia="Arial" w:hAnsi="Arial" w:cs="Arial"/>
          <w:sz w:val="24"/>
          <w:szCs w:val="24"/>
        </w:rPr>
      </w:pPr>
    </w:p>
    <w:p w14:paraId="65502B8C" w14:textId="77777777" w:rsidR="00131AFA" w:rsidRPr="00131AFA" w:rsidRDefault="00131AFA">
      <w:pPr>
        <w:rPr>
          <w:rFonts w:ascii="Arial" w:eastAsia="Arial" w:hAnsi="Arial" w:cs="Arial"/>
          <w:sz w:val="24"/>
          <w:szCs w:val="24"/>
        </w:rPr>
      </w:pPr>
    </w:p>
    <w:p w14:paraId="0790EC67" w14:textId="77777777" w:rsidR="00AA758C" w:rsidRPr="00131AFA" w:rsidRDefault="00AA758C">
      <w:pPr>
        <w:rPr>
          <w:rFonts w:ascii="Arial" w:eastAsia="Arial" w:hAnsi="Arial" w:cs="Arial"/>
          <w:sz w:val="24"/>
          <w:szCs w:val="24"/>
        </w:rPr>
      </w:pPr>
    </w:p>
    <w:p w14:paraId="5DC9D5D3" w14:textId="77777777" w:rsidR="00AA758C" w:rsidRPr="00131AFA" w:rsidRDefault="00AA758C">
      <w:pPr>
        <w:rPr>
          <w:rFonts w:ascii="Arial" w:eastAsia="Arial" w:hAnsi="Arial" w:cs="Arial"/>
          <w:sz w:val="24"/>
          <w:szCs w:val="24"/>
        </w:rPr>
      </w:pPr>
    </w:p>
    <w:p w14:paraId="231CF884" w14:textId="25378426" w:rsidR="00AA758C" w:rsidRPr="00131AFA" w:rsidRDefault="00D4642C" w:rsidP="00631C56">
      <w:pPr>
        <w:pStyle w:val="Ttulo1"/>
      </w:pPr>
      <w:bookmarkStart w:id="0" w:name="_Toc207877924"/>
      <w:bookmarkStart w:id="1" w:name="_Toc207874547"/>
      <w:bookmarkStart w:id="2" w:name="_Toc207967174"/>
      <w:bookmarkStart w:id="3" w:name="_Toc207967205"/>
      <w:bookmarkStart w:id="4" w:name="_Toc208447766"/>
      <w:r w:rsidRPr="00131AFA">
        <w:lastRenderedPageBreak/>
        <w:t>RESUMEN</w:t>
      </w:r>
      <w:bookmarkEnd w:id="0"/>
      <w:bookmarkEnd w:id="1"/>
      <w:bookmarkEnd w:id="2"/>
      <w:bookmarkEnd w:id="3"/>
      <w:bookmarkEnd w:id="4"/>
    </w:p>
    <w:p w14:paraId="297692E8"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Este proyecto propone el diseño e implementación de una Biblioteca Virtual Misak, destinada a fortalecer el Sistema Educativo Indígena Propio (SEIP) en el Resguardo Indígena de Guambía. La iniciativa surge de la necesidad de preservar, difundir y fortalecer el acceso a materiales educativos propios de la comunidad Misak, mediante una plataforma digital accesible y sostenible.</w:t>
      </w:r>
    </w:p>
    <w:p w14:paraId="44EE958A"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estudio identifica diversos desafíos que afectan la viabilidad del proyecto, tales como la falta de infraestructura tecnológica en zonas rurales, la necesidad de mejorar la accesibilidad web para todos los usuarios, el diseño de una interfaz intuitiva y la sostenibilidad del sistema a largo plazo. Para abordar estos retos, se emplea la metodología Design Thinking, la cual permite desarrollar una solución centrada en las necesidades de la comunidad a través de un enfoque iterativo y colaborativo.</w:t>
      </w:r>
    </w:p>
    <w:p w14:paraId="0FEB9F02"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desarrollo de la biblioteca virtual se basa en tecnologías como ASP.NET, C#, MySQL, CSS, HTML, JAVASCRIPT y Bootstrap, asegurando una plataforma eficiente y adaptable. La estructura del sistema está organizada en módulos que incluyen la gestión de usuarios, la administración de recursos educativos y un buscador de contenidos.</w:t>
      </w:r>
    </w:p>
    <w:p w14:paraId="5D3FDB54"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Se espera que esta biblioteca virtual contribuya significativamente al fortalecimiento del SEIP, permitiendo la conservación del conocimiento ancestral Misak y facilitando el acceso a materiales educativos para las futuras generaciones. Además, los resultados del proyecto podrán servir de referencia para el desarrollo de iniciativas similares en otras comunidades indígenas.</w:t>
      </w:r>
    </w:p>
    <w:p w14:paraId="75CE09EB" w14:textId="63CFA35D" w:rsidR="00AA758C" w:rsidRPr="00131AFA" w:rsidRDefault="00D4642C" w:rsidP="00631C56">
      <w:pPr>
        <w:pStyle w:val="Ttulo1"/>
        <w:rPr>
          <w:lang w:val="es-ES"/>
        </w:rPr>
      </w:pPr>
      <w:bookmarkStart w:id="5" w:name="_Toc207877925"/>
      <w:bookmarkStart w:id="6" w:name="_Toc207874548"/>
      <w:bookmarkStart w:id="7" w:name="_Toc207967175"/>
      <w:bookmarkStart w:id="8" w:name="_Toc207967206"/>
      <w:bookmarkStart w:id="9" w:name="_Toc208447767"/>
      <w:r w:rsidRPr="00131AFA">
        <w:rPr>
          <w:lang w:val="es-ES"/>
        </w:rPr>
        <w:lastRenderedPageBreak/>
        <w:t>INTRODUCCIÓN</w:t>
      </w:r>
      <w:bookmarkEnd w:id="5"/>
      <w:bookmarkEnd w:id="6"/>
      <w:bookmarkEnd w:id="7"/>
      <w:bookmarkEnd w:id="8"/>
      <w:bookmarkEnd w:id="9"/>
    </w:p>
    <w:p w14:paraId="72C58CFB"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En la actualidad, el acceso a la información y la preservación del conocimiento cultural representan desafíos cruciales para muchas comunidades indígenas. La comunidad Misak, ubicada en el Resguardo Indígena de Guambía, enfrenta dificultades en la conservación y difusión de su conocimiento ancestral debido a la falta de recursos tecnológicos y plataformas adecuadas para la gestión de materiales educativos propios.</w:t>
      </w:r>
    </w:p>
    <w:p w14:paraId="1FBE5CEA" w14:textId="5AF4309B"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 xml:space="preserve">Ante esta problemática, surge la necesidad de implementar una Biblioteca Virtual Misak, una herramienta digital que permitirá centralizar, organizar y distribuir contenidos educativos y culturales de la comunidad. Este proyecto se enmarca dentro del Sistema Educativo Indígena Propio (SEIP) y busca fortalecer el acceso al conocimiento mediante una plataforma accesible y sostenible. </w:t>
      </w:r>
      <w:sdt>
        <w:sdtPr>
          <w:rPr>
            <w:rFonts w:ascii="Arial" w:hAnsi="Arial" w:cs="Arial"/>
            <w:color w:val="000000"/>
            <w:sz w:val="24"/>
            <w:szCs w:val="24"/>
          </w:rPr>
          <w:tag w:val="MENDELEY_CITATION_v3_eyJjaXRhdGlvbklEIjoiTUVOREVMRVlfQ0lUQVRJT05fODZkMGIxM2QtNzliOS00MjU5LWExMDYtY2U3MDU0NTE4NTQ4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580066786"/>
          <w:placeholder>
            <w:docPart w:val="DefaultPlaceholder_-1854013440"/>
          </w:placeholder>
        </w:sdtPr>
        <w:sdtEndPr/>
        <w:sdtContent>
          <w:r w:rsidR="008E30D9" w:rsidRPr="008E30D9">
            <w:rPr>
              <w:rFonts w:ascii="Arial" w:eastAsia="Arial" w:hAnsi="Arial" w:cs="Arial"/>
              <w:color w:val="000000"/>
              <w:sz w:val="24"/>
              <w:szCs w:val="24"/>
            </w:rPr>
            <w:t>(Tunubalá et al., 2021b)</w:t>
          </w:r>
        </w:sdtContent>
      </w:sdt>
    </w:p>
    <w:p w14:paraId="64FF4DDA"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presente proyecto aborda los principales retos que enfrenta la comunidad para la implementación de esta biblioteca virtual, tales como la infraestructura tecnológica limitada, las barreras de accesibilidad para ciertos usuarios, el diseño de una interfaz adecuada y la sostenibilidad del sistema. Para ello, se plantea el uso de tecnologías web y metodologías de diseño centradas en el usuario, con el fin de desarrollar una solución eficiente y adaptada a las necesidades de la comunidad Misak.</w:t>
      </w:r>
    </w:p>
    <w:p w14:paraId="315AA406"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documento expone el planteamiento del problema, los objetivos del proyecto, la metodología utilizada y la relevancia del desarrollo de una biblioteca virtual como estrategia para preservar y fortalecer la educación indígena propia. A través de esta propuesta, se espera generar un impacto positivo en la comunidad, promoviendo la conservación de su identidad cultural y facilitando el acceso equitativo a sus materiales educativos.</w:t>
      </w:r>
    </w:p>
    <w:p w14:paraId="7D534F5F" w14:textId="6FB67763" w:rsidR="00AA758C" w:rsidRPr="00131AFA" w:rsidRDefault="00D4642C" w:rsidP="006424B9">
      <w:pPr>
        <w:pStyle w:val="Ttulo1"/>
        <w:rPr>
          <w:lang w:val="es-ES"/>
        </w:rPr>
      </w:pPr>
      <w:bookmarkStart w:id="10" w:name="_Toc207877926"/>
      <w:bookmarkStart w:id="11" w:name="_Toc207874549"/>
      <w:bookmarkStart w:id="12" w:name="_Toc207967176"/>
      <w:bookmarkStart w:id="13" w:name="_Toc207967207"/>
      <w:bookmarkStart w:id="14" w:name="_Toc208447768"/>
      <w:r w:rsidRPr="00131AFA">
        <w:rPr>
          <w:lang w:val="es-ES"/>
        </w:rPr>
        <w:lastRenderedPageBreak/>
        <w:t>PLANTEAMIENTO DEL PROBLEMA</w:t>
      </w:r>
      <w:bookmarkEnd w:id="10"/>
      <w:bookmarkEnd w:id="11"/>
      <w:bookmarkEnd w:id="12"/>
      <w:bookmarkEnd w:id="13"/>
      <w:bookmarkEnd w:id="14"/>
      <w:r w:rsidRPr="00131AFA">
        <w:rPr>
          <w:lang w:val="es-ES"/>
        </w:rPr>
        <w:t xml:space="preserve"> </w:t>
      </w:r>
    </w:p>
    <w:p w14:paraId="0018DD83" w14:textId="05A94EEF"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En la era de la tecnología, las bibliotecas virtuales indígenas son de gran importancia y una alternativa innovadora, para el acceso de la información del conocimiento, actualmente en la comunidad Misak hay materiales educativos, tales como: libros, cartillas, folletos, multimedia, entre otros </w:t>
      </w:r>
      <w:sdt>
        <w:sdtPr>
          <w:rPr>
            <w:rFonts w:ascii="Arial" w:hAnsi="Arial" w:cs="Arial"/>
            <w:color w:val="000000"/>
            <w:sz w:val="24"/>
            <w:szCs w:val="24"/>
          </w:rPr>
          <w:tag w:val="MENDELEY_CITATION_v3_eyJjaXRhdGlvbklEIjoiTUVOREVMRVlfQ0lUQVRJT05fZWQ3ZGI5YmQtZTg1MS00MzYxLWE5NmEtZWUzYzU0NTkzMTd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933352469"/>
          <w:placeholder>
            <w:docPart w:val="DefaultPlaceholder_-1854013440"/>
          </w:placeholder>
        </w:sdtPr>
        <w:sdtEndPr/>
        <w:sdtContent>
          <w:r w:rsidR="008E30D9" w:rsidRPr="008E30D9">
            <w:rPr>
              <w:rFonts w:ascii="Arial" w:eastAsia="Arial" w:hAnsi="Arial" w:cs="Arial"/>
              <w:color w:val="000000"/>
              <w:sz w:val="24"/>
              <w:szCs w:val="24"/>
              <w:lang w:val="es-ES"/>
            </w:rPr>
            <w:t>(Tunubalá et al., 2021b)</w:t>
          </w:r>
        </w:sdtContent>
      </w:sdt>
      <w:r w:rsidRPr="00131AFA">
        <w:rPr>
          <w:rFonts w:ascii="Arial" w:eastAsia="Arial" w:hAnsi="Arial" w:cs="Arial"/>
          <w:sz w:val="24"/>
          <w:szCs w:val="24"/>
          <w:lang w:val="es-ES"/>
        </w:rPr>
        <w:t xml:space="preserve">, realizado por diferentes autores, ya sean externos a la comunidad Misak o la misma comunidad, con la biblioteca virtual Misak se busca salvaguardar, difundir la riqueza cultural y sobre todo fortalecer la educación propia, sin embargo, se evidencia una seria de desafíos que limitan su efectividad y utilidad, que van desde cuestiones de accesibilidad, interacción usuario interfaz y sostenibilidad. </w:t>
      </w:r>
      <w:sdt>
        <w:sdtPr>
          <w:rPr>
            <w:rFonts w:ascii="Arial" w:hAnsi="Arial" w:cs="Arial"/>
            <w:color w:val="000000"/>
            <w:sz w:val="24"/>
            <w:szCs w:val="24"/>
          </w:rPr>
          <w:tag w:val="MENDELEY_CITATION_v3_eyJjaXRhdGlvbklEIjoiTUVOREVMRVlfQ0lUQVRJT05fMTJiYzVjOGMtZWU0Zi00M2JhLTlkMjEtMzY2ZGI0OWM1NGIx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65109014"/>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p>
    <w:p w14:paraId="54F69094"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Desafíos identificados:</w:t>
      </w:r>
    </w:p>
    <w:p w14:paraId="12155B21" w14:textId="7E567F5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Accesibilidad: La biblioteca virtual Misak puede ampliar considerablemente el acceso a la información. Sin embargo, persisten barreras para ciertos grupos de usuarios, como personas con discapacidades visuales o auditivas, o quienes carecen de acceso a internet de calidad. </w:t>
      </w:r>
      <w:sdt>
        <w:sdtPr>
          <w:rPr>
            <w:rFonts w:ascii="Arial" w:hAnsi="Arial" w:cs="Arial"/>
            <w:color w:val="000000"/>
            <w:sz w:val="24"/>
            <w:szCs w:val="24"/>
          </w:rPr>
          <w:tag w:val="MENDELEY_CITATION_v3_eyJjaXRhdGlvbklEIjoiTUVOREVMRVlfQ0lUQVRJT05fNjFjZWE5YmQtMGFjYi00YmNlLWE5YzAtYTk4ZTZmYjM0ZTY5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296370938"/>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 xml:space="preserve">. </w:t>
      </w:r>
    </w:p>
    <w:p w14:paraId="5855CE8A" w14:textId="4B7054C3"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Interacción Usuario-Interfaz: la experiencia de usuario en las bibliotecas virtuales es fundamental, para su utilidad y eficacia. La interfaz de usuario debe ser intuitiva y fácil de navegar, para satisfacer las necesidades y preferencias individuales de los usuarios (</w:t>
      </w:r>
      <w:sdt>
        <w:sdtPr>
          <w:rPr>
            <w:rFonts w:ascii="Arial" w:hAnsi="Arial" w:cs="Arial"/>
            <w:color w:val="000000"/>
            <w:sz w:val="24"/>
            <w:szCs w:val="24"/>
          </w:rPr>
          <w:tag w:val="MENDELEY_CITATION_v3_eyJjaXRhdGlvbklEIjoiTUVOREVMRVlfQ0lUQVRJT05fNjY1MDMzOTUtNTdiMC00YTgwLWJiM2ItOGY2MmQ5MTBmN2Mw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1593353554"/>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p>
    <w:p w14:paraId="6EE15DE5" w14:textId="6065EAE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Sostenibilidad: la viabilidad a largo plazo de la biblioteca virtual Misak depende de su capacidad para mantener y actualizar constantemente los materiales propios, así como para adaptarse a los avances tecnológicos y las necesidades cambiantes de los </w:t>
      </w:r>
      <w:r w:rsidRPr="00131AFA">
        <w:rPr>
          <w:rFonts w:ascii="Arial" w:eastAsia="Arial" w:hAnsi="Arial" w:cs="Arial"/>
          <w:sz w:val="24"/>
          <w:szCs w:val="24"/>
          <w:lang w:val="es-ES"/>
        </w:rPr>
        <w:lastRenderedPageBreak/>
        <w:t>usuarios. La falta de recursos financieros y humanos puede comprometer la sostenibilidad de estos proyectos</w:t>
      </w:r>
      <w:sdt>
        <w:sdtPr>
          <w:rPr>
            <w:rFonts w:ascii="Arial" w:hAnsi="Arial" w:cs="Arial"/>
            <w:color w:val="000000"/>
            <w:sz w:val="24"/>
            <w:szCs w:val="24"/>
          </w:rPr>
          <w:tag w:val="MENDELEY_CITATION_v3_eyJjaXRhdGlvbklEIjoiTUVOREVMRVlfQ0lUQVRJT05fNmExNjZlZDMtMjc3MC00Mjc4LWJmYTEtYmJiNTdmZDg2ZWFh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398509908"/>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p>
    <w:p w14:paraId="56DC0B42" w14:textId="611374DE" w:rsidR="00AA758C" w:rsidRPr="00131AFA" w:rsidRDefault="006424B9" w:rsidP="006424B9">
      <w:pPr>
        <w:pStyle w:val="Ttulo2"/>
        <w:rPr>
          <w:lang w:val="es-ES"/>
        </w:rPr>
      </w:pPr>
      <w:bookmarkStart w:id="15" w:name="_Toc207877927"/>
      <w:bookmarkStart w:id="16" w:name="_Toc207874550"/>
      <w:bookmarkStart w:id="17" w:name="_Toc495995625"/>
      <w:bookmarkStart w:id="18" w:name="_Toc207967177"/>
      <w:bookmarkStart w:id="19" w:name="_Toc207967208"/>
      <w:bookmarkStart w:id="20" w:name="_Toc208447769"/>
      <w:r>
        <w:rPr>
          <w:lang w:val="es-ES"/>
        </w:rPr>
        <w:t xml:space="preserve">3.1 </w:t>
      </w:r>
      <w:r w:rsidR="00D4642C" w:rsidRPr="00131AFA">
        <w:rPr>
          <w:lang w:val="es-ES"/>
        </w:rPr>
        <w:t>Formulación del Problema.</w:t>
      </w:r>
      <w:bookmarkEnd w:id="15"/>
      <w:bookmarkEnd w:id="16"/>
      <w:bookmarkEnd w:id="17"/>
      <w:bookmarkEnd w:id="18"/>
      <w:bookmarkEnd w:id="19"/>
      <w:bookmarkEnd w:id="20"/>
    </w:p>
    <w:p w14:paraId="52A8C090"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 xml:space="preserve">El acceso a materiales educativos en el Resguardo Indígena de Guambía presenta limitaciones que afectan el desarrollo del Sistema Educativo Indígena. La escasez de recursos físicos como libros, guías pedagógicas, investigaciones y documentos históricos propios de la comunidad dificulta que estudiantes y docentes cuenten con información actualizada y culturalmente pertinente. Esta carencia se ve agravada por la ubicación geográfica del territorio, que impide a muchos miembros de la comunidad acceder de manera oportuna a los materiales. </w:t>
      </w:r>
    </w:p>
    <w:p w14:paraId="2EF02922"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 xml:space="preserve">A ello se suma el riesgo de pérdida del conocimiento ancestral, gran parte del cual se ha transmitido de forma oral y no ha sido documentado de manera digital. Sin un repositorio seguro y accesible que centralice y proteja estos saberes, existe la posibilidad de que prácticas, tradiciones, relatos históricos y conocimientos lingüísticos propios del pueblo Misak desaparezcan con el tiempo, debilitando su identidad cultural. </w:t>
      </w:r>
    </w:p>
    <w:p w14:paraId="4E66C881"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Asimismo, los materiales educativos existentes se encuentran dispersos en diferentes formatos, soportes y ubicaciones, sin un sistema centralizado que facilite su organización, preservación y consulta. La ausencia de un repositorio unificado dificulta el aprovechamiento de los recursos disponibles y entorpece su integración en los procesos formativos del SEIP.</w:t>
      </w:r>
    </w:p>
    <w:p w14:paraId="5826DDD2" w14:textId="77777777" w:rsidR="00AA758C" w:rsidRPr="00131AFA" w:rsidRDefault="00D4642C" w:rsidP="006424B9">
      <w:pPr>
        <w:pStyle w:val="Ttulo1"/>
        <w:rPr>
          <w:lang w:val="es-ES"/>
        </w:rPr>
      </w:pPr>
      <w:bookmarkStart w:id="21" w:name="_Toc207877928"/>
      <w:bookmarkStart w:id="22" w:name="_Toc207874551"/>
      <w:bookmarkStart w:id="23" w:name="_Toc495995626"/>
      <w:bookmarkStart w:id="24" w:name="_Toc207967178"/>
      <w:bookmarkStart w:id="25" w:name="_Toc207967209"/>
      <w:bookmarkStart w:id="26" w:name="_Toc208447770"/>
      <w:r w:rsidRPr="006424B9">
        <w:lastRenderedPageBreak/>
        <w:t>OBJETIVOS</w:t>
      </w:r>
      <w:bookmarkEnd w:id="21"/>
      <w:bookmarkEnd w:id="22"/>
      <w:bookmarkEnd w:id="23"/>
      <w:bookmarkEnd w:id="24"/>
      <w:bookmarkEnd w:id="25"/>
      <w:bookmarkEnd w:id="26"/>
    </w:p>
    <w:p w14:paraId="477464D5" w14:textId="589CCD9E" w:rsidR="000930B7" w:rsidRPr="00131AFA" w:rsidRDefault="00631C56" w:rsidP="006424B9">
      <w:pPr>
        <w:pStyle w:val="Ttulo2"/>
        <w:ind w:left="882" w:firstLine="0"/>
        <w:rPr>
          <w:lang w:eastAsia="es-CO"/>
        </w:rPr>
      </w:pPr>
      <w:bookmarkStart w:id="27" w:name="_Toc207874553"/>
      <w:bookmarkStart w:id="28" w:name="_Toc208447771"/>
      <w:r>
        <w:rPr>
          <w:lang w:eastAsia="es-CO"/>
        </w:rPr>
        <w:t>4</w:t>
      </w:r>
      <w:r w:rsidR="0030512D">
        <w:rPr>
          <w:lang w:eastAsia="es-CO"/>
        </w:rPr>
        <w:t xml:space="preserve">.1 </w:t>
      </w:r>
      <w:r w:rsidR="000930B7" w:rsidRPr="00131AFA">
        <w:rPr>
          <w:lang w:eastAsia="es-CO"/>
        </w:rPr>
        <w:t>Objetivo</w:t>
      </w:r>
      <w:r w:rsidR="000930B7" w:rsidRPr="00131AFA">
        <w:rPr>
          <w:lang w:val="es-ES" w:eastAsia="es-CO"/>
        </w:rPr>
        <w:t xml:space="preserve"> General</w:t>
      </w:r>
      <w:bookmarkEnd w:id="28"/>
      <w:r w:rsidR="000930B7" w:rsidRPr="00131AFA">
        <w:rPr>
          <w:lang w:eastAsia="es-CO"/>
        </w:rPr>
        <w:t> </w:t>
      </w:r>
    </w:p>
    <w:p w14:paraId="59434FD0" w14:textId="77777777" w:rsidR="00AA758C" w:rsidRPr="00131AFA" w:rsidRDefault="00D4642C" w:rsidP="000930B7">
      <w:pPr>
        <w:pStyle w:val="Ttulo4"/>
        <w:numPr>
          <w:ilvl w:val="0"/>
          <w:numId w:val="0"/>
        </w:numPr>
        <w:ind w:firstLine="709"/>
        <w:rPr>
          <w:rFonts w:eastAsia="Arial" w:cs="Arial"/>
          <w:sz w:val="24"/>
          <w:szCs w:val="24"/>
          <w:lang w:val="es-ES"/>
        </w:rPr>
      </w:pPr>
      <w:r w:rsidRPr="00131AFA">
        <w:rPr>
          <w:rFonts w:eastAsia="Arial" w:cs="Arial"/>
          <w:sz w:val="24"/>
          <w:szCs w:val="24"/>
          <w:lang w:val="es-ES"/>
        </w:rPr>
        <w:t>Desarrollar una biblioteca Virtual Misak para el resguardo indígena de Guambía, con materiales propios de la comunidad con el fin de fortalecer el sistema educativo indígena y la preservación de la riqueza cultural.</w:t>
      </w:r>
      <w:bookmarkEnd w:id="27"/>
    </w:p>
    <w:p w14:paraId="0659D062" w14:textId="300B511B" w:rsidR="00AA758C" w:rsidRPr="00131AFA" w:rsidRDefault="00631C56" w:rsidP="006424B9">
      <w:pPr>
        <w:pStyle w:val="Ttulo2"/>
        <w:rPr>
          <w:lang w:val="es-ES"/>
        </w:rPr>
      </w:pPr>
      <w:bookmarkStart w:id="29" w:name="_Toc207877930"/>
      <w:bookmarkStart w:id="30" w:name="_Toc207874554"/>
      <w:bookmarkStart w:id="31" w:name="_Toc495995628"/>
      <w:bookmarkStart w:id="32" w:name="_Toc207967179"/>
      <w:bookmarkStart w:id="33" w:name="_Toc207967210"/>
      <w:bookmarkStart w:id="34" w:name="_Toc208447772"/>
      <w:r>
        <w:rPr>
          <w:lang w:val="es-ES"/>
        </w:rPr>
        <w:t>4</w:t>
      </w:r>
      <w:r w:rsidR="0030512D">
        <w:rPr>
          <w:lang w:val="es-ES"/>
        </w:rPr>
        <w:t xml:space="preserve">.2 </w:t>
      </w:r>
      <w:r w:rsidR="00D4642C" w:rsidRPr="00131AFA">
        <w:rPr>
          <w:lang w:val="es-ES"/>
        </w:rPr>
        <w:t xml:space="preserve">Objetivos </w:t>
      </w:r>
      <w:r w:rsidR="00D4642C" w:rsidRPr="006424B9">
        <w:t>Específicos</w:t>
      </w:r>
      <w:bookmarkEnd w:id="29"/>
      <w:bookmarkEnd w:id="30"/>
      <w:bookmarkEnd w:id="31"/>
      <w:bookmarkEnd w:id="32"/>
      <w:bookmarkEnd w:id="33"/>
      <w:bookmarkEnd w:id="34"/>
    </w:p>
    <w:p w14:paraId="21C1462F" w14:textId="77777777" w:rsidR="000930B7" w:rsidRPr="00131AFA" w:rsidRDefault="000930B7" w:rsidP="003601A3">
      <w:pPr>
        <w:pStyle w:val="apav7"/>
        <w:rPr>
          <w:rFonts w:cs="Arial"/>
          <w:szCs w:val="24"/>
          <w:lang w:val="es-ES"/>
        </w:rPr>
      </w:pPr>
      <w:bookmarkStart w:id="35" w:name="_Toc207877931"/>
      <w:bookmarkStart w:id="36" w:name="_Toc207874558"/>
      <w:bookmarkStart w:id="37" w:name="_Toc495995629"/>
      <w:r w:rsidRPr="00131AFA">
        <w:rPr>
          <w:rFonts w:cs="Arial"/>
          <w:szCs w:val="24"/>
          <w:lang w:val="es-ES"/>
        </w:rPr>
        <w:t xml:space="preserve">Identificar las necesidades a través de la revisión de la documentación propia de la comunidad. </w:t>
      </w:r>
    </w:p>
    <w:p w14:paraId="0EAE2E0D" w14:textId="77777777" w:rsidR="000930B7" w:rsidRPr="00131AFA" w:rsidRDefault="000930B7" w:rsidP="003601A3">
      <w:pPr>
        <w:pStyle w:val="apav7"/>
        <w:rPr>
          <w:rFonts w:cs="Arial"/>
          <w:szCs w:val="24"/>
          <w:lang w:val="es-ES"/>
        </w:rPr>
      </w:pPr>
      <w:r w:rsidRPr="00131AFA">
        <w:rPr>
          <w:rFonts w:cs="Arial"/>
          <w:szCs w:val="24"/>
          <w:lang w:val="es-ES"/>
        </w:rPr>
        <w:t xml:space="preserve">Implementar la Biblioteca virtual Misak, a través de una plataforma en línea, incorporando un enfoque de accesibilidad web. </w:t>
      </w:r>
    </w:p>
    <w:p w14:paraId="4B296C4F" w14:textId="77777777" w:rsidR="000930B7" w:rsidRPr="00131AFA" w:rsidRDefault="000930B7" w:rsidP="003601A3">
      <w:pPr>
        <w:pStyle w:val="apav7"/>
        <w:rPr>
          <w:rFonts w:cs="Arial"/>
          <w:szCs w:val="24"/>
          <w:lang w:val="es-ES"/>
        </w:rPr>
      </w:pPr>
      <w:r w:rsidRPr="00131AFA">
        <w:rPr>
          <w:rFonts w:cs="Arial"/>
          <w:szCs w:val="24"/>
          <w:lang w:val="es-ES"/>
        </w:rPr>
        <w:t xml:space="preserve">Evaluar el desarrollo realizado mediante un estudio de caso en la comunidad Misak, específicamente en la Institución Educativa Misak Mama Manuela con estudiantes de grado noveno. </w:t>
      </w:r>
    </w:p>
    <w:p w14:paraId="1A3281DE" w14:textId="0183981F" w:rsidR="00AA758C" w:rsidRPr="006424B9" w:rsidRDefault="00D4642C" w:rsidP="006424B9">
      <w:pPr>
        <w:pStyle w:val="Ttulo1"/>
        <w:rPr>
          <w:lang w:val="es-ES"/>
        </w:rPr>
      </w:pPr>
      <w:bookmarkStart w:id="38" w:name="_Toc207967180"/>
      <w:bookmarkStart w:id="39" w:name="_Toc207967211"/>
      <w:bookmarkStart w:id="40" w:name="_Toc208447773"/>
      <w:r w:rsidRPr="006424B9">
        <w:t>JUSTIFICACIÓN</w:t>
      </w:r>
      <w:bookmarkEnd w:id="35"/>
      <w:bookmarkEnd w:id="36"/>
      <w:bookmarkEnd w:id="37"/>
      <w:bookmarkEnd w:id="38"/>
      <w:bookmarkEnd w:id="39"/>
      <w:bookmarkEnd w:id="40"/>
      <w:r w:rsidRPr="006424B9">
        <w:rPr>
          <w:lang w:val="es-ES"/>
        </w:rPr>
        <w:t xml:space="preserve"> </w:t>
      </w:r>
    </w:p>
    <w:p w14:paraId="1EACF280" w14:textId="44655DF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Dada la necesidad de salvaguardar los materiales propios y fortalecer el sistema educativo indígena propio de la comunidad Misak, surge la iniciativa de crear una biblioteca virtual. Esta biblioteca responde a la imperativa tarea de preservar, promover y difundir la rica diversidad cultural, conocimientos ancestrales y patrimonios de la comunidad.</w:t>
      </w:r>
    </w:p>
    <w:p w14:paraId="6BDFCB99" w14:textId="6702638D"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Esta investigación contribuirá al campo de la investigación SEIP </w:t>
      </w:r>
      <w:sdt>
        <w:sdtPr>
          <w:rPr>
            <w:rFonts w:ascii="Arial" w:hAnsi="Arial" w:cs="Arial"/>
            <w:color w:val="000000"/>
            <w:sz w:val="24"/>
            <w:szCs w:val="24"/>
          </w:rPr>
          <w:tag w:val="MENDELEY_CITATION_v3_eyJjaXRhdGlvbklEIjoiTUVOREVMRVlfQ0lUQVRJT05fZWJjN2UzMmUtMDk5MS00YWFmLWI5MDEtNmM1NWYxODQwYjhm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
          <w:id w:val="-582601105"/>
          <w:placeholder>
            <w:docPart w:val="DefaultPlaceholder_-1854013440"/>
          </w:placeholder>
        </w:sdtPr>
        <w:sdtEndPr/>
        <w:sdtContent>
          <w:r w:rsidR="008E30D9" w:rsidRPr="008E30D9">
            <w:rPr>
              <w:rFonts w:ascii="Arial" w:eastAsia="Arial" w:hAnsi="Arial" w:cs="Arial"/>
              <w:color w:val="000000"/>
              <w:sz w:val="24"/>
              <w:szCs w:val="24"/>
              <w:lang w:val="es-ES"/>
            </w:rPr>
            <w:t>(Gutiérrez, 2020)</w:t>
          </w:r>
        </w:sdtContent>
      </w:sdt>
      <w:r w:rsidRPr="00131AFA">
        <w:rPr>
          <w:rFonts w:ascii="Arial" w:eastAsia="Arial" w:hAnsi="Arial" w:cs="Arial"/>
          <w:sz w:val="24"/>
          <w:szCs w:val="24"/>
          <w:lang w:val="es-ES"/>
        </w:rPr>
        <w:t xml:space="preserve"> al abordar desafíos críticos que afectan su efectividad y utilidad. Los hallazgos y </w:t>
      </w:r>
      <w:r w:rsidRPr="00131AFA">
        <w:rPr>
          <w:rFonts w:ascii="Arial" w:eastAsia="Arial" w:hAnsi="Arial" w:cs="Arial"/>
          <w:sz w:val="24"/>
          <w:szCs w:val="24"/>
          <w:lang w:val="es-ES"/>
        </w:rPr>
        <w:lastRenderedPageBreak/>
        <w:t xml:space="preserve">recomendaciones derivados de este estudio pueden informar prácticas y desarrollos futuros en el diseño, implementación y gestión de bibliotecas virtuales indígenas, con el objetivo final de promover el acceso a los materiales educativos y fortalecimiento del sistema educativo indígena propio en la comunidad Misak, </w:t>
      </w:r>
      <w:sdt>
        <w:sdtPr>
          <w:rPr>
            <w:rFonts w:ascii="Arial" w:hAnsi="Arial" w:cs="Arial"/>
            <w:color w:val="000000"/>
            <w:sz w:val="24"/>
            <w:szCs w:val="24"/>
          </w:rPr>
          <w:tag w:val="MENDELEY_CITATION_v3_eyJjaXRhdGlvbklEIjoiTUVOREVMRVlfQ0lUQVRJT05fOWY4YjNiYmItNjc3MS00YjVmLWJkMmYtZTI1YWVkNDNmOTB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867945836"/>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w:t>
      </w:r>
    </w:p>
    <w:p w14:paraId="0392A825"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de la biblioteca virtual Misak nace de la preocupación por la pérdida y el deterioro de los saberes y tradiciones ancestrales de la comunidad. Ante el constante impacto de la urbanización, la globalización, y la falta de acceso a materiales educativos propios, se hace evidente la necesidad de una plataforma que salvaguarde y difunda estos valiosos conocimientos.</w:t>
      </w:r>
    </w:p>
    <w:p w14:paraId="2C4934C9"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La comunidad Misak atesora una vasta cantidad de saberes, historias, tradiciones orales y material multimedia. Estos recursos son de crucial importancia tanto para la preservación de su propia identidad cultural como para enriquecer el acervo cultural de conocimientos de las nuevas generaciones. Sin embargo, se enfrentan constantemente a amenazas de deterioro y pérdida.</w:t>
      </w:r>
    </w:p>
    <w:p w14:paraId="76E35FE0" w14:textId="44082268" w:rsidR="0030512D" w:rsidRDefault="00D4642C" w:rsidP="0030512D">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desarrollo de una biblioteca virtual Misak busca abordar estos desafíos proporcionando en un espacio digital dedicado a la preservación y difusión de la cultura. Este recurso será fundamental en el sistema educativo indígena propio de la comunidad, al centralizar recursos como libros, grabaciones de audio, videos, imágenes y artefactos digitales que documenten la riqueza cultural y el conocimiento ancestral de la comunidad (</w:t>
      </w:r>
      <w:sdt>
        <w:sdtPr>
          <w:rPr>
            <w:rFonts w:ascii="Arial" w:hAnsi="Arial" w:cs="Arial"/>
            <w:color w:val="000000"/>
            <w:sz w:val="24"/>
            <w:szCs w:val="24"/>
          </w:rPr>
          <w:tag w:val="MENDELEY_CITATION_v3_eyJjaXRhdGlvbklEIjoiTUVOREVMRVlfQ0lUQVRJT05fNzViMzM2NmMtNjg0Ni00ZTc4LThlMTUtNzU0MjA5MDM2Yzky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847788351"/>
          <w:placeholder>
            <w:docPart w:val="DefaultPlaceholder_-1854013440"/>
          </w:placeholder>
        </w:sdtPr>
        <w:sdtEndPr/>
        <w:sdtContent>
          <w:r w:rsidR="008E30D9" w:rsidRPr="008E30D9">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w:t>
      </w:r>
      <w:bookmarkStart w:id="41" w:name="_Toc207967181"/>
      <w:bookmarkStart w:id="42" w:name="_Toc207967212"/>
    </w:p>
    <w:p w14:paraId="767DA0D8" w14:textId="05CA9994" w:rsidR="00AA758C" w:rsidRPr="0030512D" w:rsidRDefault="0030512D" w:rsidP="0030512D">
      <w:pPr>
        <w:pStyle w:val="Ttulo2"/>
        <w:rPr>
          <w:rFonts w:eastAsia="Arial"/>
          <w:lang w:val="es-ES"/>
        </w:rPr>
      </w:pPr>
      <w:bookmarkStart w:id="43" w:name="_Toc208447774"/>
      <w:r w:rsidRPr="0030512D">
        <w:rPr>
          <w:rFonts w:eastAsia="Arial"/>
          <w:lang w:val="es-ES"/>
        </w:rPr>
        <w:lastRenderedPageBreak/>
        <w:t>5.1</w:t>
      </w:r>
      <w:r w:rsidR="00196A2C" w:rsidRPr="0030512D">
        <w:rPr>
          <w:lang w:val="es-ES"/>
        </w:rPr>
        <w:t xml:space="preserve"> </w:t>
      </w:r>
      <w:r w:rsidR="00D4642C" w:rsidRPr="0030512D">
        <w:rPr>
          <w:lang w:val="es-ES"/>
        </w:rPr>
        <w:t>Alcances</w:t>
      </w:r>
      <w:bookmarkEnd w:id="41"/>
      <w:bookmarkEnd w:id="42"/>
      <w:bookmarkEnd w:id="43"/>
      <w:r w:rsidR="00D4642C" w:rsidRPr="0030512D">
        <w:rPr>
          <w:lang w:val="es-ES"/>
        </w:rPr>
        <w:t xml:space="preserve"> </w:t>
      </w:r>
    </w:p>
    <w:p w14:paraId="4C90651F" w14:textId="2DF4C26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cubrirá la identificación de necesidades, implementación de la biblioteca virtual y evaluación de su efectividad en la comunidad.</w:t>
      </w:r>
    </w:p>
    <w:p w14:paraId="5A842A68" w14:textId="11C5B78E" w:rsidR="00AA758C" w:rsidRPr="00131AFA" w:rsidRDefault="0030512D" w:rsidP="006428F6">
      <w:pPr>
        <w:pStyle w:val="Ttulo2"/>
        <w:ind w:left="534" w:firstLine="0"/>
        <w:rPr>
          <w:rFonts w:cs="Arial"/>
          <w:szCs w:val="24"/>
          <w:lang w:val="es-ES"/>
        </w:rPr>
      </w:pPr>
      <w:bookmarkStart w:id="44" w:name="_Toc207967182"/>
      <w:bookmarkStart w:id="45" w:name="_Toc207967213"/>
      <w:bookmarkStart w:id="46" w:name="_Toc208447775"/>
      <w:r>
        <w:rPr>
          <w:rFonts w:cs="Arial"/>
          <w:szCs w:val="24"/>
          <w:lang w:val="es-ES"/>
        </w:rPr>
        <w:t>5.2</w:t>
      </w:r>
      <w:r w:rsidR="006428F6" w:rsidRPr="00131AFA">
        <w:rPr>
          <w:rFonts w:cs="Arial"/>
          <w:szCs w:val="24"/>
          <w:lang w:val="es-ES"/>
        </w:rPr>
        <w:t xml:space="preserve"> </w:t>
      </w:r>
      <w:r w:rsidR="00D4642C" w:rsidRPr="00131AFA">
        <w:rPr>
          <w:rFonts w:cs="Arial"/>
          <w:szCs w:val="24"/>
          <w:lang w:val="es-ES"/>
        </w:rPr>
        <w:t>Limitaciones</w:t>
      </w:r>
      <w:bookmarkEnd w:id="44"/>
      <w:bookmarkEnd w:id="45"/>
      <w:bookmarkEnd w:id="46"/>
    </w:p>
    <w:p w14:paraId="1B5BB0F3"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puede enfrentar desafíos como la falta de infraestructura tecnológica adecuada y recursos financieros limitados.</w:t>
      </w:r>
    </w:p>
    <w:p w14:paraId="6562F149" w14:textId="5B10C555" w:rsidR="006428F6" w:rsidRPr="00131AFA" w:rsidRDefault="00D4642C" w:rsidP="006424B9">
      <w:pPr>
        <w:pStyle w:val="Ttulo1"/>
        <w:rPr>
          <w:lang w:val="es-ES"/>
        </w:rPr>
      </w:pPr>
      <w:bookmarkStart w:id="47" w:name="_Toc207877932"/>
      <w:bookmarkStart w:id="48" w:name="_Toc207874559"/>
      <w:bookmarkStart w:id="49" w:name="_Toc495995630"/>
      <w:bookmarkStart w:id="50" w:name="_Toc207967183"/>
      <w:bookmarkStart w:id="51" w:name="_Toc207967214"/>
      <w:bookmarkStart w:id="52" w:name="_Toc208447776"/>
      <w:r w:rsidRPr="00131AFA">
        <w:rPr>
          <w:lang w:val="es-ES"/>
        </w:rPr>
        <w:t>MARCOS DE REFERENCIA</w:t>
      </w:r>
      <w:bookmarkEnd w:id="47"/>
      <w:bookmarkEnd w:id="48"/>
      <w:bookmarkEnd w:id="49"/>
      <w:bookmarkEnd w:id="50"/>
      <w:bookmarkEnd w:id="51"/>
      <w:bookmarkEnd w:id="52"/>
    </w:p>
    <w:p w14:paraId="431CACB3" w14:textId="239B48D2" w:rsidR="00AA758C" w:rsidRPr="00131AFA" w:rsidRDefault="00D4642C" w:rsidP="00D4241B">
      <w:pPr>
        <w:pStyle w:val="Ttulo1"/>
        <w:numPr>
          <w:ilvl w:val="1"/>
          <w:numId w:val="32"/>
        </w:numPr>
        <w:jc w:val="left"/>
        <w:rPr>
          <w:rFonts w:eastAsia="Arial" w:cs="Arial"/>
          <w:szCs w:val="24"/>
          <w:lang w:val="es-ES"/>
        </w:rPr>
      </w:pPr>
      <w:bookmarkStart w:id="53" w:name="_Toc207967184"/>
      <w:bookmarkStart w:id="54" w:name="_Toc207967215"/>
      <w:bookmarkStart w:id="55" w:name="_Toc208447777"/>
      <w:r w:rsidRPr="00131AFA">
        <w:rPr>
          <w:rFonts w:cs="Arial"/>
          <w:szCs w:val="24"/>
          <w:lang w:val="es-MX"/>
        </w:rPr>
        <w:t>Marco teórico conceptual.</w:t>
      </w:r>
      <w:bookmarkEnd w:id="53"/>
      <w:bookmarkEnd w:id="54"/>
      <w:bookmarkEnd w:id="55"/>
    </w:p>
    <w:p w14:paraId="3E1A19E2" w14:textId="77777777"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Las bibliotecas virtuales indígenas representan un campo emergente dentro del ámbito de acceso a la información y la preservación cultural. En la actualidad, se están llevando a cabo diversos esfuerzos para abordar los desafíos que enfrentan estas iniciativas en diferentes contextos, incluyendo aspectos tecnológicos, de accesibilidad, de interacción usuario-interfaz y de sostenibilidad.</w:t>
      </w:r>
    </w:p>
    <w:p w14:paraId="0A5FB830" w14:textId="5A96704C"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En términos de desafíos tecnológicos, la literatura destaca la importancia de infraestructuras adecuadas para garantizar el funcionamiento eficaz de las bibliotecas virtuales en áreas rurales o remotas habitadas por comunidades indígenas, donde la conectividad a internet y la energía eléctrica pueden ser limitadas </w:t>
      </w:r>
      <w:sdt>
        <w:sdtPr>
          <w:rPr>
            <w:rFonts w:ascii="Arial" w:hAnsi="Arial" w:cs="Arial"/>
            <w:color w:val="000000"/>
            <w:sz w:val="24"/>
            <w:szCs w:val="24"/>
          </w:rPr>
          <w:tag w:val="MENDELEY_CITATION_v3_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"/>
          <w:id w:val="-1959250351"/>
          <w:placeholder>
            <w:docPart w:val="022C87D32E5E49FA95879748731EB8EB"/>
          </w:placeholder>
        </w:sdtPr>
        <w:sdtEndPr/>
        <w:sdtContent>
          <w:r w:rsidR="008E30D9" w:rsidRPr="008E30D9">
            <w:rPr>
              <w:rFonts w:ascii="Arial" w:eastAsia="Arial" w:hAnsi="Arial" w:cs="Arial"/>
              <w:color w:val="000000"/>
              <w:sz w:val="24"/>
              <w:szCs w:val="24"/>
              <w:lang w:val="es-MX"/>
            </w:rPr>
            <w:t>(</w:t>
          </w:r>
          <w:proofErr w:type="spellStart"/>
          <w:r w:rsidR="008E30D9" w:rsidRPr="008E30D9">
            <w:rPr>
              <w:rFonts w:ascii="Arial" w:eastAsia="Arial" w:hAnsi="Arial" w:cs="Arial"/>
              <w:color w:val="000000"/>
              <w:sz w:val="24"/>
              <w:szCs w:val="24"/>
              <w:lang w:val="es-MX"/>
            </w:rPr>
            <w:t>Lewi</w:t>
          </w:r>
          <w:proofErr w:type="spellEnd"/>
          <w:r w:rsidR="008E30D9" w:rsidRPr="008E30D9">
            <w:rPr>
              <w:rFonts w:ascii="Arial" w:eastAsia="Arial" w:hAnsi="Arial" w:cs="Arial"/>
              <w:color w:val="000000"/>
              <w:sz w:val="24"/>
              <w:szCs w:val="24"/>
              <w:lang w:val="es-MX"/>
            </w:rPr>
            <w:t xml:space="preserve"> et al., 2020)</w:t>
          </w:r>
        </w:sdtContent>
      </w:sdt>
      <w:r w:rsidRPr="00131AFA">
        <w:rPr>
          <w:rFonts w:ascii="Arial" w:eastAsia="Arial" w:hAnsi="Arial" w:cs="Arial"/>
          <w:color w:val="000000" w:themeColor="text1"/>
          <w:sz w:val="24"/>
          <w:szCs w:val="24"/>
          <w:lang w:val="es-MX"/>
        </w:rPr>
        <w:t>.</w:t>
      </w:r>
    </w:p>
    <w:p w14:paraId="1529CF0C" w14:textId="726271D3"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Estrategias como el uso de tecnologías móviles o el establecimiento de redes comunitarias pueden ser clave para superar estas limitaciones </w:t>
      </w:r>
      <w:sdt>
        <w:sdtPr>
          <w:rPr>
            <w:rFonts w:ascii="Arial" w:hAnsi="Arial" w:cs="Arial"/>
            <w:color w:val="000000"/>
            <w:sz w:val="24"/>
            <w:szCs w:val="24"/>
          </w:rPr>
          <w:tag w:val="MENDELEY_CITATION_v3_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"/>
          <w:id w:val="1732572484"/>
          <w:placeholder>
            <w:docPart w:val="022C87D32E5E49FA95879748731EB8EB"/>
          </w:placeholder>
        </w:sdtPr>
        <w:sdtEndPr/>
        <w:sdtContent>
          <w:r w:rsidR="008E30D9" w:rsidRPr="008E30D9">
            <w:rPr>
              <w:rFonts w:ascii="Arial" w:eastAsia="Arial" w:hAnsi="Arial" w:cs="Arial"/>
              <w:color w:val="000000"/>
              <w:sz w:val="24"/>
              <w:szCs w:val="24"/>
              <w:lang w:val="es-MX"/>
            </w:rPr>
            <w:t>(Johnson et al., 2018)</w:t>
          </w:r>
        </w:sdtContent>
      </w:sdt>
      <w:r w:rsidRPr="00131AFA">
        <w:rPr>
          <w:rFonts w:ascii="Arial" w:eastAsia="Arial" w:hAnsi="Arial" w:cs="Arial"/>
          <w:color w:val="000000" w:themeColor="text1"/>
          <w:sz w:val="24"/>
          <w:szCs w:val="24"/>
          <w:lang w:val="es-MX"/>
        </w:rPr>
        <w:t>.</w:t>
      </w:r>
    </w:p>
    <w:p w14:paraId="7FF8CF61" w14:textId="037D7E81"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 xml:space="preserve">La accesibilidad es otro aspecto crítico que ha sido abordado por investigadores en el campo de las bibliotecas virtuales </w:t>
      </w:r>
      <w:sdt>
        <w:sdtPr>
          <w:rPr>
            <w:rFonts w:ascii="Arial" w:hAnsi="Arial" w:cs="Arial"/>
            <w:color w:val="000000"/>
            <w:sz w:val="24"/>
            <w:szCs w:val="24"/>
          </w:rPr>
          <w:tag w:val="MENDELEY_CITATION_v3_eyJjaXRhdGlvbklEIjoiTUVOREVMRVlfQ0lUQVRJT05fZWVlNDllNzItMzYzMy00MWI1LThjMDQtMGQwNzEwYzRkMWFl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
          <w:id w:val="647641603"/>
          <w:placeholder>
            <w:docPart w:val="DefaultPlaceholder_-1854013440"/>
          </w:placeholder>
        </w:sdtPr>
        <w:sdtEndPr/>
        <w:sdtContent>
          <w:r w:rsidR="008E30D9" w:rsidRPr="008E30D9">
            <w:rPr>
              <w:rFonts w:ascii="Arial" w:eastAsia="Arial" w:hAnsi="Arial" w:cs="Arial"/>
              <w:color w:val="000000"/>
              <w:sz w:val="24"/>
              <w:szCs w:val="24"/>
              <w:lang w:val="es-MX"/>
            </w:rPr>
            <w:t>(Campoverde-Molina et al., 2023)</w:t>
          </w:r>
        </w:sdtContent>
      </w:sdt>
      <w:r w:rsidRPr="00131AFA">
        <w:rPr>
          <w:rFonts w:ascii="Arial" w:eastAsia="Arial" w:hAnsi="Arial" w:cs="Arial"/>
          <w:color w:val="000000" w:themeColor="text1"/>
          <w:sz w:val="24"/>
          <w:szCs w:val="24"/>
          <w:lang w:val="es-MX"/>
        </w:rPr>
        <w:t>.</w:t>
      </w:r>
      <w:r w:rsidRPr="00131AFA">
        <w:rPr>
          <w:rFonts w:ascii="Arial" w:eastAsia="Arial" w:hAnsi="Arial" w:cs="Arial"/>
          <w:sz w:val="24"/>
          <w:szCs w:val="24"/>
          <w:lang w:val="es-MX"/>
        </w:rPr>
        <w:t xml:space="preserve"> Se han </w:t>
      </w:r>
      <w:r w:rsidRPr="00131AFA">
        <w:rPr>
          <w:rFonts w:ascii="Arial" w:eastAsia="Arial" w:hAnsi="Arial" w:cs="Arial"/>
          <w:sz w:val="24"/>
          <w:szCs w:val="24"/>
          <w:lang w:val="es-MX"/>
        </w:rPr>
        <w:lastRenderedPageBreak/>
        <w:t xml:space="preserve">propuesto enfoques centrados en el diseño universal y la implementación con características de accesibilidad web para que las plataformas sean accesibles para todos los usuarios, incluyendo aquellos con discapacidades visuales o auditivas </w:t>
      </w:r>
      <w:sdt>
        <w:sdtPr>
          <w:rPr>
            <w:rFonts w:ascii="Arial" w:hAnsi="Arial" w:cs="Arial"/>
            <w:color w:val="000000"/>
            <w:szCs w:val="24"/>
          </w:rPr>
          <w:tag w:val="MENDELEY_CITATION_v3_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"/>
          <w:id w:val="-372149108"/>
          <w:placeholder>
            <w:docPart w:val="DefaultPlaceholder_-1854013440"/>
          </w:placeholder>
        </w:sdtPr>
        <w:sdtEndPr/>
        <w:sdtContent>
          <w:r w:rsidR="008E30D9" w:rsidRPr="008E30D9">
            <w:rPr>
              <w:rFonts w:eastAsia="Times New Roman"/>
              <w:color w:val="000000"/>
            </w:rPr>
            <w:t>(García-Santiago &amp; &amp; Olvera-Lobo, 2021)</w:t>
          </w:r>
        </w:sdtContent>
      </w:sdt>
      <w:r w:rsidRPr="00131AFA">
        <w:rPr>
          <w:rFonts w:ascii="Arial" w:eastAsia="Arial" w:hAnsi="Arial" w:cs="Arial"/>
          <w:color w:val="000000" w:themeColor="text1"/>
          <w:sz w:val="24"/>
          <w:szCs w:val="24"/>
          <w:lang w:val="es-MX"/>
        </w:rPr>
        <w:t>.</w:t>
      </w:r>
    </w:p>
    <w:p w14:paraId="0738BC25" w14:textId="2F74A34F"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 xml:space="preserve">La interacción usuario-interfaz es un área de investigación activa en la que se busca mejorar la experiencia del usuario en las bibliotecas virtuales </w:t>
      </w:r>
      <w:sdt>
        <w:sdtPr>
          <w:rPr>
            <w:rFonts w:ascii="Arial" w:hAnsi="Arial" w:cs="Arial"/>
            <w:color w:val="000000"/>
            <w:sz w:val="24"/>
            <w:szCs w:val="24"/>
          </w:rPr>
          <w:tag w:val="MENDELEY_CITATION_v3_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"/>
          <w:id w:val="-745955242"/>
          <w:placeholder>
            <w:docPart w:val="022C87D32E5E49FA95879748731EB8EB"/>
          </w:placeholder>
        </w:sdtPr>
        <w:sdtEndPr/>
        <w:sdtContent>
          <w:r w:rsidR="008E30D9" w:rsidRPr="008E30D9">
            <w:rPr>
              <w:rFonts w:ascii="Arial" w:eastAsia="Arial" w:hAnsi="Arial" w:cs="Arial"/>
              <w:color w:val="000000"/>
              <w:sz w:val="24"/>
              <w:szCs w:val="24"/>
              <w:lang w:val="es-MX"/>
            </w:rPr>
            <w:t>(</w:t>
          </w:r>
          <w:proofErr w:type="spellStart"/>
          <w:r w:rsidR="008E30D9" w:rsidRPr="008E30D9">
            <w:rPr>
              <w:rFonts w:ascii="Arial" w:eastAsia="Arial" w:hAnsi="Arial" w:cs="Arial"/>
              <w:color w:val="000000"/>
              <w:sz w:val="24"/>
              <w:szCs w:val="24"/>
              <w:lang w:val="es-MX"/>
            </w:rPr>
            <w:t>Plocher</w:t>
          </w:r>
          <w:proofErr w:type="spellEnd"/>
          <w:r w:rsidR="008E30D9" w:rsidRPr="008E30D9">
            <w:rPr>
              <w:rFonts w:ascii="Arial" w:eastAsia="Arial" w:hAnsi="Arial" w:cs="Arial"/>
              <w:color w:val="000000"/>
              <w:sz w:val="24"/>
              <w:szCs w:val="24"/>
              <w:lang w:val="es-MX"/>
            </w:rPr>
            <w:t xml:space="preserve"> et al., 2021)</w:t>
          </w:r>
        </w:sdtContent>
      </w:sdt>
      <w:r w:rsidRPr="00131AFA">
        <w:rPr>
          <w:rFonts w:ascii="Arial" w:eastAsia="Arial" w:hAnsi="Arial" w:cs="Arial"/>
          <w:sz w:val="24"/>
          <w:szCs w:val="24"/>
          <w:lang w:val="es-MX"/>
        </w:rPr>
        <w:t xml:space="preserve">.Se han desarrollado estudios sobre la usabilidad y la experiencia del usuario para identificar prácticas efectivas en el diseño de interfaces intuitivas y fáciles de usar </w:t>
      </w:r>
      <w:sdt>
        <w:sdtPr>
          <w:rPr>
            <w:rFonts w:ascii="Arial" w:hAnsi="Arial" w:cs="Arial"/>
            <w:color w:val="000000"/>
            <w:sz w:val="24"/>
            <w:szCs w:val="24"/>
          </w:rPr>
          <w:tag w:val="MENDELEY_CITATION_v3_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"/>
          <w:id w:val="724261268"/>
          <w:placeholder>
            <w:docPart w:val="022C87D32E5E49FA95879748731EB8EB"/>
          </w:placeholder>
        </w:sdtPr>
        <w:sdtEndPr/>
        <w:sdtContent>
          <w:r w:rsidR="008E30D9" w:rsidRPr="008E30D9">
            <w:rPr>
              <w:rFonts w:eastAsia="Times New Roman"/>
              <w:color w:val="000000"/>
              <w:sz w:val="24"/>
            </w:rPr>
            <w:t>(Choi &amp; Hastings, 2024)</w:t>
          </w:r>
        </w:sdtContent>
      </w:sdt>
    </w:p>
    <w:p w14:paraId="26968D51" w14:textId="5BAC1AF9"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En cuanto a la sostenibilidad, se han propuesto diversas estrategias para garantizar la viabilidad a largo plazo de las bibliotecas virtuales indígenas. Estas incluyen modelos de financiamiento alternativos, como la colaboración con organizaciones externas o la generación de ingresos a través de servicios adicionales  </w:t>
      </w:r>
      <w:sdt>
        <w:sdtPr>
          <w:rPr>
            <w:rFonts w:ascii="Arial" w:hAnsi="Arial" w:cs="Arial"/>
            <w:color w:val="000000"/>
            <w:sz w:val="24"/>
            <w:szCs w:val="24"/>
          </w:rPr>
          <w:tag w:val="MENDELEY_CITATION_v3_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"/>
          <w:id w:val="623054884"/>
          <w:placeholder>
            <w:docPart w:val="DefaultPlaceholder_-1854013440"/>
          </w:placeholder>
        </w:sdtPr>
        <w:sdtEndPr/>
        <w:sdtContent>
          <w:r w:rsidR="008E30D9" w:rsidRPr="008E30D9">
            <w:rPr>
              <w:rFonts w:ascii="Arial" w:eastAsia="Arial" w:hAnsi="Arial" w:cs="Arial"/>
              <w:color w:val="000000"/>
              <w:sz w:val="24"/>
              <w:szCs w:val="24"/>
              <w:lang w:val="es-MX"/>
            </w:rPr>
            <w:t>(Biblioteca Nacional de Colombia, 2024).</w:t>
          </w:r>
        </w:sdtContent>
      </w:sdt>
      <w:r w:rsidRPr="00131AFA">
        <w:rPr>
          <w:rFonts w:ascii="Arial" w:eastAsia="Arial" w:hAnsi="Arial" w:cs="Arial"/>
          <w:color w:val="000000" w:themeColor="text1"/>
          <w:sz w:val="24"/>
          <w:szCs w:val="24"/>
          <w:lang w:val="es-MX"/>
        </w:rPr>
        <w:t xml:space="preserve"> </w:t>
      </w:r>
      <w:r w:rsidRPr="00131AFA">
        <w:rPr>
          <w:rFonts w:ascii="Arial" w:eastAsia="Arial" w:hAnsi="Arial" w:cs="Arial"/>
          <w:sz w:val="24"/>
          <w:szCs w:val="24"/>
          <w:lang w:val="es-MX"/>
        </w:rPr>
        <w:t>Asimismo, se destaca la importancia de involucrar activamente a las comunidades locales en el mantenimiento y la gestión de estos recursos.</w:t>
      </w:r>
    </w:p>
    <w:p w14:paraId="78B826E7" w14:textId="5F48A119" w:rsidR="00AA758C" w:rsidRPr="00131AFA" w:rsidRDefault="00D4642C" w:rsidP="00D4241B">
      <w:pPr>
        <w:pStyle w:val="Ttulo2"/>
        <w:numPr>
          <w:ilvl w:val="1"/>
          <w:numId w:val="32"/>
        </w:numPr>
        <w:rPr>
          <w:rFonts w:eastAsia="Arial" w:cs="Arial"/>
          <w:szCs w:val="24"/>
          <w:lang w:val="es-MX"/>
        </w:rPr>
      </w:pPr>
      <w:bookmarkStart w:id="56" w:name="_Toc207877933"/>
      <w:bookmarkStart w:id="57" w:name="_Toc207874560"/>
      <w:bookmarkStart w:id="58" w:name="_Toc189638976"/>
      <w:bookmarkStart w:id="59" w:name="_Toc207967185"/>
      <w:bookmarkStart w:id="60" w:name="_Toc207967216"/>
      <w:bookmarkStart w:id="61" w:name="_Toc208447778"/>
      <w:r w:rsidRPr="00131AFA">
        <w:rPr>
          <w:rFonts w:eastAsia="Arial" w:cs="Arial"/>
          <w:szCs w:val="24"/>
          <w:lang w:val="es-MX"/>
        </w:rPr>
        <w:t>Análisis de tendencias en SCOPUS.</w:t>
      </w:r>
      <w:bookmarkEnd w:id="56"/>
      <w:bookmarkEnd w:id="57"/>
      <w:bookmarkEnd w:id="58"/>
      <w:bookmarkEnd w:id="59"/>
      <w:bookmarkEnd w:id="60"/>
      <w:bookmarkEnd w:id="61"/>
    </w:p>
    <w:p w14:paraId="4BB95AE3" w14:textId="4F7F6355"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También se realiza la investigación en la plataforma SCUPOS de la universidad del Cauca, para observar las estadísticas en gráficos, en la cual se tiene los siguientes resultados:</w:t>
      </w:r>
    </w:p>
    <w:p w14:paraId="44B1E1B7" w14:textId="77777777" w:rsidR="000930B7" w:rsidRPr="000930B7" w:rsidRDefault="000930B7" w:rsidP="000930B7">
      <w:pPr>
        <w:suppressAutoHyphens w:val="0"/>
        <w:spacing w:line="240" w:lineRule="auto"/>
        <w:textAlignment w:val="baseline"/>
        <w:rPr>
          <w:rFonts w:ascii="Arial" w:eastAsia="Times New Roman" w:hAnsi="Arial" w:cs="Arial"/>
          <w:sz w:val="24"/>
          <w:szCs w:val="24"/>
          <w:lang w:eastAsia="es-CO"/>
        </w:rPr>
      </w:pPr>
      <w:r w:rsidRPr="000930B7">
        <w:rPr>
          <w:rFonts w:ascii="Arial" w:eastAsia="Times New Roman" w:hAnsi="Arial" w:cs="Arial"/>
          <w:b/>
          <w:bCs/>
          <w:sz w:val="24"/>
          <w:szCs w:val="24"/>
          <w:lang w:val="es-MX" w:eastAsia="es-CO"/>
        </w:rPr>
        <w:t>Tabla 1. </w:t>
      </w:r>
      <w:r w:rsidRPr="000930B7">
        <w:rPr>
          <w:rFonts w:ascii="Arial" w:eastAsia="Times New Roman" w:hAnsi="Arial" w:cs="Arial"/>
          <w:sz w:val="24"/>
          <w:szCs w:val="24"/>
          <w:lang w:eastAsia="es-CO"/>
        </w:rPr>
        <w:t> </w:t>
      </w:r>
    </w:p>
    <w:p w14:paraId="772D0650" w14:textId="22C52270" w:rsidR="000930B7" w:rsidRDefault="000930B7" w:rsidP="000930B7">
      <w:pPr>
        <w:suppressAutoHyphens w:val="0"/>
        <w:spacing w:line="240" w:lineRule="auto"/>
        <w:textAlignment w:val="baseline"/>
        <w:rPr>
          <w:rFonts w:ascii="Arial" w:eastAsia="Times New Roman" w:hAnsi="Arial" w:cs="Arial"/>
          <w:sz w:val="24"/>
          <w:szCs w:val="24"/>
          <w:lang w:val="es-ES" w:eastAsia="es-CO"/>
        </w:rPr>
      </w:pPr>
      <w:r w:rsidRPr="000930B7">
        <w:rPr>
          <w:rFonts w:ascii="Arial" w:eastAsia="Times New Roman" w:hAnsi="Arial" w:cs="Arial"/>
          <w:i/>
          <w:iCs/>
          <w:sz w:val="24"/>
          <w:szCs w:val="24"/>
          <w:lang w:val="es-MX" w:eastAsia="es-CO"/>
        </w:rPr>
        <w:t>Tabla de referencia para búsqueda de información en SCOPUS</w:t>
      </w:r>
      <w:r w:rsidRPr="000930B7">
        <w:rPr>
          <w:rFonts w:ascii="Arial" w:eastAsia="Times New Roman" w:hAnsi="Arial" w:cs="Arial"/>
          <w:sz w:val="24"/>
          <w:szCs w:val="24"/>
          <w:lang w:val="es-ES" w:eastAsia="es-CO"/>
        </w:rPr>
        <w:t> </w:t>
      </w:r>
    </w:p>
    <w:p w14:paraId="7FC6F4BB" w14:textId="6BC62ABC" w:rsidR="000368BD" w:rsidRDefault="000368BD" w:rsidP="000930B7">
      <w:pPr>
        <w:suppressAutoHyphens w:val="0"/>
        <w:spacing w:line="240" w:lineRule="auto"/>
        <w:textAlignment w:val="baseline"/>
        <w:rPr>
          <w:rFonts w:ascii="Arial" w:eastAsia="Times New Roman" w:hAnsi="Arial" w:cs="Arial"/>
          <w:sz w:val="24"/>
          <w:szCs w:val="24"/>
          <w:lang w:val="es-ES" w:eastAsia="es-CO"/>
        </w:rPr>
      </w:pPr>
    </w:p>
    <w:tbl>
      <w:tblPr>
        <w:tblW w:w="0" w:type="auto"/>
        <w:tblInd w:w="-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14"/>
        <w:gridCol w:w="5314"/>
      </w:tblGrid>
      <w:tr w:rsidR="000930B7" w:rsidRPr="000930B7" w14:paraId="6D2EA40D" w14:textId="77777777" w:rsidTr="00207F96">
        <w:trPr>
          <w:trHeight w:val="237"/>
        </w:trPr>
        <w:tc>
          <w:tcPr>
            <w:tcW w:w="4014" w:type="dxa"/>
            <w:tcBorders>
              <w:top w:val="nil"/>
              <w:left w:val="nil"/>
              <w:bottom w:val="single" w:sz="6" w:space="0" w:color="auto"/>
              <w:right w:val="nil"/>
            </w:tcBorders>
            <w:shd w:val="clear" w:color="auto" w:fill="auto"/>
            <w:hideMark/>
          </w:tcPr>
          <w:p w14:paraId="15582D4A" w14:textId="10527A31" w:rsidR="000930B7" w:rsidRPr="00207F96" w:rsidRDefault="000930B7" w:rsidP="00207F96">
            <w:pPr>
              <w:suppressAutoHyphens w:val="0"/>
              <w:spacing w:after="0" w:line="240" w:lineRule="auto"/>
              <w:ind w:firstLine="705"/>
              <w:jc w:val="center"/>
              <w:textAlignment w:val="baseline"/>
              <w:rPr>
                <w:rFonts w:ascii="Arial" w:eastAsia="Times New Roman" w:hAnsi="Arial" w:cs="Arial"/>
                <w:b/>
                <w:bCs/>
                <w:sz w:val="24"/>
                <w:szCs w:val="24"/>
                <w:lang w:eastAsia="es-CO"/>
              </w:rPr>
            </w:pPr>
            <w:r w:rsidRPr="00207F96">
              <w:rPr>
                <w:rFonts w:ascii="Arial" w:eastAsia="Times New Roman" w:hAnsi="Arial" w:cs="Arial"/>
                <w:b/>
                <w:bCs/>
                <w:color w:val="000000"/>
                <w:sz w:val="24"/>
                <w:szCs w:val="24"/>
                <w:lang w:eastAsia="es-CO"/>
              </w:rPr>
              <w:lastRenderedPageBreak/>
              <w:t>Base de Datos</w:t>
            </w:r>
          </w:p>
        </w:tc>
        <w:tc>
          <w:tcPr>
            <w:tcW w:w="5314" w:type="dxa"/>
            <w:tcBorders>
              <w:top w:val="nil"/>
              <w:left w:val="nil"/>
              <w:bottom w:val="single" w:sz="6" w:space="0" w:color="auto"/>
              <w:right w:val="nil"/>
            </w:tcBorders>
            <w:shd w:val="clear" w:color="auto" w:fill="auto"/>
            <w:hideMark/>
          </w:tcPr>
          <w:p w14:paraId="72CE3E08" w14:textId="47266777" w:rsidR="000930B7" w:rsidRPr="00207F96" w:rsidRDefault="000930B7" w:rsidP="00207F96">
            <w:pPr>
              <w:suppressAutoHyphens w:val="0"/>
              <w:spacing w:after="0" w:line="240" w:lineRule="auto"/>
              <w:ind w:firstLine="705"/>
              <w:jc w:val="center"/>
              <w:textAlignment w:val="baseline"/>
              <w:rPr>
                <w:rFonts w:ascii="Arial" w:eastAsia="Times New Roman" w:hAnsi="Arial" w:cs="Arial"/>
                <w:b/>
                <w:bCs/>
                <w:sz w:val="24"/>
                <w:szCs w:val="24"/>
                <w:lang w:eastAsia="es-CO"/>
              </w:rPr>
            </w:pPr>
            <w:r w:rsidRPr="00207F96">
              <w:rPr>
                <w:rFonts w:ascii="Arial" w:eastAsia="Times New Roman" w:hAnsi="Arial" w:cs="Arial"/>
                <w:b/>
                <w:bCs/>
                <w:color w:val="000000"/>
                <w:sz w:val="24"/>
                <w:szCs w:val="24"/>
                <w:lang w:eastAsia="es-CO"/>
              </w:rPr>
              <w:t>SCOPUS</w:t>
            </w:r>
          </w:p>
        </w:tc>
      </w:tr>
      <w:tr w:rsidR="000930B7" w:rsidRPr="00402138" w14:paraId="189463D3" w14:textId="77777777" w:rsidTr="00207F96">
        <w:trPr>
          <w:trHeight w:val="721"/>
        </w:trPr>
        <w:tc>
          <w:tcPr>
            <w:tcW w:w="4014" w:type="dxa"/>
            <w:tcBorders>
              <w:top w:val="single" w:sz="6" w:space="0" w:color="auto"/>
              <w:left w:val="nil"/>
              <w:bottom w:val="single" w:sz="6" w:space="0" w:color="auto"/>
              <w:right w:val="nil"/>
            </w:tcBorders>
            <w:shd w:val="clear" w:color="auto" w:fill="auto"/>
            <w:hideMark/>
          </w:tcPr>
          <w:p w14:paraId="31587D56"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Cadena de búsqueda. </w:t>
            </w:r>
          </w:p>
        </w:tc>
        <w:tc>
          <w:tcPr>
            <w:tcW w:w="5314" w:type="dxa"/>
            <w:tcBorders>
              <w:top w:val="single" w:sz="6" w:space="0" w:color="auto"/>
              <w:left w:val="nil"/>
              <w:bottom w:val="single" w:sz="6" w:space="0" w:color="auto"/>
              <w:right w:val="nil"/>
            </w:tcBorders>
            <w:shd w:val="clear" w:color="auto" w:fill="auto"/>
            <w:hideMark/>
          </w:tcPr>
          <w:p w14:paraId="2ACD1466"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val="en-US" w:eastAsia="es-CO"/>
              </w:rPr>
            </w:pPr>
            <w:r w:rsidRPr="000930B7">
              <w:rPr>
                <w:rFonts w:ascii="Arial" w:eastAsia="Times New Roman" w:hAnsi="Arial" w:cs="Arial"/>
                <w:color w:val="000000"/>
                <w:sz w:val="24"/>
                <w:szCs w:val="24"/>
                <w:lang w:val="en-US" w:eastAsia="es-CO"/>
              </w:rPr>
              <w:t>(</w:t>
            </w:r>
            <w:proofErr w:type="gramStart"/>
            <w:r w:rsidRPr="000930B7">
              <w:rPr>
                <w:rFonts w:ascii="Arial" w:eastAsia="Times New Roman" w:hAnsi="Arial" w:cs="Arial"/>
                <w:color w:val="000000"/>
                <w:sz w:val="24"/>
                <w:szCs w:val="24"/>
                <w:lang w:val="en-US" w:eastAsia="es-CO"/>
              </w:rPr>
              <w:t>community</w:t>
            </w:r>
            <w:proofErr w:type="gramEnd"/>
            <w:r w:rsidRPr="000930B7">
              <w:rPr>
                <w:rFonts w:ascii="Arial" w:eastAsia="Times New Roman" w:hAnsi="Arial" w:cs="Arial"/>
                <w:color w:val="000000"/>
                <w:sz w:val="24"/>
                <w:szCs w:val="24"/>
                <w:lang w:val="en-US" w:eastAsia="es-CO"/>
              </w:rPr>
              <w:t>, population, education, culture, indigenous, native, software, mobile application, app, platform, system) </w:t>
            </w:r>
          </w:p>
        </w:tc>
      </w:tr>
      <w:tr w:rsidR="000930B7" w:rsidRPr="000930B7" w14:paraId="44FC4DC2"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0FC6562B"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Tipo de búsqueda. </w:t>
            </w:r>
          </w:p>
        </w:tc>
        <w:tc>
          <w:tcPr>
            <w:tcW w:w="5314" w:type="dxa"/>
            <w:tcBorders>
              <w:top w:val="single" w:sz="6" w:space="0" w:color="auto"/>
              <w:left w:val="nil"/>
              <w:bottom w:val="single" w:sz="6" w:space="0" w:color="auto"/>
              <w:right w:val="nil"/>
            </w:tcBorders>
            <w:shd w:val="clear" w:color="auto" w:fill="auto"/>
            <w:hideMark/>
          </w:tcPr>
          <w:p w14:paraId="46E47228"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Título, resumen y palabras claves (TITLE-ABS-KEY) </w:t>
            </w:r>
          </w:p>
        </w:tc>
      </w:tr>
      <w:tr w:rsidR="000930B7" w:rsidRPr="000930B7" w14:paraId="60915E46"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1E3FF487"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Tipo de publicación. </w:t>
            </w:r>
          </w:p>
        </w:tc>
        <w:tc>
          <w:tcPr>
            <w:tcW w:w="5314" w:type="dxa"/>
            <w:tcBorders>
              <w:top w:val="single" w:sz="6" w:space="0" w:color="auto"/>
              <w:left w:val="nil"/>
              <w:bottom w:val="single" w:sz="6" w:space="0" w:color="auto"/>
              <w:right w:val="nil"/>
            </w:tcBorders>
            <w:shd w:val="clear" w:color="auto" w:fill="auto"/>
            <w:hideMark/>
          </w:tcPr>
          <w:p w14:paraId="1694ABD9" w14:textId="1E7D3850"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Artículos</w:t>
            </w:r>
          </w:p>
        </w:tc>
      </w:tr>
      <w:tr w:rsidR="000930B7" w:rsidRPr="000930B7" w14:paraId="220FCB01"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43DA9758"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Periodo. </w:t>
            </w:r>
          </w:p>
        </w:tc>
        <w:tc>
          <w:tcPr>
            <w:tcW w:w="5314" w:type="dxa"/>
            <w:tcBorders>
              <w:top w:val="single" w:sz="6" w:space="0" w:color="auto"/>
              <w:left w:val="nil"/>
              <w:bottom w:val="single" w:sz="6" w:space="0" w:color="auto"/>
              <w:right w:val="nil"/>
            </w:tcBorders>
            <w:shd w:val="clear" w:color="auto" w:fill="auto"/>
            <w:hideMark/>
          </w:tcPr>
          <w:p w14:paraId="33ECE4BC" w14:textId="44E60D1C"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2018– 2024</w:t>
            </w:r>
          </w:p>
        </w:tc>
      </w:tr>
      <w:tr w:rsidR="000930B7" w:rsidRPr="000930B7" w14:paraId="37898D53"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52EB9C82"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Resultados recuperados. </w:t>
            </w:r>
          </w:p>
        </w:tc>
        <w:tc>
          <w:tcPr>
            <w:tcW w:w="5314" w:type="dxa"/>
            <w:tcBorders>
              <w:top w:val="single" w:sz="6" w:space="0" w:color="auto"/>
              <w:left w:val="nil"/>
              <w:bottom w:val="single" w:sz="6" w:space="0" w:color="auto"/>
              <w:right w:val="nil"/>
            </w:tcBorders>
            <w:shd w:val="clear" w:color="auto" w:fill="auto"/>
            <w:hideMark/>
          </w:tcPr>
          <w:p w14:paraId="33E01B71" w14:textId="4891BFEA"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7.159 artículos</w:t>
            </w:r>
          </w:p>
        </w:tc>
      </w:tr>
      <w:tr w:rsidR="000930B7" w:rsidRPr="000930B7" w14:paraId="7A6B2676" w14:textId="77777777" w:rsidTr="00207F96">
        <w:trPr>
          <w:trHeight w:val="237"/>
        </w:trPr>
        <w:tc>
          <w:tcPr>
            <w:tcW w:w="4014" w:type="dxa"/>
            <w:tcBorders>
              <w:top w:val="nil"/>
              <w:left w:val="nil"/>
              <w:bottom w:val="single" w:sz="6" w:space="0" w:color="auto"/>
              <w:right w:val="nil"/>
            </w:tcBorders>
            <w:shd w:val="clear" w:color="auto" w:fill="auto"/>
            <w:hideMark/>
          </w:tcPr>
          <w:p w14:paraId="32FF89BC"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Resultados Filtrados </w:t>
            </w:r>
          </w:p>
        </w:tc>
        <w:tc>
          <w:tcPr>
            <w:tcW w:w="5314" w:type="dxa"/>
            <w:tcBorders>
              <w:top w:val="nil"/>
              <w:left w:val="nil"/>
              <w:bottom w:val="single" w:sz="6" w:space="0" w:color="auto"/>
              <w:right w:val="nil"/>
            </w:tcBorders>
            <w:shd w:val="clear" w:color="auto" w:fill="auto"/>
            <w:hideMark/>
          </w:tcPr>
          <w:p w14:paraId="1053D04F" w14:textId="1A7C5E8F"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1.069 artículos</w:t>
            </w:r>
          </w:p>
        </w:tc>
      </w:tr>
    </w:tbl>
    <w:p w14:paraId="7BAF6CCF" w14:textId="77777777" w:rsidR="000930B7" w:rsidRPr="000930B7" w:rsidRDefault="000930B7" w:rsidP="00290F4A">
      <w:pPr>
        <w:suppressAutoHyphens w:val="0"/>
        <w:spacing w:line="480" w:lineRule="auto"/>
        <w:textAlignment w:val="baseline"/>
        <w:rPr>
          <w:rFonts w:ascii="Arial" w:eastAsia="Times New Roman" w:hAnsi="Arial" w:cs="Arial"/>
          <w:sz w:val="24"/>
          <w:szCs w:val="24"/>
          <w:lang w:eastAsia="es-CO"/>
        </w:rPr>
      </w:pPr>
      <w:r w:rsidRPr="000930B7">
        <w:rPr>
          <w:rFonts w:ascii="Arial" w:eastAsia="Times New Roman" w:hAnsi="Arial" w:cs="Arial"/>
          <w:sz w:val="24"/>
          <w:szCs w:val="24"/>
          <w:lang w:eastAsia="es-CO"/>
        </w:rPr>
        <w:t>Nota</w:t>
      </w:r>
      <w:r w:rsidRPr="000930B7">
        <w:rPr>
          <w:rFonts w:ascii="Arial" w:eastAsia="Times New Roman" w:hAnsi="Arial" w:cs="Arial"/>
          <w:b/>
          <w:bCs/>
          <w:sz w:val="24"/>
          <w:szCs w:val="24"/>
          <w:lang w:eastAsia="es-CO"/>
        </w:rPr>
        <w:t>.</w:t>
      </w:r>
      <w:r w:rsidRPr="000930B7">
        <w:rPr>
          <w:rFonts w:ascii="Arial" w:eastAsia="Times New Roman" w:hAnsi="Arial" w:cs="Arial"/>
          <w:sz w:val="24"/>
          <w:szCs w:val="24"/>
          <w:lang w:eastAsia="es-CO"/>
        </w:rPr>
        <w:t xml:space="preserve"> Inserción de la cadena de búsqueda en </w:t>
      </w:r>
      <w:r w:rsidRPr="000930B7">
        <w:rPr>
          <w:rFonts w:ascii="Arial" w:eastAsia="Times New Roman" w:hAnsi="Arial" w:cs="Arial"/>
          <w:b/>
          <w:bCs/>
          <w:sz w:val="24"/>
          <w:szCs w:val="24"/>
          <w:lang w:eastAsia="es-CO"/>
        </w:rPr>
        <w:t>SCOPUS</w:t>
      </w:r>
      <w:r w:rsidRPr="000930B7">
        <w:rPr>
          <w:rFonts w:ascii="Arial" w:eastAsia="Times New Roman" w:hAnsi="Arial" w:cs="Arial"/>
          <w:sz w:val="24"/>
          <w:szCs w:val="24"/>
          <w:lang w:eastAsia="es-CO"/>
        </w:rPr>
        <w:t xml:space="preserve"> y visualización de los resultados obtenidos. Fuente: SCOPUS [captura de pantalla], abril de 2024. Disponible en: </w:t>
      </w:r>
      <w:hyperlink r:id="rId13" w:tgtFrame="_blank" w:history="1">
        <w:r w:rsidRPr="000930B7">
          <w:rPr>
            <w:rFonts w:ascii="Arial" w:eastAsia="Times New Roman" w:hAnsi="Arial" w:cs="Arial"/>
            <w:color w:val="0563C1"/>
            <w:sz w:val="24"/>
            <w:szCs w:val="24"/>
            <w:u w:val="single"/>
            <w:lang w:eastAsia="es-CO"/>
          </w:rPr>
          <w:t>https://acceso.unicauca.edu.co</w:t>
        </w:r>
      </w:hyperlink>
      <w:r w:rsidRPr="000930B7">
        <w:rPr>
          <w:rFonts w:ascii="Arial" w:eastAsia="Times New Roman" w:hAnsi="Arial" w:cs="Arial"/>
          <w:sz w:val="24"/>
          <w:szCs w:val="24"/>
          <w:lang w:eastAsia="es-CO"/>
        </w:rPr>
        <w:t> </w:t>
      </w:r>
    </w:p>
    <w:p w14:paraId="6FF0AAC3" w14:textId="77777777" w:rsidR="00290F4A" w:rsidRPr="00131AFA" w:rsidRDefault="000930B7" w:rsidP="00290F4A">
      <w:pPr>
        <w:pStyle w:val="paragraph"/>
        <w:spacing w:before="0" w:beforeAutospacing="0" w:after="160" w:afterAutospacing="0"/>
        <w:textAlignment w:val="baseline"/>
        <w:rPr>
          <w:rFonts w:ascii="Arial" w:hAnsi="Arial" w:cs="Arial"/>
        </w:rPr>
      </w:pPr>
      <w:r w:rsidRPr="000930B7">
        <w:rPr>
          <w:rFonts w:ascii="Arial" w:hAnsi="Arial" w:cs="Arial"/>
        </w:rPr>
        <w:t> </w:t>
      </w:r>
      <w:r w:rsidR="00290F4A" w:rsidRPr="00131AFA">
        <w:rPr>
          <w:rFonts w:ascii="Arial" w:hAnsi="Arial" w:cs="Arial"/>
          <w:b/>
          <w:bCs/>
          <w:lang w:val="es-MX"/>
        </w:rPr>
        <w:t>Figura 1</w:t>
      </w:r>
      <w:r w:rsidR="00290F4A" w:rsidRPr="00131AFA">
        <w:rPr>
          <w:rFonts w:ascii="Arial" w:hAnsi="Arial" w:cs="Arial"/>
          <w:i/>
          <w:iCs/>
          <w:lang w:val="es-MX"/>
        </w:rPr>
        <w:t>. </w:t>
      </w:r>
      <w:r w:rsidR="00290F4A" w:rsidRPr="00131AFA">
        <w:rPr>
          <w:rFonts w:ascii="Arial" w:hAnsi="Arial" w:cs="Arial"/>
        </w:rPr>
        <w:t> </w:t>
      </w:r>
    </w:p>
    <w:p w14:paraId="7ED3EC47" w14:textId="72BC0E18" w:rsidR="00290F4A" w:rsidRPr="00290F4A" w:rsidRDefault="00290F4A" w:rsidP="00290F4A">
      <w:pPr>
        <w:suppressAutoHyphens w:val="0"/>
        <w:spacing w:line="240" w:lineRule="auto"/>
        <w:textAlignment w:val="baseline"/>
        <w:rPr>
          <w:rFonts w:ascii="Arial" w:eastAsia="Times New Roman" w:hAnsi="Arial" w:cs="Arial"/>
          <w:sz w:val="24"/>
          <w:szCs w:val="24"/>
          <w:lang w:eastAsia="es-CO"/>
        </w:rPr>
      </w:pPr>
      <w:r w:rsidRPr="00290F4A">
        <w:rPr>
          <w:rFonts w:ascii="Arial" w:eastAsia="Times New Roman" w:hAnsi="Arial" w:cs="Arial"/>
          <w:i/>
          <w:iCs/>
          <w:sz w:val="24"/>
          <w:szCs w:val="24"/>
          <w:lang w:eastAsia="es-CO"/>
        </w:rPr>
        <w:t xml:space="preserve">Reporte estadístico en barra de la </w:t>
      </w:r>
      <w:r w:rsidRPr="00290F4A">
        <w:rPr>
          <w:rFonts w:ascii="Arial" w:eastAsia="Times New Roman" w:hAnsi="Arial" w:cs="Arial"/>
          <w:sz w:val="24"/>
          <w:szCs w:val="24"/>
          <w:lang w:val="es-MX" w:eastAsia="es-CO"/>
        </w:rPr>
        <w:t>contribución por países (2018-2024).</w:t>
      </w:r>
      <w:r w:rsidRPr="00290F4A">
        <w:rPr>
          <w:rFonts w:ascii="Arial" w:eastAsia="Times New Roman" w:hAnsi="Arial" w:cs="Arial"/>
          <w:i/>
          <w:iCs/>
          <w:sz w:val="24"/>
          <w:szCs w:val="24"/>
          <w:lang w:eastAsia="es-CO"/>
        </w:rPr>
        <w:t> </w:t>
      </w:r>
      <w:r w:rsidRPr="00290F4A">
        <w:rPr>
          <w:rFonts w:ascii="Arial" w:eastAsia="Times New Roman" w:hAnsi="Arial" w:cs="Arial"/>
          <w:sz w:val="24"/>
          <w:szCs w:val="24"/>
          <w:lang w:eastAsia="es-CO"/>
        </w:rPr>
        <w:t> </w:t>
      </w:r>
    </w:p>
    <w:p w14:paraId="13EE296D" w14:textId="3F7715C5" w:rsidR="000930B7" w:rsidRPr="000930B7" w:rsidRDefault="008E4A6D" w:rsidP="000930B7">
      <w:pPr>
        <w:suppressAutoHyphens w:val="0"/>
        <w:spacing w:line="240" w:lineRule="auto"/>
        <w:textAlignment w:val="baseline"/>
        <w:rPr>
          <w:rFonts w:ascii="Arial" w:eastAsia="Times New Roman" w:hAnsi="Arial" w:cs="Arial"/>
          <w:sz w:val="24"/>
          <w:szCs w:val="24"/>
          <w:lang w:eastAsia="es-CO"/>
        </w:rPr>
      </w:pPr>
      <w:r w:rsidRPr="00131AFA">
        <w:rPr>
          <w:rFonts w:ascii="Arial" w:eastAsia="Arial" w:hAnsi="Arial" w:cs="Arial"/>
          <w:noProof/>
          <w:sz w:val="24"/>
          <w:szCs w:val="24"/>
        </w:rPr>
        <w:drawing>
          <wp:anchor distT="0" distB="0" distL="0" distR="0" simplePos="0" relativeHeight="251640832" behindDoc="0" locked="0" layoutInCell="0" allowOverlap="1" wp14:anchorId="4BB1955D" wp14:editId="5F036B8E">
            <wp:simplePos x="0" y="0"/>
            <wp:positionH relativeFrom="margin">
              <wp:posOffset>1270</wp:posOffset>
            </wp:positionH>
            <wp:positionV relativeFrom="paragraph">
              <wp:posOffset>205368</wp:posOffset>
            </wp:positionV>
            <wp:extent cx="5229225" cy="2937510"/>
            <wp:effectExtent l="0" t="0" r="0" b="0"/>
            <wp:wrapNone/>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pic:cNvPicPr>
                      <a:picLocks noChangeAspect="1" noChangeArrowheads="1"/>
                    </pic:cNvPicPr>
                  </pic:nvPicPr>
                  <pic:blipFill>
                    <a:blip r:embed="rId14"/>
                    <a:stretch>
                      <a:fillRect/>
                    </a:stretch>
                  </pic:blipFill>
                  <pic:spPr bwMode="auto">
                    <a:xfrm>
                      <a:off x="0" y="0"/>
                      <a:ext cx="5229225" cy="2937510"/>
                    </a:xfrm>
                    <a:prstGeom prst="rect">
                      <a:avLst/>
                    </a:prstGeom>
                    <a:noFill/>
                  </pic:spPr>
                </pic:pic>
              </a:graphicData>
            </a:graphic>
          </wp:anchor>
        </w:drawing>
      </w:r>
    </w:p>
    <w:p w14:paraId="4128D3F6" w14:textId="1E2D0074" w:rsidR="00AA758C" w:rsidRPr="00131AFA" w:rsidRDefault="00AA758C">
      <w:pPr>
        <w:spacing w:line="480" w:lineRule="auto"/>
        <w:ind w:firstLine="709"/>
        <w:rPr>
          <w:rFonts w:ascii="Arial" w:eastAsia="Arial" w:hAnsi="Arial" w:cs="Arial"/>
          <w:sz w:val="24"/>
          <w:szCs w:val="24"/>
        </w:rPr>
      </w:pPr>
    </w:p>
    <w:p w14:paraId="5658536A" w14:textId="6312544B" w:rsidR="00AA758C" w:rsidRPr="00131AFA" w:rsidRDefault="00AA758C">
      <w:pPr>
        <w:spacing w:line="480" w:lineRule="auto"/>
        <w:ind w:firstLine="709"/>
        <w:rPr>
          <w:rFonts w:ascii="Arial" w:eastAsia="Arial" w:hAnsi="Arial" w:cs="Arial"/>
          <w:sz w:val="24"/>
          <w:szCs w:val="24"/>
          <w:lang w:val="es-MX"/>
        </w:rPr>
      </w:pPr>
    </w:p>
    <w:p w14:paraId="1584FB8D" w14:textId="3635CD27" w:rsidR="00AA758C" w:rsidRPr="00131AFA" w:rsidRDefault="00AA758C">
      <w:pPr>
        <w:spacing w:line="480" w:lineRule="auto"/>
        <w:ind w:firstLine="709"/>
        <w:rPr>
          <w:rFonts w:ascii="Arial" w:eastAsia="Arial" w:hAnsi="Arial" w:cs="Arial"/>
          <w:sz w:val="24"/>
          <w:szCs w:val="24"/>
          <w:lang w:val="es-MX"/>
        </w:rPr>
      </w:pPr>
    </w:p>
    <w:p w14:paraId="29B3153C" w14:textId="77777777" w:rsidR="00AA758C" w:rsidRPr="00131AFA" w:rsidRDefault="00AA758C">
      <w:pPr>
        <w:spacing w:line="480" w:lineRule="auto"/>
        <w:ind w:firstLine="709"/>
        <w:rPr>
          <w:rFonts w:ascii="Arial" w:hAnsi="Arial" w:cs="Arial"/>
          <w:sz w:val="24"/>
          <w:szCs w:val="24"/>
          <w:lang w:val="es-MX"/>
        </w:rPr>
      </w:pPr>
    </w:p>
    <w:p w14:paraId="56425D70" w14:textId="77777777" w:rsidR="00AA758C" w:rsidRPr="00131AFA" w:rsidRDefault="00AA758C">
      <w:pPr>
        <w:spacing w:line="480" w:lineRule="auto"/>
        <w:ind w:firstLine="709"/>
        <w:rPr>
          <w:rFonts w:ascii="Arial" w:hAnsi="Arial" w:cs="Arial"/>
          <w:sz w:val="24"/>
          <w:szCs w:val="24"/>
          <w:lang w:val="es-MX"/>
        </w:rPr>
      </w:pPr>
    </w:p>
    <w:p w14:paraId="4B0765D5" w14:textId="77777777" w:rsidR="00AA758C" w:rsidRPr="00131AFA" w:rsidRDefault="00AA758C">
      <w:pPr>
        <w:spacing w:line="480" w:lineRule="auto"/>
        <w:ind w:firstLine="709"/>
        <w:rPr>
          <w:rFonts w:ascii="Arial" w:hAnsi="Arial" w:cs="Arial"/>
          <w:sz w:val="24"/>
          <w:szCs w:val="24"/>
          <w:lang w:val="es-MX"/>
        </w:rPr>
      </w:pPr>
    </w:p>
    <w:p w14:paraId="39C5E9FB" w14:textId="568AEB50" w:rsidR="00290F4A" w:rsidRPr="00131AFA" w:rsidRDefault="00290F4A" w:rsidP="008E4A6D">
      <w:pPr>
        <w:spacing w:line="480" w:lineRule="auto"/>
        <w:rPr>
          <w:rFonts w:ascii="Arial" w:eastAsia="Arial" w:hAnsi="Arial" w:cs="Arial"/>
          <w:sz w:val="24"/>
          <w:szCs w:val="24"/>
          <w:lang w:val="es-MX"/>
        </w:rPr>
      </w:pPr>
    </w:p>
    <w:p w14:paraId="46AA4F90" w14:textId="2B71B423" w:rsidR="00290F4A" w:rsidRPr="00131AFA" w:rsidRDefault="008E4A6D" w:rsidP="008E4A6D">
      <w:pPr>
        <w:spacing w:line="480" w:lineRule="auto"/>
        <w:rPr>
          <w:rFonts w:ascii="Arial" w:eastAsia="Arial" w:hAnsi="Arial" w:cs="Arial"/>
          <w:iCs/>
          <w:sz w:val="24"/>
          <w:szCs w:val="24"/>
        </w:rPr>
      </w:pPr>
      <w:r w:rsidRPr="00131AFA">
        <w:rPr>
          <w:rFonts w:ascii="Arial" w:eastAsia="Arial" w:hAnsi="Arial" w:cs="Arial"/>
          <w:iCs/>
          <w:sz w:val="24"/>
          <w:szCs w:val="24"/>
        </w:rPr>
        <w:t xml:space="preserve">Nota. A través de la base de datos </w:t>
      </w:r>
      <w:r w:rsidRPr="00131AFA">
        <w:rPr>
          <w:rFonts w:ascii="Arial" w:eastAsia="Arial" w:hAnsi="Arial" w:cs="Arial"/>
          <w:b/>
          <w:bCs/>
          <w:iCs/>
          <w:sz w:val="24"/>
          <w:szCs w:val="24"/>
        </w:rPr>
        <w:t>SCOPUS</w:t>
      </w:r>
      <w:r w:rsidRPr="00131AFA">
        <w:rPr>
          <w:rFonts w:ascii="Arial" w:eastAsia="Arial" w:hAnsi="Arial" w:cs="Arial"/>
          <w:iCs/>
          <w:sz w:val="24"/>
          <w:szCs w:val="24"/>
        </w:rPr>
        <w:t xml:space="preserve"> se obtuvo el siguiente resultado, en el cual se representa gráficamente la producción de documentos por país y su respectiva cantidad. Fuente: SCOPUS [captura de pantalla], abril de 2024. Disponible en: </w:t>
      </w:r>
      <w:hyperlink r:id="rId15" w:history="1">
        <w:r w:rsidRPr="00131AFA">
          <w:rPr>
            <w:rStyle w:val="Hipervnculo"/>
            <w:rFonts w:ascii="Arial" w:eastAsia="Arial" w:hAnsi="Arial" w:cs="Arial"/>
            <w:iCs/>
            <w:sz w:val="24"/>
            <w:szCs w:val="24"/>
          </w:rPr>
          <w:t>https://acceso.unicauca.edu.co</w:t>
        </w:r>
      </w:hyperlink>
      <w:r w:rsidRPr="00131AFA">
        <w:rPr>
          <w:rFonts w:ascii="Arial" w:eastAsia="Arial" w:hAnsi="Arial" w:cs="Arial"/>
          <w:iCs/>
          <w:sz w:val="24"/>
          <w:szCs w:val="24"/>
        </w:rPr>
        <w:t xml:space="preserve"> </w:t>
      </w:r>
    </w:p>
    <w:p w14:paraId="33A31DF9" w14:textId="0950190D" w:rsidR="008E4A6D" w:rsidRPr="00131AFA" w:rsidRDefault="008E4A6D" w:rsidP="008E4A6D">
      <w:pPr>
        <w:spacing w:line="480" w:lineRule="auto"/>
        <w:rPr>
          <w:rFonts w:ascii="Arial" w:eastAsia="Arial" w:hAnsi="Arial" w:cs="Arial"/>
          <w:b/>
          <w:bCs/>
          <w:sz w:val="24"/>
          <w:szCs w:val="24"/>
        </w:rPr>
      </w:pPr>
      <w:r w:rsidRPr="00131AFA">
        <w:rPr>
          <w:rFonts w:ascii="Arial" w:eastAsia="Arial" w:hAnsi="Arial" w:cs="Arial"/>
          <w:b/>
          <w:bCs/>
          <w:sz w:val="24"/>
          <w:szCs w:val="24"/>
        </w:rPr>
        <w:lastRenderedPageBreak/>
        <w:t xml:space="preserve">Figura 2. </w:t>
      </w:r>
    </w:p>
    <w:p w14:paraId="12F0FDE8" w14:textId="13C1B52C" w:rsidR="00AA758C" w:rsidRPr="00131AFA" w:rsidRDefault="008E4A6D" w:rsidP="008E4A6D">
      <w:pPr>
        <w:spacing w:line="480" w:lineRule="auto"/>
        <w:rPr>
          <w:rFonts w:ascii="Arial" w:eastAsia="Arial" w:hAnsi="Arial" w:cs="Arial"/>
          <w:sz w:val="24"/>
          <w:szCs w:val="24"/>
        </w:rPr>
      </w:pPr>
      <w:r w:rsidRPr="00131AFA">
        <w:rPr>
          <w:rFonts w:ascii="Arial" w:eastAsia="Arial" w:hAnsi="Arial" w:cs="Arial"/>
          <w:sz w:val="24"/>
          <w:szCs w:val="24"/>
        </w:rPr>
        <w:t>Reporte estadístico circular de contribución por países (2018-2024).</w:t>
      </w:r>
    </w:p>
    <w:p w14:paraId="424958BD" w14:textId="77777777"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noProof/>
          <w:sz w:val="24"/>
          <w:szCs w:val="24"/>
          <w:lang w:val="es-MX"/>
        </w:rPr>
        <w:drawing>
          <wp:anchor distT="0" distB="0" distL="0" distR="0" simplePos="0" relativeHeight="251625472" behindDoc="0" locked="0" layoutInCell="0" allowOverlap="1" wp14:anchorId="257A8764" wp14:editId="2141FCD5">
            <wp:simplePos x="0" y="0"/>
            <wp:positionH relativeFrom="margin">
              <wp:posOffset>907415</wp:posOffset>
            </wp:positionH>
            <wp:positionV relativeFrom="paragraph">
              <wp:posOffset>12065</wp:posOffset>
            </wp:positionV>
            <wp:extent cx="3686175" cy="2198370"/>
            <wp:effectExtent l="0" t="0" r="0" b="0"/>
            <wp:wrapNone/>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6"/>
                    <a:stretch>
                      <a:fillRect/>
                    </a:stretch>
                  </pic:blipFill>
                  <pic:spPr bwMode="auto">
                    <a:xfrm>
                      <a:off x="0" y="0"/>
                      <a:ext cx="3686175" cy="2198370"/>
                    </a:xfrm>
                    <a:prstGeom prst="rect">
                      <a:avLst/>
                    </a:prstGeom>
                    <a:noFill/>
                  </pic:spPr>
                </pic:pic>
              </a:graphicData>
            </a:graphic>
          </wp:anchor>
        </w:drawing>
      </w:r>
    </w:p>
    <w:p w14:paraId="12DE31FD" w14:textId="77777777" w:rsidR="00AA758C" w:rsidRPr="00131AFA" w:rsidRDefault="00AA758C">
      <w:pPr>
        <w:spacing w:line="480" w:lineRule="auto"/>
        <w:ind w:firstLine="709"/>
        <w:rPr>
          <w:rFonts w:ascii="Arial" w:eastAsia="Arial" w:hAnsi="Arial" w:cs="Arial"/>
          <w:sz w:val="24"/>
          <w:szCs w:val="24"/>
          <w:lang w:val="es-MX"/>
        </w:rPr>
      </w:pPr>
    </w:p>
    <w:p w14:paraId="71307CE4" w14:textId="77777777" w:rsidR="00AA758C" w:rsidRPr="00131AFA" w:rsidRDefault="00AA758C">
      <w:pPr>
        <w:spacing w:line="480" w:lineRule="auto"/>
        <w:ind w:firstLine="709"/>
        <w:rPr>
          <w:rFonts w:ascii="Arial" w:eastAsia="Arial" w:hAnsi="Arial" w:cs="Arial"/>
          <w:sz w:val="24"/>
          <w:szCs w:val="24"/>
          <w:lang w:val="es-MX"/>
        </w:rPr>
      </w:pPr>
    </w:p>
    <w:p w14:paraId="6C3429B1" w14:textId="77777777" w:rsidR="00AA758C" w:rsidRPr="00131AFA" w:rsidRDefault="00AA758C">
      <w:pPr>
        <w:spacing w:line="480" w:lineRule="auto"/>
        <w:ind w:firstLine="709"/>
        <w:rPr>
          <w:rFonts w:ascii="Arial" w:eastAsia="Arial" w:hAnsi="Arial" w:cs="Arial"/>
          <w:sz w:val="24"/>
          <w:szCs w:val="24"/>
          <w:lang w:val="es-MX"/>
        </w:rPr>
      </w:pPr>
    </w:p>
    <w:p w14:paraId="283056AD" w14:textId="77777777" w:rsidR="00AA758C" w:rsidRPr="00131AFA" w:rsidRDefault="00AA758C">
      <w:pPr>
        <w:spacing w:line="480" w:lineRule="auto"/>
        <w:ind w:firstLine="709"/>
        <w:rPr>
          <w:rFonts w:ascii="Arial" w:eastAsia="Arial" w:hAnsi="Arial" w:cs="Arial"/>
          <w:sz w:val="24"/>
          <w:szCs w:val="24"/>
          <w:lang w:val="es-MX"/>
        </w:rPr>
      </w:pPr>
    </w:p>
    <w:p w14:paraId="2FDBFCC0" w14:textId="77777777" w:rsidR="008E4A6D" w:rsidRDefault="008E4A6D" w:rsidP="008E4A6D">
      <w:pPr>
        <w:spacing w:line="480" w:lineRule="auto"/>
        <w:rPr>
          <w:rFonts w:ascii="Arial" w:eastAsia="Arial" w:hAnsi="Arial" w:cs="Arial"/>
          <w:bCs/>
          <w:sz w:val="24"/>
          <w:szCs w:val="24"/>
          <w:lang w:val="es-MX"/>
        </w:rPr>
      </w:pPr>
      <w:r w:rsidRPr="00131AFA">
        <w:rPr>
          <w:rFonts w:ascii="Arial" w:eastAsia="Arial" w:hAnsi="Arial" w:cs="Arial"/>
          <w:bCs/>
          <w:sz w:val="24"/>
          <w:szCs w:val="24"/>
          <w:lang w:val="es-MX"/>
        </w:rPr>
        <w:t>Nota. A través de la base de datos SCOPUS</w:t>
      </w:r>
      <w:r w:rsidRPr="008E4A6D">
        <w:rPr>
          <w:rFonts w:ascii="Arial" w:eastAsia="Arial" w:hAnsi="Arial" w:cs="Arial"/>
          <w:bCs/>
          <w:sz w:val="24"/>
          <w:szCs w:val="24"/>
          <w:lang w:val="es-MX"/>
        </w:rPr>
        <w:t xml:space="preserve"> se obtuvo el siguiente resultado, en el cual se muestra gráficamente la cantidad de documentos distribuidos en diferentes áreas de conocimiento. Fuente: SCOPUS [captura de pantalla], abril de 2024. Disponible en: </w:t>
      </w:r>
      <w:hyperlink r:id="rId17" w:history="1">
        <w:r w:rsidRPr="008E4A6D">
          <w:rPr>
            <w:rStyle w:val="Hipervnculo"/>
            <w:rFonts w:ascii="Arial" w:eastAsia="Arial" w:hAnsi="Arial" w:cs="Arial"/>
            <w:bCs/>
            <w:sz w:val="24"/>
            <w:szCs w:val="24"/>
            <w:lang w:val="es-MX"/>
          </w:rPr>
          <w:t>https://acceso.unicauca.edu.co</w:t>
        </w:r>
      </w:hyperlink>
    </w:p>
    <w:p w14:paraId="2370E1C5" w14:textId="015BF384" w:rsidR="008E4A6D" w:rsidRDefault="008E4A6D" w:rsidP="008E4A6D">
      <w:pPr>
        <w:spacing w:line="480" w:lineRule="auto"/>
        <w:rPr>
          <w:rFonts w:ascii="Arial" w:eastAsia="Arial" w:hAnsi="Arial" w:cs="Arial"/>
          <w:bCs/>
          <w:sz w:val="24"/>
          <w:szCs w:val="24"/>
          <w:lang w:val="es-MX"/>
        </w:rPr>
      </w:pPr>
    </w:p>
    <w:p w14:paraId="407286F8" w14:textId="77777777" w:rsidR="008E4A6D" w:rsidRPr="008E4A6D" w:rsidRDefault="008E4A6D" w:rsidP="008E4A6D">
      <w:pPr>
        <w:suppressAutoHyphens w:val="0"/>
        <w:spacing w:line="240" w:lineRule="auto"/>
        <w:textAlignment w:val="baseline"/>
        <w:rPr>
          <w:rFonts w:ascii="Times New Roman" w:eastAsia="Times New Roman" w:hAnsi="Times New Roman" w:cs="Times New Roman"/>
          <w:sz w:val="24"/>
          <w:szCs w:val="24"/>
          <w:lang w:eastAsia="es-CO"/>
        </w:rPr>
      </w:pPr>
      <w:r w:rsidRPr="008E4A6D">
        <w:rPr>
          <w:rFonts w:ascii="Arial" w:eastAsia="Times New Roman" w:hAnsi="Arial" w:cs="Arial"/>
          <w:b/>
          <w:bCs/>
          <w:sz w:val="24"/>
          <w:szCs w:val="24"/>
          <w:lang w:val="es-MX" w:eastAsia="es-CO"/>
        </w:rPr>
        <w:t>Figura 3.</w:t>
      </w:r>
      <w:r w:rsidRPr="008E4A6D">
        <w:rPr>
          <w:rFonts w:ascii="Arial" w:eastAsia="Times New Roman" w:hAnsi="Arial" w:cs="Arial"/>
          <w:i/>
          <w:iCs/>
          <w:sz w:val="24"/>
          <w:szCs w:val="24"/>
          <w:lang w:val="es-MX" w:eastAsia="es-CO"/>
        </w:rPr>
        <w:t> </w:t>
      </w:r>
      <w:r w:rsidRPr="008E4A6D">
        <w:rPr>
          <w:rFonts w:ascii="Arial" w:eastAsia="Times New Roman" w:hAnsi="Arial" w:cs="Arial"/>
          <w:sz w:val="24"/>
          <w:szCs w:val="24"/>
          <w:lang w:eastAsia="es-CO"/>
        </w:rPr>
        <w:t> </w:t>
      </w:r>
    </w:p>
    <w:p w14:paraId="04B0B1DD" w14:textId="77777777" w:rsidR="008E4A6D" w:rsidRPr="008E4A6D" w:rsidRDefault="008E4A6D" w:rsidP="008E4A6D">
      <w:pPr>
        <w:suppressAutoHyphens w:val="0"/>
        <w:spacing w:line="240" w:lineRule="auto"/>
        <w:textAlignment w:val="baseline"/>
        <w:rPr>
          <w:rFonts w:ascii="Times New Roman" w:eastAsia="Times New Roman" w:hAnsi="Times New Roman" w:cs="Times New Roman"/>
          <w:sz w:val="24"/>
          <w:szCs w:val="24"/>
          <w:lang w:eastAsia="es-CO"/>
        </w:rPr>
      </w:pPr>
      <w:r w:rsidRPr="008E4A6D">
        <w:rPr>
          <w:rFonts w:ascii="Arial" w:eastAsia="Times New Roman" w:hAnsi="Arial" w:cs="Arial"/>
          <w:i/>
          <w:iCs/>
          <w:sz w:val="24"/>
          <w:szCs w:val="24"/>
          <w:lang w:eastAsia="es-CO"/>
        </w:rPr>
        <w:t>Reporte estadístico del comportamiento por años</w:t>
      </w:r>
      <w:r w:rsidRPr="008E4A6D">
        <w:rPr>
          <w:rFonts w:ascii="Arial" w:eastAsia="Times New Roman" w:hAnsi="Arial" w:cs="Arial"/>
          <w:sz w:val="24"/>
          <w:szCs w:val="24"/>
          <w:lang w:val="es-MX" w:eastAsia="es-CO"/>
        </w:rPr>
        <w:t xml:space="preserve"> (2018-2024).</w:t>
      </w:r>
      <w:r w:rsidRPr="008E4A6D">
        <w:rPr>
          <w:rFonts w:ascii="Arial" w:eastAsia="Times New Roman" w:hAnsi="Arial" w:cs="Arial"/>
          <w:sz w:val="24"/>
          <w:szCs w:val="24"/>
          <w:lang w:eastAsia="es-CO"/>
        </w:rPr>
        <w:t> </w:t>
      </w:r>
    </w:p>
    <w:p w14:paraId="3F99C401" w14:textId="0041622B" w:rsidR="008E4A6D" w:rsidRPr="008E4A6D" w:rsidRDefault="000E37F1" w:rsidP="008E4A6D">
      <w:pPr>
        <w:spacing w:line="480" w:lineRule="auto"/>
        <w:rPr>
          <w:rFonts w:ascii="Arial" w:eastAsia="Arial" w:hAnsi="Arial" w:cs="Arial"/>
          <w:bCs/>
          <w:sz w:val="24"/>
          <w:szCs w:val="24"/>
        </w:rPr>
      </w:pPr>
      <w:r>
        <w:rPr>
          <w:rFonts w:ascii="Arial" w:eastAsia="Arial" w:hAnsi="Arial" w:cs="Arial"/>
          <w:noProof/>
          <w:sz w:val="24"/>
          <w:szCs w:val="24"/>
        </w:rPr>
        <w:drawing>
          <wp:anchor distT="0" distB="0" distL="0" distR="0" simplePos="0" relativeHeight="251657216" behindDoc="0" locked="0" layoutInCell="0" allowOverlap="1" wp14:anchorId="2C91BCD2" wp14:editId="7B8D2D79">
            <wp:simplePos x="0" y="0"/>
            <wp:positionH relativeFrom="margin">
              <wp:posOffset>6985</wp:posOffset>
            </wp:positionH>
            <wp:positionV relativeFrom="paragraph">
              <wp:posOffset>2540</wp:posOffset>
            </wp:positionV>
            <wp:extent cx="4356100" cy="2333625"/>
            <wp:effectExtent l="0" t="0" r="0" b="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8"/>
                    <a:stretch>
                      <a:fillRect/>
                    </a:stretch>
                  </pic:blipFill>
                  <pic:spPr bwMode="auto">
                    <a:xfrm>
                      <a:off x="0" y="0"/>
                      <a:ext cx="4356100" cy="2333625"/>
                    </a:xfrm>
                    <a:prstGeom prst="rect">
                      <a:avLst/>
                    </a:prstGeom>
                    <a:noFill/>
                  </pic:spPr>
                </pic:pic>
              </a:graphicData>
            </a:graphic>
          </wp:anchor>
        </w:drawing>
      </w:r>
    </w:p>
    <w:p w14:paraId="46EC31EB" w14:textId="29D5891C" w:rsidR="008E4A6D" w:rsidRDefault="008E4A6D" w:rsidP="008E4A6D">
      <w:pPr>
        <w:spacing w:line="480" w:lineRule="auto"/>
        <w:rPr>
          <w:rFonts w:ascii="Arial" w:eastAsia="Arial" w:hAnsi="Arial" w:cs="Arial"/>
          <w:bCs/>
          <w:sz w:val="24"/>
          <w:szCs w:val="24"/>
          <w:lang w:val="es-MX"/>
        </w:rPr>
      </w:pPr>
    </w:p>
    <w:p w14:paraId="3BF5B7B2" w14:textId="12157E7C" w:rsidR="008E4A6D" w:rsidRDefault="008E4A6D" w:rsidP="008E4A6D">
      <w:pPr>
        <w:spacing w:line="480" w:lineRule="auto"/>
        <w:rPr>
          <w:rFonts w:ascii="Arial" w:eastAsia="Arial" w:hAnsi="Arial" w:cs="Arial"/>
          <w:bCs/>
          <w:sz w:val="24"/>
          <w:szCs w:val="24"/>
          <w:lang w:val="es-MX"/>
        </w:rPr>
      </w:pPr>
    </w:p>
    <w:p w14:paraId="796C7E67" w14:textId="400EEB56" w:rsidR="008E4A6D" w:rsidRPr="008E4A6D" w:rsidRDefault="008E4A6D" w:rsidP="008E4A6D">
      <w:pPr>
        <w:spacing w:line="480" w:lineRule="auto"/>
        <w:rPr>
          <w:rFonts w:ascii="Arial" w:eastAsia="Arial" w:hAnsi="Arial" w:cs="Arial"/>
          <w:bCs/>
          <w:sz w:val="24"/>
          <w:szCs w:val="24"/>
          <w:lang w:val="es-MX"/>
        </w:rPr>
      </w:pPr>
    </w:p>
    <w:p w14:paraId="045F69A4" w14:textId="045E6302" w:rsidR="00AA758C" w:rsidRDefault="00AA758C">
      <w:pPr>
        <w:spacing w:line="480" w:lineRule="auto"/>
        <w:ind w:firstLine="709"/>
        <w:rPr>
          <w:rFonts w:ascii="Arial" w:eastAsia="Arial" w:hAnsi="Arial" w:cs="Arial"/>
          <w:sz w:val="24"/>
          <w:szCs w:val="24"/>
          <w:lang w:val="es-MX"/>
        </w:rPr>
      </w:pPr>
    </w:p>
    <w:p w14:paraId="5B6466F5" w14:textId="7FA1E0FE" w:rsidR="00AA758C" w:rsidRDefault="00AA758C">
      <w:pPr>
        <w:spacing w:line="480" w:lineRule="auto"/>
        <w:ind w:firstLine="709"/>
        <w:rPr>
          <w:rFonts w:ascii="Arial" w:eastAsia="Arial" w:hAnsi="Arial" w:cs="Arial"/>
          <w:sz w:val="24"/>
          <w:szCs w:val="24"/>
          <w:lang w:val="es-MX"/>
        </w:rPr>
      </w:pPr>
    </w:p>
    <w:p w14:paraId="7D088066" w14:textId="01035222" w:rsidR="00AA758C" w:rsidRPr="008E4A6D" w:rsidRDefault="008E4A6D" w:rsidP="008E4A6D">
      <w:pPr>
        <w:spacing w:line="480" w:lineRule="auto"/>
        <w:rPr>
          <w:rFonts w:ascii="Arial" w:eastAsia="Arial" w:hAnsi="Arial" w:cs="Arial"/>
          <w:bCs/>
          <w:sz w:val="24"/>
          <w:szCs w:val="24"/>
        </w:rPr>
      </w:pPr>
      <w:r w:rsidRPr="008E4A6D">
        <w:rPr>
          <w:rFonts w:ascii="Arial" w:eastAsia="Arial" w:hAnsi="Arial" w:cs="Arial"/>
          <w:bCs/>
          <w:sz w:val="24"/>
          <w:szCs w:val="24"/>
          <w:lang w:val="es-MX"/>
        </w:rPr>
        <w:lastRenderedPageBreak/>
        <w:t xml:space="preserve">Nota. A través de la base de datos </w:t>
      </w:r>
      <w:r w:rsidRPr="008E4A6D">
        <w:rPr>
          <w:rFonts w:ascii="Arial" w:eastAsia="Arial" w:hAnsi="Arial" w:cs="Arial"/>
          <w:b/>
          <w:sz w:val="24"/>
          <w:szCs w:val="24"/>
          <w:lang w:val="es-MX"/>
        </w:rPr>
        <w:t>SCOPUS</w:t>
      </w:r>
      <w:r w:rsidRPr="008E4A6D">
        <w:rPr>
          <w:rFonts w:ascii="Arial" w:eastAsia="Arial" w:hAnsi="Arial" w:cs="Arial"/>
          <w:bCs/>
          <w:sz w:val="24"/>
          <w:szCs w:val="24"/>
          <w:lang w:val="es-MX"/>
        </w:rPr>
        <w:t xml:space="preserve"> se obtuvo el siguiente resultado, en el cual se evidencia gráficamente un crecimiento progresivo año tras año. Fuente: SCOPUS [captura de pantalla], abril de 2024. Tomado de SCOPUS [Pantallazo], abril 2024, </w:t>
      </w:r>
      <w:hyperlink r:id="rId19" w:history="1">
        <w:r w:rsidRPr="00C160ED">
          <w:rPr>
            <w:rStyle w:val="Hipervnculo"/>
            <w:rFonts w:ascii="Arial" w:eastAsia="Arial" w:hAnsi="Arial" w:cs="Arial"/>
            <w:bCs/>
            <w:sz w:val="24"/>
            <w:szCs w:val="24"/>
            <w:lang w:val="es-MX"/>
          </w:rPr>
          <w:t>https://acceso.unicauca.edu.co</w:t>
        </w:r>
      </w:hyperlink>
      <w:r>
        <w:rPr>
          <w:rFonts w:ascii="Arial" w:eastAsia="Arial" w:hAnsi="Arial" w:cs="Arial"/>
          <w:bCs/>
          <w:sz w:val="24"/>
          <w:szCs w:val="24"/>
          <w:lang w:val="es-MX"/>
        </w:rPr>
        <w:t xml:space="preserve"> </w:t>
      </w:r>
    </w:p>
    <w:p w14:paraId="4A32CAFB" w14:textId="0D185164" w:rsidR="00AA758C" w:rsidRDefault="00D4642C" w:rsidP="00D4241B">
      <w:pPr>
        <w:pStyle w:val="Sinespaciado"/>
        <w:numPr>
          <w:ilvl w:val="1"/>
          <w:numId w:val="32"/>
        </w:numPr>
        <w:rPr>
          <w:rFonts w:eastAsia="Arial" w:cs="Arial"/>
          <w:b/>
          <w:szCs w:val="24"/>
          <w:lang w:val="es-MX"/>
        </w:rPr>
      </w:pPr>
      <w:r>
        <w:rPr>
          <w:rFonts w:eastAsia="Arial" w:cs="Arial"/>
          <w:b/>
          <w:szCs w:val="24"/>
          <w:lang w:val="es-MX"/>
        </w:rPr>
        <w:t xml:space="preserve">Trabajos relacionados </w:t>
      </w:r>
    </w:p>
    <w:p w14:paraId="19A1D7D4"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Se realiza una investigación en dónde se busca páginas web de bibliotecas virtuales indígenas, encontrando las siguientes:</w:t>
      </w:r>
    </w:p>
    <w:p w14:paraId="70E18EEB" w14:textId="4A698F92" w:rsidR="00AA758C" w:rsidRPr="00DD3A41" w:rsidRDefault="00D4642C" w:rsidP="00D4241B">
      <w:pPr>
        <w:pStyle w:val="Prrafodelista"/>
        <w:numPr>
          <w:ilvl w:val="2"/>
          <w:numId w:val="32"/>
        </w:numPr>
        <w:spacing w:line="480" w:lineRule="auto"/>
        <w:rPr>
          <w:rFonts w:ascii="Arial" w:eastAsia="Arial" w:hAnsi="Arial" w:cs="Arial"/>
          <w:b/>
          <w:sz w:val="24"/>
          <w:szCs w:val="24"/>
          <w:lang w:val="es-MX"/>
        </w:rPr>
      </w:pPr>
      <w:r w:rsidRPr="00DD3A41">
        <w:rPr>
          <w:rFonts w:ascii="Arial" w:eastAsia="Arial" w:hAnsi="Arial" w:cs="Arial"/>
          <w:b/>
          <w:sz w:val="24"/>
          <w:szCs w:val="24"/>
          <w:lang w:val="es-MX"/>
        </w:rPr>
        <w:t>BIBLIOTECAS VIRTUALES INDÍGENAS A NIVEL MUNDIAL</w:t>
      </w:r>
    </w:p>
    <w:p w14:paraId="1834C256"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1</w:t>
      </w:r>
      <w:r>
        <w:tab/>
      </w:r>
      <w:proofErr w:type="spellStart"/>
      <w:r w:rsidRPr="008E4A6D">
        <w:rPr>
          <w:rFonts w:ascii="Arial" w:eastAsia="Arial" w:hAnsi="Arial" w:cs="Arial"/>
          <w:b/>
          <w:bCs/>
          <w:sz w:val="24"/>
          <w:szCs w:val="24"/>
          <w:lang w:val="es-MX"/>
        </w:rPr>
        <w:t>BiblioQuinoa</w:t>
      </w:r>
      <w:proofErr w:type="spellEnd"/>
      <w:r>
        <w:rPr>
          <w:rFonts w:ascii="Arial" w:eastAsia="Arial" w:hAnsi="Arial" w:cs="Arial"/>
          <w:sz w:val="24"/>
          <w:szCs w:val="24"/>
          <w:lang w:val="es-MX"/>
        </w:rPr>
        <w:t>: es la Biblioteca Digital de pueblos originarios:</w:t>
      </w:r>
    </w:p>
    <w:p w14:paraId="3B10258C" w14:textId="0D6671C6" w:rsidR="00AA758C" w:rsidRDefault="00D4642C">
      <w:pPr>
        <w:spacing w:line="480" w:lineRule="auto"/>
        <w:ind w:firstLine="709"/>
        <w:jc w:val="both"/>
        <w:rPr>
          <w:rFonts w:ascii="Arial" w:eastAsia="Arial" w:hAnsi="Arial" w:cs="Arial"/>
          <w:sz w:val="24"/>
          <w:szCs w:val="24"/>
          <w:u w:val="single"/>
          <w:lang w:val="es-MX"/>
        </w:rPr>
      </w:pPr>
      <w:r>
        <w:rPr>
          <w:rFonts w:ascii="Arial" w:eastAsia="Arial" w:hAnsi="Arial" w:cs="Arial"/>
          <w:sz w:val="24"/>
          <w:szCs w:val="24"/>
          <w:lang w:val="es-MX"/>
        </w:rPr>
        <w:t xml:space="preserve">Esta biblioteca virtual posee una gran variedad de libros organizados en categorías, además cuenta con diferentes pueblos denominados “naciones”, además se observa que es intuitivo para el usuario </w:t>
      </w:r>
      <w:sdt>
        <w:sdtPr>
          <w:rPr>
            <w:color w:val="000000"/>
          </w:rPr>
          <w:tag w:val="MENDELEY_CITATION_v3_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"/>
          <w:id w:val="-184760445"/>
          <w:placeholder>
            <w:docPart w:val="DefaultPlaceholder_-1854013440"/>
          </w:placeholder>
        </w:sdtPr>
        <w:sdtEndPr/>
        <w:sdtContent>
          <w:r w:rsidR="008E30D9" w:rsidRPr="008E30D9">
            <w:rPr>
              <w:rFonts w:ascii="Arial" w:eastAsia="Arial" w:hAnsi="Arial" w:cs="Arial"/>
              <w:color w:val="000000"/>
              <w:sz w:val="24"/>
              <w:szCs w:val="24"/>
              <w:lang w:val="es-MX"/>
            </w:rPr>
            <w:t>(</w:t>
          </w:r>
          <w:proofErr w:type="spellStart"/>
          <w:r w:rsidR="008E30D9" w:rsidRPr="008E30D9">
            <w:rPr>
              <w:rFonts w:ascii="Arial" w:eastAsia="Arial" w:hAnsi="Arial" w:cs="Arial"/>
              <w:color w:val="000000"/>
              <w:sz w:val="24"/>
              <w:szCs w:val="24"/>
              <w:lang w:val="es-MX"/>
            </w:rPr>
            <w:t>BiblioQuinoa</w:t>
          </w:r>
          <w:proofErr w:type="spellEnd"/>
          <w:r w:rsidR="008E30D9" w:rsidRPr="008E30D9">
            <w:rPr>
              <w:rFonts w:ascii="Arial" w:eastAsia="Arial" w:hAnsi="Arial" w:cs="Arial"/>
              <w:color w:val="000000"/>
              <w:sz w:val="24"/>
              <w:szCs w:val="24"/>
              <w:lang w:val="es-MX"/>
            </w:rPr>
            <w:t>, 2021)</w:t>
          </w:r>
        </w:sdtContent>
      </w:sdt>
    </w:p>
    <w:p w14:paraId="757D508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2.</w:t>
      </w:r>
      <w:r>
        <w:tab/>
      </w:r>
      <w:r w:rsidRPr="008E4A6D">
        <w:rPr>
          <w:rFonts w:ascii="Arial" w:eastAsia="Arial" w:hAnsi="Arial" w:cs="Arial"/>
          <w:b/>
          <w:bCs/>
          <w:sz w:val="24"/>
          <w:szCs w:val="24"/>
          <w:lang w:val="es-MX"/>
        </w:rPr>
        <w:t>Activismo Lenguas:</w:t>
      </w:r>
    </w:p>
    <w:p w14:paraId="638882F2" w14:textId="102BBB1F"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 es una página web dónde recopila información de lenguas indígenas a través las tecnologías de la información, con el fin de fortalecer la lengua y que además que puedan presentar y promover nuevas lenguas y/o existentes en espacios digitales, </w:t>
      </w:r>
      <w:sdt>
        <w:sdtPr>
          <w:rPr>
            <w:color w:val="000000"/>
          </w:rPr>
          <w:tag w:val="MENDELEY_CITATION_v3_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"/>
          <w:id w:val="-1784030966"/>
          <w:placeholder>
            <w:docPart w:val="022C87D32E5E49FA95879748731EB8EB"/>
          </w:placeholder>
        </w:sdtPr>
        <w:sdtEndPr/>
        <w:sdtContent>
          <w:r w:rsidR="008E30D9" w:rsidRPr="008E30D9">
            <w:rPr>
              <w:rFonts w:ascii="Arial" w:eastAsia="Arial" w:hAnsi="Arial" w:cs="Arial"/>
              <w:color w:val="000000"/>
              <w:sz w:val="24"/>
              <w:szCs w:val="24"/>
              <w:lang w:val="es-MX"/>
            </w:rPr>
            <w:t>(</w:t>
          </w:r>
          <w:proofErr w:type="spellStart"/>
          <w:r w:rsidR="008E30D9" w:rsidRPr="008E30D9">
            <w:rPr>
              <w:rFonts w:ascii="Arial" w:eastAsia="Arial" w:hAnsi="Arial" w:cs="Arial"/>
              <w:color w:val="000000"/>
              <w:sz w:val="24"/>
              <w:szCs w:val="24"/>
              <w:lang w:val="es-MX"/>
            </w:rPr>
            <w:t>RisingVoices</w:t>
          </w:r>
          <w:proofErr w:type="spellEnd"/>
          <w:r w:rsidR="008E30D9" w:rsidRPr="008E30D9">
            <w:rPr>
              <w:rFonts w:ascii="Arial" w:eastAsia="Arial" w:hAnsi="Arial" w:cs="Arial"/>
              <w:color w:val="000000"/>
              <w:sz w:val="24"/>
              <w:szCs w:val="24"/>
              <w:lang w:val="es-MX"/>
            </w:rPr>
            <w:t xml:space="preserve"> Coordinadora de campañas et al., 2022)</w:t>
          </w:r>
        </w:sdtContent>
      </w:sdt>
    </w:p>
    <w:p w14:paraId="071467A4" w14:textId="77777777" w:rsidR="00AA758C" w:rsidRPr="008E4A6D" w:rsidRDefault="00D4642C">
      <w:pPr>
        <w:spacing w:line="480" w:lineRule="auto"/>
        <w:ind w:firstLine="709"/>
        <w:rPr>
          <w:rFonts w:ascii="Arial" w:eastAsia="Arial" w:hAnsi="Arial" w:cs="Arial"/>
          <w:b/>
          <w:bCs/>
          <w:sz w:val="24"/>
          <w:szCs w:val="24"/>
          <w:lang w:val="es-MX"/>
        </w:rPr>
      </w:pPr>
      <w:r w:rsidRPr="008E4A6D">
        <w:rPr>
          <w:rFonts w:ascii="Arial" w:eastAsia="Arial" w:hAnsi="Arial" w:cs="Arial"/>
          <w:sz w:val="24"/>
          <w:szCs w:val="24"/>
          <w:lang w:val="es-MX"/>
        </w:rPr>
        <w:t>3.</w:t>
      </w:r>
      <w:r w:rsidRPr="008E4A6D">
        <w:rPr>
          <w:b/>
          <w:bCs/>
        </w:rPr>
        <w:tab/>
      </w:r>
      <w:r w:rsidRPr="008E4A6D">
        <w:rPr>
          <w:rFonts w:ascii="Arial" w:eastAsia="Arial" w:hAnsi="Arial" w:cs="Arial"/>
          <w:b/>
          <w:bCs/>
          <w:sz w:val="24"/>
          <w:szCs w:val="24"/>
          <w:lang w:val="es-MX"/>
        </w:rPr>
        <w:t xml:space="preserve">NUNKINÍ, </w:t>
      </w:r>
      <w:proofErr w:type="spellStart"/>
      <w:r w:rsidRPr="008E4A6D">
        <w:rPr>
          <w:rFonts w:ascii="Arial" w:eastAsia="Arial" w:hAnsi="Arial" w:cs="Arial"/>
          <w:b/>
          <w:bCs/>
          <w:sz w:val="24"/>
          <w:szCs w:val="24"/>
          <w:lang w:val="es-MX"/>
        </w:rPr>
        <w:t>Najil</w:t>
      </w:r>
      <w:proofErr w:type="spellEnd"/>
      <w:r w:rsidRPr="008E4A6D">
        <w:rPr>
          <w:rFonts w:ascii="Arial" w:eastAsia="Arial" w:hAnsi="Arial" w:cs="Arial"/>
          <w:b/>
          <w:bCs/>
          <w:sz w:val="24"/>
          <w:szCs w:val="24"/>
          <w:lang w:val="es-MX"/>
        </w:rPr>
        <w:t xml:space="preserve"> </w:t>
      </w:r>
      <w:proofErr w:type="spellStart"/>
      <w:r w:rsidRPr="008E4A6D">
        <w:rPr>
          <w:rFonts w:ascii="Arial" w:eastAsia="Arial" w:hAnsi="Arial" w:cs="Arial"/>
          <w:b/>
          <w:bCs/>
          <w:sz w:val="24"/>
          <w:szCs w:val="24"/>
          <w:lang w:val="es-MX"/>
        </w:rPr>
        <w:t>xook</w:t>
      </w:r>
      <w:proofErr w:type="spellEnd"/>
      <w:r w:rsidRPr="008E4A6D">
        <w:rPr>
          <w:rFonts w:ascii="Arial" w:eastAsia="Arial" w:hAnsi="Arial" w:cs="Arial"/>
          <w:b/>
          <w:bCs/>
          <w:sz w:val="24"/>
          <w:szCs w:val="24"/>
          <w:lang w:val="es-MX"/>
        </w:rPr>
        <w:t xml:space="preserve"> </w:t>
      </w:r>
      <w:proofErr w:type="spellStart"/>
      <w:r w:rsidRPr="008E4A6D">
        <w:rPr>
          <w:rFonts w:ascii="Arial" w:eastAsia="Arial" w:hAnsi="Arial" w:cs="Arial"/>
          <w:b/>
          <w:bCs/>
          <w:sz w:val="24"/>
          <w:szCs w:val="24"/>
          <w:lang w:val="es-MX"/>
        </w:rPr>
        <w:t>Maayat’aan</w:t>
      </w:r>
      <w:proofErr w:type="spellEnd"/>
      <w:r w:rsidRPr="008E4A6D">
        <w:rPr>
          <w:rFonts w:ascii="Arial" w:eastAsia="Arial" w:hAnsi="Arial" w:cs="Arial"/>
          <w:b/>
          <w:bCs/>
          <w:sz w:val="24"/>
          <w:szCs w:val="24"/>
          <w:lang w:val="es-MX"/>
        </w:rPr>
        <w:t xml:space="preserve">: </w:t>
      </w:r>
    </w:p>
    <w:p w14:paraId="34D8BD5E" w14:textId="4F33A312"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 una página web donde está centralizado en la lengua maya, es decir fomentar el fortalecimiento y enseñanza, también cuenta con una biblioteca que se denomina </w:t>
      </w:r>
      <w:r>
        <w:rPr>
          <w:rFonts w:ascii="Arial" w:eastAsia="Arial" w:hAnsi="Arial" w:cs="Arial"/>
          <w:sz w:val="24"/>
          <w:szCs w:val="24"/>
          <w:lang w:val="es-MX"/>
        </w:rPr>
        <w:lastRenderedPageBreak/>
        <w:t xml:space="preserve">“Biblioteca virtual de la Cultura y la Lengua Maya”, </w:t>
      </w:r>
      <w:sdt>
        <w:sdtPr>
          <w:rPr>
            <w:color w:val="000000"/>
          </w:rPr>
          <w:tag w:val="MENDELEY_CITATION_v3_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"/>
          <w:id w:val="581574911"/>
          <w:placeholder>
            <w:docPart w:val="DefaultPlaceholder_-1854013440"/>
          </w:placeholder>
        </w:sdtPr>
        <w:sdtEndPr/>
        <w:sdtContent>
          <w:r w:rsidR="008E30D9" w:rsidRPr="008E30D9">
            <w:rPr>
              <w:rFonts w:ascii="Arial" w:eastAsia="Arial" w:hAnsi="Arial" w:cs="Arial"/>
              <w:color w:val="000000"/>
              <w:sz w:val="24"/>
              <w:szCs w:val="24"/>
              <w:lang w:val="es-MX"/>
            </w:rPr>
            <w:t xml:space="preserve">(NUNKINÍ – </w:t>
          </w:r>
          <w:proofErr w:type="spellStart"/>
          <w:r w:rsidR="008E30D9" w:rsidRPr="008E30D9">
            <w:rPr>
              <w:rFonts w:ascii="Arial" w:eastAsia="Arial" w:hAnsi="Arial" w:cs="Arial"/>
              <w:color w:val="000000"/>
              <w:sz w:val="24"/>
              <w:szCs w:val="24"/>
              <w:lang w:val="es-MX"/>
            </w:rPr>
            <w:t>Najil</w:t>
          </w:r>
          <w:proofErr w:type="spellEnd"/>
          <w:r w:rsidR="008E30D9" w:rsidRPr="008E30D9">
            <w:rPr>
              <w:rFonts w:ascii="Arial" w:eastAsia="Arial" w:hAnsi="Arial" w:cs="Arial"/>
              <w:color w:val="000000"/>
              <w:sz w:val="24"/>
              <w:szCs w:val="24"/>
              <w:lang w:val="es-MX"/>
            </w:rPr>
            <w:t xml:space="preserve"> </w:t>
          </w:r>
          <w:proofErr w:type="spellStart"/>
          <w:r w:rsidR="008E30D9" w:rsidRPr="008E30D9">
            <w:rPr>
              <w:rFonts w:ascii="Arial" w:eastAsia="Arial" w:hAnsi="Arial" w:cs="Arial"/>
              <w:color w:val="000000"/>
              <w:sz w:val="24"/>
              <w:szCs w:val="24"/>
              <w:lang w:val="es-MX"/>
            </w:rPr>
            <w:t>xook</w:t>
          </w:r>
          <w:proofErr w:type="spellEnd"/>
          <w:r w:rsidR="008E30D9" w:rsidRPr="008E30D9">
            <w:rPr>
              <w:rFonts w:ascii="Arial" w:eastAsia="Arial" w:hAnsi="Arial" w:cs="Arial"/>
              <w:color w:val="000000"/>
              <w:sz w:val="24"/>
              <w:szCs w:val="24"/>
              <w:lang w:val="es-MX"/>
            </w:rPr>
            <w:t xml:space="preserve"> </w:t>
          </w:r>
          <w:proofErr w:type="spellStart"/>
          <w:r w:rsidR="008E30D9" w:rsidRPr="008E30D9">
            <w:rPr>
              <w:rFonts w:ascii="Arial" w:eastAsia="Arial" w:hAnsi="Arial" w:cs="Arial"/>
              <w:color w:val="000000"/>
              <w:sz w:val="24"/>
              <w:szCs w:val="24"/>
              <w:lang w:val="es-MX"/>
            </w:rPr>
            <w:t>Maayat’aan</w:t>
          </w:r>
          <w:proofErr w:type="spellEnd"/>
          <w:r w:rsidR="008E30D9" w:rsidRPr="008E30D9">
            <w:rPr>
              <w:rFonts w:ascii="Arial" w:eastAsia="Arial" w:hAnsi="Arial" w:cs="Arial"/>
              <w:color w:val="000000"/>
              <w:sz w:val="24"/>
              <w:szCs w:val="24"/>
              <w:lang w:val="es-MX"/>
            </w:rPr>
            <w:t>, 2024)</w:t>
          </w:r>
        </w:sdtContent>
      </w:sdt>
    </w:p>
    <w:p w14:paraId="79E5A13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4.</w:t>
      </w:r>
      <w:r>
        <w:tab/>
      </w:r>
      <w:r w:rsidRPr="008E4A6D">
        <w:rPr>
          <w:rFonts w:ascii="Arial" w:eastAsia="Arial" w:hAnsi="Arial" w:cs="Arial"/>
          <w:b/>
          <w:bCs/>
          <w:sz w:val="24"/>
          <w:szCs w:val="24"/>
          <w:lang w:val="es-MX"/>
        </w:rPr>
        <w:t>Banco de la República. Biblioteca Virtual</w:t>
      </w:r>
    </w:p>
    <w:p w14:paraId="7967255A" w14:textId="51129D2B"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es una biblioteca virtual en donde recopila información de tipo repositorio y en su mayoría de la cultura colombiana, estos materiales están en diferentes formatos, “libros, imágenes, archivos sonoros y de video, páginas interactivas, exhibiciones en línea, proyectos temáticos, y materiales educativos.” y dentro de la página se encentra la colección de “Biblioteca Básica de los Pueblos Indígenas de Colombia”, en donde se observan diversos formatos publicados, </w:t>
      </w:r>
      <w:sdt>
        <w:sdtPr>
          <w:rPr>
            <w:color w:val="000000"/>
          </w:rPr>
          <w:tag w:val="MENDELEY_CITATION_v3_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"/>
          <w:id w:val="1583033270"/>
          <w:placeholder>
            <w:docPart w:val="022C87D32E5E49FA95879748731EB8EB"/>
          </w:placeholder>
        </w:sdtPr>
        <w:sdtEndPr/>
        <w:sdtContent>
          <w:r w:rsidR="008E30D9" w:rsidRPr="008E30D9">
            <w:rPr>
              <w:rFonts w:ascii="Arial" w:eastAsia="Arial" w:hAnsi="Arial" w:cs="Arial"/>
              <w:color w:val="000000"/>
              <w:sz w:val="24"/>
              <w:szCs w:val="24"/>
              <w:lang w:val="es-MX"/>
            </w:rPr>
            <w:t>(Biblioteca Virtual del Banco de la República, 1997)</w:t>
          </w:r>
        </w:sdtContent>
      </w:sdt>
    </w:p>
    <w:p w14:paraId="0510F47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5.</w:t>
      </w:r>
      <w:r>
        <w:tab/>
      </w:r>
      <w:r w:rsidRPr="008E4A6D">
        <w:rPr>
          <w:rFonts w:ascii="Arial" w:eastAsia="Arial" w:hAnsi="Arial" w:cs="Arial"/>
          <w:b/>
          <w:bCs/>
          <w:sz w:val="24"/>
          <w:szCs w:val="24"/>
          <w:lang w:val="es-MX"/>
        </w:rPr>
        <w:t>Centro Biblioteca Virtual Miguel de Cervantes</w:t>
      </w:r>
    </w:p>
    <w:p w14:paraId="768056EB" w14:textId="2ED87F0B"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es una biblioteca española que se orienta más en el área de humanidades de las diferentes culturas y como bien se menciona en la página es “impulsar la investigación, la transferencia de conocimiento, el diseño y desarrollo de las tecnologías relacionadas con las humanidades y las bibliotecas digitales.” Además de contener esta información de forma libre y gratuita, y se articula con otras bibliotecas virtuales. Se observa en su contenido que tiene obras, artículos y multimedia enlazados con YouTube, </w:t>
      </w:r>
      <w:sdt>
        <w:sdtPr>
          <w:rPr>
            <w:color w:val="000000"/>
          </w:rPr>
          <w:tag w:val="MENDELEY_CITATION_v3_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"/>
          <w:id w:val="-985695994"/>
          <w:placeholder>
            <w:docPart w:val="022C87D32E5E49FA95879748731EB8EB"/>
          </w:placeholder>
        </w:sdtPr>
        <w:sdtEndPr/>
        <w:sdtContent>
          <w:r w:rsidR="008E30D9" w:rsidRPr="008E30D9">
            <w:rPr>
              <w:rFonts w:ascii="Arial" w:eastAsia="Arial" w:hAnsi="Arial" w:cs="Arial"/>
              <w:color w:val="000000"/>
              <w:sz w:val="24"/>
              <w:szCs w:val="24"/>
              <w:lang w:val="es-MX"/>
            </w:rPr>
            <w:t>(Centro de Humanidades Digitales de la Universidad de Alicante, 1999)</w:t>
          </w:r>
        </w:sdtContent>
      </w:sdt>
    </w:p>
    <w:p w14:paraId="34936AB6" w14:textId="260229FA" w:rsidR="00AA758C" w:rsidRPr="00DD3A41" w:rsidRDefault="00D4642C" w:rsidP="00D4241B">
      <w:pPr>
        <w:pStyle w:val="Prrafodelista"/>
        <w:numPr>
          <w:ilvl w:val="2"/>
          <w:numId w:val="32"/>
        </w:numPr>
        <w:spacing w:line="480" w:lineRule="auto"/>
        <w:rPr>
          <w:rFonts w:ascii="Arial" w:eastAsia="Arial" w:hAnsi="Arial" w:cs="Arial"/>
          <w:b/>
          <w:sz w:val="24"/>
          <w:szCs w:val="24"/>
          <w:lang w:val="es-MX"/>
        </w:rPr>
      </w:pPr>
      <w:r w:rsidRPr="00DD3A41">
        <w:rPr>
          <w:rFonts w:ascii="Arial" w:eastAsia="Arial" w:hAnsi="Arial" w:cs="Arial"/>
          <w:b/>
          <w:sz w:val="24"/>
          <w:szCs w:val="24"/>
          <w:lang w:val="es-MX"/>
        </w:rPr>
        <w:t>BIBLIOTECAS VIRTUALES INDÍGENAS A NIVEL DEL PAÍS, COLOMBIA.</w:t>
      </w:r>
    </w:p>
    <w:p w14:paraId="16718CF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En Colombia, hay varias bibliotecas y centros de recursos que están dedicados a la preservación y promoción de la cultura y el conocimiento de las comunidades </w:t>
      </w:r>
      <w:r>
        <w:rPr>
          <w:rFonts w:ascii="Arial" w:eastAsia="Arial" w:hAnsi="Arial" w:cs="Arial"/>
          <w:sz w:val="24"/>
          <w:szCs w:val="24"/>
          <w:lang w:val="es-MX"/>
        </w:rPr>
        <w:lastRenderedPageBreak/>
        <w:t>indígenas del país. Aunque no todas llevan el término "biblioteca indígena" en su nombre, muchas de ellas están enfocadas en servir a las comunidades indígenas y en preservar sus tradiciones, lenguas y conocimientos.</w:t>
      </w:r>
    </w:p>
    <w:p w14:paraId="1D3A29E4" w14:textId="77777777" w:rsidR="00AA758C" w:rsidRPr="008E4A6D" w:rsidRDefault="00D4642C">
      <w:pPr>
        <w:spacing w:line="480" w:lineRule="auto"/>
        <w:ind w:firstLine="709"/>
        <w:rPr>
          <w:rFonts w:ascii="Arial" w:eastAsia="Arial" w:hAnsi="Arial" w:cs="Arial"/>
          <w:b/>
          <w:bCs/>
          <w:sz w:val="24"/>
          <w:szCs w:val="24"/>
          <w:lang w:val="es-MX"/>
        </w:rPr>
      </w:pPr>
      <w:r>
        <w:rPr>
          <w:rFonts w:ascii="Arial" w:eastAsia="Arial" w:hAnsi="Arial" w:cs="Arial"/>
          <w:sz w:val="24"/>
          <w:szCs w:val="24"/>
          <w:lang w:val="es-MX"/>
        </w:rPr>
        <w:t>1.</w:t>
      </w:r>
      <w:r>
        <w:tab/>
      </w:r>
      <w:r w:rsidRPr="008E4A6D">
        <w:rPr>
          <w:rFonts w:ascii="Arial" w:eastAsia="Arial" w:hAnsi="Arial" w:cs="Arial"/>
          <w:b/>
          <w:bCs/>
          <w:sz w:val="24"/>
          <w:szCs w:val="24"/>
          <w:lang w:val="es-MX"/>
        </w:rPr>
        <w:t xml:space="preserve">La red cultural del Banco de la República </w:t>
      </w:r>
    </w:p>
    <w:p w14:paraId="5B65C5DA" w14:textId="41F4CD76"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Siendo una biblioteca virtual no es independiente si no, que está ligada a la red de bibliotecas que existe en el país, está dedicada a la preservación de diferentes culturas en el país, en su plataforma se observa: Centros culturales, Museos, bibliotecas, actividad musical, servicios, actividades y entre otros, e incluye las implementaciones necesarias como la accesibilidad, </w:t>
      </w:r>
      <w:sdt>
        <w:sdtPr>
          <w:rPr>
            <w:color w:val="000000"/>
          </w:rPr>
          <w:tag w:val="MENDELEY_CITATION_v3_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"/>
          <w:id w:val="1096446086"/>
          <w:placeholder>
            <w:docPart w:val="022C87D32E5E49FA95879748731EB8EB"/>
          </w:placeholder>
        </w:sdtPr>
        <w:sdtEndPr/>
        <w:sdtContent>
          <w:r w:rsidR="008E30D9" w:rsidRPr="008E30D9">
            <w:rPr>
              <w:rFonts w:ascii="Arial" w:eastAsia="Arial" w:hAnsi="Arial" w:cs="Arial"/>
              <w:color w:val="000000"/>
              <w:sz w:val="24"/>
              <w:szCs w:val="24"/>
              <w:lang w:val="es-MX"/>
            </w:rPr>
            <w:t>(Banco de la República, 2017)</w:t>
          </w:r>
        </w:sdtContent>
      </w:sdt>
    </w:p>
    <w:p w14:paraId="6A64149C"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2.</w:t>
      </w:r>
      <w:r>
        <w:tab/>
      </w:r>
      <w:r w:rsidRPr="008E4A6D">
        <w:rPr>
          <w:rFonts w:ascii="Arial" w:eastAsia="Arial" w:hAnsi="Arial" w:cs="Arial"/>
          <w:b/>
          <w:bCs/>
          <w:sz w:val="24"/>
          <w:szCs w:val="24"/>
          <w:lang w:val="es-MX"/>
        </w:rPr>
        <w:t>Biblioteca Nacional de Colombia</w:t>
      </w:r>
    </w:p>
    <w:p w14:paraId="1C778B67" w14:textId="248F8E22"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página web hace parte de una entidad pública que es el ministerio de cultura y esta para prestar el servicio de manera gratuita y conservar la memoria histórica, también es el que establece los mecanismos para promover tecnologías de información y las comunicaciones en las bibliotecas. Se observa que tiene muchos servicios y no solamente se encarga de publicar libros, cartillas, etc. Sino que también ofrece cursos, </w:t>
      </w:r>
      <w:sdt>
        <w:sdtPr>
          <w:rPr>
            <w:color w:val="000000"/>
          </w:rPr>
          <w:tag w:val="MENDELEY_CITATION_v3_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"/>
          <w:id w:val="998234083"/>
          <w:placeholder>
            <w:docPart w:val="022C87D32E5E49FA95879748731EB8EB"/>
          </w:placeholder>
        </w:sdtPr>
        <w:sdtEndPr/>
        <w:sdtContent>
          <w:r w:rsidR="008E30D9" w:rsidRPr="008E30D9">
            <w:rPr>
              <w:rFonts w:ascii="Arial" w:eastAsia="Arial" w:hAnsi="Arial" w:cs="Arial"/>
              <w:color w:val="000000"/>
              <w:sz w:val="24"/>
              <w:szCs w:val="24"/>
              <w:lang w:val="es-MX"/>
            </w:rPr>
            <w:t xml:space="preserve">(Biblioteca Nacional de Colombia </w:t>
          </w:r>
          <w:proofErr w:type="spellStart"/>
          <w:r w:rsidR="008E30D9" w:rsidRPr="008E30D9">
            <w:rPr>
              <w:rFonts w:ascii="Arial" w:eastAsia="Arial" w:hAnsi="Arial" w:cs="Arial"/>
              <w:color w:val="000000"/>
              <w:sz w:val="24"/>
              <w:szCs w:val="24"/>
              <w:lang w:val="es-MX"/>
            </w:rPr>
            <w:t>BCopyright</w:t>
          </w:r>
          <w:proofErr w:type="spellEnd"/>
          <w:r w:rsidR="008E30D9" w:rsidRPr="008E30D9">
            <w:rPr>
              <w:rFonts w:ascii="Arial" w:eastAsia="Arial" w:hAnsi="Arial" w:cs="Arial"/>
              <w:color w:val="000000"/>
              <w:sz w:val="24"/>
              <w:szCs w:val="24"/>
              <w:lang w:val="es-MX"/>
            </w:rPr>
            <w:t xml:space="preserve"> © 2024, </w:t>
          </w:r>
          <w:proofErr w:type="spellStart"/>
          <w:r w:rsidR="008E30D9" w:rsidRPr="008E30D9">
            <w:rPr>
              <w:rFonts w:ascii="Arial" w:eastAsia="Arial" w:hAnsi="Arial" w:cs="Arial"/>
              <w:color w:val="000000"/>
              <w:sz w:val="24"/>
              <w:szCs w:val="24"/>
              <w:lang w:val="es-MX"/>
            </w:rPr>
            <w:t>n.d</w:t>
          </w:r>
          <w:proofErr w:type="spellEnd"/>
          <w:r w:rsidR="008E30D9" w:rsidRPr="008E30D9">
            <w:rPr>
              <w:rFonts w:ascii="Arial" w:eastAsia="Arial" w:hAnsi="Arial" w:cs="Arial"/>
              <w:color w:val="000000"/>
              <w:sz w:val="24"/>
              <w:szCs w:val="24"/>
              <w:lang w:val="es-MX"/>
            </w:rPr>
            <w:t>.)</w:t>
          </w:r>
        </w:sdtContent>
      </w:sdt>
    </w:p>
    <w:p w14:paraId="312BA305" w14:textId="77777777" w:rsidR="00AA758C" w:rsidRDefault="00D4642C">
      <w:pPr>
        <w:spacing w:line="480" w:lineRule="auto"/>
        <w:ind w:firstLine="709"/>
        <w:rPr>
          <w:rFonts w:ascii="Arial" w:eastAsia="Arial" w:hAnsi="Arial" w:cs="Arial"/>
          <w:b/>
          <w:color w:val="000000" w:themeColor="text1"/>
          <w:sz w:val="24"/>
          <w:szCs w:val="24"/>
          <w:lang w:val="es-MX"/>
        </w:rPr>
      </w:pPr>
      <w:r>
        <w:rPr>
          <w:rFonts w:ascii="Arial" w:eastAsia="Arial" w:hAnsi="Arial" w:cs="Arial"/>
          <w:b/>
          <w:color w:val="000000" w:themeColor="text1"/>
          <w:sz w:val="24"/>
          <w:szCs w:val="24"/>
          <w:lang w:val="es-MX"/>
        </w:rPr>
        <w:t>Brechas identificadas en los trabajos encontrados.</w:t>
      </w:r>
    </w:p>
    <w:p w14:paraId="7219BDEC" w14:textId="77777777"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t>A pesar de los avances tecnológicos realizados a nivel mundial y en Colombia sobre el desarrollo de bibliotecas virtuales en el contexto de comunidades indígenas, se encuentran las siguientes brechas del conocimiento que no han sido abordadas hasta la fecha:</w:t>
      </w:r>
    </w:p>
    <w:p w14:paraId="6097EF08" w14:textId="77777777" w:rsidR="00AA758C" w:rsidRDefault="00D4642C">
      <w:pPr>
        <w:pStyle w:val="Prrafodelista"/>
        <w:numPr>
          <w:ilvl w:val="0"/>
          <w:numId w:val="17"/>
        </w:num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lastRenderedPageBreak/>
        <w:t>Las bibliotecas virtuales para comunidades indígenas carecen de un enfoque de accesibilidad web que garantice un acceso equitativo a los recursos digitales, como la adaptación a idiomas locales y formas de navegación culturalmente relevantes.</w:t>
      </w:r>
    </w:p>
    <w:p w14:paraId="3FBA001D" w14:textId="77777777" w:rsidR="00AA758C" w:rsidRDefault="00D4642C">
      <w:pPr>
        <w:pStyle w:val="Prrafodelista"/>
        <w:numPr>
          <w:ilvl w:val="0"/>
          <w:numId w:val="17"/>
        </w:num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t>La mayoría de estas soluciones no incluyen recursos audiovisuales que sean útiles para la revitalización de la lengua y la preservación de la cultura indígena, como videos, grabaciones de audio y animaciones que transmitan conocimientos tradicionales de manera efectiva.</w:t>
      </w:r>
    </w:p>
    <w:p w14:paraId="5DA33C30" w14:textId="2FAB1E62" w:rsidR="00AA758C" w:rsidRPr="00DD3A41" w:rsidRDefault="00D4642C" w:rsidP="00D4241B">
      <w:pPr>
        <w:pStyle w:val="Prrafodelista"/>
        <w:numPr>
          <w:ilvl w:val="2"/>
          <w:numId w:val="32"/>
        </w:numPr>
        <w:spacing w:line="480" w:lineRule="auto"/>
        <w:rPr>
          <w:rFonts w:ascii="Arial" w:eastAsia="Arial" w:hAnsi="Arial" w:cs="Arial"/>
          <w:b/>
          <w:sz w:val="24"/>
          <w:szCs w:val="24"/>
          <w:lang w:val="es-MX"/>
        </w:rPr>
      </w:pPr>
      <w:r w:rsidRPr="00DD3A41">
        <w:rPr>
          <w:rFonts w:ascii="Arial" w:eastAsia="Arial" w:hAnsi="Arial" w:cs="Arial"/>
          <w:b/>
          <w:sz w:val="24"/>
          <w:szCs w:val="24"/>
          <w:lang w:val="es-MX"/>
        </w:rPr>
        <w:t>BIBLIOTECAS VIRTUALES INDÍGENAS A NIVEL DEL CAUCA.</w:t>
      </w:r>
    </w:p>
    <w:p w14:paraId="5A48ED9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Al buscar en la red, no hay bibliotecas digitales elaboradas para una comunidad específica, pero si hay bibliotecas físicas en los diferentes territorios, o repositorios que hacen parte de una página web como es el del Consejo Regional Indígena del Cauca (CRIC). </w:t>
      </w:r>
    </w:p>
    <w:p w14:paraId="3AD029ED"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A continuación, se mencionará algunas bibliotecas que se encontraron en la web, que presta el servicio de manera física.</w:t>
      </w:r>
    </w:p>
    <w:p w14:paraId="5EE54209"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Cabildo Indígena de Guambía, del municipio de Silvia: Silvia es conocida por ser una de las poblaciones con mayor presencia indígena en el Cauca. El Cabildo Indígena de Guambía del municipio de Silvia puede contar con recursos y materiales dedicados a la cultura y la historia de la comunidad Guambiana.</w:t>
      </w:r>
    </w:p>
    <w:p w14:paraId="1C23446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Cabildo Indígena de Caldono: Caldono es otro municipio con una importante población indígena en el Cauca. Es posible que el Cabildo Indígena local cuente con recursos educativos y culturales para la comunidad.</w:t>
      </w:r>
    </w:p>
    <w:p w14:paraId="100454A0"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lastRenderedPageBreak/>
        <w:t>Universidad del Cauca: Aunque no es específicamente una biblioteca indígena, la Universidad del Cauca, ubicada en Popayán, puede contar con recursos y programas relacionados con los estudios indígenas, así como con investigaciones y publicaciones sobre la cultura y la historia de las comunidades indígenas en la región.</w:t>
      </w:r>
    </w:p>
    <w:p w14:paraId="112F47DC"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Casa de la Cultura de Popayán: La Casa de la Cultura de Popayán puede ofrecer programas y actividades relacionadas con la cultura indígena, así como recursos educativos sobre los pueblos indígenas del Cauca.</w:t>
      </w:r>
    </w:p>
    <w:p w14:paraId="5DE46C35" w14:textId="3A8B3B80" w:rsidR="00AA758C" w:rsidRDefault="00D4642C">
      <w:pPr>
        <w:spacing w:line="480" w:lineRule="auto"/>
        <w:ind w:firstLine="709"/>
        <w:jc w:val="both"/>
        <w:rPr>
          <w:rFonts w:ascii="Arial" w:eastAsia="Arial" w:hAnsi="Arial" w:cs="Arial"/>
          <w:color w:val="000000" w:themeColor="text1"/>
          <w:sz w:val="24"/>
          <w:szCs w:val="24"/>
          <w:lang w:val="es-MX"/>
        </w:rPr>
      </w:pPr>
      <w:r>
        <w:rPr>
          <w:rFonts w:ascii="Arial" w:eastAsia="Arial" w:hAnsi="Arial" w:cs="Arial"/>
          <w:sz w:val="24"/>
          <w:szCs w:val="24"/>
          <w:lang w:val="es-MX"/>
        </w:rPr>
        <w:t>La implementación y desarrollo efectivo de la biblioteca virtual Misak requiere abordar los desafíos tecnológicos, de accesibilidad, de interacción usuario-interfaz y de sostenibilidad de manera integral. Es fundamental que la biblioteca virtual sea accesible para todos los miembros de la comunidad y que contenga características de accesibilidad web, que ofrezca una experiencia de usuario satisfactoria y que pueda contar con los recursos necesarios para su mantenimiento a largo plazo. La biblioteca virtual Misak representa una herramienta invaluable para el fortalecimiento del sistema educativo indígena propio y la preservación de la riqueza cultural de la comunidad. (</w:t>
      </w:r>
      <w:sdt>
        <w:sdtPr>
          <w:rPr>
            <w:color w:val="000000"/>
          </w:rPr>
          <w:tag w:val="MENDELEY_CITATION_v3_eyJjaXRhdGlvbklEIjoiTUVOREVMRVlfQ0lUQVRJT05fODg2NWVhNTItNTA4ZS00MDIyLWIwMjctOGI4ZDI1MmZlNDAx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359657159"/>
          <w:placeholder>
            <w:docPart w:val="DefaultPlaceholder_-1854013440"/>
          </w:placeholder>
        </w:sdtPr>
        <w:sdtEndPr/>
        <w:sdtContent>
          <w:r w:rsidR="008E30D9" w:rsidRPr="008E30D9">
            <w:rPr>
              <w:rFonts w:ascii="Arial" w:eastAsia="Arial" w:hAnsi="Arial" w:cs="Arial"/>
              <w:color w:val="000000"/>
              <w:sz w:val="24"/>
              <w:szCs w:val="24"/>
              <w:lang w:val="es-MX"/>
            </w:rPr>
            <w:t>Tunubalá et al., 2021a)</w:t>
          </w:r>
        </w:sdtContent>
      </w:sdt>
    </w:p>
    <w:p w14:paraId="1F180A51" w14:textId="77777777" w:rsidR="00AA758C" w:rsidRDefault="00D4642C" w:rsidP="00D4241B">
      <w:pPr>
        <w:pStyle w:val="Ttulo2"/>
        <w:numPr>
          <w:ilvl w:val="1"/>
          <w:numId w:val="32"/>
        </w:numPr>
        <w:rPr>
          <w:rFonts w:eastAsia="Arial" w:cs="Arial"/>
          <w:szCs w:val="24"/>
          <w:lang w:val="es-MX"/>
        </w:rPr>
      </w:pPr>
      <w:bookmarkStart w:id="62" w:name="_Toc207877934"/>
      <w:bookmarkStart w:id="63" w:name="_Toc207874561"/>
      <w:bookmarkStart w:id="64" w:name="_Toc207967186"/>
      <w:bookmarkStart w:id="65" w:name="_Toc207967217"/>
      <w:bookmarkStart w:id="66" w:name="_Toc208447779"/>
      <w:r>
        <w:rPr>
          <w:rFonts w:eastAsia="Arial" w:cs="Arial"/>
          <w:szCs w:val="24"/>
          <w:lang w:val="es-MX"/>
        </w:rPr>
        <w:t>Antecedentes o estado del arte</w:t>
      </w:r>
      <w:bookmarkEnd w:id="62"/>
      <w:bookmarkEnd w:id="63"/>
      <w:bookmarkEnd w:id="64"/>
      <w:bookmarkEnd w:id="65"/>
      <w:bookmarkEnd w:id="66"/>
    </w:p>
    <w:p w14:paraId="78508FD4" w14:textId="5E5D21F6" w:rsidR="00AA758C" w:rsidRDefault="00D4642C">
      <w:pPr>
        <w:spacing w:line="480" w:lineRule="auto"/>
        <w:ind w:firstLine="709"/>
        <w:rPr>
          <w:rFonts w:ascii="Arial" w:eastAsia="Arial" w:hAnsi="Arial" w:cs="Arial"/>
          <w:sz w:val="24"/>
          <w:szCs w:val="24"/>
          <w:lang w:val="es-MX"/>
        </w:rPr>
      </w:pPr>
      <w:r>
        <w:rPr>
          <w:rFonts w:ascii="Arial" w:eastAsia="Arial" w:hAnsi="Arial" w:cs="Arial"/>
          <w:b/>
          <w:bCs/>
          <w:sz w:val="24"/>
          <w:szCs w:val="24"/>
          <w:lang w:val="es-MX"/>
        </w:rPr>
        <w:t>Bibliotecas virtuales:</w:t>
      </w:r>
      <w:r>
        <w:rPr>
          <w:rFonts w:ascii="Arial" w:eastAsia="Arial" w:hAnsi="Arial" w:cs="Arial"/>
          <w:sz w:val="24"/>
          <w:szCs w:val="24"/>
          <w:lang w:val="es-MX"/>
        </w:rPr>
        <w:t xml:space="preserve"> Indígenas representan una iniciativa innovadora a los desafíos de acceso a la información y preservación cultural en la comunidad Misak. Este desarrollo digital busca salvaguardar y difundir la riqueza cultural y educativa de la comunidad, enfrentando desafíos tecnológicos, de accesibilidad, de interacción usuario-interfaz y de sostenibilidad. </w:t>
      </w:r>
      <w:sdt>
        <w:sdtPr>
          <w:rPr>
            <w:color w:val="000000"/>
          </w:rPr>
          <w:tag w:val="MENDELEY_CITATION_v3_eyJjaXRhdGlvbklEIjoiTUVOREVMRVlfQ0lUQVRJT05fNjNlM2VhOTItMzQxOS00Mzc5LThmMmQtMDQ2YWFmZjQ3OTM3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982543230"/>
          <w:placeholder>
            <w:docPart w:val="DefaultPlaceholder_-1854013440"/>
          </w:placeholder>
        </w:sdtPr>
        <w:sdtEndPr/>
        <w:sdtContent>
          <w:r w:rsidR="008E30D9" w:rsidRPr="008E30D9">
            <w:rPr>
              <w:rFonts w:ascii="Arial" w:eastAsia="Arial" w:hAnsi="Arial" w:cs="Arial"/>
              <w:color w:val="000000"/>
              <w:sz w:val="24"/>
              <w:szCs w:val="24"/>
              <w:lang w:val="es-MX"/>
            </w:rPr>
            <w:t>(Tunubalá et al., 2021a)</w:t>
          </w:r>
        </w:sdtContent>
      </w:sdt>
    </w:p>
    <w:p w14:paraId="45AAA004" w14:textId="77777777" w:rsidR="00AA758C" w:rsidRDefault="00D4642C">
      <w:pPr>
        <w:spacing w:line="480" w:lineRule="auto"/>
        <w:ind w:firstLine="709"/>
        <w:rPr>
          <w:rFonts w:ascii="Arial" w:eastAsia="Arial" w:hAnsi="Arial" w:cs="Arial"/>
          <w:b/>
          <w:sz w:val="24"/>
          <w:szCs w:val="24"/>
          <w:lang w:val="es-MX"/>
        </w:rPr>
      </w:pPr>
      <w:r>
        <w:rPr>
          <w:rFonts w:ascii="Arial" w:eastAsia="Arial" w:hAnsi="Arial" w:cs="Arial"/>
          <w:b/>
          <w:sz w:val="24"/>
          <w:szCs w:val="24"/>
          <w:lang w:val="es-MX"/>
        </w:rPr>
        <w:lastRenderedPageBreak/>
        <w:t>Sistema Educativo Indígena Propio (contexto comunidad Misak):</w:t>
      </w:r>
    </w:p>
    <w:p w14:paraId="3DC997C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El Sistema Educativo Indígena Propio (SEIP) en el contexto de las comunidades indígenas Misak, también conocidas como Guambiano, se refiere a un enfoque educativo diseñado y gestionado por las propias comunidades indígenas para preservar y promover su identidad cultural, lengua, conocimientos tradicionales y valores dentro del proceso de educación formal.</w:t>
      </w:r>
    </w:p>
    <w:p w14:paraId="79D0EE28" w14:textId="16EA8C54"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 el caso específico de las comunidades Misak en Colombia, han desarrollado un modelo educativo basado en su cosmovisión, tradiciones y necesidades particulares. Este modelo busca integrar los conocimientos ancestrales con los conocimientos contemporáneos, adaptándolos a las realidades y desafíos actuales que enfrentan las comunidades indígenas.</w:t>
      </w:r>
    </w:p>
    <w:p w14:paraId="5F4D6333" w14:textId="77777777" w:rsidR="00AA758C" w:rsidRDefault="00D4642C">
      <w:pPr>
        <w:spacing w:line="480" w:lineRule="auto"/>
        <w:ind w:firstLine="709"/>
        <w:rPr>
          <w:rFonts w:ascii="Arial" w:eastAsia="Arial" w:hAnsi="Arial" w:cs="Arial"/>
          <w:b/>
          <w:sz w:val="24"/>
          <w:szCs w:val="24"/>
          <w:lang w:val="es-MX"/>
        </w:rPr>
      </w:pPr>
      <w:r>
        <w:rPr>
          <w:rFonts w:ascii="Arial" w:eastAsia="Arial" w:hAnsi="Arial" w:cs="Arial"/>
          <w:b/>
          <w:sz w:val="24"/>
          <w:szCs w:val="24"/>
          <w:lang w:val="es-MX"/>
        </w:rPr>
        <w:t>El SEIP Misak se caracteriza por:</w:t>
      </w:r>
    </w:p>
    <w:p w14:paraId="36E3804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Enfoque intercultural: Reconoce la importancia de integrar tanto los conocimientos tradicionales indígenas como los conocimientos académicos occidentales en el proceso educativo.</w:t>
      </w:r>
    </w:p>
    <w:p w14:paraId="50BE15F0"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Participación comunitaria: Involucra activamente a la comunidad en la planificación, implementación y evaluación de los programas educativos, asegurando que reflejen las necesidades y valores locales.</w:t>
      </w:r>
    </w:p>
    <w:p w14:paraId="275C7DB8"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Respeto por la autonomía cultural: Respeta y valora la identidad cultural, lengua y cosmovisión de las comunidades indígenas, evitando la imposición de modelos educativos externos.</w:t>
      </w:r>
    </w:p>
    <w:p w14:paraId="224FB40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lastRenderedPageBreak/>
        <w:t>Uso de la lengua materna: Prioriza el uso de la lengua materna de las comunidades indígenas como medio de instrucción, lo que facilita el aprendizaje y fortalece la conexión de los estudiantes con su cultura.</w:t>
      </w:r>
    </w:p>
    <w:p w14:paraId="66BAC650"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Enfoque holístico: Considera el desarrollo integral de los estudiantes, no solo en términos académicos, sino también en términos de bienestar emocional, social y espiritual.</w:t>
      </w:r>
    </w:p>
    <w:p w14:paraId="2656CD5F" w14:textId="5B323323"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El SEIP Misak representa un esfuerzo significativo por parte de las comunidades indígenas para reclamar su derecho a una educación que sea culturalmente relevante, contextualizada y empoderadora. Es un ejemplo de cómo las comunidades indígenas están adaptando y transformando los sistemas educativos para satisfacer sus necesidades y aspiraciones específicas </w:t>
      </w:r>
      <w:sdt>
        <w:sdtPr>
          <w:rPr>
            <w:color w:val="000000"/>
          </w:rPr>
          <w:tag w:val="MENDELEY_CITATION_v3_eyJjaXRhdGlvbklEIjoiTUVOREVMRVlfQ0lUQVRJT05fYjVkNDQ0MzYtMTRlYy00ZjZkLThlMmMtYzBiMjkxMjE2YzA5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
          <w:id w:val="1303582150"/>
          <w:placeholder>
            <w:docPart w:val="DefaultPlaceholder_-1854013440"/>
          </w:placeholder>
        </w:sdtPr>
        <w:sdtEndPr/>
        <w:sdtContent>
          <w:r w:rsidR="008E30D9" w:rsidRPr="008E30D9">
            <w:rPr>
              <w:rFonts w:ascii="Arial" w:eastAsia="Arial" w:hAnsi="Arial" w:cs="Arial"/>
              <w:color w:val="000000"/>
              <w:sz w:val="24"/>
              <w:szCs w:val="24"/>
              <w:lang w:val="es-MX"/>
            </w:rPr>
            <w:t>(Gutiérrez, 2020)</w:t>
          </w:r>
        </w:sdtContent>
      </w:sdt>
    </w:p>
    <w:p w14:paraId="6B1174F9" w14:textId="2C8808DF"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b/>
          <w:bCs/>
          <w:sz w:val="24"/>
          <w:szCs w:val="24"/>
          <w:lang w:val="es-MX"/>
        </w:rPr>
        <w:t xml:space="preserve">Preservación cultural: </w:t>
      </w:r>
      <w:r>
        <w:rPr>
          <w:rFonts w:ascii="Arial" w:eastAsia="Arial" w:hAnsi="Arial" w:cs="Arial"/>
          <w:sz w:val="24"/>
          <w:szCs w:val="24"/>
          <w:lang w:val="es-MX"/>
        </w:rPr>
        <w:t xml:space="preserve">Se busca salvaguardar la identidad y tanto como la historia de la comunidad como los es Misak, para que aquellas futuras generaciones conozcan y puedan conocer el legado cultural. </w:t>
      </w:r>
      <w:sdt>
        <w:sdtPr>
          <w:rPr>
            <w:color w:val="000000"/>
          </w:rPr>
          <w:tag w:val="MENDELEY_CITATION_v3_eyJjaXRhdGlvbklEIjoiTUVOREVMRVlfQ0lUQVRJT05fNWIzODYyYjMtYjEzYi00NDkzLWI0MGItMWVlMDJkOThjNGNl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873884028"/>
          <w:placeholder>
            <w:docPart w:val="DefaultPlaceholder_-1854013440"/>
          </w:placeholder>
        </w:sdtPr>
        <w:sdtEndPr/>
        <w:sdtContent>
          <w:r w:rsidR="008E30D9" w:rsidRPr="008E30D9">
            <w:rPr>
              <w:rFonts w:ascii="Arial" w:eastAsia="Arial" w:hAnsi="Arial" w:cs="Arial"/>
              <w:color w:val="000000"/>
              <w:sz w:val="24"/>
              <w:szCs w:val="24"/>
              <w:lang w:val="es-MX"/>
            </w:rPr>
            <w:t>(Tunubalá et al., 2021b)</w:t>
          </w:r>
        </w:sdtContent>
      </w:sdt>
    </w:p>
    <w:p w14:paraId="17C16EE5" w14:textId="69FE6396"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b/>
          <w:bCs/>
          <w:sz w:val="24"/>
          <w:szCs w:val="24"/>
          <w:lang w:val="es-MX"/>
        </w:rPr>
        <w:t>Desafíos tecnológicos</w:t>
      </w:r>
      <w:r>
        <w:rPr>
          <w:rFonts w:ascii="Arial" w:eastAsia="Arial" w:hAnsi="Arial" w:cs="Arial"/>
          <w:sz w:val="24"/>
          <w:szCs w:val="24"/>
          <w:lang w:val="es-MX"/>
        </w:rPr>
        <w:t xml:space="preserve">: En áreas rurales o remotas habitadas por comunidades indígenas, como los Misak, la infraestructura tecnológica puede ser limitada. La falta de acceso a internet de alta velocidad y energía eléctrica confiable puede dificultar la implementación y el funcionamiento efectivo de la biblioteca virtual Misak </w:t>
      </w:r>
      <w:sdt>
        <w:sdtPr>
          <w:rPr>
            <w:color w:val="000000"/>
          </w:rPr>
          <w:tag w:val="MENDELEY_CITATION_v3_eyJjaXRhdGlvbklEIjoiTUVOREVMRVlfQ0lUQVRJT05fMzUwZjg2YjUtYjc5My00ODM4LWE3MTItOGY0NGE4NzgxNzU3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269703274"/>
          <w:placeholder>
            <w:docPart w:val="DefaultPlaceholder_-1854013440"/>
          </w:placeholder>
        </w:sdtPr>
        <w:sdtEndPr/>
        <w:sdtContent>
          <w:r w:rsidR="008E30D9" w:rsidRPr="008E30D9">
            <w:rPr>
              <w:rFonts w:ascii="Arial" w:eastAsia="Arial" w:hAnsi="Arial" w:cs="Arial"/>
              <w:color w:val="000000"/>
              <w:sz w:val="24"/>
              <w:szCs w:val="24"/>
              <w:lang w:val="es-MX"/>
            </w:rPr>
            <w:t>(Tunubalá et al., 2021b)</w:t>
          </w:r>
        </w:sdtContent>
      </w:sdt>
    </w:p>
    <w:p w14:paraId="72C7F32C" w14:textId="6DDFAD70" w:rsidR="00AA758C" w:rsidRDefault="00D4642C">
      <w:pPr>
        <w:spacing w:line="480" w:lineRule="auto"/>
        <w:ind w:firstLine="709"/>
        <w:rPr>
          <w:rFonts w:ascii="Arial" w:eastAsia="Arial" w:hAnsi="Arial" w:cs="Arial"/>
          <w:sz w:val="24"/>
          <w:szCs w:val="24"/>
          <w:lang w:val="es-MX"/>
        </w:rPr>
      </w:pPr>
      <w:r>
        <w:rPr>
          <w:rFonts w:ascii="Arial" w:eastAsia="Arial" w:hAnsi="Arial" w:cs="Arial"/>
          <w:b/>
          <w:sz w:val="24"/>
          <w:szCs w:val="24"/>
          <w:lang w:val="es-MX"/>
        </w:rPr>
        <w:t>Accesibilidad</w:t>
      </w:r>
      <w:r>
        <w:rPr>
          <w:rFonts w:ascii="Arial" w:eastAsia="Arial" w:hAnsi="Arial" w:cs="Arial"/>
          <w:sz w:val="24"/>
          <w:szCs w:val="24"/>
          <w:lang w:val="es-MX"/>
        </w:rPr>
        <w:t xml:space="preserve">: Aunque las bibliotecas virtuales pueden ampliar el acceso a la información, persisten barreras para ciertos grupos de usuarios, como aquellos con discapacidad visual o auditiva, así como aquellos que carecen de acceso a internet de </w:t>
      </w:r>
      <w:r>
        <w:rPr>
          <w:rFonts w:ascii="Arial" w:eastAsia="Arial" w:hAnsi="Arial" w:cs="Arial"/>
          <w:sz w:val="24"/>
          <w:szCs w:val="24"/>
          <w:lang w:val="es-MX"/>
        </w:rPr>
        <w:lastRenderedPageBreak/>
        <w:t>calidad. Es fundamental que la biblioteca virtual Misak tenga características de estándares de accesibilidad web.</w:t>
      </w:r>
      <w:r>
        <w:rPr>
          <w:rFonts w:ascii="Arial" w:eastAsia="Arial" w:hAnsi="Arial" w:cs="Arial"/>
          <w:sz w:val="24"/>
          <w:szCs w:val="24"/>
        </w:rPr>
        <w:t xml:space="preserve"> </w:t>
      </w:r>
      <w:sdt>
        <w:sdtPr>
          <w:rPr>
            <w:color w:val="000000"/>
          </w:rPr>
          <w:tag w:val="MENDELEY_CITATION_v3_eyJjaXRhdGlvbklEIjoiTUVOREVMRVlfQ0lUQVRJT05fMTA4MDY5NDYtMzdmOC00YTY2LWE5OGUtMDYzM2ZiYzM3NjRm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
          <w:id w:val="1847433861"/>
          <w:placeholder>
            <w:docPart w:val="DefaultPlaceholder_-1854013440"/>
          </w:placeholder>
        </w:sdtPr>
        <w:sdtEndPr/>
        <w:sdtContent>
          <w:r w:rsidR="008E30D9" w:rsidRPr="008E30D9">
            <w:rPr>
              <w:rFonts w:ascii="Arial" w:eastAsia="Arial" w:hAnsi="Arial" w:cs="Arial"/>
              <w:color w:val="000000"/>
              <w:sz w:val="24"/>
              <w:szCs w:val="24"/>
            </w:rPr>
            <w:t>(Campoverde-Molina et al., 2023)</w:t>
          </w:r>
        </w:sdtContent>
      </w:sdt>
    </w:p>
    <w:p w14:paraId="7BC8D0B9" w14:textId="1456FE2A" w:rsidR="00AA758C" w:rsidRDefault="00D4642C">
      <w:pPr>
        <w:spacing w:line="480" w:lineRule="auto"/>
        <w:ind w:firstLine="709"/>
        <w:rPr>
          <w:rFonts w:ascii="Arial" w:eastAsia="Arial" w:hAnsi="Arial" w:cs="Arial"/>
          <w:sz w:val="24"/>
          <w:szCs w:val="24"/>
          <w:lang w:val="es-MX"/>
        </w:rPr>
      </w:pPr>
      <w:r>
        <w:rPr>
          <w:rFonts w:ascii="Arial" w:eastAsia="Arial" w:hAnsi="Arial" w:cs="Arial"/>
          <w:b/>
          <w:sz w:val="24"/>
          <w:szCs w:val="24"/>
          <w:lang w:val="es-MX"/>
        </w:rPr>
        <w:t>Interacción Usuario-Interfaz</w:t>
      </w:r>
      <w:r>
        <w:rPr>
          <w:rFonts w:ascii="Arial" w:eastAsia="Arial" w:hAnsi="Arial" w:cs="Arial"/>
          <w:sz w:val="24"/>
          <w:szCs w:val="24"/>
          <w:lang w:val="es-MX"/>
        </w:rPr>
        <w:t>: La experiencia de usuario en la biblioteca virtual Misak es crucial para su utilidad y eficacia. La interfaz de usuario debe ser intuitiva y fácil de navegar, adaptándose a las necesidades y preferencias individuales de los usuarios. Una adecuada interacción usuario-interfaz favorece una experiencia satisfactoria y fomenta el uso continuo del sistema.</w:t>
      </w:r>
      <w:r>
        <w:rPr>
          <w:rFonts w:ascii="Arial" w:eastAsia="Arial" w:hAnsi="Arial" w:cs="Arial"/>
          <w:sz w:val="24"/>
          <w:szCs w:val="24"/>
        </w:rPr>
        <w:t xml:space="preserve"> </w:t>
      </w:r>
      <w:sdt>
        <w:sdtPr>
          <w:rPr>
            <w:rFonts w:ascii="Arial" w:hAnsi="Arial" w:cs="Arial"/>
            <w:color w:val="000000"/>
            <w:sz w:val="24"/>
          </w:rPr>
          <w:tag w:val="MENDELEY_CITATION_v3_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"/>
          <w:id w:val="-875467511"/>
          <w:placeholder>
            <w:docPart w:val="DefaultPlaceholder_-1854013440"/>
          </w:placeholder>
        </w:sdtPr>
        <w:sdtEndPr/>
        <w:sdtContent>
          <w:r w:rsidR="008E30D9" w:rsidRPr="00295731">
            <w:rPr>
              <w:rFonts w:ascii="Arial" w:eastAsia="Times New Roman" w:hAnsi="Arial" w:cs="Arial"/>
              <w:color w:val="000000"/>
              <w:sz w:val="24"/>
            </w:rPr>
            <w:t>(Choi &amp; &amp; Hastings, 2024)</w:t>
          </w:r>
        </w:sdtContent>
      </w:sdt>
    </w:p>
    <w:p w14:paraId="61FC3F38" w14:textId="2B745C15" w:rsidR="00AA758C" w:rsidRDefault="00D4642C">
      <w:pPr>
        <w:spacing w:line="480" w:lineRule="auto"/>
        <w:ind w:firstLine="709"/>
        <w:rPr>
          <w:rFonts w:ascii="Arial" w:eastAsia="Arial" w:hAnsi="Arial" w:cs="Arial"/>
          <w:sz w:val="24"/>
          <w:szCs w:val="24"/>
          <w:lang w:val="es-MX"/>
        </w:rPr>
      </w:pPr>
      <w:r>
        <w:rPr>
          <w:rFonts w:ascii="Arial" w:eastAsia="Arial" w:hAnsi="Arial" w:cs="Arial"/>
          <w:b/>
          <w:bCs/>
          <w:sz w:val="24"/>
          <w:szCs w:val="24"/>
          <w:lang w:val="es-MX"/>
        </w:rPr>
        <w:t>Sostenibilidad:</w:t>
      </w:r>
      <w:r>
        <w:rPr>
          <w:rFonts w:ascii="Arial" w:eastAsia="Arial" w:hAnsi="Arial" w:cs="Arial"/>
          <w:sz w:val="24"/>
          <w:szCs w:val="24"/>
          <w:lang w:val="es-MX"/>
        </w:rPr>
        <w:t xml:space="preserve"> La viabilidad a largo plazo de la biblioteca virtual Misak depende de su capacidad para mantener y actualizar constantemente los materiales propios, así como para adaptarse a los avances tecnológicos y las necesidades cambiantes de los usuarios. La falta de recursos financieros y humanos puede comprometer la sostenibilidad del proyecto, por lo que es necesario desarrollar estrategias para favorecer su continuidad. </w:t>
      </w:r>
      <w:sdt>
        <w:sdtPr>
          <w:rPr>
            <w:color w:val="000000"/>
          </w:rPr>
          <w:tag w:val="MENDELEY_CITATION_v3_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"/>
          <w:id w:val="217260881"/>
          <w:placeholder>
            <w:docPart w:val="DefaultPlaceholder_-1854013440"/>
          </w:placeholder>
        </w:sdtPr>
        <w:sdtEndPr/>
        <w:sdtContent>
          <w:r w:rsidR="008E30D9" w:rsidRPr="008E30D9">
            <w:rPr>
              <w:rFonts w:ascii="Arial" w:eastAsia="Arial" w:hAnsi="Arial" w:cs="Arial"/>
              <w:color w:val="000000"/>
              <w:sz w:val="24"/>
              <w:szCs w:val="24"/>
              <w:lang w:val="es-MX"/>
            </w:rPr>
            <w:t>(Gómez-</w:t>
          </w:r>
          <w:proofErr w:type="spellStart"/>
          <w:r w:rsidR="008E30D9" w:rsidRPr="008E30D9">
            <w:rPr>
              <w:rFonts w:ascii="Arial" w:eastAsia="Arial" w:hAnsi="Arial" w:cs="Arial"/>
              <w:color w:val="000000"/>
              <w:sz w:val="24"/>
              <w:szCs w:val="24"/>
              <w:lang w:val="es-MX"/>
            </w:rPr>
            <w:t>Baggethun</w:t>
          </w:r>
          <w:proofErr w:type="spellEnd"/>
          <w:r w:rsidR="008E30D9" w:rsidRPr="008E30D9">
            <w:rPr>
              <w:rFonts w:ascii="Arial" w:eastAsia="Arial" w:hAnsi="Arial" w:cs="Arial"/>
              <w:color w:val="000000"/>
              <w:sz w:val="24"/>
              <w:szCs w:val="24"/>
              <w:lang w:val="es-MX"/>
            </w:rPr>
            <w:t>, 2009)</w:t>
          </w:r>
        </w:sdtContent>
      </w:sdt>
      <w:r>
        <w:rPr>
          <w:rFonts w:ascii="Arial" w:eastAsia="Arial" w:hAnsi="Arial" w:cs="Arial"/>
          <w:color w:val="000000" w:themeColor="text1"/>
          <w:sz w:val="24"/>
          <w:szCs w:val="24"/>
          <w:lang w:val="es-MX"/>
        </w:rPr>
        <w:t>.</w:t>
      </w:r>
    </w:p>
    <w:p w14:paraId="2512247B" w14:textId="50F8AA33" w:rsidR="00AA758C" w:rsidRDefault="00D4642C" w:rsidP="006424B9">
      <w:pPr>
        <w:pStyle w:val="Ttulo1"/>
        <w:rPr>
          <w:lang w:val="es-ES"/>
        </w:rPr>
      </w:pPr>
      <w:bookmarkStart w:id="67" w:name="_Toc207877935"/>
      <w:bookmarkStart w:id="68" w:name="_Toc207874562"/>
      <w:bookmarkStart w:id="69" w:name="_Toc207967187"/>
      <w:bookmarkStart w:id="70" w:name="_Toc207967218"/>
      <w:bookmarkStart w:id="71" w:name="_Toc208447780"/>
      <w:r>
        <w:rPr>
          <w:lang w:val="es-ES"/>
        </w:rPr>
        <w:t xml:space="preserve">DESARROLLO </w:t>
      </w:r>
      <w:r w:rsidRPr="000368BD">
        <w:t>METODOLÓGICO</w:t>
      </w:r>
      <w:bookmarkEnd w:id="67"/>
      <w:bookmarkEnd w:id="68"/>
      <w:bookmarkEnd w:id="69"/>
      <w:bookmarkEnd w:id="70"/>
      <w:bookmarkEnd w:id="71"/>
    </w:p>
    <w:p w14:paraId="440E540E" w14:textId="6D2F2833" w:rsidR="00AA758C" w:rsidRDefault="002F3173" w:rsidP="002F3173">
      <w:pPr>
        <w:pStyle w:val="Ttulo2"/>
        <w:ind w:left="882" w:firstLine="0"/>
        <w:rPr>
          <w:lang w:val="es-ES"/>
        </w:rPr>
      </w:pPr>
      <w:bookmarkStart w:id="72" w:name="_Toc207877936"/>
      <w:bookmarkStart w:id="73" w:name="_Toc207874563"/>
      <w:bookmarkStart w:id="74" w:name="_Toc207967188"/>
      <w:bookmarkStart w:id="75" w:name="_Toc207967219"/>
      <w:bookmarkStart w:id="76" w:name="_Toc208447781"/>
      <w:r>
        <w:rPr>
          <w:lang w:val="es-ES"/>
        </w:rPr>
        <w:t xml:space="preserve">7.1 </w:t>
      </w:r>
      <w:r w:rsidR="00D4642C">
        <w:rPr>
          <w:lang w:val="es-ES"/>
        </w:rPr>
        <w:t>Capítulo 1</w:t>
      </w:r>
      <w:bookmarkEnd w:id="72"/>
      <w:bookmarkEnd w:id="73"/>
      <w:bookmarkEnd w:id="74"/>
      <w:bookmarkEnd w:id="75"/>
      <w:bookmarkEnd w:id="76"/>
    </w:p>
    <w:p w14:paraId="74BB80F6" w14:textId="77777777" w:rsidR="00AA758C" w:rsidRPr="005B7106" w:rsidRDefault="00D4642C" w:rsidP="005B7106">
      <w:pPr>
        <w:pStyle w:val="NormalWeb"/>
        <w:spacing w:before="100" w:after="100" w:line="480" w:lineRule="auto"/>
        <w:ind w:firstLine="709"/>
        <w:rPr>
          <w:rFonts w:eastAsia="Arial"/>
          <w:b/>
          <w:bCs/>
          <w:lang w:val="es-ES"/>
        </w:rPr>
      </w:pPr>
      <w:bookmarkStart w:id="77" w:name="_Toc207877937"/>
      <w:bookmarkStart w:id="78" w:name="_Toc207874564"/>
      <w:bookmarkStart w:id="79" w:name="_Toc207967189"/>
      <w:bookmarkStart w:id="80" w:name="_Toc207967220"/>
      <w:r w:rsidRPr="005B7106">
        <w:rPr>
          <w:rFonts w:eastAsia="Arial"/>
          <w:b/>
          <w:bCs/>
        </w:rPr>
        <w:t>Identificar</w:t>
      </w:r>
      <w:r w:rsidRPr="005B7106">
        <w:rPr>
          <w:rFonts w:eastAsia="Arial"/>
          <w:b/>
          <w:bCs/>
          <w:lang w:val="es-ES"/>
        </w:rPr>
        <w:t xml:space="preserve"> las necesidades a través de la revisión de la documentación propia de la comunidad.</w:t>
      </w:r>
      <w:bookmarkEnd w:id="77"/>
      <w:bookmarkEnd w:id="78"/>
      <w:bookmarkEnd w:id="79"/>
      <w:bookmarkEnd w:id="80"/>
    </w:p>
    <w:p w14:paraId="584F6270" w14:textId="77777777" w:rsidR="00AA758C" w:rsidRDefault="00D4642C">
      <w:pPr>
        <w:pStyle w:val="Sinespaciado"/>
        <w:rPr>
          <w:rFonts w:eastAsia="Arial" w:cs="Arial"/>
          <w:szCs w:val="24"/>
        </w:rPr>
      </w:pPr>
      <w:bookmarkStart w:id="81" w:name="_Toc495995637"/>
      <w:r>
        <w:rPr>
          <w:rFonts w:eastAsia="Arial" w:cs="Arial"/>
          <w:szCs w:val="24"/>
          <w:lang w:val="es-ES"/>
        </w:rPr>
        <w:t>En e</w:t>
      </w:r>
      <w:bookmarkEnd w:id="81"/>
      <w:r>
        <w:rPr>
          <w:rFonts w:eastAsia="Arial" w:cs="Arial"/>
          <w:szCs w:val="24"/>
          <w:lang w:val="es-ES"/>
        </w:rPr>
        <w:t xml:space="preserve">ste </w:t>
      </w:r>
      <w:r>
        <w:rPr>
          <w:rFonts w:eastAsia="Arial" w:cs="Arial"/>
          <w:szCs w:val="24"/>
        </w:rPr>
        <w:t>capítulo describe el proceso realizado para cumplir con el primer objetivo específico del proyecto. Para ello, se llevó a cabo un cronograma de visitas a las instituciones educativas del Resguardo Indígena de Guambía, con el fin de recopilar información sobre los materiales disponibles y su estado actual.</w:t>
      </w:r>
    </w:p>
    <w:p w14:paraId="7880534D" w14:textId="776FF9FB" w:rsidR="00AA758C" w:rsidRDefault="0030512D" w:rsidP="002F3173">
      <w:pPr>
        <w:pStyle w:val="Ttulo3"/>
      </w:pPr>
      <w:bookmarkStart w:id="82" w:name="_Toc208447782"/>
      <w:r>
        <w:lastRenderedPageBreak/>
        <w:t>7.</w:t>
      </w:r>
      <w:r w:rsidR="002F3173">
        <w:t xml:space="preserve">1.1 </w:t>
      </w:r>
      <w:r w:rsidR="00D4642C" w:rsidRPr="002F3173">
        <w:t>Actividades</w:t>
      </w:r>
      <w:r w:rsidR="00D4642C">
        <w:t xml:space="preserve"> Realizadas</w:t>
      </w:r>
      <w:bookmarkEnd w:id="82"/>
    </w:p>
    <w:p w14:paraId="6E08B166" w14:textId="77777777" w:rsidR="00AA758C" w:rsidRDefault="00D4642C">
      <w:pPr>
        <w:pStyle w:val="Sinespaciado"/>
        <w:rPr>
          <w:rFonts w:eastAsia="Arial" w:cs="Arial"/>
          <w:szCs w:val="24"/>
        </w:rPr>
      </w:pPr>
      <w:r>
        <w:rPr>
          <w:rFonts w:eastAsia="Arial" w:cs="Arial"/>
          <w:szCs w:val="24"/>
        </w:rPr>
        <w:t>A continuación, se presenta el cronograma de actividades ejecutadas durante esta fase:</w:t>
      </w:r>
    </w:p>
    <w:p w14:paraId="5E8A7CC8" w14:textId="77777777" w:rsidR="00AA758C" w:rsidRDefault="00D4642C">
      <w:pPr>
        <w:spacing w:line="480" w:lineRule="auto"/>
        <w:ind w:firstLine="709"/>
        <w:rPr>
          <w:rFonts w:ascii="Arial" w:eastAsia="Arial" w:hAnsi="Arial" w:cs="Arial"/>
          <w:b/>
          <w:bCs/>
          <w:sz w:val="24"/>
          <w:szCs w:val="24"/>
          <w:lang w:val="es-MX"/>
        </w:rPr>
      </w:pPr>
      <w:r>
        <w:rPr>
          <w:rFonts w:ascii="Arial" w:eastAsia="Arial" w:hAnsi="Arial" w:cs="Arial"/>
          <w:b/>
          <w:bCs/>
          <w:sz w:val="24"/>
          <w:szCs w:val="24"/>
          <w:lang w:val="es-MX"/>
        </w:rPr>
        <w:t xml:space="preserve">Tabla 1. </w:t>
      </w:r>
      <w:r>
        <w:rPr>
          <w:rFonts w:ascii="Arial" w:eastAsia="Arial" w:hAnsi="Arial" w:cs="Arial"/>
          <w:i/>
          <w:iCs/>
          <w:sz w:val="24"/>
          <w:szCs w:val="24"/>
          <w:lang w:val="es-MX"/>
        </w:rPr>
        <w:t>Tabla de cronograma de actividades.</w:t>
      </w:r>
    </w:p>
    <w:tbl>
      <w:tblPr>
        <w:tblW w:w="9729" w:type="dxa"/>
        <w:tblInd w:w="-3" w:type="dxa"/>
        <w:tblLayout w:type="fixed"/>
        <w:tblCellMar>
          <w:top w:w="15" w:type="dxa"/>
          <w:left w:w="15" w:type="dxa"/>
          <w:bottom w:w="15" w:type="dxa"/>
          <w:right w:w="15" w:type="dxa"/>
        </w:tblCellMar>
        <w:tblLook w:val="04A0" w:firstRow="1" w:lastRow="0" w:firstColumn="1" w:lastColumn="0" w:noHBand="0" w:noVBand="1"/>
      </w:tblPr>
      <w:tblGrid>
        <w:gridCol w:w="2286"/>
        <w:gridCol w:w="4536"/>
        <w:gridCol w:w="1197"/>
        <w:gridCol w:w="1710"/>
      </w:tblGrid>
      <w:tr w:rsidR="00AA758C" w14:paraId="6F1FFBA8" w14:textId="77777777" w:rsidTr="0007160C">
        <w:trPr>
          <w:trHeight w:val="257"/>
        </w:trPr>
        <w:tc>
          <w:tcPr>
            <w:tcW w:w="2286" w:type="dxa"/>
            <w:tcBorders>
              <w:top w:val="single" w:sz="8" w:space="0" w:color="000000"/>
              <w:bottom w:val="single" w:sz="8" w:space="0" w:color="000000"/>
            </w:tcBorders>
            <w:vAlign w:val="center"/>
          </w:tcPr>
          <w:p w14:paraId="01E1DFB3"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Actividad</w:t>
            </w:r>
          </w:p>
        </w:tc>
        <w:tc>
          <w:tcPr>
            <w:tcW w:w="4536" w:type="dxa"/>
            <w:tcBorders>
              <w:top w:val="single" w:sz="8" w:space="0" w:color="000000"/>
              <w:bottom w:val="single" w:sz="8" w:space="0" w:color="000000"/>
            </w:tcBorders>
            <w:vAlign w:val="center"/>
          </w:tcPr>
          <w:p w14:paraId="514F7DBD" w14:textId="77777777" w:rsidR="00AA758C" w:rsidRDefault="00D4642C">
            <w:pPr>
              <w:spacing w:after="0"/>
              <w:ind w:firstLine="705"/>
              <w:jc w:val="center"/>
              <w:rPr>
                <w:rFonts w:ascii="Arial" w:eastAsia="Arial" w:hAnsi="Arial" w:cs="Arial"/>
                <w:sz w:val="24"/>
                <w:szCs w:val="24"/>
              </w:rPr>
            </w:pPr>
            <w:r>
              <w:rPr>
                <w:rFonts w:ascii="Arial" w:eastAsia="Arial" w:hAnsi="Arial" w:cs="Arial"/>
                <w:b/>
                <w:bCs/>
                <w:sz w:val="24"/>
                <w:szCs w:val="24"/>
              </w:rPr>
              <w:t>Descripción</w:t>
            </w:r>
          </w:p>
        </w:tc>
        <w:tc>
          <w:tcPr>
            <w:tcW w:w="1197" w:type="dxa"/>
            <w:tcBorders>
              <w:top w:val="single" w:sz="8" w:space="0" w:color="000000"/>
              <w:bottom w:val="single" w:sz="8" w:space="0" w:color="000000"/>
            </w:tcBorders>
            <w:vAlign w:val="center"/>
          </w:tcPr>
          <w:p w14:paraId="71979FD7"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Duración estimada</w:t>
            </w:r>
          </w:p>
        </w:tc>
        <w:tc>
          <w:tcPr>
            <w:tcW w:w="1710" w:type="dxa"/>
            <w:tcBorders>
              <w:top w:val="single" w:sz="8" w:space="0" w:color="000000"/>
              <w:bottom w:val="single" w:sz="8" w:space="0" w:color="000000"/>
            </w:tcBorders>
            <w:vAlign w:val="center"/>
          </w:tcPr>
          <w:p w14:paraId="60DBE654"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Responsables</w:t>
            </w:r>
          </w:p>
        </w:tc>
      </w:tr>
      <w:tr w:rsidR="00AA758C" w14:paraId="11D67B1A" w14:textId="77777777" w:rsidTr="0007160C">
        <w:trPr>
          <w:trHeight w:val="257"/>
        </w:trPr>
        <w:tc>
          <w:tcPr>
            <w:tcW w:w="2286" w:type="dxa"/>
            <w:tcBorders>
              <w:top w:val="single" w:sz="8" w:space="0" w:color="000000"/>
              <w:bottom w:val="single" w:sz="8" w:space="0" w:color="000000"/>
            </w:tcBorders>
            <w:vAlign w:val="center"/>
          </w:tcPr>
          <w:p w14:paraId="39063F63" w14:textId="77777777" w:rsidR="00AA758C" w:rsidRDefault="00D4642C">
            <w:pPr>
              <w:pStyle w:val="Prrafodelista"/>
              <w:numPr>
                <w:ilvl w:val="0"/>
                <w:numId w:val="14"/>
              </w:numPr>
              <w:spacing w:after="0"/>
              <w:rPr>
                <w:rFonts w:ascii="Arial" w:eastAsia="Arial" w:hAnsi="Arial" w:cs="Arial"/>
                <w:sz w:val="24"/>
                <w:szCs w:val="24"/>
              </w:rPr>
            </w:pPr>
            <w:r>
              <w:rPr>
                <w:rFonts w:ascii="Arial" w:eastAsia="Arial" w:hAnsi="Arial" w:cs="Arial"/>
                <w:sz w:val="24"/>
                <w:szCs w:val="24"/>
              </w:rPr>
              <w:t>Planificación de visitas</w:t>
            </w:r>
          </w:p>
        </w:tc>
        <w:tc>
          <w:tcPr>
            <w:tcW w:w="4536" w:type="dxa"/>
            <w:tcBorders>
              <w:top w:val="single" w:sz="8" w:space="0" w:color="000000"/>
              <w:bottom w:val="single" w:sz="8" w:space="0" w:color="000000"/>
            </w:tcBorders>
            <w:vAlign w:val="center"/>
          </w:tcPr>
          <w:p w14:paraId="3FBA8D69" w14:textId="77777777" w:rsidR="00AA758C" w:rsidRDefault="00D4642C">
            <w:pPr>
              <w:spacing w:after="0"/>
            </w:pPr>
            <w:r>
              <w:rPr>
                <w:rFonts w:ascii="Arial" w:eastAsia="Arial" w:hAnsi="Arial" w:cs="Arial"/>
                <w:sz w:val="24"/>
                <w:szCs w:val="24"/>
              </w:rPr>
              <w:t>Coordinación con los directivos de instituciones educativas para programar las visitas.</w:t>
            </w:r>
          </w:p>
        </w:tc>
        <w:tc>
          <w:tcPr>
            <w:tcW w:w="1197" w:type="dxa"/>
            <w:tcBorders>
              <w:top w:val="single" w:sz="8" w:space="0" w:color="000000"/>
              <w:bottom w:val="single" w:sz="8" w:space="0" w:color="000000"/>
            </w:tcBorders>
            <w:vAlign w:val="center"/>
          </w:tcPr>
          <w:p w14:paraId="72CFC3D1"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27981E7D" w14:textId="77777777" w:rsidR="00AA758C" w:rsidRDefault="00D4642C">
            <w:pPr>
              <w:spacing w:after="0"/>
            </w:pPr>
            <w:r>
              <w:rPr>
                <w:rFonts w:ascii="Arial" w:eastAsia="Arial" w:hAnsi="Arial" w:cs="Arial"/>
                <w:sz w:val="24"/>
                <w:szCs w:val="24"/>
              </w:rPr>
              <w:t>Alvaro Javier Morales Tombé</w:t>
            </w:r>
          </w:p>
        </w:tc>
      </w:tr>
      <w:tr w:rsidR="00AA758C" w14:paraId="4668F355" w14:textId="77777777" w:rsidTr="0007160C">
        <w:trPr>
          <w:trHeight w:val="257"/>
        </w:trPr>
        <w:tc>
          <w:tcPr>
            <w:tcW w:w="2286" w:type="dxa"/>
            <w:tcBorders>
              <w:top w:val="single" w:sz="8" w:space="0" w:color="000000"/>
              <w:bottom w:val="single" w:sz="8" w:space="0" w:color="000000"/>
            </w:tcBorders>
            <w:vAlign w:val="center"/>
          </w:tcPr>
          <w:p w14:paraId="6C3D582E" w14:textId="77777777" w:rsidR="00AA758C" w:rsidRDefault="00D4642C">
            <w:pPr>
              <w:pStyle w:val="Prrafodelista"/>
              <w:numPr>
                <w:ilvl w:val="0"/>
                <w:numId w:val="13"/>
              </w:numPr>
              <w:spacing w:after="0"/>
              <w:rPr>
                <w:rFonts w:ascii="Arial" w:eastAsia="Arial" w:hAnsi="Arial" w:cs="Arial"/>
                <w:sz w:val="24"/>
                <w:szCs w:val="24"/>
              </w:rPr>
            </w:pPr>
            <w:r>
              <w:rPr>
                <w:rFonts w:ascii="Arial" w:eastAsia="Arial" w:hAnsi="Arial" w:cs="Arial"/>
                <w:sz w:val="24"/>
                <w:szCs w:val="24"/>
              </w:rPr>
              <w:t>Recolección de materiales físicos</w:t>
            </w:r>
          </w:p>
        </w:tc>
        <w:tc>
          <w:tcPr>
            <w:tcW w:w="4536" w:type="dxa"/>
            <w:tcBorders>
              <w:top w:val="single" w:sz="8" w:space="0" w:color="000000"/>
              <w:bottom w:val="single" w:sz="8" w:space="0" w:color="000000"/>
            </w:tcBorders>
            <w:vAlign w:val="center"/>
          </w:tcPr>
          <w:p w14:paraId="086CBE59" w14:textId="77777777" w:rsidR="00AA758C" w:rsidRDefault="00D4642C">
            <w:pPr>
              <w:spacing w:after="0"/>
            </w:pPr>
            <w:r>
              <w:rPr>
                <w:rFonts w:ascii="Arial" w:eastAsia="Arial" w:hAnsi="Arial" w:cs="Arial"/>
                <w:sz w:val="24"/>
                <w:szCs w:val="24"/>
              </w:rPr>
              <w:t>Visita a los 38 centros educativos para identificar, clasificar y registrar los materiales educativos disponibles.</w:t>
            </w:r>
          </w:p>
        </w:tc>
        <w:tc>
          <w:tcPr>
            <w:tcW w:w="1197" w:type="dxa"/>
            <w:tcBorders>
              <w:top w:val="single" w:sz="8" w:space="0" w:color="000000"/>
              <w:bottom w:val="single" w:sz="8" w:space="0" w:color="000000"/>
            </w:tcBorders>
            <w:vAlign w:val="center"/>
          </w:tcPr>
          <w:p w14:paraId="4ECF0385" w14:textId="77777777" w:rsidR="00AA758C" w:rsidRDefault="00D4642C">
            <w:pPr>
              <w:spacing w:after="0"/>
              <w:jc w:val="center"/>
            </w:pPr>
            <w:r>
              <w:rPr>
                <w:rFonts w:ascii="Arial" w:eastAsia="Arial" w:hAnsi="Arial" w:cs="Arial"/>
                <w:sz w:val="24"/>
                <w:szCs w:val="24"/>
              </w:rPr>
              <w:t>12 semanas</w:t>
            </w:r>
          </w:p>
        </w:tc>
        <w:tc>
          <w:tcPr>
            <w:tcW w:w="1710" w:type="dxa"/>
            <w:tcBorders>
              <w:top w:val="single" w:sz="8" w:space="0" w:color="000000"/>
              <w:bottom w:val="single" w:sz="8" w:space="0" w:color="000000"/>
            </w:tcBorders>
            <w:vAlign w:val="center"/>
          </w:tcPr>
          <w:p w14:paraId="76C6DF14" w14:textId="77777777" w:rsidR="00AA758C" w:rsidRDefault="00D4642C">
            <w:pPr>
              <w:spacing w:after="0"/>
            </w:pPr>
            <w:r>
              <w:rPr>
                <w:rFonts w:ascii="Arial" w:eastAsia="Arial" w:hAnsi="Arial" w:cs="Arial"/>
                <w:sz w:val="24"/>
                <w:szCs w:val="24"/>
              </w:rPr>
              <w:t>Alvaro Javier Morales Tombé</w:t>
            </w:r>
          </w:p>
        </w:tc>
      </w:tr>
      <w:tr w:rsidR="00AA758C" w14:paraId="35E36A5E" w14:textId="77777777" w:rsidTr="0007160C">
        <w:trPr>
          <w:trHeight w:val="257"/>
        </w:trPr>
        <w:tc>
          <w:tcPr>
            <w:tcW w:w="2286" w:type="dxa"/>
            <w:tcBorders>
              <w:top w:val="single" w:sz="8" w:space="0" w:color="000000"/>
              <w:bottom w:val="single" w:sz="8" w:space="0" w:color="000000"/>
            </w:tcBorders>
            <w:vAlign w:val="center"/>
          </w:tcPr>
          <w:p w14:paraId="434BE177" w14:textId="77777777" w:rsidR="00AA758C" w:rsidRDefault="00D4642C">
            <w:pPr>
              <w:pStyle w:val="Prrafodelista"/>
              <w:numPr>
                <w:ilvl w:val="0"/>
                <w:numId w:val="12"/>
              </w:numPr>
              <w:spacing w:after="0"/>
              <w:rPr>
                <w:rFonts w:ascii="Arial" w:eastAsia="Arial" w:hAnsi="Arial" w:cs="Arial"/>
                <w:sz w:val="24"/>
                <w:szCs w:val="24"/>
              </w:rPr>
            </w:pPr>
            <w:r>
              <w:rPr>
                <w:rFonts w:ascii="Arial" w:eastAsia="Arial" w:hAnsi="Arial" w:cs="Arial"/>
                <w:sz w:val="24"/>
                <w:szCs w:val="24"/>
              </w:rPr>
              <w:t>Recopilación de recursos audiovisuales</w:t>
            </w:r>
          </w:p>
        </w:tc>
        <w:tc>
          <w:tcPr>
            <w:tcW w:w="4536" w:type="dxa"/>
            <w:tcBorders>
              <w:top w:val="single" w:sz="8" w:space="0" w:color="000000"/>
              <w:bottom w:val="single" w:sz="8" w:space="0" w:color="000000"/>
            </w:tcBorders>
            <w:vAlign w:val="center"/>
          </w:tcPr>
          <w:p w14:paraId="5115670C" w14:textId="77777777" w:rsidR="00AA758C" w:rsidRDefault="00D4642C">
            <w:pPr>
              <w:spacing w:after="0"/>
            </w:pPr>
            <w:r>
              <w:rPr>
                <w:rFonts w:ascii="Arial" w:eastAsia="Arial" w:hAnsi="Arial" w:cs="Arial"/>
                <w:sz w:val="24"/>
                <w:szCs w:val="24"/>
              </w:rPr>
              <w:t>Identificación y catalogación de videos y audios disponibles en plataformas externas como YouTube, relevantes para la cultura y educación Misak.</w:t>
            </w:r>
          </w:p>
        </w:tc>
        <w:tc>
          <w:tcPr>
            <w:tcW w:w="1197" w:type="dxa"/>
            <w:tcBorders>
              <w:top w:val="single" w:sz="8" w:space="0" w:color="000000"/>
              <w:bottom w:val="single" w:sz="8" w:space="0" w:color="000000"/>
            </w:tcBorders>
            <w:vAlign w:val="center"/>
          </w:tcPr>
          <w:p w14:paraId="3D1F28E0" w14:textId="77777777" w:rsidR="00AA758C" w:rsidRDefault="00D4642C">
            <w:pPr>
              <w:spacing w:after="0"/>
              <w:jc w:val="center"/>
            </w:pPr>
            <w:r>
              <w:rPr>
                <w:rFonts w:ascii="Arial" w:eastAsia="Arial" w:hAnsi="Arial" w:cs="Arial"/>
                <w:sz w:val="24"/>
                <w:szCs w:val="24"/>
              </w:rPr>
              <w:t>1 día</w:t>
            </w:r>
          </w:p>
        </w:tc>
        <w:tc>
          <w:tcPr>
            <w:tcW w:w="1710" w:type="dxa"/>
            <w:tcBorders>
              <w:top w:val="single" w:sz="8" w:space="0" w:color="000000"/>
              <w:bottom w:val="single" w:sz="8" w:space="0" w:color="000000"/>
            </w:tcBorders>
            <w:vAlign w:val="center"/>
          </w:tcPr>
          <w:p w14:paraId="6F6FFA54"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66459EA8" w14:textId="77777777" w:rsidTr="0007160C">
        <w:trPr>
          <w:trHeight w:val="257"/>
        </w:trPr>
        <w:tc>
          <w:tcPr>
            <w:tcW w:w="2286" w:type="dxa"/>
            <w:tcBorders>
              <w:top w:val="single" w:sz="8" w:space="0" w:color="000000"/>
              <w:bottom w:val="single" w:sz="8" w:space="0" w:color="000000"/>
            </w:tcBorders>
            <w:vAlign w:val="center"/>
          </w:tcPr>
          <w:p w14:paraId="707469BE" w14:textId="77777777" w:rsidR="00AA758C" w:rsidRDefault="00D4642C">
            <w:pPr>
              <w:pStyle w:val="Prrafodelista"/>
              <w:numPr>
                <w:ilvl w:val="0"/>
                <w:numId w:val="11"/>
              </w:numPr>
              <w:spacing w:after="0"/>
              <w:rPr>
                <w:rFonts w:ascii="Arial" w:eastAsia="Arial" w:hAnsi="Arial" w:cs="Arial"/>
                <w:sz w:val="24"/>
                <w:szCs w:val="24"/>
              </w:rPr>
            </w:pPr>
            <w:r>
              <w:rPr>
                <w:rFonts w:ascii="Arial" w:eastAsia="Arial" w:hAnsi="Arial" w:cs="Arial"/>
                <w:sz w:val="24"/>
                <w:szCs w:val="24"/>
              </w:rPr>
              <w:t>Encuesta a actores clave</w:t>
            </w:r>
          </w:p>
        </w:tc>
        <w:tc>
          <w:tcPr>
            <w:tcW w:w="4536" w:type="dxa"/>
            <w:tcBorders>
              <w:top w:val="single" w:sz="8" w:space="0" w:color="000000"/>
              <w:bottom w:val="single" w:sz="8" w:space="0" w:color="000000"/>
            </w:tcBorders>
            <w:vAlign w:val="center"/>
          </w:tcPr>
          <w:p w14:paraId="3D0996CF" w14:textId="77777777" w:rsidR="00AA758C" w:rsidRDefault="00D4642C">
            <w:pPr>
              <w:spacing w:after="0"/>
            </w:pPr>
            <w:r>
              <w:rPr>
                <w:rFonts w:ascii="Arial" w:eastAsia="Arial" w:hAnsi="Arial" w:cs="Arial"/>
                <w:sz w:val="24"/>
                <w:szCs w:val="24"/>
              </w:rPr>
              <w:t>Aplicación de una encuesta digital (</w:t>
            </w:r>
            <w:r>
              <w:rPr>
                <w:rFonts w:ascii="Arial" w:eastAsia="Arial" w:hAnsi="Arial" w:cs="Arial"/>
                <w:b/>
                <w:bCs/>
                <w:sz w:val="24"/>
                <w:szCs w:val="24"/>
              </w:rPr>
              <w:t>Google</w:t>
            </w:r>
            <w:r>
              <w:rPr>
                <w:rFonts w:ascii="Arial" w:eastAsia="Arial" w:hAnsi="Arial" w:cs="Arial"/>
                <w:sz w:val="24"/>
                <w:szCs w:val="24"/>
              </w:rPr>
              <w:t xml:space="preserve"> </w:t>
            </w:r>
            <w:proofErr w:type="spellStart"/>
            <w:r>
              <w:rPr>
                <w:rFonts w:ascii="Arial" w:eastAsia="Arial" w:hAnsi="Arial" w:cs="Arial"/>
                <w:b/>
                <w:bCs/>
                <w:sz w:val="24"/>
                <w:szCs w:val="24"/>
              </w:rPr>
              <w:t>Forms</w:t>
            </w:r>
            <w:proofErr w:type="spellEnd"/>
            <w:r>
              <w:rPr>
                <w:rFonts w:ascii="Arial" w:eastAsia="Arial" w:hAnsi="Arial" w:cs="Arial"/>
                <w:sz w:val="24"/>
                <w:szCs w:val="24"/>
              </w:rPr>
              <w:t>) a participantes (estudiantes, docentes y miembros de la comunidad) para obtener datos cuantificables sobre acceso tecnológico, preferencias de contenido y usabilidad. Complementariamente. El análisis cuantitativo de estos datos proporcionó los insumos fundamentales para el diseño centrado en el usuario de la plataforma.</w:t>
            </w:r>
          </w:p>
        </w:tc>
        <w:tc>
          <w:tcPr>
            <w:tcW w:w="1197" w:type="dxa"/>
            <w:tcBorders>
              <w:top w:val="single" w:sz="8" w:space="0" w:color="000000"/>
              <w:bottom w:val="single" w:sz="8" w:space="0" w:color="000000"/>
            </w:tcBorders>
            <w:vAlign w:val="center"/>
          </w:tcPr>
          <w:p w14:paraId="33EB558C" w14:textId="77777777" w:rsidR="00AA758C" w:rsidRDefault="00D4642C">
            <w:pPr>
              <w:spacing w:after="0"/>
              <w:jc w:val="center"/>
            </w:pPr>
            <w:r>
              <w:rPr>
                <w:rFonts w:ascii="Arial" w:eastAsia="Arial" w:hAnsi="Arial" w:cs="Arial"/>
                <w:sz w:val="24"/>
                <w:szCs w:val="24"/>
              </w:rPr>
              <w:t>4 semanas</w:t>
            </w:r>
          </w:p>
        </w:tc>
        <w:tc>
          <w:tcPr>
            <w:tcW w:w="1710" w:type="dxa"/>
            <w:tcBorders>
              <w:top w:val="single" w:sz="8" w:space="0" w:color="000000"/>
              <w:bottom w:val="single" w:sz="8" w:space="0" w:color="000000"/>
            </w:tcBorders>
            <w:vAlign w:val="center"/>
          </w:tcPr>
          <w:p w14:paraId="663DA73C"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0AD558EB" w14:textId="77777777" w:rsidTr="0007160C">
        <w:trPr>
          <w:trHeight w:val="257"/>
        </w:trPr>
        <w:tc>
          <w:tcPr>
            <w:tcW w:w="2286" w:type="dxa"/>
            <w:tcBorders>
              <w:top w:val="single" w:sz="8" w:space="0" w:color="000000"/>
              <w:bottom w:val="single" w:sz="8" w:space="0" w:color="000000"/>
            </w:tcBorders>
            <w:vAlign w:val="center"/>
          </w:tcPr>
          <w:p w14:paraId="17E48886" w14:textId="77777777" w:rsidR="00AA758C" w:rsidRDefault="00D4642C">
            <w:pPr>
              <w:pStyle w:val="Prrafodelista"/>
              <w:numPr>
                <w:ilvl w:val="0"/>
                <w:numId w:val="10"/>
              </w:numPr>
              <w:spacing w:after="0"/>
              <w:rPr>
                <w:rFonts w:ascii="Arial" w:eastAsia="Arial" w:hAnsi="Arial" w:cs="Arial"/>
                <w:sz w:val="24"/>
                <w:szCs w:val="24"/>
              </w:rPr>
            </w:pPr>
            <w:r>
              <w:rPr>
                <w:rFonts w:ascii="Arial" w:eastAsia="Arial" w:hAnsi="Arial" w:cs="Arial"/>
                <w:sz w:val="24"/>
                <w:szCs w:val="24"/>
              </w:rPr>
              <w:t>Análisis de requerimientos de accesibilidad</w:t>
            </w:r>
          </w:p>
        </w:tc>
        <w:tc>
          <w:tcPr>
            <w:tcW w:w="4536" w:type="dxa"/>
            <w:tcBorders>
              <w:top w:val="single" w:sz="8" w:space="0" w:color="000000"/>
              <w:bottom w:val="single" w:sz="8" w:space="0" w:color="000000"/>
            </w:tcBorders>
            <w:vAlign w:val="center"/>
          </w:tcPr>
          <w:p w14:paraId="355628F7" w14:textId="77777777" w:rsidR="00AA758C" w:rsidRDefault="00D4642C">
            <w:pPr>
              <w:spacing w:after="0"/>
            </w:pPr>
            <w:r>
              <w:rPr>
                <w:rFonts w:ascii="Arial" w:eastAsia="Arial" w:hAnsi="Arial" w:cs="Arial"/>
                <w:sz w:val="24"/>
                <w:szCs w:val="24"/>
              </w:rPr>
              <w:t>Análisis de datos secundarios provenientes de un diagnóstico previo realizado por el equipo psicosocial del resguardo, documentado en una base de Excel. Este análisis permitió identificar las necesidades específicas de accesibilidad para personas con discapacidad visual o auditiva de la comunidad, lo cual fue fundamental para definir los criterios de accesibilidad web (WCAG) a implementar en la plataforma.</w:t>
            </w:r>
          </w:p>
        </w:tc>
        <w:tc>
          <w:tcPr>
            <w:tcW w:w="1197" w:type="dxa"/>
            <w:tcBorders>
              <w:top w:val="single" w:sz="8" w:space="0" w:color="000000"/>
              <w:bottom w:val="single" w:sz="8" w:space="0" w:color="000000"/>
            </w:tcBorders>
            <w:vAlign w:val="center"/>
          </w:tcPr>
          <w:p w14:paraId="456E4C9E"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337E2EC7"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24F2A0FE" w14:textId="77777777" w:rsidTr="0007160C">
        <w:trPr>
          <w:trHeight w:val="257"/>
        </w:trPr>
        <w:tc>
          <w:tcPr>
            <w:tcW w:w="2286" w:type="dxa"/>
            <w:tcBorders>
              <w:top w:val="single" w:sz="8" w:space="0" w:color="000000"/>
              <w:bottom w:val="single" w:sz="8" w:space="0" w:color="000000"/>
            </w:tcBorders>
            <w:vAlign w:val="center"/>
          </w:tcPr>
          <w:p w14:paraId="35C0F3EE" w14:textId="77777777" w:rsidR="00AA758C" w:rsidRDefault="00D4642C">
            <w:pPr>
              <w:pStyle w:val="Prrafodelista"/>
              <w:numPr>
                <w:ilvl w:val="0"/>
                <w:numId w:val="9"/>
              </w:numPr>
              <w:spacing w:after="0"/>
              <w:rPr>
                <w:rFonts w:ascii="Arial" w:eastAsia="Arial" w:hAnsi="Arial" w:cs="Arial"/>
                <w:sz w:val="24"/>
                <w:szCs w:val="24"/>
              </w:rPr>
            </w:pPr>
            <w:r>
              <w:rPr>
                <w:rFonts w:ascii="Arial" w:eastAsia="Arial" w:hAnsi="Arial" w:cs="Arial"/>
                <w:sz w:val="24"/>
                <w:szCs w:val="24"/>
              </w:rPr>
              <w:lastRenderedPageBreak/>
              <w:t>Sistematización de información</w:t>
            </w:r>
          </w:p>
        </w:tc>
        <w:tc>
          <w:tcPr>
            <w:tcW w:w="4536" w:type="dxa"/>
            <w:tcBorders>
              <w:top w:val="single" w:sz="8" w:space="0" w:color="000000"/>
              <w:bottom w:val="single" w:sz="8" w:space="0" w:color="000000"/>
            </w:tcBorders>
            <w:vAlign w:val="center"/>
          </w:tcPr>
          <w:p w14:paraId="465AD304" w14:textId="77777777" w:rsidR="00AA758C" w:rsidRDefault="00D4642C">
            <w:pPr>
              <w:spacing w:after="0"/>
            </w:pPr>
            <w:r>
              <w:rPr>
                <w:rFonts w:ascii="Arial" w:eastAsia="Arial" w:hAnsi="Arial" w:cs="Arial"/>
                <w:sz w:val="24"/>
                <w:szCs w:val="24"/>
              </w:rPr>
              <w:t>Organización y análisis de la información recopilada para priorizar requerimientos funcionales y no funcionales de la biblioteca virtual.</w:t>
            </w:r>
          </w:p>
        </w:tc>
        <w:tc>
          <w:tcPr>
            <w:tcW w:w="1197" w:type="dxa"/>
            <w:tcBorders>
              <w:top w:val="single" w:sz="8" w:space="0" w:color="000000"/>
              <w:bottom w:val="single" w:sz="8" w:space="0" w:color="000000"/>
            </w:tcBorders>
            <w:vAlign w:val="center"/>
          </w:tcPr>
          <w:p w14:paraId="255E2D53"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28FDA012"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bl>
    <w:p w14:paraId="0931A2A8" w14:textId="0E189A4E" w:rsidR="00AA758C" w:rsidRDefault="00D4642C">
      <w:pPr>
        <w:spacing w:line="480" w:lineRule="auto"/>
        <w:ind w:firstLine="709"/>
        <w:rPr>
          <w:rFonts w:ascii="Arial" w:eastAsia="Arial" w:hAnsi="Arial" w:cs="Arial"/>
          <w:sz w:val="24"/>
          <w:szCs w:val="24"/>
        </w:rPr>
      </w:pPr>
      <w:r w:rsidRPr="00540607">
        <w:rPr>
          <w:rFonts w:ascii="Arial" w:eastAsia="Arial" w:hAnsi="Arial" w:cs="Arial"/>
          <w:sz w:val="24"/>
          <w:szCs w:val="24"/>
          <w:lang w:val="es-MX"/>
        </w:rPr>
        <w:t>Nota</w:t>
      </w:r>
      <w:r w:rsidR="00540607">
        <w:rPr>
          <w:rFonts w:ascii="Arial" w:eastAsia="Arial" w:hAnsi="Arial" w:cs="Arial"/>
          <w:sz w:val="24"/>
          <w:szCs w:val="24"/>
          <w:lang w:val="es-MX"/>
        </w:rPr>
        <w:t>.</w:t>
      </w:r>
      <w:r>
        <w:rPr>
          <w:rFonts w:ascii="Arial" w:eastAsia="Arial" w:hAnsi="Arial" w:cs="Arial"/>
          <w:i/>
          <w:iCs/>
          <w:sz w:val="24"/>
          <w:szCs w:val="24"/>
          <w:lang w:val="es-MX"/>
        </w:rPr>
        <w:t xml:space="preserve"> </w:t>
      </w:r>
      <w:r>
        <w:rPr>
          <w:rFonts w:ascii="Arial" w:eastAsia="Arial" w:hAnsi="Arial" w:cs="Arial"/>
          <w:sz w:val="24"/>
          <w:szCs w:val="24"/>
          <w:lang w:val="es-MX"/>
        </w:rPr>
        <w:t>Actividades realizadas para el diagnóstico y levantamiento de requerimientos</w:t>
      </w:r>
      <w:r>
        <w:rPr>
          <w:rFonts w:ascii="Arial" w:eastAsia="Arial" w:hAnsi="Arial" w:cs="Arial"/>
          <w:sz w:val="24"/>
          <w:szCs w:val="24"/>
        </w:rPr>
        <w:t>.</w:t>
      </w:r>
      <w:r w:rsidR="00295731">
        <w:rPr>
          <w:rFonts w:ascii="Arial" w:eastAsia="Arial" w:hAnsi="Arial" w:cs="Arial"/>
          <w:sz w:val="24"/>
          <w:szCs w:val="24"/>
        </w:rPr>
        <w:t xml:space="preserve"> </w:t>
      </w:r>
      <w:r w:rsidR="00295731" w:rsidRPr="0080069F">
        <w:rPr>
          <w:rFonts w:ascii="Arial" w:eastAsia="Arial" w:hAnsi="Arial" w:cs="Arial"/>
          <w:bCs/>
          <w:sz w:val="24"/>
          <w:szCs w:val="24"/>
          <w:lang w:val="es-MX"/>
        </w:rPr>
        <w:t>Fuente: elaboración propia.</w:t>
      </w:r>
    </w:p>
    <w:p w14:paraId="5039C2AC" w14:textId="77777777" w:rsidR="00AA758C" w:rsidRDefault="00D4642C">
      <w:pPr>
        <w:pStyle w:val="Sinespaciado"/>
        <w:rPr>
          <w:rFonts w:eastAsia="Arial" w:cs="Arial"/>
          <w:szCs w:val="24"/>
        </w:rPr>
      </w:pPr>
      <w:r>
        <w:rPr>
          <w:rFonts w:eastAsia="Arial" w:cs="Arial"/>
          <w:szCs w:val="24"/>
        </w:rPr>
        <w:t>Durante las visitas, se evidenció que los materiales educativos se encuentran dispersos en 38 centros educativos, distribuidos en cuatro instituciones principales y sus respectivas subsedes. En total, se identificaron 104 materiales físicos, muchos de los cuales presentan deterioro debido al uso constante o a la falta de suficientes copias para todas las sedes. Además, se constató que solo 14 de estos materiales están digitalizados en formato PDF, mientras que otros recursos, como videos y audios, están disponibles en plataformas como YouTube, pero sin una organización centralizada.</w:t>
      </w:r>
    </w:p>
    <w:p w14:paraId="52EE30CD" w14:textId="77777777" w:rsidR="00AA758C" w:rsidRDefault="00D4642C">
      <w:pPr>
        <w:pStyle w:val="Sinespaciado"/>
        <w:rPr>
          <w:rFonts w:eastAsia="Arial" w:cs="Arial"/>
          <w:szCs w:val="24"/>
        </w:rPr>
      </w:pPr>
      <w:r>
        <w:rPr>
          <w:rFonts w:eastAsia="Arial" w:cs="Arial"/>
          <w:szCs w:val="24"/>
        </w:rPr>
        <w:t>Un hallazgo relevante fue la subutilización de estos materiales por parte de estudiantes y docentes, así como el desconocimiento por parte de la comunidad sobre la existencia de ciertos recursos, incluso aquellos destinados a la venta. Esta situación refleja la necesidad de un sistema que centralice y promueva el acceso a los materiales educativos y culturales de la comunidad Misak.</w:t>
      </w:r>
    </w:p>
    <w:p w14:paraId="16D30D07" w14:textId="516C4375" w:rsidR="00AA758C" w:rsidRDefault="00D4642C">
      <w:pPr>
        <w:pStyle w:val="Sinespaciado"/>
        <w:rPr>
          <w:rFonts w:eastAsia="Arial" w:cs="Arial"/>
          <w:szCs w:val="24"/>
        </w:rPr>
      </w:pPr>
      <w:r>
        <w:rPr>
          <w:rFonts w:eastAsia="Arial" w:cs="Arial"/>
          <w:szCs w:val="24"/>
        </w:rPr>
        <w:t xml:space="preserve">Los materiales recopilados incluyen documentos fundamentales para la educación y preservación cultural, como se muestran a continuación: </w:t>
      </w:r>
    </w:p>
    <w:p w14:paraId="4164CC00" w14:textId="1393826D" w:rsidR="00AC262F" w:rsidRDefault="00AC262F">
      <w:pPr>
        <w:pStyle w:val="Sinespaciado"/>
        <w:rPr>
          <w:rFonts w:eastAsia="Arial" w:cs="Arial"/>
          <w:szCs w:val="24"/>
        </w:rPr>
      </w:pPr>
    </w:p>
    <w:p w14:paraId="1CFF3F2E" w14:textId="0727884E" w:rsidR="00AC262F" w:rsidRDefault="00AC262F">
      <w:pPr>
        <w:pStyle w:val="Sinespaciado"/>
        <w:rPr>
          <w:rFonts w:eastAsia="Arial" w:cs="Arial"/>
          <w:szCs w:val="24"/>
        </w:rPr>
      </w:pPr>
    </w:p>
    <w:p w14:paraId="21C5D94D" w14:textId="793308B1" w:rsidR="00F04E1A" w:rsidRPr="008E4A6D" w:rsidRDefault="00F04E1A" w:rsidP="00F04E1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sidR="000072FA">
        <w:rPr>
          <w:rFonts w:ascii="Arial" w:eastAsia="Arial" w:hAnsi="Arial" w:cs="Arial"/>
          <w:b/>
          <w:bCs/>
          <w:sz w:val="24"/>
          <w:szCs w:val="24"/>
        </w:rPr>
        <w:t>1</w:t>
      </w:r>
      <w:r w:rsidRPr="008E4A6D">
        <w:rPr>
          <w:rFonts w:ascii="Arial" w:eastAsia="Arial" w:hAnsi="Arial" w:cs="Arial"/>
          <w:b/>
          <w:bCs/>
          <w:sz w:val="24"/>
          <w:szCs w:val="24"/>
        </w:rPr>
        <w:t xml:space="preserve">. </w:t>
      </w:r>
    </w:p>
    <w:p w14:paraId="2B2D60B4" w14:textId="60136A75" w:rsidR="0007160C" w:rsidRDefault="000072FA">
      <w:pPr>
        <w:rPr>
          <w:rFonts w:ascii="Arial" w:eastAsia="Arial" w:hAnsi="Arial" w:cs="Arial"/>
          <w:i/>
          <w:iCs/>
          <w:sz w:val="24"/>
          <w:szCs w:val="24"/>
        </w:rPr>
      </w:pPr>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libro.</w:t>
      </w:r>
    </w:p>
    <w:p w14:paraId="26C15B4F" w14:textId="3DBBD0DB" w:rsidR="00BC4FF5" w:rsidRDefault="0007160C">
      <w:pPr>
        <w:rPr>
          <w:rFonts w:ascii="Arial" w:eastAsia="Arial" w:hAnsi="Arial" w:cs="Arial"/>
          <w:i/>
          <w:iCs/>
          <w:noProof/>
          <w:sz w:val="24"/>
          <w:szCs w:val="24"/>
        </w:rPr>
      </w:pPr>
      <w:r>
        <w:rPr>
          <w:rFonts w:ascii="Arial" w:eastAsia="Arial" w:hAnsi="Arial" w:cs="Arial"/>
          <w:i/>
          <w:iCs/>
          <w:noProof/>
          <w:sz w:val="24"/>
          <w:szCs w:val="24"/>
        </w:rPr>
        <w:lastRenderedPageBreak/>
        <w:drawing>
          <wp:anchor distT="0" distB="0" distL="114300" distR="114300" simplePos="0" relativeHeight="251687936" behindDoc="0" locked="0" layoutInCell="1" allowOverlap="1" wp14:anchorId="694840B7" wp14:editId="721680B4">
            <wp:simplePos x="0" y="0"/>
            <wp:positionH relativeFrom="column">
              <wp:posOffset>0</wp:posOffset>
            </wp:positionH>
            <wp:positionV relativeFrom="paragraph">
              <wp:posOffset>0</wp:posOffset>
            </wp:positionV>
            <wp:extent cx="5400675" cy="2711112"/>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711112"/>
                    </a:xfrm>
                    <a:prstGeom prst="rect">
                      <a:avLst/>
                    </a:prstGeom>
                    <a:noFill/>
                  </pic:spPr>
                </pic:pic>
              </a:graphicData>
            </a:graphic>
          </wp:anchor>
        </w:drawing>
      </w:r>
    </w:p>
    <w:p w14:paraId="4D480B32" w14:textId="5FE253DB" w:rsidR="0007160C" w:rsidRDefault="0007160C">
      <w:pPr>
        <w:rPr>
          <w:rFonts w:ascii="Arial" w:eastAsia="Arial" w:hAnsi="Arial" w:cs="Arial"/>
          <w:i/>
          <w:iCs/>
          <w:noProof/>
          <w:sz w:val="24"/>
          <w:szCs w:val="24"/>
        </w:rPr>
      </w:pPr>
    </w:p>
    <w:p w14:paraId="08B7D878" w14:textId="0FF83A41" w:rsidR="0007160C" w:rsidRDefault="0007160C">
      <w:pPr>
        <w:rPr>
          <w:rFonts w:ascii="Arial" w:eastAsia="Arial" w:hAnsi="Arial" w:cs="Arial"/>
          <w:i/>
          <w:iCs/>
          <w:noProof/>
          <w:sz w:val="24"/>
          <w:szCs w:val="24"/>
        </w:rPr>
      </w:pPr>
    </w:p>
    <w:p w14:paraId="40DF8E1B" w14:textId="5B5B6804" w:rsidR="0007160C" w:rsidRDefault="0007160C">
      <w:pPr>
        <w:rPr>
          <w:rFonts w:ascii="Arial" w:eastAsia="Arial" w:hAnsi="Arial" w:cs="Arial"/>
          <w:i/>
          <w:iCs/>
          <w:noProof/>
          <w:sz w:val="24"/>
          <w:szCs w:val="24"/>
        </w:rPr>
      </w:pPr>
    </w:p>
    <w:p w14:paraId="5CB242DC" w14:textId="77777777" w:rsidR="0007160C" w:rsidRDefault="0007160C">
      <w:pPr>
        <w:rPr>
          <w:rFonts w:ascii="Arial" w:eastAsia="Arial" w:hAnsi="Arial" w:cs="Arial"/>
          <w:i/>
          <w:iCs/>
          <w:noProof/>
          <w:sz w:val="24"/>
          <w:szCs w:val="24"/>
        </w:rPr>
      </w:pPr>
    </w:p>
    <w:p w14:paraId="797D1498" w14:textId="7A4A6F12" w:rsidR="0007160C" w:rsidRDefault="0007160C">
      <w:pPr>
        <w:rPr>
          <w:rFonts w:ascii="Arial" w:eastAsia="Arial" w:hAnsi="Arial" w:cs="Arial"/>
          <w:i/>
          <w:iCs/>
          <w:noProof/>
          <w:sz w:val="24"/>
          <w:szCs w:val="24"/>
        </w:rPr>
      </w:pPr>
    </w:p>
    <w:p w14:paraId="1493FF60" w14:textId="0CB8C6D7" w:rsidR="0007160C" w:rsidRDefault="0007160C">
      <w:pPr>
        <w:rPr>
          <w:rFonts w:ascii="Arial" w:eastAsia="Arial" w:hAnsi="Arial" w:cs="Arial"/>
          <w:i/>
          <w:iCs/>
          <w:noProof/>
          <w:sz w:val="24"/>
          <w:szCs w:val="24"/>
        </w:rPr>
      </w:pPr>
    </w:p>
    <w:p w14:paraId="27B0EC17" w14:textId="495DFADB" w:rsidR="0007160C" w:rsidRDefault="0007160C">
      <w:pPr>
        <w:rPr>
          <w:rFonts w:ascii="Arial" w:eastAsia="Arial" w:hAnsi="Arial" w:cs="Arial"/>
          <w:i/>
          <w:iCs/>
          <w:noProof/>
          <w:sz w:val="24"/>
          <w:szCs w:val="24"/>
        </w:rPr>
      </w:pPr>
    </w:p>
    <w:p w14:paraId="356D8EDB" w14:textId="470E4598" w:rsidR="0007160C" w:rsidRDefault="0007160C">
      <w:pPr>
        <w:rPr>
          <w:rFonts w:ascii="Arial" w:eastAsia="Arial" w:hAnsi="Arial" w:cs="Arial"/>
          <w:i/>
          <w:iCs/>
          <w:noProof/>
          <w:sz w:val="24"/>
          <w:szCs w:val="24"/>
        </w:rPr>
      </w:pPr>
    </w:p>
    <w:p w14:paraId="0990B07D" w14:textId="0ECF5DD7" w:rsidR="0007160C" w:rsidRDefault="0007160C">
      <w:pPr>
        <w:rPr>
          <w:rFonts w:ascii="Arial" w:eastAsia="Arial" w:hAnsi="Arial" w:cs="Arial"/>
          <w:i/>
          <w:iCs/>
          <w:noProof/>
          <w:sz w:val="24"/>
          <w:szCs w:val="24"/>
        </w:rPr>
      </w:pPr>
    </w:p>
    <w:p w14:paraId="541CD6E7" w14:textId="04C571EC" w:rsidR="000072FA" w:rsidRDefault="0080069F" w:rsidP="00817612">
      <w:pPr>
        <w:spacing w:line="480" w:lineRule="auto"/>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316DC2C3" w14:textId="1D5D9A60"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2</w:t>
      </w:r>
      <w:r w:rsidRPr="008E4A6D">
        <w:rPr>
          <w:rFonts w:ascii="Arial" w:eastAsia="Arial" w:hAnsi="Arial" w:cs="Arial"/>
          <w:b/>
          <w:bCs/>
          <w:sz w:val="24"/>
          <w:szCs w:val="24"/>
        </w:rPr>
        <w:t xml:space="preserve">. </w:t>
      </w:r>
    </w:p>
    <w:p w14:paraId="437F8830" w14:textId="2890D83D" w:rsidR="000072FA" w:rsidRDefault="000072FA" w:rsidP="000072FA">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libro</w:t>
      </w:r>
      <w:r>
        <w:rPr>
          <w:rFonts w:ascii="Arial" w:eastAsia="Arial" w:hAnsi="Arial" w:cs="Arial"/>
          <w:i/>
          <w:iCs/>
          <w:sz w:val="24"/>
          <w:szCs w:val="24"/>
        </w:rPr>
        <w:t xml:space="preserve"> Educativo</w:t>
      </w:r>
      <w:r w:rsidRPr="000072FA">
        <w:rPr>
          <w:rFonts w:ascii="Arial" w:eastAsia="Arial" w:hAnsi="Arial" w:cs="Arial"/>
          <w:i/>
          <w:iCs/>
          <w:sz w:val="24"/>
          <w:szCs w:val="24"/>
        </w:rPr>
        <w:t>.</w:t>
      </w:r>
    </w:p>
    <w:p w14:paraId="7C891168" w14:textId="2AF8182A" w:rsidR="000072FA" w:rsidRDefault="0007160C">
      <w:r>
        <w:rPr>
          <w:noProof/>
        </w:rPr>
        <w:drawing>
          <wp:anchor distT="0" distB="0" distL="114300" distR="114300" simplePos="0" relativeHeight="251672576" behindDoc="0" locked="0" layoutInCell="1" allowOverlap="1" wp14:anchorId="6D5C08FE" wp14:editId="64545C12">
            <wp:simplePos x="0" y="0"/>
            <wp:positionH relativeFrom="column">
              <wp:posOffset>2540</wp:posOffset>
            </wp:positionH>
            <wp:positionV relativeFrom="paragraph">
              <wp:posOffset>7619</wp:posOffset>
            </wp:positionV>
            <wp:extent cx="5404208" cy="368617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808" cy="3698180"/>
                    </a:xfrm>
                    <a:prstGeom prst="rect">
                      <a:avLst/>
                    </a:prstGeom>
                    <a:noFill/>
                  </pic:spPr>
                </pic:pic>
              </a:graphicData>
            </a:graphic>
            <wp14:sizeRelH relativeFrom="margin">
              <wp14:pctWidth>0</wp14:pctWidth>
            </wp14:sizeRelH>
            <wp14:sizeRelV relativeFrom="margin">
              <wp14:pctHeight>0</wp14:pctHeight>
            </wp14:sizeRelV>
          </wp:anchor>
        </w:drawing>
      </w:r>
    </w:p>
    <w:p w14:paraId="0B79B9E2" w14:textId="520E0906" w:rsidR="000072FA" w:rsidRDefault="000072FA"/>
    <w:p w14:paraId="4DFCB371" w14:textId="727CDF19" w:rsidR="000072FA" w:rsidRDefault="000072FA"/>
    <w:p w14:paraId="3B87B53F" w14:textId="604112C4" w:rsidR="000072FA" w:rsidRDefault="000072FA"/>
    <w:p w14:paraId="3B79E416" w14:textId="538AA5EF" w:rsidR="000072FA" w:rsidRDefault="000072FA"/>
    <w:p w14:paraId="090CB4B1" w14:textId="477CAF3C" w:rsidR="000072FA" w:rsidRDefault="000072FA"/>
    <w:p w14:paraId="155B6ED6" w14:textId="6FB7B9A4" w:rsidR="000072FA" w:rsidRDefault="000072FA"/>
    <w:p w14:paraId="7659C7BA" w14:textId="6D503436" w:rsidR="000072FA" w:rsidRDefault="000072FA"/>
    <w:p w14:paraId="38EFEF62" w14:textId="6EB247E5" w:rsidR="000072FA" w:rsidRDefault="000072FA"/>
    <w:p w14:paraId="20EF394C" w14:textId="503DD072" w:rsidR="000072FA" w:rsidRDefault="000072FA"/>
    <w:p w14:paraId="0628F969" w14:textId="7F10AC8B" w:rsidR="000072FA" w:rsidRDefault="000072FA"/>
    <w:p w14:paraId="08A60870" w14:textId="77777777" w:rsidR="000072FA" w:rsidRDefault="000072FA"/>
    <w:p w14:paraId="4DBA2FBC" w14:textId="17DB2CD0" w:rsidR="00817612" w:rsidRDefault="00817612" w:rsidP="00817612">
      <w:pPr>
        <w:spacing w:line="480" w:lineRule="auto"/>
      </w:pPr>
      <w:r w:rsidRPr="0080069F">
        <w:rPr>
          <w:rFonts w:ascii="Arial" w:eastAsia="Arial" w:hAnsi="Arial" w:cs="Arial"/>
          <w:bCs/>
          <w:sz w:val="24"/>
          <w:szCs w:val="24"/>
          <w:lang w:val="es-MX"/>
        </w:rPr>
        <w:lastRenderedPageBreak/>
        <w:t>Nota. A través de la investigación se evidenciaron los materiales educativos digitalizados. Fuente: imagen de elaboración propia.</w:t>
      </w:r>
    </w:p>
    <w:p w14:paraId="0E015C54" w14:textId="4D2D1490"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3</w:t>
      </w:r>
      <w:r w:rsidRPr="008E4A6D">
        <w:rPr>
          <w:rFonts w:ascii="Arial" w:eastAsia="Arial" w:hAnsi="Arial" w:cs="Arial"/>
          <w:b/>
          <w:bCs/>
          <w:sz w:val="24"/>
          <w:szCs w:val="24"/>
        </w:rPr>
        <w:t xml:space="preserve">. </w:t>
      </w:r>
    </w:p>
    <w:p w14:paraId="2F1C68A1" w14:textId="29A97F55" w:rsidR="000072FA" w:rsidRDefault="000072FA" w:rsidP="000072FA">
      <w:pPr>
        <w:rPr>
          <w:rFonts w:ascii="Arial" w:eastAsia="Arial" w:hAnsi="Arial" w:cs="Arial"/>
          <w:i/>
          <w:iCs/>
          <w:sz w:val="24"/>
          <w:szCs w:val="24"/>
        </w:rPr>
      </w:pPr>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w:t>
      </w:r>
      <w:r>
        <w:rPr>
          <w:rFonts w:ascii="Arial" w:eastAsia="Arial" w:hAnsi="Arial" w:cs="Arial"/>
          <w:i/>
          <w:iCs/>
          <w:sz w:val="24"/>
          <w:szCs w:val="24"/>
        </w:rPr>
        <w:t>Cartilla</w:t>
      </w:r>
      <w:r w:rsidRPr="000072FA">
        <w:rPr>
          <w:rFonts w:ascii="Arial" w:eastAsia="Arial" w:hAnsi="Arial" w:cs="Arial"/>
          <w:i/>
          <w:iCs/>
          <w:sz w:val="24"/>
          <w:szCs w:val="24"/>
        </w:rPr>
        <w:t>.</w:t>
      </w:r>
    </w:p>
    <w:p w14:paraId="053DB36E" w14:textId="192EDF2E" w:rsidR="00AC262F" w:rsidRDefault="00AC262F" w:rsidP="000072FA">
      <w:pPr>
        <w:rPr>
          <w:rFonts w:ascii="Arial" w:eastAsia="Arial" w:hAnsi="Arial" w:cs="Arial"/>
          <w:i/>
          <w:iCs/>
          <w:sz w:val="24"/>
          <w:szCs w:val="24"/>
        </w:rPr>
      </w:pPr>
      <w:r>
        <w:rPr>
          <w:rFonts w:ascii="Arial" w:eastAsia="Arial" w:hAnsi="Arial" w:cs="Arial"/>
          <w:i/>
          <w:iCs/>
          <w:noProof/>
          <w:sz w:val="24"/>
          <w:szCs w:val="24"/>
        </w:rPr>
        <w:drawing>
          <wp:anchor distT="0" distB="0" distL="114300" distR="114300" simplePos="0" relativeHeight="251698176" behindDoc="0" locked="0" layoutInCell="1" allowOverlap="1" wp14:anchorId="08D9F352" wp14:editId="135D00EC">
            <wp:simplePos x="0" y="0"/>
            <wp:positionH relativeFrom="column">
              <wp:posOffset>2540</wp:posOffset>
            </wp:positionH>
            <wp:positionV relativeFrom="paragraph">
              <wp:posOffset>9525</wp:posOffset>
            </wp:positionV>
            <wp:extent cx="5191125" cy="2577049"/>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7020" cy="2579975"/>
                    </a:xfrm>
                    <a:prstGeom prst="rect">
                      <a:avLst/>
                    </a:prstGeom>
                    <a:noFill/>
                  </pic:spPr>
                </pic:pic>
              </a:graphicData>
            </a:graphic>
            <wp14:sizeRelH relativeFrom="margin">
              <wp14:pctWidth>0</wp14:pctWidth>
            </wp14:sizeRelH>
            <wp14:sizeRelV relativeFrom="margin">
              <wp14:pctHeight>0</wp14:pctHeight>
            </wp14:sizeRelV>
          </wp:anchor>
        </w:drawing>
      </w:r>
    </w:p>
    <w:p w14:paraId="7E7B98B0" w14:textId="17AFDE73" w:rsidR="00AC262F" w:rsidRDefault="00AC262F" w:rsidP="000072FA">
      <w:pPr>
        <w:rPr>
          <w:rFonts w:ascii="Arial" w:eastAsia="Arial" w:hAnsi="Arial" w:cs="Arial"/>
          <w:i/>
          <w:iCs/>
          <w:sz w:val="24"/>
          <w:szCs w:val="24"/>
        </w:rPr>
      </w:pPr>
    </w:p>
    <w:p w14:paraId="45FC792C" w14:textId="4B913271" w:rsidR="00AC262F" w:rsidRDefault="00AC262F" w:rsidP="000072FA">
      <w:pPr>
        <w:rPr>
          <w:rFonts w:ascii="Arial" w:eastAsia="Arial" w:hAnsi="Arial" w:cs="Arial"/>
          <w:i/>
          <w:iCs/>
          <w:sz w:val="24"/>
          <w:szCs w:val="24"/>
        </w:rPr>
      </w:pPr>
    </w:p>
    <w:p w14:paraId="7236ADF8" w14:textId="77777777" w:rsidR="00AC262F" w:rsidRDefault="00AC262F" w:rsidP="000072FA">
      <w:pPr>
        <w:rPr>
          <w:rFonts w:ascii="Arial" w:eastAsia="Arial" w:hAnsi="Arial" w:cs="Arial"/>
          <w:i/>
          <w:iCs/>
          <w:sz w:val="24"/>
          <w:szCs w:val="24"/>
        </w:rPr>
      </w:pPr>
    </w:p>
    <w:p w14:paraId="0C204445" w14:textId="3A39874B" w:rsidR="00AC262F" w:rsidRDefault="00AC262F" w:rsidP="000072FA">
      <w:pPr>
        <w:rPr>
          <w:rFonts w:ascii="Arial" w:eastAsia="Arial" w:hAnsi="Arial" w:cs="Arial"/>
          <w:i/>
          <w:iCs/>
          <w:sz w:val="24"/>
          <w:szCs w:val="24"/>
        </w:rPr>
      </w:pPr>
    </w:p>
    <w:p w14:paraId="6FB6E0FD" w14:textId="77777777" w:rsidR="00AC262F" w:rsidRDefault="00AC262F" w:rsidP="000072FA">
      <w:pPr>
        <w:rPr>
          <w:rFonts w:ascii="Arial" w:eastAsia="Arial" w:hAnsi="Arial" w:cs="Arial"/>
          <w:i/>
          <w:iCs/>
          <w:sz w:val="24"/>
          <w:szCs w:val="24"/>
        </w:rPr>
      </w:pPr>
    </w:p>
    <w:p w14:paraId="61231BAB" w14:textId="77777777" w:rsidR="00AC262F" w:rsidRDefault="00AC262F" w:rsidP="000072FA">
      <w:pPr>
        <w:rPr>
          <w:rFonts w:ascii="Arial" w:eastAsia="Arial" w:hAnsi="Arial" w:cs="Arial"/>
          <w:i/>
          <w:iCs/>
          <w:sz w:val="24"/>
          <w:szCs w:val="24"/>
        </w:rPr>
      </w:pPr>
    </w:p>
    <w:p w14:paraId="04FF5BC1" w14:textId="77777777" w:rsidR="00AC262F" w:rsidRDefault="00AC262F" w:rsidP="000072FA">
      <w:pPr>
        <w:rPr>
          <w:rFonts w:ascii="Arial" w:eastAsia="Arial" w:hAnsi="Arial" w:cs="Arial"/>
          <w:i/>
          <w:iCs/>
          <w:sz w:val="24"/>
          <w:szCs w:val="24"/>
        </w:rPr>
      </w:pPr>
    </w:p>
    <w:p w14:paraId="0063F331" w14:textId="77777777" w:rsidR="00AC262F" w:rsidRDefault="00AC262F" w:rsidP="000072FA">
      <w:pPr>
        <w:rPr>
          <w:rFonts w:ascii="Arial" w:eastAsia="Arial" w:hAnsi="Arial" w:cs="Arial"/>
          <w:i/>
          <w:iCs/>
          <w:sz w:val="24"/>
          <w:szCs w:val="24"/>
        </w:rPr>
      </w:pPr>
    </w:p>
    <w:p w14:paraId="6DF06993" w14:textId="4289CEDD" w:rsidR="00817612" w:rsidRDefault="00817612" w:rsidP="00817612">
      <w:pPr>
        <w:spacing w:line="480" w:lineRule="auto"/>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2DD2151D" w14:textId="239636C5"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sidR="00817612">
        <w:rPr>
          <w:rFonts w:ascii="Arial" w:eastAsia="Arial" w:hAnsi="Arial" w:cs="Arial"/>
          <w:b/>
          <w:bCs/>
          <w:sz w:val="24"/>
          <w:szCs w:val="24"/>
        </w:rPr>
        <w:t>4</w:t>
      </w:r>
      <w:r w:rsidRPr="008E4A6D">
        <w:rPr>
          <w:rFonts w:ascii="Arial" w:eastAsia="Arial" w:hAnsi="Arial" w:cs="Arial"/>
          <w:b/>
          <w:bCs/>
          <w:sz w:val="24"/>
          <w:szCs w:val="24"/>
        </w:rPr>
        <w:t xml:space="preserve">. </w:t>
      </w:r>
    </w:p>
    <w:p w14:paraId="6F80CB94" w14:textId="661AAB42" w:rsidR="000072FA" w:rsidRDefault="000072FA" w:rsidP="000072FA">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w:t>
      </w:r>
      <w:r>
        <w:rPr>
          <w:rFonts w:ascii="Arial" w:eastAsia="Arial" w:hAnsi="Arial" w:cs="Arial"/>
          <w:i/>
          <w:iCs/>
          <w:sz w:val="24"/>
          <w:szCs w:val="24"/>
        </w:rPr>
        <w:t>folleto</w:t>
      </w:r>
      <w:r w:rsidRPr="000072FA">
        <w:rPr>
          <w:rFonts w:ascii="Arial" w:eastAsia="Arial" w:hAnsi="Arial" w:cs="Arial"/>
          <w:i/>
          <w:iCs/>
          <w:sz w:val="24"/>
          <w:szCs w:val="24"/>
        </w:rPr>
        <w:t>.</w:t>
      </w:r>
    </w:p>
    <w:p w14:paraId="6EF0FACA" w14:textId="2828EA9B" w:rsidR="000072FA" w:rsidRDefault="00AC262F">
      <w:r w:rsidRPr="00AC262F">
        <w:rPr>
          <w:noProof/>
        </w:rPr>
        <w:drawing>
          <wp:anchor distT="0" distB="0" distL="114300" distR="114300" simplePos="0" relativeHeight="251693056" behindDoc="0" locked="0" layoutInCell="1" allowOverlap="1" wp14:anchorId="4A98FF31" wp14:editId="71F9242A">
            <wp:simplePos x="0" y="0"/>
            <wp:positionH relativeFrom="column">
              <wp:posOffset>2540</wp:posOffset>
            </wp:positionH>
            <wp:positionV relativeFrom="paragraph">
              <wp:posOffset>14605</wp:posOffset>
            </wp:positionV>
            <wp:extent cx="5172075" cy="2672981"/>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72075" cy="2672981"/>
                    </a:xfrm>
                    <a:prstGeom prst="rect">
                      <a:avLst/>
                    </a:prstGeom>
                  </pic:spPr>
                </pic:pic>
              </a:graphicData>
            </a:graphic>
            <wp14:sizeRelH relativeFrom="margin">
              <wp14:pctWidth>0</wp14:pctWidth>
            </wp14:sizeRelH>
            <wp14:sizeRelV relativeFrom="margin">
              <wp14:pctHeight>0</wp14:pctHeight>
            </wp14:sizeRelV>
          </wp:anchor>
        </w:drawing>
      </w:r>
    </w:p>
    <w:p w14:paraId="7307ED31" w14:textId="0442FF88" w:rsidR="00AA758C" w:rsidRDefault="00AA758C"/>
    <w:p w14:paraId="122370A2" w14:textId="77777777" w:rsidR="00AA758C" w:rsidRDefault="00AA758C"/>
    <w:p w14:paraId="74A4A5D4" w14:textId="76862F1D" w:rsidR="00AA758C" w:rsidRDefault="00AA758C"/>
    <w:p w14:paraId="6B7AB1F2" w14:textId="32680679" w:rsidR="00AA758C" w:rsidRDefault="00AA758C"/>
    <w:p w14:paraId="5D097B89" w14:textId="0627DD3F" w:rsidR="00AA758C" w:rsidRDefault="00AA758C"/>
    <w:p w14:paraId="4FD522E4" w14:textId="65444F0F" w:rsidR="00AA758C" w:rsidRDefault="00AA758C"/>
    <w:p w14:paraId="3EA862CA" w14:textId="3DD9C8F0" w:rsidR="00AA758C" w:rsidRDefault="00AA758C"/>
    <w:p w14:paraId="5CE2B0AE" w14:textId="120B29CC" w:rsidR="00AA758C" w:rsidRDefault="00AA758C"/>
    <w:p w14:paraId="3B0F0F02" w14:textId="77777777" w:rsidR="00817612" w:rsidRDefault="00817612" w:rsidP="00817612">
      <w:pPr>
        <w:spacing w:line="480" w:lineRule="auto"/>
      </w:pPr>
      <w:r w:rsidRPr="0080069F">
        <w:rPr>
          <w:rFonts w:ascii="Arial" w:eastAsia="Arial" w:hAnsi="Arial" w:cs="Arial"/>
          <w:bCs/>
          <w:sz w:val="24"/>
          <w:szCs w:val="24"/>
          <w:lang w:val="es-MX"/>
        </w:rPr>
        <w:lastRenderedPageBreak/>
        <w:t>Nota. A través de la investigación se evidenciaron los materiales educativos digitalizados. Fuente: imagen de elaboración propia.</w:t>
      </w:r>
    </w:p>
    <w:p w14:paraId="4C537C8F" w14:textId="571BB960" w:rsidR="00AA758C" w:rsidRDefault="00D4642C">
      <w:pPr>
        <w:pStyle w:val="Sinespaciado"/>
        <w:rPr>
          <w:rFonts w:eastAsia="Arial" w:cs="Arial"/>
          <w:b/>
          <w:bCs/>
          <w:szCs w:val="24"/>
        </w:rPr>
      </w:pPr>
      <w:r>
        <w:rPr>
          <w:rFonts w:eastAsia="Arial" w:cs="Arial"/>
          <w:szCs w:val="24"/>
        </w:rPr>
        <w:t>Además, se incorporan enlaces a videos y audios disponibles en línea para enriquecer el acervo digital</w:t>
      </w:r>
      <w:r w:rsidR="00E7629F">
        <w:rPr>
          <w:rFonts w:eastAsia="Arial" w:cs="Arial"/>
          <w:szCs w:val="24"/>
        </w:rPr>
        <w:t xml:space="preserve"> </w:t>
      </w:r>
      <w:sdt>
        <w:sdtPr>
          <w:rPr>
            <w:rFonts w:eastAsia="Arial" w:cs="Arial"/>
            <w:color w:val="000000"/>
            <w:szCs w:val="24"/>
          </w:rPr>
          <w:tag w:val="MENDELEY_CITATION_v3_eyJjaXRhdGlvbklEIjoiTUVOREVMRVlfQ0lUQVRJT05fM2JlOWNmZWYtYzdmYS00ZDVjLTgwOGUtNGEzZGMwZDhiMmV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630161584"/>
          <w:placeholder>
            <w:docPart w:val="DefaultPlaceholder_-1854013440"/>
          </w:placeholder>
        </w:sdtPr>
        <w:sdtEndPr/>
        <w:sdtContent>
          <w:r w:rsidR="008E30D9" w:rsidRPr="008E30D9">
            <w:rPr>
              <w:rFonts w:eastAsia="Arial" w:cs="Arial"/>
              <w:color w:val="000000"/>
              <w:szCs w:val="24"/>
            </w:rPr>
            <w:t>(Tunubalá et al., 2021b)</w:t>
          </w:r>
        </w:sdtContent>
      </w:sdt>
      <w:r>
        <w:rPr>
          <w:rFonts w:eastAsia="Arial" w:cs="Arial"/>
          <w:szCs w:val="24"/>
        </w:rPr>
        <w:t>. Asimismo, se consideraron las necesidades de personas con discapacidad</w:t>
      </w:r>
      <w:r w:rsidR="00E7629F">
        <w:rPr>
          <w:rFonts w:eastAsia="Arial" w:cs="Arial"/>
          <w:szCs w:val="24"/>
        </w:rPr>
        <w:t xml:space="preserve"> </w:t>
      </w:r>
      <w:r w:rsidR="00015F41">
        <w:rPr>
          <w:rFonts w:eastAsia="Arial" w:cs="Arial"/>
          <w:szCs w:val="24"/>
        </w:rPr>
        <w:t>(</w:t>
      </w:r>
      <w:hyperlink r:id="rId24" w:history="1">
        <w:r w:rsidR="000B128F" w:rsidRPr="000B128F">
          <w:rPr>
            <w:rStyle w:val="Hipervnculo"/>
            <w:rFonts w:eastAsia="Arial" w:cs="Arial"/>
            <w:szCs w:val="24"/>
          </w:rPr>
          <w:t>9 Resultado Diagnóstico de Discapacidad.xlsx</w:t>
        </w:r>
      </w:hyperlink>
      <w:r w:rsidR="00015F41">
        <w:rPr>
          <w:rFonts w:eastAsia="Arial" w:cs="Arial"/>
          <w:szCs w:val="24"/>
        </w:rPr>
        <w:t>)</w:t>
      </w:r>
      <w:r>
        <w:rPr>
          <w:rFonts w:eastAsia="Arial" w:cs="Arial"/>
          <w:szCs w:val="24"/>
        </w:rPr>
        <w:t>, gracias al apoyo del equipo psicosocial del resguardo, lo que permitió identificar requerimientos de accesibilidad. Para ello, se realizó un análisis de datos secundarios provenientes de un diagnóstico previo realizado por el equipo psicosocial del resguardo, documentado en una base de Excel. Los resultados de este diagnóstico fueron graficados para su mejor comprensión, como se muestra a continuación:</w:t>
      </w:r>
    </w:p>
    <w:p w14:paraId="14C7A493" w14:textId="47245ADC" w:rsidR="00817612" w:rsidRPr="008E4A6D" w:rsidRDefault="00817612" w:rsidP="00817612">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5</w:t>
      </w:r>
      <w:r w:rsidRPr="008E4A6D">
        <w:rPr>
          <w:rFonts w:ascii="Arial" w:eastAsia="Arial" w:hAnsi="Arial" w:cs="Arial"/>
          <w:b/>
          <w:bCs/>
          <w:sz w:val="24"/>
          <w:szCs w:val="24"/>
        </w:rPr>
        <w:t xml:space="preserve">. </w:t>
      </w:r>
    </w:p>
    <w:p w14:paraId="7F1A12A6" w14:textId="640C2BDB" w:rsidR="00817612" w:rsidRDefault="000368BD" w:rsidP="00817612">
      <w:pPr>
        <w:pStyle w:val="Sinespaciado"/>
        <w:ind w:firstLine="0"/>
        <w:rPr>
          <w:rFonts w:eastAsia="Arial" w:cs="Arial"/>
          <w:i/>
          <w:iCs/>
          <w:szCs w:val="24"/>
          <w:lang w:val="es-MX"/>
        </w:rPr>
      </w:pPr>
      <w:r>
        <w:rPr>
          <w:noProof/>
        </w:rPr>
        <w:drawing>
          <wp:anchor distT="0" distB="0" distL="114300" distR="114300" simplePos="0" relativeHeight="251662336" behindDoc="0" locked="0" layoutInCell="1" allowOverlap="1" wp14:anchorId="11099AE5" wp14:editId="7DED5591">
            <wp:simplePos x="0" y="0"/>
            <wp:positionH relativeFrom="column">
              <wp:posOffset>-4445</wp:posOffset>
            </wp:positionH>
            <wp:positionV relativeFrom="paragraph">
              <wp:posOffset>351279</wp:posOffset>
            </wp:positionV>
            <wp:extent cx="6043930" cy="3112135"/>
            <wp:effectExtent l="0" t="0" r="0" b="0"/>
            <wp:wrapNone/>
            <wp:docPr id="41" name="Gráfico 41">
              <a:extLst xmlns:a="http://schemas.openxmlformats.org/drawingml/2006/main">
                <a:ext uri="{FF2B5EF4-FFF2-40B4-BE49-F238E27FC236}">
                  <a16:creationId xmlns:a16="http://schemas.microsoft.com/office/drawing/2014/main" id="{321C6B28-9515-4EBB-9952-1372F6348D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817612">
        <w:rPr>
          <w:rFonts w:eastAsia="Arial" w:cs="Arial"/>
          <w:i/>
          <w:iCs/>
          <w:szCs w:val="24"/>
          <w:lang w:val="es-MX"/>
        </w:rPr>
        <w:t>Resultado estadístico de personas con discapacidad en las instituciones educativas.</w:t>
      </w:r>
    </w:p>
    <w:p w14:paraId="204F3198" w14:textId="7CFF2A71" w:rsidR="00817612" w:rsidRDefault="00817612" w:rsidP="00817612">
      <w:pPr>
        <w:pStyle w:val="Sinespaciado"/>
        <w:ind w:firstLine="0"/>
        <w:rPr>
          <w:rFonts w:eastAsia="Arial" w:cs="Arial"/>
          <w:b/>
          <w:bCs/>
          <w:i/>
          <w:iCs/>
          <w:szCs w:val="24"/>
          <w:lang w:val="es-MX"/>
        </w:rPr>
      </w:pPr>
    </w:p>
    <w:p w14:paraId="2371C4D7" w14:textId="022470EA" w:rsidR="00AA758C" w:rsidRDefault="00AA758C">
      <w:pPr>
        <w:pStyle w:val="Sinespaciado"/>
        <w:rPr>
          <w:rFonts w:eastAsia="Arial" w:cs="Arial"/>
          <w:szCs w:val="24"/>
        </w:rPr>
      </w:pPr>
    </w:p>
    <w:p w14:paraId="5E992127" w14:textId="77777777" w:rsidR="00AA758C" w:rsidRDefault="00AA758C"/>
    <w:p w14:paraId="3399C616" w14:textId="77777777" w:rsidR="00AA758C" w:rsidRDefault="00AA758C"/>
    <w:p w14:paraId="2D510991" w14:textId="77777777" w:rsidR="00AA758C" w:rsidRDefault="00AA758C">
      <w:pPr>
        <w:pStyle w:val="Sinespaciado"/>
        <w:rPr>
          <w:rFonts w:eastAsia="Arial" w:cs="Arial"/>
          <w:szCs w:val="24"/>
        </w:rPr>
      </w:pPr>
    </w:p>
    <w:p w14:paraId="18E8D5C5" w14:textId="77777777" w:rsidR="00AA758C" w:rsidRDefault="00AA758C">
      <w:pPr>
        <w:pStyle w:val="Sinespaciado"/>
        <w:rPr>
          <w:rFonts w:eastAsia="Arial" w:cs="Arial"/>
          <w:szCs w:val="24"/>
        </w:rPr>
      </w:pPr>
    </w:p>
    <w:p w14:paraId="375DB518" w14:textId="77777777" w:rsidR="00AA758C" w:rsidRDefault="00AA758C">
      <w:pPr>
        <w:pStyle w:val="Sinespaciado"/>
        <w:rPr>
          <w:rFonts w:eastAsia="Arial" w:cs="Arial"/>
          <w:szCs w:val="24"/>
        </w:rPr>
      </w:pPr>
    </w:p>
    <w:p w14:paraId="20F91AFC" w14:textId="77777777" w:rsidR="00AA758C" w:rsidRDefault="00AA758C">
      <w:pPr>
        <w:pStyle w:val="Sinespaciado"/>
        <w:rPr>
          <w:rFonts w:eastAsia="Arial" w:cs="Arial"/>
          <w:szCs w:val="24"/>
        </w:rPr>
      </w:pPr>
    </w:p>
    <w:p w14:paraId="0F8CF10B" w14:textId="77777777" w:rsidR="00AA758C" w:rsidRDefault="00AA758C">
      <w:pPr>
        <w:pStyle w:val="Sinespaciado"/>
        <w:rPr>
          <w:rFonts w:eastAsia="Arial" w:cs="Arial"/>
          <w:szCs w:val="24"/>
        </w:rPr>
      </w:pPr>
    </w:p>
    <w:p w14:paraId="246932E3" w14:textId="77777777" w:rsidR="00AA758C" w:rsidRDefault="00AA758C" w:rsidP="000368BD">
      <w:pPr>
        <w:pStyle w:val="Sinespaciado"/>
        <w:ind w:firstLine="0"/>
        <w:rPr>
          <w:rFonts w:eastAsia="Arial" w:cs="Arial"/>
          <w:szCs w:val="24"/>
        </w:rPr>
      </w:pPr>
    </w:p>
    <w:p w14:paraId="58BE84A9" w14:textId="5B1B5AAA" w:rsidR="00817612" w:rsidRDefault="00817612" w:rsidP="00817612">
      <w:pPr>
        <w:pStyle w:val="Sinespaciado"/>
        <w:ind w:firstLine="0"/>
        <w:rPr>
          <w:rFonts w:eastAsia="Arial" w:cs="Arial"/>
          <w:szCs w:val="24"/>
        </w:rPr>
      </w:pPr>
      <w:bookmarkStart w:id="83" w:name="_Toc207877938"/>
      <w:bookmarkStart w:id="84" w:name="_Toc207874565"/>
      <w:r w:rsidRPr="00A72078">
        <w:rPr>
          <w:rFonts w:eastAsia="Arial" w:cs="Arial"/>
          <w:szCs w:val="24"/>
          <w:lang w:val="es-MX"/>
        </w:rPr>
        <w:lastRenderedPageBreak/>
        <w:t>Nota</w:t>
      </w:r>
      <w:r w:rsidR="00A72078">
        <w:rPr>
          <w:rFonts w:eastAsia="Arial" w:cs="Arial"/>
          <w:szCs w:val="24"/>
          <w:lang w:val="es-MX"/>
        </w:rPr>
        <w:t>.</w:t>
      </w:r>
      <w:r>
        <w:rPr>
          <w:rFonts w:eastAsia="Arial" w:cs="Arial"/>
          <w:i/>
          <w:iCs/>
          <w:szCs w:val="24"/>
          <w:lang w:val="es-MX"/>
        </w:rPr>
        <w:t xml:space="preserve"> </w:t>
      </w:r>
      <w:r w:rsidR="00A72078" w:rsidRPr="00A72078">
        <w:rPr>
          <w:rFonts w:eastAsia="Arial" w:cs="Arial"/>
          <w:szCs w:val="24"/>
        </w:rPr>
        <w:t>En la imagen se presentan personas con discapacidad; seis (6) con baja visión irreversible y tres (3) con trastorno permanente de voz y habla, entre otras condiciones. Fuente: elaboración propia.</w:t>
      </w:r>
    </w:p>
    <w:p w14:paraId="7D19FB13" w14:textId="2E3770D2" w:rsidR="00AA758C" w:rsidRDefault="002F3173" w:rsidP="002F3173">
      <w:pPr>
        <w:pStyle w:val="Ttulo2"/>
        <w:rPr>
          <w:lang w:val="es-ES"/>
        </w:rPr>
      </w:pPr>
      <w:bookmarkStart w:id="85" w:name="_Toc207967190"/>
      <w:bookmarkStart w:id="86" w:name="_Toc207967221"/>
      <w:bookmarkStart w:id="87" w:name="_Toc208447783"/>
      <w:r>
        <w:t xml:space="preserve">7.2 </w:t>
      </w:r>
      <w:r w:rsidR="00D4642C" w:rsidRPr="00820424">
        <w:t>Capítulo</w:t>
      </w:r>
      <w:r w:rsidR="00D4642C">
        <w:rPr>
          <w:lang w:val="es-ES"/>
        </w:rPr>
        <w:t xml:space="preserve"> 2</w:t>
      </w:r>
      <w:bookmarkEnd w:id="83"/>
      <w:bookmarkEnd w:id="84"/>
      <w:bookmarkEnd w:id="85"/>
      <w:bookmarkEnd w:id="86"/>
      <w:bookmarkEnd w:id="87"/>
    </w:p>
    <w:p w14:paraId="68C20EB2" w14:textId="77777777" w:rsidR="00AA758C" w:rsidRPr="00820424" w:rsidRDefault="00D4642C" w:rsidP="00820424">
      <w:pPr>
        <w:pStyle w:val="NormalWeb"/>
        <w:spacing w:before="100" w:after="100" w:line="480" w:lineRule="auto"/>
        <w:ind w:firstLine="709"/>
        <w:rPr>
          <w:rFonts w:eastAsia="Arial" w:cs="Arial"/>
          <w:b/>
          <w:bCs/>
          <w:lang w:val="es-ES"/>
        </w:rPr>
      </w:pPr>
      <w:r w:rsidRPr="00820424">
        <w:rPr>
          <w:rFonts w:eastAsia="Arial" w:cs="Arial"/>
          <w:b/>
          <w:bCs/>
          <w:lang w:val="es-ES"/>
        </w:rPr>
        <w:t xml:space="preserve">   </w:t>
      </w:r>
      <w:bookmarkStart w:id="88" w:name="_Toc207877939"/>
      <w:bookmarkStart w:id="89" w:name="_Toc207874566"/>
      <w:bookmarkStart w:id="90" w:name="_Toc207967191"/>
      <w:bookmarkStart w:id="91" w:name="_Toc207967222"/>
      <w:r w:rsidRPr="00820424">
        <w:rPr>
          <w:rFonts w:eastAsia="Arial" w:cs="Arial"/>
          <w:b/>
          <w:bCs/>
          <w:lang w:val="es-ES"/>
        </w:rPr>
        <w:t>Implementar la Biblioteca virtual Misak, a través de una plataforma en línea, incorporando un enfoque de accesibilidad web.</w:t>
      </w:r>
      <w:bookmarkEnd w:id="88"/>
      <w:bookmarkEnd w:id="89"/>
      <w:bookmarkEnd w:id="90"/>
      <w:bookmarkEnd w:id="91"/>
      <w:r w:rsidRPr="00820424">
        <w:rPr>
          <w:rFonts w:eastAsia="Arial" w:cs="Arial"/>
          <w:b/>
          <w:bCs/>
          <w:lang w:val="es-ES"/>
        </w:rPr>
        <w:t xml:space="preserve"> </w:t>
      </w:r>
    </w:p>
    <w:p w14:paraId="77BABA2C" w14:textId="77777777"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La implementación de la Biblioteca Virtual Misak constituye la fase central del proyecto, orientada a materializar una solución tecnológica que responda a las necesidades identificadas en dicho capítulo se evidenció la dispersión, el deterioro y la escasa digitalización de los materiales educativos, así como las limitaciones de infraestructura tecnológica y accesibilidad en el Resguardo Indígena de Guambía.</w:t>
      </w:r>
    </w:p>
    <w:p w14:paraId="51851F52" w14:textId="77777777" w:rsidR="00AA758C" w:rsidRDefault="00D4642C">
      <w:pPr>
        <w:spacing w:before="240" w:after="240" w:line="480" w:lineRule="auto"/>
        <w:ind w:firstLine="709"/>
        <w:rPr>
          <w:rFonts w:ascii="Arial" w:eastAsia="Arial" w:hAnsi="Arial" w:cs="Arial"/>
          <w:color w:val="FF0000"/>
          <w:sz w:val="24"/>
          <w:szCs w:val="24"/>
          <w:lang w:val="es-ES"/>
        </w:rPr>
      </w:pPr>
      <w:r>
        <w:rPr>
          <w:rFonts w:ascii="Arial" w:eastAsia="Arial" w:hAnsi="Arial" w:cs="Arial"/>
          <w:sz w:val="24"/>
          <w:szCs w:val="24"/>
          <w:lang w:val="es-ES"/>
        </w:rPr>
        <w:t>El objetivo principal de esta etapa fue el desarrollo de una plataforma en línea, accesible y sostenible, que permitiera centralizar los recursos educativos y culturales de la comunidad Misak. De esta manera, se busca garantizar la preservación del conocimiento ancestral y facilitar su acceso y transmisión a las futuras generaciones, fortaleciendo así el Sistema Educativo Indígena para lo cual se adoptó un proceso metodología en la creación de software, el cual se describe a continuación.</w:t>
      </w:r>
    </w:p>
    <w:p w14:paraId="3FD7B428" w14:textId="77777777" w:rsidR="00295731" w:rsidRDefault="00D4642C" w:rsidP="00295731">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1. </w:t>
      </w:r>
    </w:p>
    <w:p w14:paraId="7B0F7802" w14:textId="25A180D2" w:rsidR="00AA758C" w:rsidRDefault="00D4642C" w:rsidP="00295731">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planeación y entrega de módulos de la aplicación web.</w:t>
      </w:r>
    </w:p>
    <w:p w14:paraId="1B7BE229" w14:textId="51274164" w:rsidR="00AA758C" w:rsidRDefault="00AA758C">
      <w:pPr>
        <w:spacing w:line="257" w:lineRule="auto"/>
        <w:rPr>
          <w:rFonts w:ascii="Calibri" w:eastAsia="Calibri" w:hAnsi="Calibri" w:cs="Calibri"/>
        </w:rPr>
      </w:pPr>
    </w:p>
    <w:p w14:paraId="6A047184" w14:textId="77777777" w:rsidR="00295731" w:rsidRDefault="00295731">
      <w:pPr>
        <w:spacing w:line="257" w:lineRule="auto"/>
        <w:rPr>
          <w:rFonts w:ascii="Calibri" w:eastAsia="Calibri" w:hAnsi="Calibri" w:cs="Calibri"/>
        </w:rPr>
      </w:pPr>
    </w:p>
    <w:tbl>
      <w:tblPr>
        <w:tblStyle w:val="Tablaconcuadrcula"/>
        <w:tblW w:w="9750" w:type="dxa"/>
        <w:tblLayout w:type="fixed"/>
        <w:tblLook w:val="04A0" w:firstRow="1" w:lastRow="0" w:firstColumn="1" w:lastColumn="0" w:noHBand="0" w:noVBand="1"/>
      </w:tblPr>
      <w:tblGrid>
        <w:gridCol w:w="1668"/>
        <w:gridCol w:w="1274"/>
        <w:gridCol w:w="2802"/>
        <w:gridCol w:w="2011"/>
        <w:gridCol w:w="1995"/>
      </w:tblGrid>
      <w:tr w:rsidR="00AA758C" w14:paraId="69F923FD" w14:textId="77777777">
        <w:trPr>
          <w:trHeight w:val="300"/>
        </w:trPr>
        <w:tc>
          <w:tcPr>
            <w:tcW w:w="1668" w:type="dxa"/>
            <w:tcBorders>
              <w:top w:val="single" w:sz="8" w:space="0" w:color="000000"/>
              <w:left w:val="nil"/>
              <w:bottom w:val="single" w:sz="8" w:space="0" w:color="000000"/>
              <w:right w:val="nil"/>
            </w:tcBorders>
          </w:tcPr>
          <w:p w14:paraId="7A9FF510" w14:textId="77777777" w:rsidR="00AA758C" w:rsidRDefault="00D4642C">
            <w:pPr>
              <w:spacing w:line="257" w:lineRule="auto"/>
              <w:rPr>
                <w:rFonts w:ascii="Arial" w:hAnsi="Arial" w:cs="Arial"/>
                <w:sz w:val="24"/>
                <w:szCs w:val="24"/>
              </w:rPr>
            </w:pPr>
            <w:r>
              <w:rPr>
                <w:rFonts w:ascii="Arial" w:eastAsia="Calibri" w:hAnsi="Arial" w:cs="Arial"/>
                <w:b/>
                <w:bCs/>
                <w:sz w:val="24"/>
                <w:szCs w:val="24"/>
              </w:rPr>
              <w:lastRenderedPageBreak/>
              <w:t>Iteración</w:t>
            </w:r>
          </w:p>
        </w:tc>
        <w:tc>
          <w:tcPr>
            <w:tcW w:w="1274" w:type="dxa"/>
            <w:tcBorders>
              <w:top w:val="single" w:sz="8" w:space="0" w:color="000000"/>
              <w:left w:val="nil"/>
              <w:bottom w:val="single" w:sz="8" w:space="0" w:color="000000"/>
              <w:right w:val="nil"/>
            </w:tcBorders>
          </w:tcPr>
          <w:p w14:paraId="65897387" w14:textId="77777777" w:rsidR="00AA758C" w:rsidRDefault="00D4642C">
            <w:pPr>
              <w:spacing w:line="257" w:lineRule="auto"/>
              <w:rPr>
                <w:rFonts w:ascii="Arial" w:hAnsi="Arial" w:cs="Arial"/>
                <w:sz w:val="24"/>
                <w:szCs w:val="24"/>
              </w:rPr>
            </w:pPr>
            <w:r>
              <w:rPr>
                <w:rFonts w:ascii="Arial" w:eastAsia="Calibri" w:hAnsi="Arial" w:cs="Arial"/>
                <w:b/>
                <w:bCs/>
                <w:sz w:val="24"/>
                <w:szCs w:val="24"/>
              </w:rPr>
              <w:t>Duración</w:t>
            </w:r>
          </w:p>
        </w:tc>
        <w:tc>
          <w:tcPr>
            <w:tcW w:w="2802" w:type="dxa"/>
            <w:tcBorders>
              <w:top w:val="single" w:sz="8" w:space="0" w:color="000000"/>
              <w:left w:val="nil"/>
              <w:bottom w:val="single" w:sz="8" w:space="0" w:color="000000"/>
              <w:right w:val="nil"/>
            </w:tcBorders>
          </w:tcPr>
          <w:p w14:paraId="6521E0AD" w14:textId="77777777" w:rsidR="00AA758C" w:rsidRDefault="00D4642C">
            <w:pPr>
              <w:spacing w:line="257" w:lineRule="auto"/>
              <w:rPr>
                <w:rFonts w:ascii="Arial" w:hAnsi="Arial" w:cs="Arial"/>
                <w:sz w:val="24"/>
                <w:szCs w:val="24"/>
              </w:rPr>
            </w:pPr>
            <w:r>
              <w:rPr>
                <w:rFonts w:ascii="Arial" w:eastAsia="Calibri" w:hAnsi="Arial" w:cs="Arial"/>
                <w:b/>
                <w:bCs/>
                <w:sz w:val="24"/>
                <w:szCs w:val="24"/>
              </w:rPr>
              <w:t>Actividades principales</w:t>
            </w:r>
          </w:p>
        </w:tc>
        <w:tc>
          <w:tcPr>
            <w:tcW w:w="2011" w:type="dxa"/>
            <w:tcBorders>
              <w:top w:val="single" w:sz="8" w:space="0" w:color="000000"/>
              <w:left w:val="nil"/>
              <w:bottom w:val="single" w:sz="8" w:space="0" w:color="000000"/>
              <w:right w:val="nil"/>
            </w:tcBorders>
          </w:tcPr>
          <w:p w14:paraId="5FB5367F" w14:textId="77777777" w:rsidR="00AA758C" w:rsidRDefault="00D4642C">
            <w:pPr>
              <w:spacing w:line="257" w:lineRule="auto"/>
              <w:rPr>
                <w:rFonts w:ascii="Arial" w:hAnsi="Arial" w:cs="Arial"/>
                <w:sz w:val="24"/>
                <w:szCs w:val="24"/>
              </w:rPr>
            </w:pPr>
            <w:r>
              <w:rPr>
                <w:rFonts w:ascii="Arial" w:eastAsia="Calibri" w:hAnsi="Arial" w:cs="Arial"/>
                <w:b/>
                <w:bCs/>
                <w:sz w:val="24"/>
                <w:szCs w:val="24"/>
              </w:rPr>
              <w:t>Entregables</w:t>
            </w:r>
          </w:p>
        </w:tc>
        <w:tc>
          <w:tcPr>
            <w:tcW w:w="1995" w:type="dxa"/>
            <w:tcBorders>
              <w:top w:val="single" w:sz="8" w:space="0" w:color="000000"/>
              <w:left w:val="nil"/>
              <w:bottom w:val="single" w:sz="8" w:space="0" w:color="000000"/>
              <w:right w:val="nil"/>
            </w:tcBorders>
          </w:tcPr>
          <w:p w14:paraId="45F88452" w14:textId="77777777" w:rsidR="00AA758C" w:rsidRDefault="00D4642C">
            <w:pPr>
              <w:spacing w:line="257" w:lineRule="auto"/>
              <w:rPr>
                <w:rFonts w:ascii="Arial" w:hAnsi="Arial" w:cs="Arial"/>
                <w:sz w:val="24"/>
                <w:szCs w:val="24"/>
              </w:rPr>
            </w:pPr>
            <w:r>
              <w:rPr>
                <w:rFonts w:ascii="Arial" w:eastAsia="Calibri" w:hAnsi="Arial" w:cs="Arial"/>
                <w:b/>
                <w:bCs/>
                <w:sz w:val="24"/>
                <w:szCs w:val="24"/>
              </w:rPr>
              <w:t>Roles involucrados</w:t>
            </w:r>
          </w:p>
        </w:tc>
      </w:tr>
      <w:tr w:rsidR="00AA758C" w14:paraId="4F5E0087" w14:textId="77777777">
        <w:trPr>
          <w:trHeight w:val="300"/>
        </w:trPr>
        <w:tc>
          <w:tcPr>
            <w:tcW w:w="1668" w:type="dxa"/>
            <w:tcBorders>
              <w:top w:val="single" w:sz="8" w:space="0" w:color="000000"/>
              <w:left w:val="nil"/>
              <w:bottom w:val="single" w:sz="8" w:space="0" w:color="000000"/>
              <w:right w:val="nil"/>
            </w:tcBorders>
          </w:tcPr>
          <w:p w14:paraId="15E697D3"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0 – Planeación Inicial</w:t>
            </w:r>
          </w:p>
        </w:tc>
        <w:tc>
          <w:tcPr>
            <w:tcW w:w="1274" w:type="dxa"/>
            <w:tcBorders>
              <w:top w:val="single" w:sz="8" w:space="0" w:color="000000"/>
              <w:left w:val="nil"/>
              <w:bottom w:val="single" w:sz="8" w:space="0" w:color="000000"/>
              <w:right w:val="nil"/>
            </w:tcBorders>
          </w:tcPr>
          <w:p w14:paraId="4A5B373E"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28632B34" w14:textId="77777777" w:rsidR="00AA758C" w:rsidRDefault="00D4642C">
            <w:pPr>
              <w:spacing w:line="257" w:lineRule="auto"/>
              <w:rPr>
                <w:rFonts w:ascii="Arial" w:hAnsi="Arial" w:cs="Arial"/>
                <w:sz w:val="24"/>
                <w:szCs w:val="24"/>
              </w:rPr>
            </w:pPr>
            <w:r>
              <w:rPr>
                <w:rFonts w:ascii="Arial" w:eastAsia="Calibri" w:hAnsi="Arial" w:cs="Arial"/>
                <w:sz w:val="24"/>
                <w:szCs w:val="24"/>
              </w:rPr>
              <w:t>- Reunión con comunidad Misak. - Identificación de historias de usuario. - Definición de arquitectura inicial. - Preparación del entorno de desarrollo.</w:t>
            </w:r>
          </w:p>
        </w:tc>
        <w:tc>
          <w:tcPr>
            <w:tcW w:w="2011" w:type="dxa"/>
            <w:tcBorders>
              <w:top w:val="single" w:sz="8" w:space="0" w:color="000000"/>
              <w:left w:val="nil"/>
              <w:bottom w:val="single" w:sz="8" w:space="0" w:color="000000"/>
              <w:right w:val="nil"/>
            </w:tcBorders>
          </w:tcPr>
          <w:p w14:paraId="7F7D3005" w14:textId="77777777" w:rsidR="00AA758C" w:rsidRDefault="00D4642C">
            <w:pPr>
              <w:spacing w:line="257" w:lineRule="auto"/>
              <w:rPr>
                <w:rFonts w:ascii="Arial" w:hAnsi="Arial" w:cs="Arial"/>
                <w:sz w:val="24"/>
                <w:szCs w:val="24"/>
              </w:rPr>
            </w:pPr>
            <w:r>
              <w:rPr>
                <w:rFonts w:ascii="Arial" w:eastAsia="Calibri" w:hAnsi="Arial" w:cs="Arial"/>
                <w:sz w:val="24"/>
                <w:szCs w:val="24"/>
              </w:rPr>
              <w:t>Documento con historias de usuario priorizadas + prototipo simple (</w:t>
            </w:r>
            <w:r>
              <w:rPr>
                <w:rFonts w:ascii="Arial" w:eastAsia="Calibri" w:hAnsi="Arial" w:cs="Arial"/>
                <w:sz w:val="24"/>
                <w:szCs w:val="24"/>
                <w:lang w:val="es-ES"/>
              </w:rPr>
              <w:t>mockups</w:t>
            </w:r>
            <w:r>
              <w:rPr>
                <w:rFonts w:ascii="Arial" w:eastAsia="Calibri" w:hAnsi="Arial" w:cs="Arial"/>
                <w:sz w:val="24"/>
                <w:szCs w:val="24"/>
              </w:rPr>
              <w:t>).</w:t>
            </w:r>
          </w:p>
        </w:tc>
        <w:tc>
          <w:tcPr>
            <w:tcW w:w="1995" w:type="dxa"/>
            <w:tcBorders>
              <w:top w:val="single" w:sz="8" w:space="0" w:color="000000"/>
              <w:left w:val="nil"/>
              <w:bottom w:val="single" w:sz="8" w:space="0" w:color="000000"/>
              <w:right w:val="nil"/>
            </w:tcBorders>
          </w:tcPr>
          <w:p w14:paraId="00A8309F" w14:textId="77777777" w:rsidR="00AA758C" w:rsidRDefault="00D4642C">
            <w:pPr>
              <w:spacing w:line="257" w:lineRule="auto"/>
              <w:rPr>
                <w:rFonts w:ascii="Arial" w:hAnsi="Arial" w:cs="Arial"/>
                <w:sz w:val="24"/>
                <w:szCs w:val="24"/>
              </w:rPr>
            </w:pPr>
            <w:r>
              <w:rPr>
                <w:rFonts w:ascii="Arial" w:eastAsia="Calibri" w:hAnsi="Arial" w:cs="Arial"/>
                <w:sz w:val="24"/>
                <w:szCs w:val="24"/>
              </w:rPr>
              <w:t>Cliente (Comunidad Misak). Desarrolladores</w:t>
            </w:r>
          </w:p>
        </w:tc>
      </w:tr>
      <w:tr w:rsidR="00AA758C" w14:paraId="67C087CF" w14:textId="77777777">
        <w:trPr>
          <w:trHeight w:val="300"/>
        </w:trPr>
        <w:tc>
          <w:tcPr>
            <w:tcW w:w="1668" w:type="dxa"/>
            <w:tcBorders>
              <w:top w:val="single" w:sz="8" w:space="0" w:color="000000"/>
              <w:left w:val="nil"/>
              <w:bottom w:val="single" w:sz="8" w:space="0" w:color="000000"/>
              <w:right w:val="nil"/>
            </w:tcBorders>
          </w:tcPr>
          <w:p w14:paraId="644720CB"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1 – Producto Mínimo Viable Básico</w:t>
            </w:r>
          </w:p>
        </w:tc>
        <w:tc>
          <w:tcPr>
            <w:tcW w:w="1274" w:type="dxa"/>
            <w:tcBorders>
              <w:top w:val="single" w:sz="8" w:space="0" w:color="000000"/>
              <w:left w:val="nil"/>
              <w:bottom w:val="single" w:sz="8" w:space="0" w:color="000000"/>
              <w:right w:val="nil"/>
            </w:tcBorders>
          </w:tcPr>
          <w:p w14:paraId="17C20AAD"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0A205D27" w14:textId="77777777" w:rsidR="00AA758C" w:rsidRDefault="00D4642C">
            <w:pPr>
              <w:spacing w:line="257" w:lineRule="auto"/>
              <w:rPr>
                <w:rFonts w:ascii="Arial" w:hAnsi="Arial" w:cs="Arial"/>
                <w:sz w:val="24"/>
                <w:szCs w:val="24"/>
              </w:rPr>
            </w:pPr>
            <w:r>
              <w:rPr>
                <w:rFonts w:ascii="Arial" w:eastAsia="Calibri" w:hAnsi="Arial" w:cs="Arial"/>
                <w:sz w:val="24"/>
                <w:szCs w:val="24"/>
              </w:rPr>
              <w:t>- Desarrollo del módulo de autenticación (roles). - Diseño base de la interfaz accesible. - Creación de la base de datos inicial.</w:t>
            </w:r>
          </w:p>
        </w:tc>
        <w:tc>
          <w:tcPr>
            <w:tcW w:w="2011" w:type="dxa"/>
            <w:tcBorders>
              <w:top w:val="single" w:sz="8" w:space="0" w:color="000000"/>
              <w:left w:val="nil"/>
              <w:bottom w:val="single" w:sz="8" w:space="0" w:color="000000"/>
              <w:right w:val="nil"/>
            </w:tcBorders>
          </w:tcPr>
          <w:p w14:paraId="16A24D87"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Versión 1: Plataforma con </w:t>
            </w:r>
            <w:proofErr w:type="spellStart"/>
            <w:r>
              <w:rPr>
                <w:rFonts w:ascii="Arial" w:eastAsia="Calibri" w:hAnsi="Arial" w:cs="Arial"/>
                <w:sz w:val="24"/>
                <w:szCs w:val="24"/>
              </w:rPr>
              <w:t>login</w:t>
            </w:r>
            <w:proofErr w:type="spellEnd"/>
            <w:r>
              <w:rPr>
                <w:rFonts w:ascii="Arial" w:eastAsia="Calibri" w:hAnsi="Arial" w:cs="Arial"/>
                <w:sz w:val="24"/>
                <w:szCs w:val="24"/>
              </w:rPr>
              <w:t xml:space="preserve"> funcional y navegación básica.</w:t>
            </w:r>
          </w:p>
        </w:tc>
        <w:tc>
          <w:tcPr>
            <w:tcW w:w="1995" w:type="dxa"/>
            <w:tcBorders>
              <w:top w:val="single" w:sz="8" w:space="0" w:color="000000"/>
              <w:left w:val="nil"/>
              <w:bottom w:val="single" w:sz="8" w:space="0" w:color="000000"/>
              <w:right w:val="nil"/>
            </w:tcBorders>
          </w:tcPr>
          <w:p w14:paraId="6B84FBE6" w14:textId="77777777" w:rsidR="00AA758C" w:rsidRDefault="00D4642C">
            <w:pPr>
              <w:spacing w:line="257" w:lineRule="auto"/>
              <w:rPr>
                <w:rFonts w:ascii="Arial" w:hAnsi="Arial" w:cs="Arial"/>
                <w:sz w:val="24"/>
                <w:szCs w:val="24"/>
              </w:rPr>
            </w:pPr>
            <w:r>
              <w:rPr>
                <w:rFonts w:ascii="Arial" w:eastAsia="Calibri" w:hAnsi="Arial" w:cs="Arial"/>
                <w:sz w:val="24"/>
                <w:szCs w:val="24"/>
              </w:rPr>
              <w:t>Desarrolladores, Cliente (feedback).</w:t>
            </w:r>
          </w:p>
        </w:tc>
      </w:tr>
      <w:tr w:rsidR="00AA758C" w14:paraId="103D7737" w14:textId="77777777">
        <w:trPr>
          <w:trHeight w:val="300"/>
        </w:trPr>
        <w:tc>
          <w:tcPr>
            <w:tcW w:w="1668" w:type="dxa"/>
            <w:tcBorders>
              <w:top w:val="single" w:sz="8" w:space="0" w:color="000000"/>
              <w:left w:val="nil"/>
              <w:bottom w:val="single" w:sz="8" w:space="0" w:color="000000"/>
              <w:right w:val="nil"/>
            </w:tcBorders>
          </w:tcPr>
          <w:p w14:paraId="602707B5"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2 – Gestión Documental</w:t>
            </w:r>
          </w:p>
        </w:tc>
        <w:tc>
          <w:tcPr>
            <w:tcW w:w="1274" w:type="dxa"/>
            <w:tcBorders>
              <w:top w:val="single" w:sz="8" w:space="0" w:color="000000"/>
              <w:left w:val="nil"/>
              <w:bottom w:val="single" w:sz="8" w:space="0" w:color="000000"/>
              <w:right w:val="nil"/>
            </w:tcBorders>
          </w:tcPr>
          <w:p w14:paraId="545FA017"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738D7D6D" w14:textId="77777777" w:rsidR="00AA758C" w:rsidRDefault="00D4642C">
            <w:pPr>
              <w:spacing w:line="257" w:lineRule="auto"/>
              <w:rPr>
                <w:rFonts w:ascii="Arial" w:hAnsi="Arial" w:cs="Arial"/>
                <w:sz w:val="24"/>
                <w:szCs w:val="24"/>
              </w:rPr>
            </w:pPr>
            <w:r>
              <w:rPr>
                <w:rFonts w:ascii="Arial" w:eastAsia="Calibri" w:hAnsi="Arial" w:cs="Arial"/>
                <w:sz w:val="24"/>
                <w:szCs w:val="24"/>
              </w:rPr>
              <w:t>- Implementar carga de documentos. - Organización por categorías. - Validación con usuarios Misak.</w:t>
            </w:r>
          </w:p>
        </w:tc>
        <w:tc>
          <w:tcPr>
            <w:tcW w:w="2011" w:type="dxa"/>
            <w:tcBorders>
              <w:top w:val="single" w:sz="8" w:space="0" w:color="000000"/>
              <w:left w:val="nil"/>
              <w:bottom w:val="single" w:sz="8" w:space="0" w:color="000000"/>
              <w:right w:val="nil"/>
            </w:tcBorders>
          </w:tcPr>
          <w:p w14:paraId="1611AE18" w14:textId="77777777" w:rsidR="00AA758C" w:rsidRDefault="00D4642C">
            <w:pPr>
              <w:spacing w:line="257" w:lineRule="auto"/>
              <w:rPr>
                <w:rFonts w:ascii="Arial" w:hAnsi="Arial" w:cs="Arial"/>
                <w:sz w:val="24"/>
                <w:szCs w:val="24"/>
              </w:rPr>
            </w:pPr>
            <w:r>
              <w:rPr>
                <w:rFonts w:ascii="Arial" w:eastAsia="Calibri" w:hAnsi="Arial" w:cs="Arial"/>
                <w:sz w:val="24"/>
                <w:szCs w:val="24"/>
              </w:rPr>
              <w:t>Versión 2: Biblioteca con opción de subir/consultar documentos.</w:t>
            </w:r>
          </w:p>
        </w:tc>
        <w:tc>
          <w:tcPr>
            <w:tcW w:w="1995" w:type="dxa"/>
            <w:tcBorders>
              <w:top w:val="single" w:sz="8" w:space="0" w:color="000000"/>
              <w:left w:val="nil"/>
              <w:bottom w:val="single" w:sz="8" w:space="0" w:color="000000"/>
              <w:right w:val="nil"/>
            </w:tcBorders>
          </w:tcPr>
          <w:p w14:paraId="3F508CFC"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Desarrolladores, </w:t>
            </w:r>
            <w:proofErr w:type="spellStart"/>
            <w:r>
              <w:rPr>
                <w:rFonts w:ascii="Arial" w:eastAsia="Calibri" w:hAnsi="Arial" w:cs="Arial"/>
                <w:sz w:val="24"/>
                <w:szCs w:val="24"/>
              </w:rPr>
              <w:t>Tester</w:t>
            </w:r>
            <w:proofErr w:type="spellEnd"/>
            <w:r>
              <w:rPr>
                <w:rFonts w:ascii="Arial" w:eastAsia="Calibri" w:hAnsi="Arial" w:cs="Arial"/>
                <w:sz w:val="24"/>
                <w:szCs w:val="24"/>
              </w:rPr>
              <w:t>, Cliente (validación).</w:t>
            </w:r>
          </w:p>
        </w:tc>
      </w:tr>
      <w:tr w:rsidR="00AA758C" w14:paraId="25D2D833" w14:textId="77777777">
        <w:trPr>
          <w:trHeight w:val="300"/>
        </w:trPr>
        <w:tc>
          <w:tcPr>
            <w:tcW w:w="1668" w:type="dxa"/>
            <w:tcBorders>
              <w:top w:val="single" w:sz="8" w:space="0" w:color="000000"/>
              <w:left w:val="nil"/>
              <w:bottom w:val="single" w:sz="8" w:space="0" w:color="000000"/>
              <w:right w:val="nil"/>
            </w:tcBorders>
          </w:tcPr>
          <w:p w14:paraId="21134064"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3 – Accesibilidad y Multimedia</w:t>
            </w:r>
          </w:p>
        </w:tc>
        <w:tc>
          <w:tcPr>
            <w:tcW w:w="1274" w:type="dxa"/>
            <w:tcBorders>
              <w:top w:val="single" w:sz="8" w:space="0" w:color="000000"/>
              <w:left w:val="nil"/>
              <w:bottom w:val="single" w:sz="8" w:space="0" w:color="000000"/>
              <w:right w:val="nil"/>
            </w:tcBorders>
          </w:tcPr>
          <w:p w14:paraId="7A99F3C6"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7F29DCA6"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 Implementar funciones de accesibilidad (lectores de pantalla, contraste, etiquetas ALT). - Incorporar soporte multimedia (audio, video en lengua </w:t>
            </w:r>
            <w:proofErr w:type="spellStart"/>
            <w:r>
              <w:rPr>
                <w:rFonts w:ascii="Arial" w:eastAsia="Calibri" w:hAnsi="Arial" w:cs="Arial"/>
                <w:sz w:val="24"/>
                <w:szCs w:val="24"/>
              </w:rPr>
              <w:t>Namtrik</w:t>
            </w:r>
            <w:proofErr w:type="spellEnd"/>
            <w:r>
              <w:rPr>
                <w:rFonts w:ascii="Arial" w:eastAsia="Calibri" w:hAnsi="Arial" w:cs="Arial"/>
                <w:sz w:val="24"/>
                <w:szCs w:val="24"/>
              </w:rPr>
              <w:t>).</w:t>
            </w:r>
          </w:p>
        </w:tc>
        <w:tc>
          <w:tcPr>
            <w:tcW w:w="2011" w:type="dxa"/>
            <w:tcBorders>
              <w:top w:val="single" w:sz="8" w:space="0" w:color="000000"/>
              <w:left w:val="nil"/>
              <w:bottom w:val="single" w:sz="8" w:space="0" w:color="000000"/>
              <w:right w:val="nil"/>
            </w:tcBorders>
          </w:tcPr>
          <w:p w14:paraId="0402D7E6" w14:textId="77777777" w:rsidR="00AA758C" w:rsidRDefault="00D4642C">
            <w:pPr>
              <w:spacing w:line="257" w:lineRule="auto"/>
              <w:rPr>
                <w:rFonts w:ascii="Arial" w:hAnsi="Arial" w:cs="Arial"/>
                <w:sz w:val="24"/>
                <w:szCs w:val="24"/>
              </w:rPr>
            </w:pPr>
            <w:r>
              <w:rPr>
                <w:rFonts w:ascii="Arial" w:eastAsia="Calibri" w:hAnsi="Arial" w:cs="Arial"/>
                <w:sz w:val="24"/>
                <w:szCs w:val="24"/>
              </w:rPr>
              <w:t>Versión 3: Biblioteca accesible con contenidos multimedia.</w:t>
            </w:r>
          </w:p>
        </w:tc>
        <w:tc>
          <w:tcPr>
            <w:tcW w:w="1995" w:type="dxa"/>
            <w:tcBorders>
              <w:top w:val="single" w:sz="8" w:space="0" w:color="000000"/>
              <w:left w:val="nil"/>
              <w:bottom w:val="single" w:sz="8" w:space="0" w:color="000000"/>
              <w:right w:val="nil"/>
            </w:tcBorders>
          </w:tcPr>
          <w:p w14:paraId="7C215550"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Desarrollador, </w:t>
            </w:r>
            <w:proofErr w:type="spellStart"/>
            <w:r>
              <w:rPr>
                <w:rFonts w:ascii="Arial" w:eastAsia="Calibri" w:hAnsi="Arial" w:cs="Arial"/>
                <w:sz w:val="24"/>
                <w:szCs w:val="24"/>
              </w:rPr>
              <w:t>Tester</w:t>
            </w:r>
            <w:proofErr w:type="spellEnd"/>
            <w:r>
              <w:rPr>
                <w:rFonts w:ascii="Arial" w:eastAsia="Calibri" w:hAnsi="Arial" w:cs="Arial"/>
                <w:sz w:val="24"/>
                <w:szCs w:val="24"/>
              </w:rPr>
              <w:t>, Comunidad Misak (retroalimentación).</w:t>
            </w:r>
          </w:p>
        </w:tc>
      </w:tr>
      <w:tr w:rsidR="00AA758C" w14:paraId="68D82014" w14:textId="77777777">
        <w:trPr>
          <w:trHeight w:val="300"/>
        </w:trPr>
        <w:tc>
          <w:tcPr>
            <w:tcW w:w="1668" w:type="dxa"/>
            <w:tcBorders>
              <w:top w:val="single" w:sz="8" w:space="0" w:color="000000"/>
              <w:left w:val="nil"/>
              <w:bottom w:val="single" w:sz="8" w:space="0" w:color="000000"/>
              <w:right w:val="nil"/>
            </w:tcBorders>
          </w:tcPr>
          <w:p w14:paraId="24BCD301"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4 – Búsqueda y Optimización</w:t>
            </w:r>
          </w:p>
        </w:tc>
        <w:tc>
          <w:tcPr>
            <w:tcW w:w="1274" w:type="dxa"/>
            <w:tcBorders>
              <w:top w:val="single" w:sz="8" w:space="0" w:color="000000"/>
              <w:left w:val="nil"/>
              <w:bottom w:val="single" w:sz="8" w:space="0" w:color="000000"/>
              <w:right w:val="nil"/>
            </w:tcBorders>
          </w:tcPr>
          <w:p w14:paraId="7AF782DC"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0464264A" w14:textId="77777777" w:rsidR="00AA758C" w:rsidRDefault="00D4642C">
            <w:pPr>
              <w:spacing w:line="257" w:lineRule="auto"/>
              <w:rPr>
                <w:rFonts w:ascii="Arial" w:hAnsi="Arial" w:cs="Arial"/>
                <w:sz w:val="24"/>
                <w:szCs w:val="24"/>
              </w:rPr>
            </w:pPr>
            <w:r>
              <w:rPr>
                <w:rFonts w:ascii="Arial" w:eastAsia="Calibri" w:hAnsi="Arial" w:cs="Arial"/>
                <w:sz w:val="24"/>
                <w:szCs w:val="24"/>
              </w:rPr>
              <w:t>- Desarrollo del buscador con filtros. - Pruebas técnicas.</w:t>
            </w:r>
          </w:p>
        </w:tc>
        <w:tc>
          <w:tcPr>
            <w:tcW w:w="2011" w:type="dxa"/>
            <w:tcBorders>
              <w:top w:val="single" w:sz="8" w:space="0" w:color="000000"/>
              <w:left w:val="nil"/>
              <w:bottom w:val="single" w:sz="8" w:space="0" w:color="000000"/>
              <w:right w:val="nil"/>
            </w:tcBorders>
          </w:tcPr>
          <w:p w14:paraId="111D9BCF" w14:textId="77777777" w:rsidR="00AA758C" w:rsidRDefault="00D4642C">
            <w:pPr>
              <w:spacing w:line="257" w:lineRule="auto"/>
              <w:rPr>
                <w:rFonts w:ascii="Arial" w:hAnsi="Arial" w:cs="Arial"/>
                <w:sz w:val="24"/>
                <w:szCs w:val="24"/>
              </w:rPr>
            </w:pPr>
            <w:r>
              <w:rPr>
                <w:rFonts w:ascii="Arial" w:eastAsia="Calibri" w:hAnsi="Arial" w:cs="Arial"/>
                <w:sz w:val="24"/>
                <w:szCs w:val="24"/>
              </w:rPr>
              <w:t>Versión 4: Biblioteca con motor de búsqueda funcional.</w:t>
            </w:r>
          </w:p>
        </w:tc>
        <w:tc>
          <w:tcPr>
            <w:tcW w:w="1995" w:type="dxa"/>
            <w:tcBorders>
              <w:top w:val="single" w:sz="8" w:space="0" w:color="000000"/>
              <w:left w:val="nil"/>
              <w:bottom w:val="single" w:sz="8" w:space="0" w:color="000000"/>
              <w:right w:val="nil"/>
            </w:tcBorders>
          </w:tcPr>
          <w:p w14:paraId="37EF0D25"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Desarrolladores, </w:t>
            </w:r>
            <w:proofErr w:type="spellStart"/>
            <w:r>
              <w:rPr>
                <w:rFonts w:ascii="Arial" w:eastAsia="Calibri" w:hAnsi="Arial" w:cs="Arial"/>
                <w:sz w:val="24"/>
                <w:szCs w:val="24"/>
              </w:rPr>
              <w:t>Tester</w:t>
            </w:r>
            <w:proofErr w:type="spellEnd"/>
            <w:r>
              <w:rPr>
                <w:rFonts w:ascii="Arial" w:eastAsia="Calibri" w:hAnsi="Arial" w:cs="Arial"/>
                <w:sz w:val="24"/>
                <w:szCs w:val="24"/>
              </w:rPr>
              <w:t>, Investigador.</w:t>
            </w:r>
          </w:p>
        </w:tc>
      </w:tr>
      <w:tr w:rsidR="00AA758C" w14:paraId="26E28123" w14:textId="77777777">
        <w:trPr>
          <w:trHeight w:val="300"/>
        </w:trPr>
        <w:tc>
          <w:tcPr>
            <w:tcW w:w="1668" w:type="dxa"/>
            <w:tcBorders>
              <w:top w:val="single" w:sz="8" w:space="0" w:color="000000"/>
              <w:left w:val="nil"/>
              <w:bottom w:val="single" w:sz="8" w:space="0" w:color="000000"/>
              <w:right w:val="nil"/>
            </w:tcBorders>
          </w:tcPr>
          <w:p w14:paraId="46537EB9"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5 – Capacitación y Validación Final</w:t>
            </w:r>
          </w:p>
        </w:tc>
        <w:tc>
          <w:tcPr>
            <w:tcW w:w="1274" w:type="dxa"/>
            <w:tcBorders>
              <w:top w:val="single" w:sz="8" w:space="0" w:color="000000"/>
              <w:left w:val="nil"/>
              <w:bottom w:val="single" w:sz="8" w:space="0" w:color="000000"/>
              <w:right w:val="nil"/>
            </w:tcBorders>
          </w:tcPr>
          <w:p w14:paraId="0C3168C9"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5E8D97DF" w14:textId="5FDC3FD7" w:rsidR="00AA758C" w:rsidRDefault="00D4642C">
            <w:pPr>
              <w:spacing w:line="257" w:lineRule="auto"/>
              <w:rPr>
                <w:rFonts w:ascii="Arial" w:hAnsi="Arial" w:cs="Arial"/>
                <w:sz w:val="24"/>
                <w:szCs w:val="24"/>
              </w:rPr>
            </w:pPr>
            <w:r>
              <w:rPr>
                <w:rFonts w:ascii="Arial" w:eastAsia="Calibri" w:hAnsi="Arial" w:cs="Arial"/>
                <w:sz w:val="24"/>
                <w:szCs w:val="24"/>
              </w:rPr>
              <w:t xml:space="preserve">- </w:t>
            </w:r>
            <w:r w:rsidR="002E2BFA">
              <w:rPr>
                <w:rFonts w:ascii="Arial" w:eastAsia="Calibri" w:hAnsi="Arial" w:cs="Arial"/>
                <w:sz w:val="24"/>
                <w:szCs w:val="24"/>
              </w:rPr>
              <w:t>C</w:t>
            </w:r>
            <w:r>
              <w:rPr>
                <w:rFonts w:ascii="Arial" w:eastAsia="Calibri" w:hAnsi="Arial" w:cs="Arial"/>
                <w:sz w:val="24"/>
                <w:szCs w:val="24"/>
              </w:rPr>
              <w:t xml:space="preserve">apacitación </w:t>
            </w:r>
            <w:r w:rsidR="002E2BFA">
              <w:rPr>
                <w:rFonts w:ascii="Arial" w:eastAsia="Calibri" w:hAnsi="Arial" w:cs="Arial"/>
                <w:sz w:val="24"/>
                <w:szCs w:val="24"/>
              </w:rPr>
              <w:t>a</w:t>
            </w:r>
            <w:r>
              <w:rPr>
                <w:rFonts w:ascii="Arial" w:eastAsia="Calibri" w:hAnsi="Arial" w:cs="Arial"/>
                <w:sz w:val="24"/>
                <w:szCs w:val="24"/>
              </w:rPr>
              <w:t xml:space="preserve"> docentes y estudiantes. - Validación comunitaria. - Ajustes finales según retroalimentación.</w:t>
            </w:r>
          </w:p>
        </w:tc>
        <w:tc>
          <w:tcPr>
            <w:tcW w:w="2011" w:type="dxa"/>
            <w:tcBorders>
              <w:top w:val="single" w:sz="8" w:space="0" w:color="000000"/>
              <w:left w:val="nil"/>
              <w:bottom w:val="single" w:sz="8" w:space="0" w:color="000000"/>
              <w:right w:val="nil"/>
            </w:tcBorders>
          </w:tcPr>
          <w:p w14:paraId="79083055" w14:textId="77777777" w:rsidR="00AA758C" w:rsidRDefault="00D4642C">
            <w:pPr>
              <w:spacing w:line="257" w:lineRule="auto"/>
              <w:rPr>
                <w:rFonts w:ascii="Arial" w:hAnsi="Arial" w:cs="Arial"/>
                <w:sz w:val="24"/>
                <w:szCs w:val="24"/>
              </w:rPr>
            </w:pPr>
            <w:r>
              <w:rPr>
                <w:rFonts w:ascii="Arial" w:eastAsia="Calibri" w:hAnsi="Arial" w:cs="Arial"/>
                <w:sz w:val="24"/>
                <w:szCs w:val="24"/>
              </w:rPr>
              <w:t>Versión 5: Biblioteca validada por la comunidad, lista para implementación.</w:t>
            </w:r>
          </w:p>
        </w:tc>
        <w:tc>
          <w:tcPr>
            <w:tcW w:w="1995" w:type="dxa"/>
            <w:tcBorders>
              <w:top w:val="single" w:sz="8" w:space="0" w:color="000000"/>
              <w:left w:val="nil"/>
              <w:bottom w:val="single" w:sz="8" w:space="0" w:color="000000"/>
              <w:right w:val="nil"/>
            </w:tcBorders>
          </w:tcPr>
          <w:p w14:paraId="4A33236A" w14:textId="77777777" w:rsidR="00AA758C" w:rsidRDefault="00D4642C">
            <w:pPr>
              <w:spacing w:line="257" w:lineRule="auto"/>
              <w:rPr>
                <w:rFonts w:ascii="Arial" w:hAnsi="Arial" w:cs="Arial"/>
                <w:sz w:val="24"/>
                <w:szCs w:val="24"/>
              </w:rPr>
            </w:pPr>
            <w:r>
              <w:rPr>
                <w:rFonts w:ascii="Arial" w:eastAsia="Calibri" w:hAnsi="Arial" w:cs="Arial"/>
                <w:sz w:val="24"/>
                <w:szCs w:val="24"/>
              </w:rPr>
              <w:t>Comunidad Misak, Desarrolladores.</w:t>
            </w:r>
          </w:p>
        </w:tc>
      </w:tr>
      <w:tr w:rsidR="00AA758C" w14:paraId="45CFB85B" w14:textId="77777777">
        <w:trPr>
          <w:trHeight w:val="300"/>
        </w:trPr>
        <w:tc>
          <w:tcPr>
            <w:tcW w:w="1668" w:type="dxa"/>
            <w:tcBorders>
              <w:top w:val="single" w:sz="8" w:space="0" w:color="000000"/>
              <w:left w:val="nil"/>
              <w:bottom w:val="single" w:sz="8" w:space="0" w:color="000000"/>
              <w:right w:val="nil"/>
            </w:tcBorders>
          </w:tcPr>
          <w:p w14:paraId="5A80D735" w14:textId="77777777" w:rsidR="00AA758C" w:rsidRDefault="00D4642C">
            <w:pPr>
              <w:spacing w:line="257" w:lineRule="auto"/>
              <w:rPr>
                <w:rFonts w:ascii="Arial" w:hAnsi="Arial" w:cs="Arial"/>
                <w:sz w:val="24"/>
                <w:szCs w:val="24"/>
              </w:rPr>
            </w:pPr>
            <w:r>
              <w:rPr>
                <w:rFonts w:ascii="Arial" w:eastAsia="Calibri" w:hAnsi="Arial" w:cs="Arial"/>
                <w:b/>
                <w:bCs/>
                <w:sz w:val="24"/>
                <w:szCs w:val="24"/>
              </w:rPr>
              <w:lastRenderedPageBreak/>
              <w:t>Iteración 6 – Implementación y Mantenimiento</w:t>
            </w:r>
          </w:p>
        </w:tc>
        <w:tc>
          <w:tcPr>
            <w:tcW w:w="1274" w:type="dxa"/>
            <w:tcBorders>
              <w:top w:val="single" w:sz="8" w:space="0" w:color="000000"/>
              <w:left w:val="nil"/>
              <w:bottom w:val="single" w:sz="8" w:space="0" w:color="000000"/>
              <w:right w:val="nil"/>
            </w:tcBorders>
          </w:tcPr>
          <w:p w14:paraId="1BCCEEA3"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Continuo</w:t>
            </w:r>
          </w:p>
        </w:tc>
        <w:tc>
          <w:tcPr>
            <w:tcW w:w="2802" w:type="dxa"/>
            <w:tcBorders>
              <w:top w:val="single" w:sz="8" w:space="0" w:color="000000"/>
              <w:left w:val="nil"/>
              <w:bottom w:val="single" w:sz="8" w:space="0" w:color="000000"/>
              <w:right w:val="nil"/>
            </w:tcBorders>
          </w:tcPr>
          <w:p w14:paraId="1FEBA9A6" w14:textId="77777777" w:rsidR="00AA758C" w:rsidRDefault="00D4642C">
            <w:pPr>
              <w:spacing w:line="257" w:lineRule="auto"/>
              <w:rPr>
                <w:rFonts w:ascii="Arial" w:hAnsi="Arial" w:cs="Arial"/>
                <w:sz w:val="24"/>
                <w:szCs w:val="24"/>
              </w:rPr>
            </w:pPr>
            <w:r>
              <w:rPr>
                <w:rFonts w:ascii="Arial" w:eastAsia="Calibri" w:hAnsi="Arial" w:cs="Arial"/>
                <w:sz w:val="24"/>
                <w:szCs w:val="24"/>
              </w:rPr>
              <w:t>- Puesta en marcha. - Monitoreo de uso. - Corrección de errores y nuevas funciones según demanda.</w:t>
            </w:r>
          </w:p>
        </w:tc>
        <w:tc>
          <w:tcPr>
            <w:tcW w:w="2011" w:type="dxa"/>
            <w:tcBorders>
              <w:top w:val="single" w:sz="8" w:space="0" w:color="000000"/>
              <w:left w:val="nil"/>
              <w:bottom w:val="single" w:sz="8" w:space="0" w:color="000000"/>
              <w:right w:val="nil"/>
            </w:tcBorders>
          </w:tcPr>
          <w:p w14:paraId="2ED81541" w14:textId="77777777" w:rsidR="00AA758C" w:rsidRDefault="00D4642C">
            <w:pPr>
              <w:spacing w:line="257" w:lineRule="auto"/>
              <w:rPr>
                <w:rFonts w:ascii="Arial" w:hAnsi="Arial" w:cs="Arial"/>
                <w:sz w:val="24"/>
                <w:szCs w:val="24"/>
              </w:rPr>
            </w:pPr>
            <w:r>
              <w:rPr>
                <w:rFonts w:ascii="Arial" w:eastAsia="Calibri" w:hAnsi="Arial" w:cs="Arial"/>
                <w:sz w:val="24"/>
                <w:szCs w:val="24"/>
              </w:rPr>
              <w:t>Biblioteca Virtual Misak en producción + Plan de sostenibilidad.</w:t>
            </w:r>
          </w:p>
        </w:tc>
        <w:tc>
          <w:tcPr>
            <w:tcW w:w="1995" w:type="dxa"/>
            <w:tcBorders>
              <w:top w:val="single" w:sz="8" w:space="0" w:color="000000"/>
              <w:left w:val="nil"/>
              <w:bottom w:val="single" w:sz="8" w:space="0" w:color="000000"/>
              <w:right w:val="nil"/>
            </w:tcBorders>
          </w:tcPr>
          <w:p w14:paraId="32B4312F"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 del sistema, Comunidad.</w:t>
            </w:r>
          </w:p>
        </w:tc>
      </w:tr>
    </w:tbl>
    <w:p w14:paraId="2C95D7DE" w14:textId="152DD87E" w:rsidR="002E2BFA" w:rsidRPr="002E2BFA" w:rsidRDefault="002E2BFA" w:rsidP="002E2BFA">
      <w:pPr>
        <w:spacing w:before="240" w:after="240" w:line="480" w:lineRule="auto"/>
        <w:rPr>
          <w:rFonts w:ascii="Arial" w:eastAsia="Arial" w:hAnsi="Arial" w:cs="Arial"/>
          <w:sz w:val="24"/>
          <w:szCs w:val="24"/>
          <w:lang w:val="es-ES"/>
        </w:rPr>
      </w:pPr>
      <w:r>
        <w:rPr>
          <w:rFonts w:ascii="Arial" w:eastAsia="Arial" w:hAnsi="Arial" w:cs="Arial"/>
          <w:sz w:val="24"/>
          <w:szCs w:val="24"/>
          <w:lang w:val="es-ES"/>
        </w:rPr>
        <w:t xml:space="preserve">Nota. </w:t>
      </w:r>
      <w:r w:rsidRPr="002E2BFA">
        <w:rPr>
          <w:rFonts w:ascii="Arial" w:eastAsia="Arial" w:hAnsi="Arial" w:cs="Arial"/>
          <w:sz w:val="24"/>
          <w:szCs w:val="24"/>
          <w:lang w:val="es-ES"/>
        </w:rPr>
        <w:t>Plan de desarrollo iterativo del sistema, con detalle de actividades, entregables y roles en cada fase, enfocado en la validación continua con la comunidad Misak.</w:t>
      </w:r>
      <w:r w:rsidR="00001D1E">
        <w:rPr>
          <w:rFonts w:ascii="Arial" w:eastAsia="Arial" w:hAnsi="Arial" w:cs="Arial"/>
          <w:sz w:val="24"/>
          <w:szCs w:val="24"/>
          <w:lang w:val="es-ES"/>
        </w:rPr>
        <w:t xml:space="preserve"> Fuente: elaboración propia.</w:t>
      </w:r>
    </w:p>
    <w:p w14:paraId="577E9232" w14:textId="5CA29995" w:rsidR="00AA758C" w:rsidRDefault="002F3173" w:rsidP="002F3173">
      <w:pPr>
        <w:pStyle w:val="Ttulo3"/>
        <w:rPr>
          <w:lang w:val="es-ES"/>
        </w:rPr>
      </w:pPr>
      <w:bookmarkStart w:id="92" w:name="_Toc207877940"/>
      <w:bookmarkStart w:id="93" w:name="_Toc207874567"/>
      <w:bookmarkStart w:id="94" w:name="_Toc207967192"/>
      <w:bookmarkStart w:id="95" w:name="_Toc207967223"/>
      <w:bookmarkStart w:id="96" w:name="_Toc208447784"/>
      <w:r>
        <w:rPr>
          <w:lang w:val="es-ES"/>
        </w:rPr>
        <w:t xml:space="preserve">7.2.1 </w:t>
      </w:r>
      <w:r w:rsidR="00D4642C">
        <w:rPr>
          <w:lang w:val="es-ES"/>
        </w:rPr>
        <w:t>Planeación</w:t>
      </w:r>
      <w:bookmarkEnd w:id="92"/>
      <w:bookmarkEnd w:id="93"/>
      <w:bookmarkEnd w:id="94"/>
      <w:bookmarkEnd w:id="95"/>
      <w:bookmarkEnd w:id="96"/>
    </w:p>
    <w:p w14:paraId="2DBB769C" w14:textId="77777777" w:rsidR="00AA758C" w:rsidRDefault="00D4642C">
      <w:pPr>
        <w:pStyle w:val="Sinespaciado"/>
        <w:rPr>
          <w:szCs w:val="24"/>
        </w:rPr>
      </w:pPr>
      <w:r>
        <w:rPr>
          <w:szCs w:val="24"/>
        </w:rPr>
        <w:t>Para detallar los principales requerimientos funcionales de la plataforma, se elaboró la siguiente tabla de Historias de Usuario, en la cual se representan las necesidades y expectativas de los diferentes actores del sistema (usuarios: estudiantes, docentes y administradores). Cada historia de usuario describe una acción concreta que el actor desea realizar en la plataforma, junto con el beneficio esperado.</w:t>
      </w:r>
    </w:p>
    <w:p w14:paraId="5C4D951C" w14:textId="77777777" w:rsidR="00015F41" w:rsidRDefault="00D4642C" w:rsidP="00015F41">
      <w:pPr>
        <w:spacing w:line="480" w:lineRule="auto"/>
        <w:rPr>
          <w:rFonts w:ascii="Arial" w:eastAsia="Arial" w:hAnsi="Arial" w:cs="Arial"/>
          <w:b/>
          <w:bCs/>
          <w:sz w:val="24"/>
          <w:szCs w:val="24"/>
          <w:lang w:val="es-MX"/>
        </w:rPr>
      </w:pPr>
      <w:r>
        <w:rPr>
          <w:rFonts w:ascii="Arial" w:eastAsia="Arial" w:hAnsi="Arial" w:cs="Arial"/>
          <w:b/>
          <w:bCs/>
          <w:sz w:val="24"/>
          <w:szCs w:val="24"/>
          <w:lang w:val="es-MX"/>
        </w:rPr>
        <w:t>Tabla 2.</w:t>
      </w:r>
    </w:p>
    <w:p w14:paraId="0BC20E79" w14:textId="4C405D71" w:rsidR="00AA758C" w:rsidRDefault="00D4642C" w:rsidP="00015F41">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levantamiento de historias de usuarios.</w:t>
      </w:r>
    </w:p>
    <w:tbl>
      <w:tblPr>
        <w:tblStyle w:val="Tablaconcuadrcula"/>
        <w:tblW w:w="9078" w:type="dxa"/>
        <w:tblLayout w:type="fixed"/>
        <w:tblLook w:val="04A0" w:firstRow="1" w:lastRow="0" w:firstColumn="1" w:lastColumn="0" w:noHBand="0" w:noVBand="1"/>
      </w:tblPr>
      <w:tblGrid>
        <w:gridCol w:w="1161"/>
        <w:gridCol w:w="1547"/>
        <w:gridCol w:w="2078"/>
        <w:gridCol w:w="4292"/>
      </w:tblGrid>
      <w:tr w:rsidR="00AA758C" w14:paraId="5095948F" w14:textId="77777777" w:rsidTr="00CE4A3D">
        <w:trPr>
          <w:trHeight w:val="358"/>
        </w:trPr>
        <w:tc>
          <w:tcPr>
            <w:tcW w:w="1161" w:type="dxa"/>
            <w:tcBorders>
              <w:top w:val="single" w:sz="8" w:space="0" w:color="000000"/>
              <w:left w:val="nil"/>
              <w:bottom w:val="single" w:sz="8" w:space="0" w:color="000000"/>
              <w:right w:val="nil"/>
            </w:tcBorders>
            <w:vAlign w:val="center"/>
          </w:tcPr>
          <w:p w14:paraId="2EB1FC98"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ID Historia</w:t>
            </w:r>
          </w:p>
        </w:tc>
        <w:tc>
          <w:tcPr>
            <w:tcW w:w="1547" w:type="dxa"/>
            <w:tcBorders>
              <w:top w:val="single" w:sz="8" w:space="0" w:color="000000"/>
              <w:left w:val="nil"/>
              <w:bottom w:val="single" w:sz="8" w:space="0" w:color="000000"/>
              <w:right w:val="nil"/>
            </w:tcBorders>
            <w:vAlign w:val="center"/>
          </w:tcPr>
          <w:p w14:paraId="7D341561"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Rol</w:t>
            </w:r>
          </w:p>
        </w:tc>
        <w:tc>
          <w:tcPr>
            <w:tcW w:w="2078" w:type="dxa"/>
            <w:tcBorders>
              <w:top w:val="single" w:sz="8" w:space="0" w:color="000000"/>
              <w:left w:val="nil"/>
              <w:bottom w:val="single" w:sz="8" w:space="0" w:color="000000"/>
              <w:right w:val="nil"/>
            </w:tcBorders>
            <w:vAlign w:val="center"/>
          </w:tcPr>
          <w:p w14:paraId="522512FD"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Nombre</w:t>
            </w:r>
          </w:p>
        </w:tc>
        <w:tc>
          <w:tcPr>
            <w:tcW w:w="4292" w:type="dxa"/>
            <w:tcBorders>
              <w:top w:val="single" w:sz="8" w:space="0" w:color="000000"/>
              <w:left w:val="nil"/>
              <w:bottom w:val="single" w:sz="8" w:space="0" w:color="000000"/>
              <w:right w:val="nil"/>
            </w:tcBorders>
            <w:vAlign w:val="center"/>
          </w:tcPr>
          <w:p w14:paraId="73564B59"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Historia de Usuario</w:t>
            </w:r>
          </w:p>
        </w:tc>
      </w:tr>
      <w:tr w:rsidR="00AA758C" w14:paraId="1DD649CB" w14:textId="77777777" w:rsidTr="00CE4A3D">
        <w:trPr>
          <w:trHeight w:val="358"/>
        </w:trPr>
        <w:tc>
          <w:tcPr>
            <w:tcW w:w="1161" w:type="dxa"/>
            <w:tcBorders>
              <w:top w:val="single" w:sz="8" w:space="0" w:color="000000"/>
              <w:left w:val="nil"/>
              <w:bottom w:val="single" w:sz="8" w:space="0" w:color="000000"/>
              <w:right w:val="nil"/>
            </w:tcBorders>
            <w:vAlign w:val="center"/>
          </w:tcPr>
          <w:p w14:paraId="15711C46"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w:t>
            </w:r>
          </w:p>
        </w:tc>
        <w:tc>
          <w:tcPr>
            <w:tcW w:w="1547" w:type="dxa"/>
            <w:tcBorders>
              <w:top w:val="single" w:sz="8" w:space="0" w:color="000000"/>
              <w:left w:val="nil"/>
              <w:bottom w:val="single" w:sz="8" w:space="0" w:color="000000"/>
              <w:right w:val="nil"/>
            </w:tcBorders>
            <w:vAlign w:val="center"/>
          </w:tcPr>
          <w:p w14:paraId="2F56799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2078" w:type="dxa"/>
            <w:tcBorders>
              <w:top w:val="single" w:sz="8" w:space="0" w:color="000000"/>
              <w:left w:val="nil"/>
              <w:bottom w:val="single" w:sz="8" w:space="0" w:color="000000"/>
              <w:right w:val="nil"/>
            </w:tcBorders>
            <w:vAlign w:val="center"/>
          </w:tcPr>
          <w:p w14:paraId="2383F06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Registro de Usuarios</w:t>
            </w:r>
          </w:p>
        </w:tc>
        <w:tc>
          <w:tcPr>
            <w:tcW w:w="4292" w:type="dxa"/>
            <w:tcBorders>
              <w:top w:val="single" w:sz="8" w:space="0" w:color="000000"/>
              <w:left w:val="nil"/>
              <w:bottom w:val="single" w:sz="8" w:space="0" w:color="000000"/>
              <w:right w:val="nil"/>
            </w:tcBorders>
          </w:tcPr>
          <w:p w14:paraId="17AB3328"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registrarme en el sistema con mi nombre, apellido, correo electrónico, número celular y contraseña para poder acceder a todas sus funcionalidades.</w:t>
            </w:r>
          </w:p>
        </w:tc>
      </w:tr>
      <w:tr w:rsidR="00AA758C" w14:paraId="6962BEE6" w14:textId="77777777" w:rsidTr="00CE4A3D">
        <w:trPr>
          <w:trHeight w:val="358"/>
        </w:trPr>
        <w:tc>
          <w:tcPr>
            <w:tcW w:w="1161" w:type="dxa"/>
            <w:tcBorders>
              <w:top w:val="single" w:sz="8" w:space="0" w:color="000000"/>
              <w:left w:val="nil"/>
              <w:bottom w:val="single" w:sz="8" w:space="0" w:color="000000"/>
              <w:right w:val="nil"/>
            </w:tcBorders>
            <w:vAlign w:val="center"/>
          </w:tcPr>
          <w:p w14:paraId="40D9B66E"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HU2</w:t>
            </w:r>
          </w:p>
        </w:tc>
        <w:tc>
          <w:tcPr>
            <w:tcW w:w="1547" w:type="dxa"/>
            <w:tcBorders>
              <w:top w:val="single" w:sz="8" w:space="0" w:color="000000"/>
              <w:left w:val="nil"/>
              <w:bottom w:val="single" w:sz="8" w:space="0" w:color="000000"/>
              <w:right w:val="nil"/>
            </w:tcBorders>
            <w:vAlign w:val="center"/>
          </w:tcPr>
          <w:p w14:paraId="7B3870F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2078" w:type="dxa"/>
            <w:tcBorders>
              <w:top w:val="single" w:sz="8" w:space="0" w:color="000000"/>
              <w:left w:val="nil"/>
              <w:bottom w:val="single" w:sz="8" w:space="0" w:color="000000"/>
              <w:right w:val="nil"/>
            </w:tcBorders>
            <w:vAlign w:val="center"/>
          </w:tcPr>
          <w:p w14:paraId="3F52160F"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Inicio de Sesión</w:t>
            </w:r>
          </w:p>
        </w:tc>
        <w:tc>
          <w:tcPr>
            <w:tcW w:w="4292" w:type="dxa"/>
            <w:tcBorders>
              <w:top w:val="single" w:sz="8" w:space="0" w:color="000000"/>
              <w:left w:val="nil"/>
              <w:bottom w:val="single" w:sz="8" w:space="0" w:color="000000"/>
              <w:right w:val="nil"/>
            </w:tcBorders>
          </w:tcPr>
          <w:p w14:paraId="4B2519F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iniciar sesión en el sistema con mis credenciales para acceder a mis materiales educativos y recursos.</w:t>
            </w:r>
          </w:p>
        </w:tc>
      </w:tr>
      <w:tr w:rsidR="00AA758C" w14:paraId="05BB7409" w14:textId="77777777" w:rsidTr="00CE4A3D">
        <w:trPr>
          <w:trHeight w:val="358"/>
        </w:trPr>
        <w:tc>
          <w:tcPr>
            <w:tcW w:w="1161" w:type="dxa"/>
            <w:tcBorders>
              <w:top w:val="single" w:sz="8" w:space="0" w:color="000000"/>
              <w:left w:val="nil"/>
              <w:bottom w:val="single" w:sz="8" w:space="0" w:color="000000"/>
              <w:right w:val="nil"/>
            </w:tcBorders>
            <w:vAlign w:val="center"/>
          </w:tcPr>
          <w:p w14:paraId="0C425C0B"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HU3</w:t>
            </w:r>
          </w:p>
        </w:tc>
        <w:tc>
          <w:tcPr>
            <w:tcW w:w="1547" w:type="dxa"/>
            <w:tcBorders>
              <w:top w:val="single" w:sz="8" w:space="0" w:color="000000"/>
              <w:left w:val="nil"/>
              <w:bottom w:val="single" w:sz="8" w:space="0" w:color="000000"/>
              <w:right w:val="nil"/>
            </w:tcBorders>
            <w:vAlign w:val="center"/>
          </w:tcPr>
          <w:p w14:paraId="68D1C758"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2078" w:type="dxa"/>
            <w:tcBorders>
              <w:top w:val="single" w:sz="8" w:space="0" w:color="000000"/>
              <w:left w:val="nil"/>
              <w:bottom w:val="single" w:sz="8" w:space="0" w:color="000000"/>
              <w:right w:val="nil"/>
            </w:tcBorders>
            <w:vAlign w:val="center"/>
          </w:tcPr>
          <w:p w14:paraId="52D96165"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Búsqueda Avanzada</w:t>
            </w:r>
          </w:p>
        </w:tc>
        <w:tc>
          <w:tcPr>
            <w:tcW w:w="4292" w:type="dxa"/>
            <w:tcBorders>
              <w:top w:val="single" w:sz="8" w:space="0" w:color="000000"/>
              <w:left w:val="nil"/>
              <w:bottom w:val="single" w:sz="8" w:space="0" w:color="000000"/>
              <w:right w:val="nil"/>
            </w:tcBorders>
          </w:tcPr>
          <w:p w14:paraId="787A4524"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buscar materiales por título, formato y categoría, para encontrar rápidamente lo que necesito.</w:t>
            </w:r>
          </w:p>
        </w:tc>
      </w:tr>
      <w:tr w:rsidR="00AA758C" w14:paraId="0E5D35B6" w14:textId="77777777" w:rsidTr="00CE4A3D">
        <w:trPr>
          <w:trHeight w:val="358"/>
        </w:trPr>
        <w:tc>
          <w:tcPr>
            <w:tcW w:w="1161" w:type="dxa"/>
            <w:tcBorders>
              <w:top w:val="single" w:sz="8" w:space="0" w:color="000000"/>
              <w:left w:val="nil"/>
              <w:bottom w:val="single" w:sz="8" w:space="0" w:color="000000"/>
              <w:right w:val="nil"/>
            </w:tcBorders>
            <w:vAlign w:val="center"/>
          </w:tcPr>
          <w:p w14:paraId="035F3DC9"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lastRenderedPageBreak/>
              <w:t>HU4</w:t>
            </w:r>
          </w:p>
        </w:tc>
        <w:tc>
          <w:tcPr>
            <w:tcW w:w="1547" w:type="dxa"/>
            <w:tcBorders>
              <w:top w:val="single" w:sz="8" w:space="0" w:color="000000"/>
              <w:left w:val="nil"/>
              <w:bottom w:val="single" w:sz="8" w:space="0" w:color="000000"/>
              <w:right w:val="nil"/>
            </w:tcBorders>
            <w:vAlign w:val="center"/>
          </w:tcPr>
          <w:p w14:paraId="77D20A8E"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w:t>
            </w:r>
          </w:p>
        </w:tc>
        <w:tc>
          <w:tcPr>
            <w:tcW w:w="2078" w:type="dxa"/>
            <w:tcBorders>
              <w:top w:val="single" w:sz="8" w:space="0" w:color="000000"/>
              <w:left w:val="nil"/>
              <w:bottom w:val="single" w:sz="8" w:space="0" w:color="000000"/>
              <w:right w:val="nil"/>
            </w:tcBorders>
            <w:vAlign w:val="center"/>
          </w:tcPr>
          <w:p w14:paraId="4FEBCED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Acceso a Materiales Educativos</w:t>
            </w:r>
          </w:p>
        </w:tc>
        <w:tc>
          <w:tcPr>
            <w:tcW w:w="4292" w:type="dxa"/>
            <w:tcBorders>
              <w:top w:val="single" w:sz="8" w:space="0" w:color="000000"/>
              <w:left w:val="nil"/>
              <w:bottom w:val="single" w:sz="8" w:space="0" w:color="000000"/>
              <w:right w:val="nil"/>
            </w:tcBorders>
          </w:tcPr>
          <w:p w14:paraId="2469EAB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 quiero ver una lista de materiales educativos disponibles para poder seleccionar, acceder y comprar los que necesite.</w:t>
            </w:r>
          </w:p>
        </w:tc>
      </w:tr>
      <w:tr w:rsidR="00AA758C" w14:paraId="617944D0" w14:textId="77777777" w:rsidTr="00CE4A3D">
        <w:trPr>
          <w:trHeight w:val="358"/>
        </w:trPr>
        <w:tc>
          <w:tcPr>
            <w:tcW w:w="1161" w:type="dxa"/>
            <w:tcBorders>
              <w:top w:val="single" w:sz="8" w:space="0" w:color="000000"/>
              <w:left w:val="nil"/>
              <w:bottom w:val="single" w:sz="8" w:space="0" w:color="000000"/>
              <w:right w:val="nil"/>
            </w:tcBorders>
            <w:vAlign w:val="center"/>
          </w:tcPr>
          <w:p w14:paraId="28E23D71"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HU5</w:t>
            </w:r>
          </w:p>
        </w:tc>
        <w:tc>
          <w:tcPr>
            <w:tcW w:w="1547" w:type="dxa"/>
            <w:tcBorders>
              <w:top w:val="single" w:sz="8" w:space="0" w:color="000000"/>
              <w:left w:val="nil"/>
              <w:bottom w:val="single" w:sz="8" w:space="0" w:color="000000"/>
              <w:right w:val="nil"/>
            </w:tcBorders>
            <w:vAlign w:val="center"/>
          </w:tcPr>
          <w:p w14:paraId="0A5BE5F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 / Docente</w:t>
            </w:r>
          </w:p>
        </w:tc>
        <w:tc>
          <w:tcPr>
            <w:tcW w:w="2078" w:type="dxa"/>
            <w:tcBorders>
              <w:top w:val="single" w:sz="8" w:space="0" w:color="000000"/>
              <w:left w:val="nil"/>
              <w:bottom w:val="single" w:sz="8" w:space="0" w:color="000000"/>
              <w:right w:val="nil"/>
            </w:tcBorders>
            <w:vAlign w:val="center"/>
          </w:tcPr>
          <w:p w14:paraId="02927E1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Responder Encuestas</w:t>
            </w:r>
          </w:p>
        </w:tc>
        <w:tc>
          <w:tcPr>
            <w:tcW w:w="4292" w:type="dxa"/>
            <w:tcBorders>
              <w:top w:val="single" w:sz="8" w:space="0" w:color="000000"/>
              <w:left w:val="nil"/>
              <w:bottom w:val="single" w:sz="8" w:space="0" w:color="000000"/>
              <w:right w:val="nil"/>
            </w:tcBorders>
          </w:tcPr>
          <w:p w14:paraId="48FB0846"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estudiante/docente, quiero responder encuestas del sistema seleccionando preguntas y opciones de respuesta para dar mi feedback.</w:t>
            </w:r>
          </w:p>
        </w:tc>
      </w:tr>
      <w:tr w:rsidR="00AA758C" w14:paraId="0B69D13F" w14:textId="77777777" w:rsidTr="00CE4A3D">
        <w:trPr>
          <w:trHeight w:val="358"/>
        </w:trPr>
        <w:tc>
          <w:tcPr>
            <w:tcW w:w="1161" w:type="dxa"/>
            <w:tcBorders>
              <w:top w:val="single" w:sz="8" w:space="0" w:color="000000"/>
              <w:left w:val="nil"/>
              <w:bottom w:val="single" w:sz="8" w:space="0" w:color="000000"/>
              <w:right w:val="nil"/>
            </w:tcBorders>
            <w:vAlign w:val="center"/>
          </w:tcPr>
          <w:p w14:paraId="0451D92D"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HU6</w:t>
            </w:r>
          </w:p>
        </w:tc>
        <w:tc>
          <w:tcPr>
            <w:tcW w:w="1547" w:type="dxa"/>
            <w:tcBorders>
              <w:top w:val="single" w:sz="8" w:space="0" w:color="000000"/>
              <w:left w:val="nil"/>
              <w:bottom w:val="single" w:sz="8" w:space="0" w:color="000000"/>
              <w:right w:val="nil"/>
            </w:tcBorders>
            <w:vAlign w:val="center"/>
          </w:tcPr>
          <w:p w14:paraId="53053F4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 / Docente</w:t>
            </w:r>
          </w:p>
        </w:tc>
        <w:tc>
          <w:tcPr>
            <w:tcW w:w="2078" w:type="dxa"/>
            <w:tcBorders>
              <w:top w:val="single" w:sz="8" w:space="0" w:color="000000"/>
              <w:left w:val="nil"/>
              <w:bottom w:val="single" w:sz="8" w:space="0" w:color="000000"/>
              <w:right w:val="nil"/>
            </w:tcBorders>
            <w:vAlign w:val="center"/>
          </w:tcPr>
          <w:p w14:paraId="0B588B64"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Realizar compras de Material Educativo</w:t>
            </w:r>
          </w:p>
        </w:tc>
        <w:tc>
          <w:tcPr>
            <w:tcW w:w="4292" w:type="dxa"/>
            <w:tcBorders>
              <w:top w:val="single" w:sz="8" w:space="0" w:color="000000"/>
              <w:left w:val="nil"/>
              <w:bottom w:val="single" w:sz="8" w:space="0" w:color="000000"/>
              <w:right w:val="nil"/>
            </w:tcBorders>
          </w:tcPr>
          <w:p w14:paraId="5EE82895"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estudiante/docente, quiero registrar mis compras de materiales educativos para gestionar mis adquisiciones.</w:t>
            </w:r>
          </w:p>
        </w:tc>
      </w:tr>
      <w:tr w:rsidR="00AA758C" w14:paraId="16191770" w14:textId="77777777" w:rsidTr="00CE4A3D">
        <w:trPr>
          <w:trHeight w:val="358"/>
        </w:trPr>
        <w:tc>
          <w:tcPr>
            <w:tcW w:w="1161" w:type="dxa"/>
            <w:tcBorders>
              <w:top w:val="single" w:sz="8" w:space="0" w:color="000000"/>
              <w:left w:val="nil"/>
              <w:bottom w:val="single" w:sz="8" w:space="0" w:color="000000"/>
              <w:right w:val="nil"/>
            </w:tcBorders>
            <w:vAlign w:val="center"/>
          </w:tcPr>
          <w:p w14:paraId="758D0DB0"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HU7</w:t>
            </w:r>
          </w:p>
        </w:tc>
        <w:tc>
          <w:tcPr>
            <w:tcW w:w="1547" w:type="dxa"/>
            <w:tcBorders>
              <w:top w:val="single" w:sz="8" w:space="0" w:color="000000"/>
              <w:left w:val="nil"/>
              <w:bottom w:val="single" w:sz="8" w:space="0" w:color="000000"/>
              <w:right w:val="nil"/>
            </w:tcBorders>
            <w:vAlign w:val="center"/>
          </w:tcPr>
          <w:p w14:paraId="3F5314C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Docente</w:t>
            </w:r>
          </w:p>
        </w:tc>
        <w:tc>
          <w:tcPr>
            <w:tcW w:w="2078" w:type="dxa"/>
            <w:tcBorders>
              <w:top w:val="single" w:sz="8" w:space="0" w:color="000000"/>
              <w:left w:val="nil"/>
              <w:bottom w:val="single" w:sz="8" w:space="0" w:color="000000"/>
              <w:right w:val="nil"/>
            </w:tcBorders>
            <w:vAlign w:val="center"/>
          </w:tcPr>
          <w:p w14:paraId="7151935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Registro de visitas</w:t>
            </w:r>
          </w:p>
        </w:tc>
        <w:tc>
          <w:tcPr>
            <w:tcW w:w="4292" w:type="dxa"/>
            <w:tcBorders>
              <w:top w:val="single" w:sz="8" w:space="0" w:color="000000"/>
              <w:left w:val="nil"/>
              <w:bottom w:val="single" w:sz="8" w:space="0" w:color="000000"/>
              <w:right w:val="nil"/>
            </w:tcBorders>
          </w:tcPr>
          <w:p w14:paraId="618DC05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docente, quiero consultar el historial de visitas para saber a qué materiales han accedido los estudiantes.</w:t>
            </w:r>
          </w:p>
        </w:tc>
      </w:tr>
      <w:tr w:rsidR="00AA758C" w14:paraId="3E0B90B7" w14:textId="77777777" w:rsidTr="00CE4A3D">
        <w:trPr>
          <w:trHeight w:val="358"/>
        </w:trPr>
        <w:tc>
          <w:tcPr>
            <w:tcW w:w="1161" w:type="dxa"/>
            <w:tcBorders>
              <w:top w:val="single" w:sz="8" w:space="0" w:color="000000"/>
              <w:left w:val="nil"/>
              <w:bottom w:val="single" w:sz="8" w:space="0" w:color="000000"/>
              <w:right w:val="nil"/>
            </w:tcBorders>
            <w:vAlign w:val="center"/>
          </w:tcPr>
          <w:p w14:paraId="5BA4D5E3"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HU8</w:t>
            </w:r>
          </w:p>
        </w:tc>
        <w:tc>
          <w:tcPr>
            <w:tcW w:w="1547" w:type="dxa"/>
            <w:tcBorders>
              <w:top w:val="single" w:sz="8" w:space="0" w:color="000000"/>
              <w:left w:val="nil"/>
              <w:bottom w:val="single" w:sz="8" w:space="0" w:color="000000"/>
              <w:right w:val="nil"/>
            </w:tcBorders>
            <w:vAlign w:val="center"/>
          </w:tcPr>
          <w:p w14:paraId="5DAE5A2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2078" w:type="dxa"/>
            <w:tcBorders>
              <w:top w:val="single" w:sz="8" w:space="0" w:color="000000"/>
              <w:left w:val="nil"/>
              <w:bottom w:val="single" w:sz="8" w:space="0" w:color="000000"/>
              <w:right w:val="nil"/>
            </w:tcBorders>
            <w:vAlign w:val="center"/>
          </w:tcPr>
          <w:p w14:paraId="04C476B7"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Materiales</w:t>
            </w:r>
          </w:p>
        </w:tc>
        <w:tc>
          <w:tcPr>
            <w:tcW w:w="4292" w:type="dxa"/>
            <w:tcBorders>
              <w:top w:val="single" w:sz="8" w:space="0" w:color="000000"/>
              <w:left w:val="nil"/>
              <w:bottom w:val="single" w:sz="8" w:space="0" w:color="000000"/>
              <w:right w:val="nil"/>
            </w:tcBorders>
          </w:tcPr>
          <w:p w14:paraId="000AEBF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crear, editar y eliminar materiales educativos para mantener actualizado el contenido.</w:t>
            </w:r>
          </w:p>
        </w:tc>
      </w:tr>
      <w:tr w:rsidR="00AA758C" w14:paraId="3C52C501" w14:textId="77777777" w:rsidTr="00CE4A3D">
        <w:trPr>
          <w:trHeight w:val="358"/>
        </w:trPr>
        <w:tc>
          <w:tcPr>
            <w:tcW w:w="1161" w:type="dxa"/>
            <w:tcBorders>
              <w:top w:val="single" w:sz="8" w:space="0" w:color="000000"/>
              <w:left w:val="nil"/>
              <w:bottom w:val="single" w:sz="8" w:space="0" w:color="000000"/>
              <w:right w:val="nil"/>
            </w:tcBorders>
            <w:vAlign w:val="center"/>
          </w:tcPr>
          <w:p w14:paraId="5CBB8D7A"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HU9</w:t>
            </w:r>
          </w:p>
        </w:tc>
        <w:tc>
          <w:tcPr>
            <w:tcW w:w="1547" w:type="dxa"/>
            <w:tcBorders>
              <w:top w:val="single" w:sz="8" w:space="0" w:color="000000"/>
              <w:left w:val="nil"/>
              <w:bottom w:val="single" w:sz="8" w:space="0" w:color="000000"/>
              <w:right w:val="nil"/>
            </w:tcBorders>
            <w:vAlign w:val="center"/>
          </w:tcPr>
          <w:p w14:paraId="222F765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2078" w:type="dxa"/>
            <w:tcBorders>
              <w:top w:val="single" w:sz="8" w:space="0" w:color="000000"/>
              <w:left w:val="nil"/>
              <w:bottom w:val="single" w:sz="8" w:space="0" w:color="000000"/>
              <w:right w:val="nil"/>
            </w:tcBorders>
            <w:vAlign w:val="center"/>
          </w:tcPr>
          <w:p w14:paraId="11DC76A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Categorías</w:t>
            </w:r>
          </w:p>
        </w:tc>
        <w:tc>
          <w:tcPr>
            <w:tcW w:w="4292" w:type="dxa"/>
            <w:tcBorders>
              <w:top w:val="single" w:sz="8" w:space="0" w:color="000000"/>
              <w:left w:val="nil"/>
              <w:bottom w:val="single" w:sz="8" w:space="0" w:color="000000"/>
              <w:right w:val="nil"/>
            </w:tcBorders>
          </w:tcPr>
          <w:p w14:paraId="51BF8B6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gestionar las categorías de materiales para organizar mejor los recursos.</w:t>
            </w:r>
          </w:p>
        </w:tc>
      </w:tr>
      <w:tr w:rsidR="00AA758C" w14:paraId="16B889D3" w14:textId="77777777" w:rsidTr="00CE4A3D">
        <w:trPr>
          <w:trHeight w:val="358"/>
        </w:trPr>
        <w:tc>
          <w:tcPr>
            <w:tcW w:w="1161" w:type="dxa"/>
            <w:tcBorders>
              <w:top w:val="single" w:sz="8" w:space="0" w:color="000000"/>
              <w:left w:val="nil"/>
              <w:bottom w:val="single" w:sz="8" w:space="0" w:color="000000"/>
              <w:right w:val="nil"/>
            </w:tcBorders>
            <w:vAlign w:val="center"/>
          </w:tcPr>
          <w:p w14:paraId="4E5C9D1E"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HU10</w:t>
            </w:r>
          </w:p>
        </w:tc>
        <w:tc>
          <w:tcPr>
            <w:tcW w:w="1547" w:type="dxa"/>
            <w:tcBorders>
              <w:top w:val="single" w:sz="8" w:space="0" w:color="000000"/>
              <w:left w:val="nil"/>
              <w:bottom w:val="single" w:sz="8" w:space="0" w:color="000000"/>
              <w:right w:val="nil"/>
            </w:tcBorders>
            <w:vAlign w:val="center"/>
          </w:tcPr>
          <w:p w14:paraId="5204550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2078" w:type="dxa"/>
            <w:tcBorders>
              <w:top w:val="single" w:sz="8" w:space="0" w:color="000000"/>
              <w:left w:val="nil"/>
              <w:bottom w:val="single" w:sz="8" w:space="0" w:color="000000"/>
              <w:right w:val="nil"/>
            </w:tcBorders>
            <w:vAlign w:val="center"/>
          </w:tcPr>
          <w:p w14:paraId="0B3DB752"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Usuarios</w:t>
            </w:r>
          </w:p>
        </w:tc>
        <w:tc>
          <w:tcPr>
            <w:tcW w:w="4292" w:type="dxa"/>
            <w:tcBorders>
              <w:top w:val="single" w:sz="8" w:space="0" w:color="000000"/>
              <w:left w:val="nil"/>
              <w:bottom w:val="single" w:sz="8" w:space="0" w:color="000000"/>
              <w:right w:val="nil"/>
            </w:tcBorders>
          </w:tcPr>
          <w:p w14:paraId="59AE81D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poder gestionar los usuarios del sistema (crear, editar, activar, desactivar y asignar roles) para mantener un control adecuado de los accesos y permisos en la plataforma.</w:t>
            </w:r>
          </w:p>
        </w:tc>
      </w:tr>
      <w:tr w:rsidR="00AA758C" w14:paraId="65481AA8" w14:textId="77777777" w:rsidTr="00CE4A3D">
        <w:trPr>
          <w:trHeight w:val="358"/>
        </w:trPr>
        <w:tc>
          <w:tcPr>
            <w:tcW w:w="1161" w:type="dxa"/>
            <w:tcBorders>
              <w:top w:val="single" w:sz="8" w:space="0" w:color="000000"/>
              <w:left w:val="nil"/>
              <w:bottom w:val="single" w:sz="8" w:space="0" w:color="000000"/>
              <w:right w:val="nil"/>
            </w:tcBorders>
          </w:tcPr>
          <w:p w14:paraId="408C2045"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HU11</w:t>
            </w:r>
          </w:p>
        </w:tc>
        <w:tc>
          <w:tcPr>
            <w:tcW w:w="1547" w:type="dxa"/>
            <w:tcBorders>
              <w:top w:val="single" w:sz="8" w:space="0" w:color="000000"/>
              <w:left w:val="nil"/>
              <w:bottom w:val="single" w:sz="8" w:space="0" w:color="000000"/>
              <w:right w:val="nil"/>
            </w:tcBorders>
          </w:tcPr>
          <w:p w14:paraId="5ABECEE2"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 / Docente</w:t>
            </w:r>
          </w:p>
        </w:tc>
        <w:tc>
          <w:tcPr>
            <w:tcW w:w="2078" w:type="dxa"/>
            <w:tcBorders>
              <w:top w:val="single" w:sz="8" w:space="0" w:color="000000"/>
              <w:left w:val="nil"/>
              <w:bottom w:val="single" w:sz="8" w:space="0" w:color="000000"/>
              <w:right w:val="nil"/>
            </w:tcBorders>
          </w:tcPr>
          <w:p w14:paraId="6513897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Reportes y Estadísticas</w:t>
            </w:r>
          </w:p>
        </w:tc>
        <w:tc>
          <w:tcPr>
            <w:tcW w:w="4292" w:type="dxa"/>
            <w:tcBorders>
              <w:top w:val="single" w:sz="8" w:space="0" w:color="000000"/>
              <w:left w:val="nil"/>
              <w:bottom w:val="single" w:sz="8" w:space="0" w:color="000000"/>
              <w:right w:val="nil"/>
            </w:tcBorders>
          </w:tcPr>
          <w:p w14:paraId="398CAFF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administrador/docente, quiero ver reportes de uso para analizar el consumo de materiales.</w:t>
            </w:r>
          </w:p>
        </w:tc>
      </w:tr>
      <w:tr w:rsidR="00AA758C" w14:paraId="272BA9DE" w14:textId="77777777" w:rsidTr="00CE4A3D">
        <w:trPr>
          <w:trHeight w:val="358"/>
        </w:trPr>
        <w:tc>
          <w:tcPr>
            <w:tcW w:w="1161" w:type="dxa"/>
            <w:tcBorders>
              <w:top w:val="single" w:sz="8" w:space="0" w:color="000000"/>
              <w:left w:val="nil"/>
              <w:bottom w:val="single" w:sz="8" w:space="0" w:color="000000"/>
              <w:right w:val="nil"/>
            </w:tcBorders>
          </w:tcPr>
          <w:p w14:paraId="1A337D25"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HU12</w:t>
            </w:r>
          </w:p>
        </w:tc>
        <w:tc>
          <w:tcPr>
            <w:tcW w:w="1547" w:type="dxa"/>
            <w:tcBorders>
              <w:top w:val="single" w:sz="8" w:space="0" w:color="000000"/>
              <w:left w:val="nil"/>
              <w:bottom w:val="single" w:sz="8" w:space="0" w:color="000000"/>
              <w:right w:val="nil"/>
            </w:tcBorders>
          </w:tcPr>
          <w:p w14:paraId="4454AD5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Todos los usuarios</w:t>
            </w:r>
          </w:p>
        </w:tc>
        <w:tc>
          <w:tcPr>
            <w:tcW w:w="2078" w:type="dxa"/>
            <w:tcBorders>
              <w:top w:val="single" w:sz="8" w:space="0" w:color="000000"/>
              <w:left w:val="nil"/>
              <w:bottom w:val="single" w:sz="8" w:space="0" w:color="000000"/>
              <w:right w:val="nil"/>
            </w:tcBorders>
          </w:tcPr>
          <w:p w14:paraId="7F89AAB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Accesibilidad Web</w:t>
            </w:r>
          </w:p>
        </w:tc>
        <w:tc>
          <w:tcPr>
            <w:tcW w:w="4292" w:type="dxa"/>
            <w:tcBorders>
              <w:top w:val="single" w:sz="8" w:space="0" w:color="000000"/>
              <w:left w:val="nil"/>
              <w:bottom w:val="single" w:sz="8" w:space="0" w:color="000000"/>
              <w:right w:val="nil"/>
            </w:tcBorders>
          </w:tcPr>
          <w:p w14:paraId="5F67AB8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que la plataforma sea accesible para personas con discapacidad visual o auditiva.</w:t>
            </w:r>
          </w:p>
        </w:tc>
      </w:tr>
    </w:tbl>
    <w:p w14:paraId="66212FD4" w14:textId="77777777" w:rsidR="00295731" w:rsidRDefault="00295731" w:rsidP="00015F41">
      <w:pPr>
        <w:spacing w:line="480" w:lineRule="auto"/>
        <w:rPr>
          <w:rFonts w:ascii="Arial" w:eastAsia="Arial" w:hAnsi="Arial" w:cs="Arial"/>
          <w:i/>
          <w:iCs/>
          <w:sz w:val="24"/>
          <w:szCs w:val="24"/>
          <w:lang w:val="es-MX"/>
        </w:rPr>
      </w:pPr>
      <w:bookmarkStart w:id="97" w:name="_Hlk207875883"/>
    </w:p>
    <w:p w14:paraId="62CF38B7" w14:textId="6BB440FF" w:rsidR="00AA758C" w:rsidRPr="00295731" w:rsidRDefault="00CE4A3D" w:rsidP="00015F41">
      <w:pPr>
        <w:spacing w:line="480" w:lineRule="auto"/>
        <w:rPr>
          <w:rFonts w:ascii="Arial" w:eastAsia="Arial" w:hAnsi="Arial" w:cs="Arial"/>
          <w:sz w:val="24"/>
          <w:szCs w:val="24"/>
        </w:rPr>
      </w:pPr>
      <w:r w:rsidRPr="00295731">
        <w:rPr>
          <w:rFonts w:ascii="Arial" w:eastAsia="Arial" w:hAnsi="Arial" w:cs="Arial"/>
          <w:sz w:val="24"/>
          <w:szCs w:val="24"/>
          <w:lang w:val="es-MX"/>
        </w:rPr>
        <w:t>Nota</w:t>
      </w:r>
      <w:r>
        <w:rPr>
          <w:rFonts w:ascii="Arial" w:eastAsia="Arial" w:hAnsi="Arial" w:cs="Arial"/>
          <w:sz w:val="24"/>
          <w:szCs w:val="24"/>
          <w:lang w:val="es-MX"/>
        </w:rPr>
        <w:t>.</w:t>
      </w:r>
      <w:r w:rsidRPr="00295731">
        <w:rPr>
          <w:rFonts w:ascii="Arial" w:eastAsia="Arial" w:hAnsi="Arial" w:cs="Arial"/>
          <w:sz w:val="24"/>
          <w:szCs w:val="24"/>
          <w:lang w:val="es-MX"/>
        </w:rPr>
        <w:t xml:space="preserve"> resultado de historia de usuarios para la aplicación web. </w:t>
      </w:r>
      <w:r w:rsidRPr="00295731">
        <w:rPr>
          <w:rFonts w:ascii="Arial" w:eastAsia="Times New Roman" w:hAnsi="Arial" w:cs="Arial"/>
          <w:sz w:val="24"/>
          <w:szCs w:val="24"/>
          <w:lang w:eastAsia="es-CO"/>
        </w:rPr>
        <w:t>Fuente: elaboración propia</w:t>
      </w:r>
      <w:r w:rsidRPr="00295731">
        <w:rPr>
          <w:rFonts w:ascii="Arial" w:eastAsia="Arial" w:hAnsi="Arial" w:cs="Arial"/>
          <w:sz w:val="24"/>
          <w:szCs w:val="24"/>
        </w:rPr>
        <w:t>.</w:t>
      </w:r>
      <w:bookmarkEnd w:id="97"/>
    </w:p>
    <w:p w14:paraId="42BFB985" w14:textId="77777777" w:rsidR="00AA758C" w:rsidRDefault="00D4642C">
      <w:pPr>
        <w:pStyle w:val="Sinespaciado"/>
        <w:rPr>
          <w:szCs w:val="24"/>
          <w:lang w:val="es-ES"/>
        </w:rPr>
      </w:pPr>
      <w:r>
        <w:rPr>
          <w:szCs w:val="24"/>
          <w:lang w:val="es-ES"/>
        </w:rPr>
        <w:lastRenderedPageBreak/>
        <w:t>De esta manera, la tabla permite visualizar de forma organizada las funcionalidades que ofrece la plataforma, diferenciadas por rol y orientadas a mejorar la experiencia de uso y la administración del sistema.</w:t>
      </w:r>
    </w:p>
    <w:p w14:paraId="503CF284" w14:textId="77777777" w:rsidR="00AA758C" w:rsidRDefault="00D4642C">
      <w:pPr>
        <w:pStyle w:val="Sinespaciado"/>
        <w:rPr>
          <w:szCs w:val="24"/>
          <w:lang w:val="es-ES"/>
        </w:rPr>
      </w:pPr>
      <w:r>
        <w:rPr>
          <w:szCs w:val="24"/>
          <w:lang w:val="es-ES"/>
        </w:rPr>
        <w:t>Para representar las interacciones entre usuarios y sistema, se elaboraron diagramas de casos de uso UML, que reflejan los principales escenarios de funcionamiento de la plataforma:</w:t>
      </w:r>
    </w:p>
    <w:p w14:paraId="4D308B91" w14:textId="77777777" w:rsidR="00AA758C" w:rsidRDefault="00D4642C">
      <w:pPr>
        <w:pStyle w:val="Sinespaciado"/>
        <w:numPr>
          <w:ilvl w:val="0"/>
          <w:numId w:val="8"/>
        </w:numPr>
        <w:rPr>
          <w:szCs w:val="24"/>
          <w:lang w:val="es-ES"/>
        </w:rPr>
      </w:pPr>
      <w:r>
        <w:rPr>
          <w:szCs w:val="24"/>
          <w:lang w:val="es-ES"/>
        </w:rPr>
        <w:t xml:space="preserve">Usuario estudiante/ docente/ visitante: </w:t>
      </w:r>
      <w:r>
        <w:rPr>
          <w:rFonts w:eastAsia="Arial" w:cs="Arial"/>
          <w:szCs w:val="24"/>
          <w:lang w:val="es-ES"/>
        </w:rPr>
        <w:t>Consultar materiales, visualizar contenidos, buscar recursos, descargar materiales, responder encuestas, iniciar y cerrar sesión, explorar categorías y realizar compras.</w:t>
      </w:r>
    </w:p>
    <w:p w14:paraId="5A671CCE" w14:textId="77777777" w:rsidR="00AA758C" w:rsidRDefault="00D4642C">
      <w:pPr>
        <w:pStyle w:val="Sinespaciado"/>
        <w:numPr>
          <w:ilvl w:val="0"/>
          <w:numId w:val="8"/>
        </w:numPr>
        <w:rPr>
          <w:rFonts w:eastAsia="Arial" w:cs="Arial"/>
          <w:szCs w:val="24"/>
          <w:lang w:val="es-ES"/>
        </w:rPr>
      </w:pPr>
      <w:r>
        <w:rPr>
          <w:szCs w:val="24"/>
          <w:lang w:val="es-ES"/>
        </w:rPr>
        <w:t>Administrador: gestión de usuarios, gestión del sistema, gestión de materiales y control de accesos.</w:t>
      </w:r>
    </w:p>
    <w:p w14:paraId="40C8F097" w14:textId="0CBB977F" w:rsidR="00AA758C" w:rsidRDefault="00D4642C">
      <w:pPr>
        <w:pStyle w:val="Sinespaciado"/>
        <w:rPr>
          <w:szCs w:val="24"/>
          <w:lang w:val="es-ES"/>
        </w:rPr>
      </w:pPr>
      <w:r>
        <w:rPr>
          <w:szCs w:val="24"/>
          <w:lang w:val="es-ES"/>
        </w:rPr>
        <w:t>En este caso, la siguiente ilustración corresponde a un Diagrama de Casos de Uso, donde se muestran los actores (Administrador, Docente, Estudiante, Usuario externo (Visitante) y las funcionalidades del sistema.</w:t>
      </w:r>
    </w:p>
    <w:p w14:paraId="77C29DF4" w14:textId="611D5C61" w:rsidR="00AA758C" w:rsidRDefault="00AA758C">
      <w:pPr>
        <w:spacing w:after="0" w:line="480" w:lineRule="auto"/>
        <w:ind w:left="2124"/>
        <w:jc w:val="center"/>
        <w:rPr>
          <w:rFonts w:ascii="Arial" w:eastAsia="Arial" w:hAnsi="Arial" w:cs="Arial"/>
          <w:lang w:val="es-ES"/>
        </w:rPr>
      </w:pPr>
    </w:p>
    <w:p w14:paraId="36943D9F" w14:textId="77777777" w:rsidR="00270DD3" w:rsidRDefault="00270DD3" w:rsidP="00270DD3">
      <w:pPr>
        <w:pStyle w:val="Sinespaciado"/>
        <w:ind w:firstLine="0"/>
        <w:rPr>
          <w:b/>
          <w:bCs/>
          <w:lang w:val="es-ES"/>
        </w:rPr>
      </w:pPr>
      <w:r>
        <w:rPr>
          <w:b/>
          <w:bCs/>
          <w:szCs w:val="24"/>
          <w:lang w:val="es-ES"/>
        </w:rPr>
        <w:t>Figura</w:t>
      </w:r>
      <w:r>
        <w:rPr>
          <w:b/>
          <w:bCs/>
          <w:lang w:val="es-ES"/>
        </w:rPr>
        <w:t xml:space="preserve"> 1:</w:t>
      </w:r>
    </w:p>
    <w:p w14:paraId="225544A3" w14:textId="700CD061" w:rsidR="00270DD3" w:rsidRPr="00270DD3" w:rsidRDefault="00270DD3" w:rsidP="00270DD3">
      <w:pPr>
        <w:pStyle w:val="Sinespaciado"/>
        <w:ind w:firstLine="0"/>
        <w:rPr>
          <w:i/>
          <w:iCs/>
          <w:lang w:val="es-ES"/>
        </w:rPr>
      </w:pPr>
      <w:r w:rsidRPr="00270DD3">
        <w:rPr>
          <w:i/>
          <w:iCs/>
          <w:lang w:val="es-ES"/>
        </w:rPr>
        <w:t>Diagrama de Caso de Uso de la Biblioteca Virtual Misak.</w:t>
      </w:r>
    </w:p>
    <w:p w14:paraId="39F06788" w14:textId="77777777" w:rsidR="00270DD3" w:rsidRDefault="00270DD3" w:rsidP="00270DD3">
      <w:pPr>
        <w:pStyle w:val="Sinespaciado"/>
        <w:ind w:firstLine="0"/>
        <w:rPr>
          <w:lang w:val="es-ES"/>
        </w:rPr>
      </w:pPr>
    </w:p>
    <w:p w14:paraId="00329653" w14:textId="49609C96" w:rsidR="00AA758C" w:rsidRDefault="00AA758C" w:rsidP="00270DD3">
      <w:pPr>
        <w:spacing w:after="0" w:line="480" w:lineRule="auto"/>
        <w:rPr>
          <w:rFonts w:ascii="Arial" w:eastAsia="Arial" w:hAnsi="Arial" w:cs="Arial"/>
          <w:lang w:val="es-ES"/>
        </w:rPr>
      </w:pPr>
    </w:p>
    <w:p w14:paraId="2FBDAB38" w14:textId="77777777" w:rsidR="00AA758C" w:rsidRDefault="00AA758C">
      <w:pPr>
        <w:spacing w:after="0" w:line="480" w:lineRule="auto"/>
        <w:ind w:left="2124"/>
        <w:jc w:val="center"/>
        <w:rPr>
          <w:rFonts w:ascii="Arial" w:eastAsia="Arial" w:hAnsi="Arial" w:cs="Arial"/>
          <w:lang w:val="es-ES"/>
        </w:rPr>
      </w:pPr>
    </w:p>
    <w:p w14:paraId="1A5E5E9C" w14:textId="0342A848" w:rsidR="00AA758C" w:rsidRDefault="00AA758C">
      <w:pPr>
        <w:spacing w:after="0" w:line="480" w:lineRule="auto"/>
        <w:ind w:left="2124"/>
        <w:jc w:val="center"/>
        <w:rPr>
          <w:rFonts w:ascii="Arial" w:eastAsia="Arial" w:hAnsi="Arial" w:cs="Arial"/>
          <w:lang w:val="es-ES"/>
        </w:rPr>
      </w:pPr>
    </w:p>
    <w:p w14:paraId="316051AD" w14:textId="1C323804" w:rsidR="00AA758C" w:rsidRDefault="00AA758C">
      <w:pPr>
        <w:spacing w:after="0" w:line="480" w:lineRule="auto"/>
        <w:ind w:left="2124"/>
        <w:jc w:val="center"/>
        <w:rPr>
          <w:rFonts w:ascii="Arial" w:eastAsia="Arial" w:hAnsi="Arial" w:cs="Arial"/>
          <w:lang w:val="es-ES"/>
        </w:rPr>
      </w:pPr>
    </w:p>
    <w:p w14:paraId="572A2CDE" w14:textId="3D8FA0D7" w:rsidR="00AA758C" w:rsidRDefault="00AA758C">
      <w:pPr>
        <w:spacing w:after="0" w:line="480" w:lineRule="auto"/>
        <w:ind w:left="2124"/>
        <w:jc w:val="center"/>
        <w:rPr>
          <w:rFonts w:ascii="Arial" w:eastAsia="Arial" w:hAnsi="Arial" w:cs="Arial"/>
          <w:lang w:val="es-ES"/>
        </w:rPr>
      </w:pPr>
    </w:p>
    <w:p w14:paraId="08082462" w14:textId="19E2B158" w:rsidR="00AA758C" w:rsidRDefault="009D72FE">
      <w:pPr>
        <w:spacing w:after="0" w:line="480" w:lineRule="auto"/>
        <w:ind w:left="2124"/>
        <w:jc w:val="center"/>
        <w:rPr>
          <w:rFonts w:ascii="Arial" w:eastAsia="Arial" w:hAnsi="Arial" w:cs="Arial"/>
          <w:lang w:val="es-ES"/>
        </w:rPr>
      </w:pPr>
      <w:r>
        <w:rPr>
          <w:noProof/>
        </w:rPr>
        <w:lastRenderedPageBreak/>
        <w:drawing>
          <wp:anchor distT="0" distB="0" distL="0" distR="0" simplePos="0" relativeHeight="251703296" behindDoc="0" locked="0" layoutInCell="1" allowOverlap="1" wp14:anchorId="4D1ECAEC" wp14:editId="14F894B0">
            <wp:simplePos x="0" y="0"/>
            <wp:positionH relativeFrom="column">
              <wp:posOffset>-1593</wp:posOffset>
            </wp:positionH>
            <wp:positionV relativeFrom="paragraph">
              <wp:posOffset>-1593</wp:posOffset>
            </wp:positionV>
            <wp:extent cx="5210354" cy="7704159"/>
            <wp:effectExtent l="0" t="0" r="0" b="0"/>
            <wp:wrapNone/>
            <wp:docPr id="1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pic:cNvPicPr>
                      <a:picLocks noChangeAspect="1" noChangeArrowheads="1"/>
                    </pic:cNvPicPr>
                  </pic:nvPicPr>
                  <pic:blipFill>
                    <a:blip r:embed="rId26"/>
                    <a:stretch>
                      <a:fillRect/>
                    </a:stretch>
                  </pic:blipFill>
                  <pic:spPr bwMode="auto">
                    <a:xfrm>
                      <a:off x="0" y="0"/>
                      <a:ext cx="5224080" cy="7724454"/>
                    </a:xfrm>
                    <a:prstGeom prst="rect">
                      <a:avLst/>
                    </a:prstGeom>
                    <a:noFill/>
                  </pic:spPr>
                </pic:pic>
              </a:graphicData>
            </a:graphic>
            <wp14:sizeRelH relativeFrom="margin">
              <wp14:pctWidth>0</wp14:pctWidth>
            </wp14:sizeRelH>
            <wp14:sizeRelV relativeFrom="margin">
              <wp14:pctHeight>0</wp14:pctHeight>
            </wp14:sizeRelV>
          </wp:anchor>
        </w:drawing>
      </w:r>
    </w:p>
    <w:p w14:paraId="3B686E03" w14:textId="319F5D09" w:rsidR="00AA758C" w:rsidRDefault="00AA758C">
      <w:pPr>
        <w:spacing w:after="0" w:line="480" w:lineRule="auto"/>
        <w:ind w:left="2124"/>
        <w:jc w:val="center"/>
        <w:rPr>
          <w:rFonts w:ascii="Arial" w:eastAsia="Arial" w:hAnsi="Arial" w:cs="Arial"/>
          <w:lang w:val="es-ES"/>
        </w:rPr>
      </w:pPr>
    </w:p>
    <w:p w14:paraId="30513B96" w14:textId="1BC97037" w:rsidR="00AA758C" w:rsidRDefault="00AA758C">
      <w:pPr>
        <w:spacing w:after="0" w:line="480" w:lineRule="auto"/>
        <w:ind w:left="2124"/>
        <w:jc w:val="center"/>
        <w:rPr>
          <w:rFonts w:ascii="Arial" w:eastAsia="Arial" w:hAnsi="Arial" w:cs="Arial"/>
          <w:lang w:val="es-ES"/>
        </w:rPr>
      </w:pPr>
    </w:p>
    <w:p w14:paraId="3767C2CF" w14:textId="72F354BF" w:rsidR="00AA758C" w:rsidRDefault="00AA758C">
      <w:pPr>
        <w:spacing w:after="0" w:line="480" w:lineRule="auto"/>
        <w:ind w:left="2124"/>
        <w:jc w:val="center"/>
        <w:rPr>
          <w:rFonts w:ascii="Arial" w:eastAsia="Arial" w:hAnsi="Arial" w:cs="Arial"/>
          <w:lang w:val="es-ES"/>
        </w:rPr>
      </w:pPr>
    </w:p>
    <w:p w14:paraId="22A94675" w14:textId="034E9642" w:rsidR="00AA758C" w:rsidRDefault="00AA758C">
      <w:pPr>
        <w:spacing w:after="0" w:line="480" w:lineRule="auto"/>
        <w:ind w:left="2124"/>
        <w:jc w:val="center"/>
        <w:rPr>
          <w:rFonts w:ascii="Arial" w:eastAsia="Arial" w:hAnsi="Arial" w:cs="Arial"/>
          <w:lang w:val="es-ES"/>
        </w:rPr>
      </w:pPr>
    </w:p>
    <w:p w14:paraId="5300C660" w14:textId="2935B69D" w:rsidR="00AA758C" w:rsidRDefault="00AA758C">
      <w:pPr>
        <w:spacing w:after="0" w:line="480" w:lineRule="auto"/>
        <w:ind w:left="2124"/>
        <w:jc w:val="center"/>
        <w:rPr>
          <w:rFonts w:ascii="Arial" w:eastAsia="Arial" w:hAnsi="Arial" w:cs="Arial"/>
          <w:lang w:val="es-ES"/>
        </w:rPr>
      </w:pPr>
    </w:p>
    <w:p w14:paraId="5FC742D7" w14:textId="20FA851B" w:rsidR="00AA758C" w:rsidRDefault="00AA758C">
      <w:pPr>
        <w:spacing w:after="0" w:line="480" w:lineRule="auto"/>
        <w:ind w:left="2124"/>
        <w:jc w:val="center"/>
        <w:rPr>
          <w:rFonts w:ascii="Arial" w:eastAsia="Arial" w:hAnsi="Arial" w:cs="Arial"/>
          <w:lang w:val="es-ES"/>
        </w:rPr>
      </w:pPr>
    </w:p>
    <w:p w14:paraId="7A5C1682" w14:textId="65A95623" w:rsidR="00AA758C" w:rsidRDefault="00AA758C">
      <w:pPr>
        <w:spacing w:after="0" w:line="480" w:lineRule="auto"/>
        <w:ind w:left="2124"/>
        <w:jc w:val="center"/>
        <w:rPr>
          <w:rFonts w:ascii="Arial" w:eastAsia="Arial" w:hAnsi="Arial" w:cs="Arial"/>
          <w:lang w:val="es-ES"/>
        </w:rPr>
      </w:pPr>
    </w:p>
    <w:p w14:paraId="39D8625A" w14:textId="77777777" w:rsidR="00AA758C" w:rsidRDefault="00AA758C">
      <w:pPr>
        <w:spacing w:after="0" w:line="480" w:lineRule="auto"/>
        <w:ind w:left="2124"/>
        <w:jc w:val="center"/>
        <w:rPr>
          <w:rFonts w:ascii="Arial" w:eastAsia="Arial" w:hAnsi="Arial" w:cs="Arial"/>
          <w:lang w:val="es-ES"/>
        </w:rPr>
      </w:pPr>
    </w:p>
    <w:p w14:paraId="3D41EA8A" w14:textId="77777777" w:rsidR="00AA758C" w:rsidRDefault="00AA758C">
      <w:pPr>
        <w:spacing w:after="0" w:line="480" w:lineRule="auto"/>
        <w:ind w:left="2124"/>
        <w:jc w:val="center"/>
        <w:rPr>
          <w:rFonts w:ascii="Arial" w:eastAsia="Arial" w:hAnsi="Arial" w:cs="Arial"/>
          <w:lang w:val="es-ES"/>
        </w:rPr>
      </w:pPr>
    </w:p>
    <w:p w14:paraId="24CF93CA" w14:textId="00BE581B" w:rsidR="00AA758C" w:rsidRDefault="00AA758C">
      <w:pPr>
        <w:spacing w:after="0" w:line="480" w:lineRule="auto"/>
        <w:ind w:left="2124"/>
        <w:jc w:val="center"/>
        <w:rPr>
          <w:rFonts w:ascii="Arial" w:eastAsia="Arial" w:hAnsi="Arial" w:cs="Arial"/>
          <w:lang w:val="es-ES"/>
        </w:rPr>
      </w:pPr>
    </w:p>
    <w:p w14:paraId="2146A9CD" w14:textId="1A8F600F" w:rsidR="00270DD3" w:rsidRDefault="00270DD3">
      <w:pPr>
        <w:spacing w:after="0" w:line="480" w:lineRule="auto"/>
        <w:ind w:left="2124"/>
        <w:jc w:val="center"/>
        <w:rPr>
          <w:rFonts w:ascii="Arial" w:eastAsia="Arial" w:hAnsi="Arial" w:cs="Arial"/>
          <w:lang w:val="es-ES"/>
        </w:rPr>
      </w:pPr>
    </w:p>
    <w:p w14:paraId="0964DB9F" w14:textId="7D4A10C4" w:rsidR="00270DD3" w:rsidRDefault="00270DD3">
      <w:pPr>
        <w:spacing w:after="0" w:line="480" w:lineRule="auto"/>
        <w:ind w:left="2124"/>
        <w:jc w:val="center"/>
        <w:rPr>
          <w:rFonts w:ascii="Arial" w:eastAsia="Arial" w:hAnsi="Arial" w:cs="Arial"/>
          <w:lang w:val="es-ES"/>
        </w:rPr>
      </w:pPr>
    </w:p>
    <w:p w14:paraId="1D721D46" w14:textId="3DD9D9D3" w:rsidR="00270DD3" w:rsidRDefault="00270DD3">
      <w:pPr>
        <w:spacing w:after="0" w:line="480" w:lineRule="auto"/>
        <w:ind w:left="2124"/>
        <w:jc w:val="center"/>
        <w:rPr>
          <w:rFonts w:ascii="Arial" w:eastAsia="Arial" w:hAnsi="Arial" w:cs="Arial"/>
          <w:lang w:val="es-ES"/>
        </w:rPr>
      </w:pPr>
    </w:p>
    <w:p w14:paraId="698653DC" w14:textId="614C0173" w:rsidR="00270DD3" w:rsidRDefault="00270DD3">
      <w:pPr>
        <w:spacing w:after="0" w:line="480" w:lineRule="auto"/>
        <w:ind w:left="2124"/>
        <w:jc w:val="center"/>
        <w:rPr>
          <w:rFonts w:ascii="Arial" w:eastAsia="Arial" w:hAnsi="Arial" w:cs="Arial"/>
          <w:lang w:val="es-ES"/>
        </w:rPr>
      </w:pPr>
    </w:p>
    <w:p w14:paraId="3BE09383" w14:textId="3187D04C" w:rsidR="00270DD3" w:rsidRDefault="00270DD3">
      <w:pPr>
        <w:spacing w:after="0" w:line="480" w:lineRule="auto"/>
        <w:ind w:left="2124"/>
        <w:jc w:val="center"/>
        <w:rPr>
          <w:rFonts w:ascii="Arial" w:eastAsia="Arial" w:hAnsi="Arial" w:cs="Arial"/>
          <w:lang w:val="es-ES"/>
        </w:rPr>
      </w:pPr>
    </w:p>
    <w:p w14:paraId="424EC6EE" w14:textId="633271B3" w:rsidR="00270DD3" w:rsidRDefault="00270DD3">
      <w:pPr>
        <w:spacing w:after="0" w:line="480" w:lineRule="auto"/>
        <w:ind w:left="2124"/>
        <w:jc w:val="center"/>
        <w:rPr>
          <w:rFonts w:ascii="Arial" w:eastAsia="Arial" w:hAnsi="Arial" w:cs="Arial"/>
          <w:lang w:val="es-ES"/>
        </w:rPr>
      </w:pPr>
    </w:p>
    <w:p w14:paraId="2140C6AE" w14:textId="4D12D535" w:rsidR="00270DD3" w:rsidRDefault="00270DD3">
      <w:pPr>
        <w:spacing w:after="0" w:line="480" w:lineRule="auto"/>
        <w:ind w:left="2124"/>
        <w:jc w:val="center"/>
        <w:rPr>
          <w:rFonts w:ascii="Arial" w:eastAsia="Arial" w:hAnsi="Arial" w:cs="Arial"/>
          <w:lang w:val="es-ES"/>
        </w:rPr>
      </w:pPr>
    </w:p>
    <w:p w14:paraId="668A1D7B" w14:textId="5B99DF9C" w:rsidR="00270DD3" w:rsidRDefault="00270DD3">
      <w:pPr>
        <w:spacing w:after="0" w:line="480" w:lineRule="auto"/>
        <w:ind w:left="2124"/>
        <w:jc w:val="center"/>
        <w:rPr>
          <w:rFonts w:ascii="Arial" w:eastAsia="Arial" w:hAnsi="Arial" w:cs="Arial"/>
          <w:lang w:val="es-ES"/>
        </w:rPr>
      </w:pPr>
    </w:p>
    <w:p w14:paraId="39243B0A" w14:textId="3DF9C088" w:rsidR="00270DD3" w:rsidRDefault="00270DD3">
      <w:pPr>
        <w:spacing w:after="0" w:line="480" w:lineRule="auto"/>
        <w:ind w:left="2124"/>
        <w:jc w:val="center"/>
        <w:rPr>
          <w:rFonts w:ascii="Arial" w:eastAsia="Arial" w:hAnsi="Arial" w:cs="Arial"/>
          <w:lang w:val="es-ES"/>
        </w:rPr>
      </w:pPr>
    </w:p>
    <w:p w14:paraId="315BE957" w14:textId="2E137078" w:rsidR="00270DD3" w:rsidRDefault="00270DD3">
      <w:pPr>
        <w:spacing w:after="0" w:line="480" w:lineRule="auto"/>
        <w:ind w:left="2124"/>
        <w:jc w:val="center"/>
        <w:rPr>
          <w:rFonts w:ascii="Arial" w:eastAsia="Arial" w:hAnsi="Arial" w:cs="Arial"/>
          <w:lang w:val="es-ES"/>
        </w:rPr>
      </w:pPr>
    </w:p>
    <w:p w14:paraId="2DB9B4F1" w14:textId="485F5BB0" w:rsidR="00270DD3" w:rsidRDefault="00270DD3">
      <w:pPr>
        <w:spacing w:after="0" w:line="480" w:lineRule="auto"/>
        <w:ind w:left="2124"/>
        <w:jc w:val="center"/>
        <w:rPr>
          <w:rFonts w:ascii="Arial" w:eastAsia="Arial" w:hAnsi="Arial" w:cs="Arial"/>
          <w:lang w:val="es-ES"/>
        </w:rPr>
      </w:pPr>
    </w:p>
    <w:p w14:paraId="500D655D" w14:textId="47261118" w:rsidR="00270DD3" w:rsidRDefault="00270DD3">
      <w:pPr>
        <w:spacing w:after="0" w:line="480" w:lineRule="auto"/>
        <w:ind w:left="2124"/>
        <w:jc w:val="center"/>
        <w:rPr>
          <w:rFonts w:ascii="Arial" w:eastAsia="Arial" w:hAnsi="Arial" w:cs="Arial"/>
          <w:lang w:val="es-ES"/>
        </w:rPr>
      </w:pPr>
    </w:p>
    <w:p w14:paraId="1A6AA2EF" w14:textId="77777777" w:rsidR="009D72FE" w:rsidRDefault="009D72FE">
      <w:pPr>
        <w:spacing w:after="0" w:line="480" w:lineRule="auto"/>
        <w:ind w:left="2124"/>
        <w:jc w:val="center"/>
        <w:rPr>
          <w:rFonts w:ascii="Arial" w:eastAsia="Arial" w:hAnsi="Arial" w:cs="Arial"/>
          <w:lang w:val="es-ES"/>
        </w:rPr>
      </w:pPr>
    </w:p>
    <w:p w14:paraId="3173E60E" w14:textId="6338F70C" w:rsidR="00AA758C" w:rsidRPr="009D72FE" w:rsidRDefault="00270DD3" w:rsidP="009D72FE">
      <w:pPr>
        <w:pStyle w:val="Sinespaciado"/>
        <w:ind w:firstLine="0"/>
        <w:rPr>
          <w:szCs w:val="24"/>
          <w:lang w:val="es-ES"/>
        </w:rPr>
      </w:pPr>
      <w:r>
        <w:rPr>
          <w:szCs w:val="24"/>
          <w:lang w:val="es-ES"/>
        </w:rPr>
        <w:t>Nota. Vista general de las interacciones posibles dentro del sistema, destacando las responsabilidades y permisos de cada rol en la plataforma.</w:t>
      </w:r>
      <w:r w:rsidR="002E2BFA">
        <w:rPr>
          <w:szCs w:val="24"/>
          <w:lang w:val="es-ES"/>
        </w:rPr>
        <w:t xml:space="preserve"> </w:t>
      </w:r>
      <w:r w:rsidR="002E2BFA">
        <w:rPr>
          <w:rFonts w:eastAsia="Arial" w:cs="Arial"/>
          <w:szCs w:val="24"/>
          <w:lang w:val="es-ES"/>
        </w:rPr>
        <w:t>Fuente: elaboración propia.</w:t>
      </w:r>
    </w:p>
    <w:p w14:paraId="6763C944" w14:textId="11B3694E" w:rsidR="00AA758C" w:rsidRDefault="002F3173" w:rsidP="002F3173">
      <w:pPr>
        <w:pStyle w:val="Ttulo3"/>
        <w:ind w:left="708"/>
        <w:rPr>
          <w:lang w:val="es-ES"/>
        </w:rPr>
      </w:pPr>
      <w:bookmarkStart w:id="98" w:name="_Toc207877941"/>
      <w:bookmarkStart w:id="99" w:name="_Toc207874568"/>
      <w:bookmarkStart w:id="100" w:name="_Toc207967193"/>
      <w:bookmarkStart w:id="101" w:name="_Toc207967224"/>
      <w:bookmarkStart w:id="102" w:name="_Toc208447785"/>
      <w:r>
        <w:lastRenderedPageBreak/>
        <w:t xml:space="preserve">7.2.2 </w:t>
      </w:r>
      <w:r w:rsidR="00D4642C">
        <w:t>Diseño</w:t>
      </w:r>
      <w:bookmarkEnd w:id="98"/>
      <w:bookmarkEnd w:id="99"/>
      <w:bookmarkEnd w:id="100"/>
      <w:bookmarkEnd w:id="101"/>
      <w:bookmarkEnd w:id="102"/>
    </w:p>
    <w:p w14:paraId="7A2D25CB" w14:textId="77777777" w:rsidR="00AA758C" w:rsidRDefault="00AA758C">
      <w:pPr>
        <w:pStyle w:val="Prrafodelista"/>
        <w:spacing w:after="0"/>
        <w:rPr>
          <w:rFonts w:ascii="Arial" w:eastAsia="Arial" w:hAnsi="Arial" w:cs="Arial"/>
          <w:lang w:val="es-ES"/>
        </w:rPr>
      </w:pPr>
    </w:p>
    <w:p w14:paraId="310FD2C2" w14:textId="6956E76F" w:rsidR="00AA758C" w:rsidRDefault="00D4642C">
      <w:pPr>
        <w:pStyle w:val="Sinespaciado"/>
        <w:rPr>
          <w:rFonts w:eastAsia="Arial" w:cs="Arial"/>
          <w:szCs w:val="24"/>
          <w:lang w:val="es-ES"/>
        </w:rPr>
      </w:pPr>
      <w:r>
        <w:rPr>
          <w:rFonts w:eastAsia="Arial" w:cs="Arial"/>
          <w:szCs w:val="24"/>
          <w:lang w:val="es-ES"/>
        </w:rPr>
        <w:t xml:space="preserve">La capa de Presentación construida con ASP.NET Web </w:t>
      </w:r>
      <w:proofErr w:type="spellStart"/>
      <w:r>
        <w:rPr>
          <w:rFonts w:eastAsia="Arial" w:cs="Arial"/>
          <w:szCs w:val="24"/>
          <w:lang w:val="es-ES"/>
        </w:rPr>
        <w:t>Forms</w:t>
      </w:r>
      <w:proofErr w:type="spellEnd"/>
      <w:r>
        <w:rPr>
          <w:rFonts w:eastAsia="Arial" w:cs="Arial"/>
          <w:szCs w:val="24"/>
          <w:lang w:val="es-ES"/>
        </w:rPr>
        <w:t xml:space="preserve"> y Bootstrap, esta capa se compone de páginas </w:t>
      </w:r>
      <w:r w:rsidRPr="00015F41">
        <w:rPr>
          <w:rFonts w:eastAsia="Arial" w:cs="Arial"/>
          <w:b/>
          <w:bCs/>
          <w:szCs w:val="24"/>
          <w:lang w:val="es-ES"/>
        </w:rPr>
        <w:t>.</w:t>
      </w:r>
      <w:proofErr w:type="spellStart"/>
      <w:r w:rsidRPr="00015F41">
        <w:rPr>
          <w:rFonts w:eastAsia="Arial" w:cs="Arial"/>
          <w:b/>
          <w:bCs/>
          <w:szCs w:val="24"/>
          <w:lang w:val="es-ES"/>
        </w:rPr>
        <w:t>aspx</w:t>
      </w:r>
      <w:proofErr w:type="spellEnd"/>
      <w:r>
        <w:rPr>
          <w:rFonts w:eastAsia="Arial" w:cs="Arial"/>
          <w:szCs w:val="24"/>
          <w:lang w:val="es-ES"/>
        </w:rPr>
        <w:t xml:space="preserve"> y Master Pages </w:t>
      </w:r>
      <w:proofErr w:type="gramStart"/>
      <w:r>
        <w:rPr>
          <w:rFonts w:eastAsia="Arial" w:cs="Arial"/>
          <w:szCs w:val="24"/>
          <w:lang w:val="es-ES"/>
        </w:rPr>
        <w:t>(</w:t>
      </w:r>
      <w:r w:rsidRPr="00015F41">
        <w:rPr>
          <w:rFonts w:eastAsia="Arial" w:cs="Arial"/>
          <w:b/>
          <w:bCs/>
          <w:szCs w:val="24"/>
          <w:lang w:val="es-ES"/>
        </w:rPr>
        <w:t>.master</w:t>
      </w:r>
      <w:proofErr w:type="gramEnd"/>
      <w:r>
        <w:rPr>
          <w:rFonts w:eastAsia="Arial" w:cs="Arial"/>
          <w:szCs w:val="24"/>
          <w:lang w:val="es-ES"/>
        </w:rPr>
        <w:t xml:space="preserve">) que definen el </w:t>
      </w:r>
      <w:proofErr w:type="spellStart"/>
      <w:r>
        <w:rPr>
          <w:rFonts w:eastAsia="Arial" w:cs="Arial"/>
          <w:szCs w:val="24"/>
          <w:lang w:val="es-ES"/>
        </w:rPr>
        <w:t>layout</w:t>
      </w:r>
      <w:proofErr w:type="spellEnd"/>
      <w:r>
        <w:rPr>
          <w:rFonts w:eastAsia="Arial" w:cs="Arial"/>
          <w:szCs w:val="24"/>
          <w:lang w:val="es-ES"/>
        </w:rPr>
        <w:t xml:space="preserve"> general del sitio para los diferentes tipos de usuarios (Administrador, Docente/Estudiante). La interacción con el usuario se gestiona mediante </w:t>
      </w:r>
      <w:proofErr w:type="spellStart"/>
      <w:r>
        <w:rPr>
          <w:rFonts w:eastAsia="Arial" w:cs="Arial"/>
          <w:szCs w:val="24"/>
          <w:lang w:val="es-ES"/>
        </w:rPr>
        <w:t>code-behind</w:t>
      </w:r>
      <w:proofErr w:type="spellEnd"/>
      <w:r>
        <w:rPr>
          <w:rFonts w:eastAsia="Arial" w:cs="Arial"/>
          <w:szCs w:val="24"/>
          <w:lang w:val="es-ES"/>
        </w:rPr>
        <w:t xml:space="preserve"> (</w:t>
      </w:r>
      <w:proofErr w:type="gramStart"/>
      <w:r w:rsidR="00015F41">
        <w:rPr>
          <w:rFonts w:eastAsia="Arial" w:cs="Arial"/>
          <w:szCs w:val="24"/>
          <w:lang w:val="es-ES"/>
        </w:rPr>
        <w:t>archivos .</w:t>
      </w:r>
      <w:proofErr w:type="spellStart"/>
      <w:proofErr w:type="gramEnd"/>
      <w:r>
        <w:rPr>
          <w:rFonts w:eastAsia="Arial" w:cs="Arial"/>
          <w:szCs w:val="24"/>
          <w:lang w:val="es-ES"/>
        </w:rPr>
        <w:t>aspx.cs</w:t>
      </w:r>
      <w:proofErr w:type="spellEnd"/>
      <w:r>
        <w:rPr>
          <w:rFonts w:eastAsia="Arial" w:cs="Arial"/>
          <w:szCs w:val="24"/>
          <w:lang w:val="es-ES"/>
        </w:rPr>
        <w:t>), los cuales hacen llamadas a la capa de lógica para realizar las operaciones.</w:t>
      </w:r>
    </w:p>
    <w:p w14:paraId="016EBD4E" w14:textId="77777777" w:rsidR="00270DD3" w:rsidRDefault="00270DD3" w:rsidP="00270DD3">
      <w:pPr>
        <w:pStyle w:val="Sinespaciado"/>
        <w:ind w:firstLine="0"/>
        <w:rPr>
          <w:rFonts w:eastAsia="Arial" w:cs="Arial"/>
          <w:b/>
          <w:bCs/>
          <w:szCs w:val="24"/>
          <w:lang w:val="es-ES"/>
        </w:rPr>
      </w:pPr>
      <w:r>
        <w:rPr>
          <w:rFonts w:eastAsia="Arial" w:cs="Arial"/>
          <w:b/>
          <w:bCs/>
          <w:szCs w:val="24"/>
          <w:lang w:val="es-ES"/>
        </w:rPr>
        <w:t>Figura 2:</w:t>
      </w:r>
    </w:p>
    <w:p w14:paraId="11FAA88D" w14:textId="0049454C" w:rsidR="00270DD3" w:rsidRPr="00270DD3" w:rsidRDefault="00270DD3" w:rsidP="00270DD3">
      <w:pPr>
        <w:pStyle w:val="Sinespaciado"/>
        <w:ind w:firstLine="0"/>
        <w:rPr>
          <w:rFonts w:eastAsia="Arial" w:cs="Arial"/>
          <w:i/>
          <w:iCs/>
          <w:szCs w:val="24"/>
          <w:lang w:val="es-ES"/>
        </w:rPr>
      </w:pPr>
      <w:r w:rsidRPr="00270DD3">
        <w:rPr>
          <w:rFonts w:eastAsia="Arial" w:cs="Arial"/>
          <w:i/>
          <w:iCs/>
          <w:szCs w:val="24"/>
          <w:lang w:val="es-ES"/>
        </w:rPr>
        <w:t xml:space="preserve">Estructura de Páginas Web (Arquitectura de Presentación). El código fuente completo de la solución de Visual Studio, así como los manuales técnicos y de usuario, se encuentran disponibles en los siguientes repositorios: </w:t>
      </w:r>
      <w:hyperlink r:id="rId27">
        <w:r w:rsidRPr="00270DD3">
          <w:rPr>
            <w:rStyle w:val="Hipervnculo"/>
            <w:rFonts w:eastAsia="Arial" w:cs="Arial"/>
            <w:i/>
            <w:iCs/>
            <w:color w:val="0563C1"/>
            <w:szCs w:val="24"/>
            <w:lang w:val="es-ES"/>
          </w:rPr>
          <w:t>https://github.com/DanielaCharcopa/Bibliotecavm-App1</w:t>
        </w:r>
      </w:hyperlink>
      <w:r w:rsidRPr="00270DD3">
        <w:rPr>
          <w:rStyle w:val="Hipervnculo"/>
          <w:rFonts w:eastAsia="Arial" w:cs="Arial"/>
          <w:i/>
          <w:iCs/>
          <w:color w:val="0563C1"/>
          <w:szCs w:val="24"/>
          <w:lang w:val="es-ES"/>
        </w:rPr>
        <w:t xml:space="preserve"> </w:t>
      </w:r>
      <w:hyperlink r:id="rId28">
        <w:r w:rsidRPr="00270DD3">
          <w:rPr>
            <w:rStyle w:val="Hipervnculo"/>
            <w:rFonts w:eastAsia="Arial" w:cs="Arial"/>
            <w:i/>
            <w:iCs/>
            <w:color w:val="0563C1"/>
            <w:szCs w:val="24"/>
            <w:lang w:val="es-ES"/>
          </w:rPr>
          <w:t>https://github.com/AlvaroJavierMorales/Bibliotecavm-db</w:t>
        </w:r>
      </w:hyperlink>
    </w:p>
    <w:p w14:paraId="45F98728" w14:textId="77777777" w:rsidR="00270DD3" w:rsidRPr="00270DD3" w:rsidRDefault="00270DD3">
      <w:pPr>
        <w:pStyle w:val="Sinespaciado"/>
        <w:rPr>
          <w:lang w:val="es-ES"/>
        </w:rPr>
      </w:pPr>
    </w:p>
    <w:p w14:paraId="14500D69" w14:textId="04382DF4" w:rsidR="00AA758C" w:rsidRDefault="00D4642C">
      <w:pPr>
        <w:pStyle w:val="Sinespaciado"/>
        <w:jc w:val="center"/>
        <w:rPr>
          <w:rFonts w:eastAsia="Arial" w:cs="Arial"/>
          <w:szCs w:val="24"/>
          <w:lang w:val="es-ES"/>
        </w:rPr>
      </w:pPr>
      <w:r>
        <w:rPr>
          <w:noProof/>
        </w:rPr>
        <w:drawing>
          <wp:inline distT="0" distB="0" distL="0" distR="0" wp14:anchorId="208D002F" wp14:editId="1F6CE4E7">
            <wp:extent cx="4933950" cy="2028825"/>
            <wp:effectExtent l="0" t="0" r="0" b="0"/>
            <wp:docPr id="11"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pic:cNvPicPr>
                      <a:picLocks noChangeAspect="1" noChangeArrowheads="1"/>
                    </pic:cNvPicPr>
                  </pic:nvPicPr>
                  <pic:blipFill>
                    <a:blip r:embed="rId29"/>
                    <a:stretch>
                      <a:fillRect/>
                    </a:stretch>
                  </pic:blipFill>
                  <pic:spPr bwMode="auto">
                    <a:xfrm>
                      <a:off x="0" y="0"/>
                      <a:ext cx="4933950" cy="2028825"/>
                    </a:xfrm>
                    <a:prstGeom prst="rect">
                      <a:avLst/>
                    </a:prstGeom>
                    <a:noFill/>
                  </pic:spPr>
                </pic:pic>
              </a:graphicData>
            </a:graphic>
          </wp:inline>
        </w:drawing>
      </w:r>
      <w:r>
        <w:rPr>
          <w:rFonts w:eastAsia="Arial" w:cs="Arial"/>
          <w:szCs w:val="24"/>
          <w:lang w:val="es-ES"/>
        </w:rPr>
        <w:t xml:space="preserve"> </w:t>
      </w:r>
    </w:p>
    <w:p w14:paraId="44B00CD3" w14:textId="411B955C" w:rsidR="00AA758C" w:rsidRPr="002E2BFA" w:rsidRDefault="00270DD3" w:rsidP="002E2BFA">
      <w:pPr>
        <w:pStyle w:val="Sinespaciado"/>
        <w:ind w:firstLine="0"/>
      </w:pPr>
      <w:r w:rsidRPr="00270DD3">
        <w:rPr>
          <w:rFonts w:eastAsia="Arial" w:cs="Arial"/>
          <w:szCs w:val="24"/>
          <w:lang w:val="es-MX"/>
        </w:rPr>
        <w:t>Nota</w:t>
      </w:r>
      <w:r>
        <w:rPr>
          <w:rFonts w:eastAsia="Arial" w:cs="Arial"/>
          <w:szCs w:val="24"/>
          <w:lang w:val="es-MX"/>
        </w:rPr>
        <w:t>. Resultado</w:t>
      </w:r>
      <w:r>
        <w:rPr>
          <w:rFonts w:eastAsia="Arial" w:cs="Arial"/>
          <w:szCs w:val="24"/>
        </w:rPr>
        <w:t xml:space="preserve"> de formularios web que representa la </w:t>
      </w:r>
      <w:r>
        <w:rPr>
          <w:rFonts w:eastAsia="Arial" w:cs="Arial"/>
          <w:szCs w:val="24"/>
          <w:lang w:val="es-ES"/>
        </w:rPr>
        <w:t>estructura de archivos</w:t>
      </w:r>
      <w:r w:rsidR="002E2BFA">
        <w:rPr>
          <w:rFonts w:eastAsia="Arial" w:cs="Arial"/>
          <w:szCs w:val="24"/>
          <w:lang w:val="es-ES"/>
        </w:rPr>
        <w:t>. Fuente: elaboración propia.</w:t>
      </w:r>
    </w:p>
    <w:p w14:paraId="21E203E7" w14:textId="77777777" w:rsidR="00270DD3" w:rsidRDefault="00270DD3" w:rsidP="00270DD3">
      <w:pPr>
        <w:spacing w:before="240" w:after="240" w:line="257" w:lineRule="auto"/>
        <w:rPr>
          <w:rFonts w:ascii="Arial" w:eastAsia="Arial" w:hAnsi="Arial" w:cs="Arial"/>
          <w:sz w:val="24"/>
          <w:szCs w:val="24"/>
        </w:rPr>
      </w:pPr>
      <w:r>
        <w:rPr>
          <w:rFonts w:ascii="Arial" w:eastAsia="Arial" w:hAnsi="Arial" w:cs="Arial"/>
          <w:b/>
          <w:bCs/>
          <w:sz w:val="24"/>
          <w:szCs w:val="24"/>
        </w:rPr>
        <w:t>Figura 3.</w:t>
      </w:r>
      <w:r>
        <w:rPr>
          <w:rFonts w:ascii="Arial" w:eastAsia="Arial" w:hAnsi="Arial" w:cs="Arial"/>
          <w:sz w:val="24"/>
          <w:szCs w:val="24"/>
        </w:rPr>
        <w:t xml:space="preserve"> </w:t>
      </w:r>
    </w:p>
    <w:p w14:paraId="64CBB664" w14:textId="6A177B4C" w:rsidR="00270DD3" w:rsidRPr="00270DD3" w:rsidRDefault="00270DD3" w:rsidP="00270DD3">
      <w:pPr>
        <w:spacing w:before="240" w:after="240" w:line="257" w:lineRule="auto"/>
        <w:rPr>
          <w:i/>
          <w:iCs/>
        </w:rPr>
      </w:pPr>
      <w:r w:rsidRPr="00270DD3">
        <w:rPr>
          <w:rFonts w:ascii="Arial" w:eastAsia="Arial" w:hAnsi="Arial" w:cs="Arial"/>
          <w:i/>
          <w:iCs/>
          <w:sz w:val="24"/>
          <w:szCs w:val="24"/>
        </w:rPr>
        <w:lastRenderedPageBreak/>
        <w:t>Aplicación en funcionamiento en dispositivos móviles.</w:t>
      </w:r>
    </w:p>
    <w:p w14:paraId="4D39816D" w14:textId="05A9ACBC" w:rsidR="00270DD3" w:rsidRDefault="009D72FE" w:rsidP="00270DD3">
      <w:pPr>
        <w:pStyle w:val="Sinespaciado"/>
        <w:ind w:firstLine="0"/>
        <w:rPr>
          <w:szCs w:val="24"/>
        </w:rPr>
      </w:pPr>
      <w:r>
        <w:rPr>
          <w:noProof/>
        </w:rPr>
        <w:drawing>
          <wp:anchor distT="0" distB="0" distL="114300" distR="114300" simplePos="0" relativeHeight="251713536" behindDoc="0" locked="0" layoutInCell="1" allowOverlap="1" wp14:anchorId="075F3716" wp14:editId="2F9637E7">
            <wp:simplePos x="0" y="0"/>
            <wp:positionH relativeFrom="column">
              <wp:posOffset>-2157</wp:posOffset>
            </wp:positionH>
            <wp:positionV relativeFrom="paragraph">
              <wp:posOffset>14797</wp:posOffset>
            </wp:positionV>
            <wp:extent cx="3876675" cy="3252470"/>
            <wp:effectExtent l="0" t="0" r="0" b="0"/>
            <wp:wrapNone/>
            <wp:docPr id="12"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876675" cy="3252470"/>
                    </a:xfrm>
                    <a:prstGeom prst="rect">
                      <a:avLst/>
                    </a:prstGeom>
                    <a:noFill/>
                  </pic:spPr>
                </pic:pic>
              </a:graphicData>
            </a:graphic>
          </wp:anchor>
        </w:drawing>
      </w:r>
    </w:p>
    <w:p w14:paraId="4CDD6B4B" w14:textId="4BEF834E" w:rsidR="009D72FE" w:rsidRDefault="009D72FE" w:rsidP="00270DD3">
      <w:pPr>
        <w:jc w:val="center"/>
      </w:pPr>
    </w:p>
    <w:p w14:paraId="2C5A83F1" w14:textId="36FC2ECC" w:rsidR="009D72FE" w:rsidRDefault="009D72FE" w:rsidP="00270DD3">
      <w:pPr>
        <w:jc w:val="center"/>
      </w:pPr>
    </w:p>
    <w:p w14:paraId="228E2D0E" w14:textId="0FE60064" w:rsidR="009D72FE" w:rsidRDefault="009D72FE" w:rsidP="00270DD3">
      <w:pPr>
        <w:jc w:val="center"/>
      </w:pPr>
    </w:p>
    <w:p w14:paraId="5090355C" w14:textId="77777777" w:rsidR="009D72FE" w:rsidRDefault="009D72FE" w:rsidP="00270DD3">
      <w:pPr>
        <w:jc w:val="center"/>
      </w:pPr>
    </w:p>
    <w:p w14:paraId="2BA6EC22" w14:textId="2F0B5FE3" w:rsidR="009D72FE" w:rsidRDefault="009D72FE" w:rsidP="00270DD3">
      <w:pPr>
        <w:jc w:val="center"/>
      </w:pPr>
    </w:p>
    <w:p w14:paraId="2F776EFE" w14:textId="77777777" w:rsidR="009D72FE" w:rsidRDefault="009D72FE" w:rsidP="00270DD3">
      <w:pPr>
        <w:jc w:val="center"/>
      </w:pPr>
    </w:p>
    <w:p w14:paraId="0D95523B" w14:textId="77777777" w:rsidR="009D72FE" w:rsidRDefault="009D72FE" w:rsidP="00270DD3">
      <w:pPr>
        <w:jc w:val="center"/>
      </w:pPr>
    </w:p>
    <w:p w14:paraId="3840D799" w14:textId="6F426E61" w:rsidR="009D72FE" w:rsidRDefault="009D72FE" w:rsidP="00270DD3">
      <w:pPr>
        <w:jc w:val="center"/>
      </w:pPr>
    </w:p>
    <w:p w14:paraId="356787A7" w14:textId="6E78D5EA" w:rsidR="009D72FE" w:rsidRDefault="009D72FE" w:rsidP="00270DD3">
      <w:pPr>
        <w:jc w:val="center"/>
      </w:pPr>
    </w:p>
    <w:p w14:paraId="2DFCA18E" w14:textId="77777777" w:rsidR="009D72FE" w:rsidRDefault="009D72FE" w:rsidP="00270DD3">
      <w:pPr>
        <w:jc w:val="center"/>
      </w:pPr>
    </w:p>
    <w:p w14:paraId="1D93C7B1" w14:textId="7BE60A41" w:rsidR="00270DD3" w:rsidRDefault="00270DD3" w:rsidP="00270DD3">
      <w:pPr>
        <w:jc w:val="center"/>
      </w:pPr>
    </w:p>
    <w:p w14:paraId="5601214E" w14:textId="3CE8E53F" w:rsidR="002E2BFA" w:rsidRPr="002E2BFA" w:rsidRDefault="00270DD3" w:rsidP="002E2BFA">
      <w:pPr>
        <w:pStyle w:val="Sinespaciado"/>
        <w:ind w:firstLine="0"/>
        <w:rPr>
          <w:rFonts w:eastAsia="Arial" w:cs="Arial"/>
          <w:szCs w:val="24"/>
        </w:rPr>
      </w:pPr>
      <w:r w:rsidRPr="00566A24">
        <w:rPr>
          <w:rFonts w:eastAsia="Arial" w:cs="Arial"/>
          <w:szCs w:val="24"/>
          <w:lang w:val="es-MX"/>
        </w:rPr>
        <w:t>Nota</w:t>
      </w:r>
      <w:r w:rsidR="00566A24">
        <w:rPr>
          <w:rFonts w:eastAsia="Arial" w:cs="Arial"/>
          <w:szCs w:val="24"/>
          <w:lang w:val="es-MX"/>
        </w:rPr>
        <w:t xml:space="preserve">. Resultado </w:t>
      </w:r>
      <w:r>
        <w:rPr>
          <w:rFonts w:eastAsia="Arial" w:cs="Arial"/>
          <w:szCs w:val="24"/>
        </w:rPr>
        <w:t>donde se observan en la imagen la vista en dispositivos móviles.</w:t>
      </w:r>
      <w:r w:rsidR="002E2BFA" w:rsidRPr="002E2BFA">
        <w:rPr>
          <w:rFonts w:eastAsia="Arial" w:cs="Arial"/>
          <w:szCs w:val="24"/>
          <w:lang w:val="es-ES"/>
        </w:rPr>
        <w:t xml:space="preserve"> </w:t>
      </w:r>
      <w:r w:rsidR="002E2BFA">
        <w:rPr>
          <w:rFonts w:eastAsia="Arial" w:cs="Arial"/>
          <w:szCs w:val="24"/>
          <w:lang w:val="es-ES"/>
        </w:rPr>
        <w:t>Fuente: elaboración propia.</w:t>
      </w:r>
    </w:p>
    <w:p w14:paraId="6CC76EB1" w14:textId="77777777" w:rsidR="00270DD3" w:rsidRDefault="00270DD3" w:rsidP="00270DD3">
      <w:pPr>
        <w:pStyle w:val="Sinespaciado"/>
        <w:rPr>
          <w:szCs w:val="24"/>
        </w:rPr>
      </w:pPr>
      <w:r>
        <w:rPr>
          <w:szCs w:val="24"/>
          <w:lang w:val="es-ES"/>
        </w:rPr>
        <w:t>En coherencia con el diagnóstico presentado en el capítulo 1, que identificó la existencia de personas con capacidades diversas en la comunidad Misak, la accesibilidad web fue considerada como un eje transversal de la implementación.</w:t>
      </w:r>
      <w:r>
        <w:rPr>
          <w:szCs w:val="24"/>
        </w:rPr>
        <w:t xml:space="preserve"> </w:t>
      </w:r>
    </w:p>
    <w:p w14:paraId="1605CAB1" w14:textId="77777777" w:rsidR="00270DD3" w:rsidRDefault="00270DD3" w:rsidP="00270DD3"/>
    <w:p w14:paraId="00AD3A0C" w14:textId="77777777" w:rsidR="00AA758C" w:rsidRDefault="00D4642C">
      <w:pPr>
        <w:pStyle w:val="Sinespaciado"/>
        <w:rPr>
          <w:szCs w:val="24"/>
        </w:rPr>
      </w:pPr>
      <w:r>
        <w:rPr>
          <w:szCs w:val="24"/>
          <w:lang w:val="es-ES"/>
        </w:rPr>
        <w:t>Las características implementadas incluyeron:</w:t>
      </w:r>
      <w:r>
        <w:rPr>
          <w:szCs w:val="24"/>
        </w:rPr>
        <w:t xml:space="preserve"> </w:t>
      </w:r>
    </w:p>
    <w:p w14:paraId="10988EB1" w14:textId="77777777" w:rsidR="00AA758C" w:rsidRDefault="00D4642C">
      <w:pPr>
        <w:pStyle w:val="Sinespaciado"/>
        <w:numPr>
          <w:ilvl w:val="0"/>
          <w:numId w:val="1"/>
        </w:numPr>
        <w:rPr>
          <w:rFonts w:ascii="Calibri" w:eastAsia="Calibri" w:hAnsi="Calibri" w:cs="Calibri"/>
          <w:szCs w:val="24"/>
        </w:rPr>
      </w:pPr>
      <w:r>
        <w:rPr>
          <w:szCs w:val="24"/>
          <w:lang w:val="es-ES"/>
        </w:rPr>
        <w:t>Compatibilidad con lectores de pantalla.</w:t>
      </w:r>
      <w:r>
        <w:rPr>
          <w:szCs w:val="24"/>
        </w:rPr>
        <w:t xml:space="preserve"> </w:t>
      </w:r>
    </w:p>
    <w:p w14:paraId="47A6D5D9" w14:textId="77777777" w:rsidR="00AA758C" w:rsidRDefault="00D4642C">
      <w:pPr>
        <w:pStyle w:val="Sinespaciado"/>
        <w:numPr>
          <w:ilvl w:val="0"/>
          <w:numId w:val="1"/>
        </w:numPr>
        <w:rPr>
          <w:rFonts w:ascii="Calibri" w:eastAsia="Calibri" w:hAnsi="Calibri" w:cs="Calibri"/>
          <w:szCs w:val="24"/>
        </w:rPr>
      </w:pPr>
      <w:r>
        <w:rPr>
          <w:szCs w:val="24"/>
          <w:lang w:val="es-ES"/>
        </w:rPr>
        <w:t>Navegación por teclado y atajos rápidos.</w:t>
      </w:r>
      <w:r>
        <w:rPr>
          <w:szCs w:val="24"/>
        </w:rPr>
        <w:t xml:space="preserve"> </w:t>
      </w:r>
    </w:p>
    <w:p w14:paraId="6666B7FD" w14:textId="77777777" w:rsidR="00AA758C" w:rsidRDefault="00D4642C">
      <w:pPr>
        <w:pStyle w:val="Sinespaciado"/>
        <w:numPr>
          <w:ilvl w:val="0"/>
          <w:numId w:val="1"/>
        </w:numPr>
        <w:rPr>
          <w:rFonts w:ascii="Calibri" w:eastAsia="Calibri" w:hAnsi="Calibri" w:cs="Calibri"/>
          <w:szCs w:val="24"/>
        </w:rPr>
      </w:pPr>
      <w:r>
        <w:rPr>
          <w:szCs w:val="24"/>
          <w:lang w:val="es-ES"/>
        </w:rPr>
        <w:t>Contraste de color adecuado y tipografías legibles.</w:t>
      </w:r>
      <w:r>
        <w:rPr>
          <w:szCs w:val="24"/>
        </w:rPr>
        <w:t xml:space="preserve"> </w:t>
      </w:r>
    </w:p>
    <w:p w14:paraId="0DAD5874" w14:textId="77777777" w:rsidR="00AA758C" w:rsidRDefault="00D4642C">
      <w:pPr>
        <w:pStyle w:val="Sinespaciado"/>
        <w:numPr>
          <w:ilvl w:val="0"/>
          <w:numId w:val="1"/>
        </w:numPr>
        <w:rPr>
          <w:rFonts w:ascii="Calibri" w:eastAsia="Calibri" w:hAnsi="Calibri" w:cs="Calibri"/>
          <w:szCs w:val="24"/>
        </w:rPr>
      </w:pPr>
      <w:r>
        <w:rPr>
          <w:szCs w:val="24"/>
          <w:lang w:val="es-ES"/>
        </w:rPr>
        <w:t>Subtítulos en recursos audiovisuales.</w:t>
      </w:r>
      <w:r>
        <w:rPr>
          <w:szCs w:val="24"/>
        </w:rPr>
        <w:t xml:space="preserve"> </w:t>
      </w:r>
    </w:p>
    <w:p w14:paraId="4E271110" w14:textId="77777777" w:rsidR="00AA758C" w:rsidRDefault="00D4642C">
      <w:pPr>
        <w:pStyle w:val="Sinespaciado"/>
        <w:rPr>
          <w:rFonts w:ascii="Calibri" w:eastAsia="Calibri" w:hAnsi="Calibri" w:cs="Calibri"/>
          <w:szCs w:val="24"/>
        </w:rPr>
      </w:pPr>
      <w:r>
        <w:rPr>
          <w:szCs w:val="24"/>
          <w:lang w:val="es-ES"/>
        </w:rPr>
        <w:t xml:space="preserve">Asimismo, la validación cultural se realizó con apoyo de docentes, estudiantes y representantes del cabildo, quienes revisaron que la interfaz reflejara elementos </w:t>
      </w:r>
      <w:r>
        <w:rPr>
          <w:szCs w:val="24"/>
          <w:lang w:val="es-ES"/>
        </w:rPr>
        <w:lastRenderedPageBreak/>
        <w:t>simbólicos propios de la cosmovisión Misak. Este proceso permitió ajustar aspectos visuales, terminológicos y de navegación para asegurar que la biblioteca no solo fuera técnicamente accesible, sino también culturalmente pertinente.</w:t>
      </w:r>
    </w:p>
    <w:p w14:paraId="1714EAE7" w14:textId="77777777" w:rsidR="00AA758C" w:rsidRDefault="00D4642C">
      <w:pPr>
        <w:pStyle w:val="Sinespaciado"/>
      </w:pPr>
      <w:r>
        <w:rPr>
          <w:rFonts w:eastAsia="Arial" w:cs="Arial"/>
          <w:szCs w:val="24"/>
          <w:lang w:val="es-ES"/>
        </w:rPr>
        <w:t>La capa lógica actúa como un intermediario entre la presentación y los datos. Aquí se implementan las reglas de negocio, validaciones y se procesan los datos antes de enviarlos a la interfaz o a la base de datos.</w:t>
      </w:r>
    </w:p>
    <w:p w14:paraId="18845904" w14:textId="77777777" w:rsidR="00AA758C" w:rsidRDefault="00D4642C">
      <w:pPr>
        <w:pStyle w:val="Sinespaciado"/>
        <w:rPr>
          <w:szCs w:val="24"/>
          <w:lang w:val="es-ES"/>
        </w:rPr>
      </w:pPr>
      <w:r>
        <w:rPr>
          <w:szCs w:val="24"/>
          <w:lang w:val="es-ES"/>
        </w:rPr>
        <w:t>Con el propósito de organizar las funcionalidades de la Biblioteca Virtual Misak, se definieron los módulos del sistema, cada uno de ellos asociado a un rol específico (administrador, usuario: estudiante, o docente) y orientado a garantizar una gestión eficiente de los recursos y la interacción con la plataforma.</w:t>
      </w:r>
    </w:p>
    <w:p w14:paraId="2857B1AA" w14:textId="77777777" w:rsidR="00AA758C" w:rsidRDefault="00D4642C">
      <w:pPr>
        <w:pStyle w:val="Sinespaciado"/>
        <w:rPr>
          <w:szCs w:val="24"/>
          <w:lang w:val="es-ES"/>
        </w:rPr>
      </w:pPr>
      <w:r>
        <w:rPr>
          <w:szCs w:val="24"/>
          <w:lang w:val="es-ES"/>
        </w:rPr>
        <w:t>En este sentido, la tabla 3 presenta los siguientes componentes:</w:t>
      </w:r>
    </w:p>
    <w:p w14:paraId="2A258318" w14:textId="77777777" w:rsidR="00566A24" w:rsidRDefault="00D4642C" w:rsidP="00566A24">
      <w:pPr>
        <w:spacing w:line="480" w:lineRule="auto"/>
        <w:rPr>
          <w:rFonts w:ascii="Arial" w:eastAsia="Arial" w:hAnsi="Arial" w:cs="Arial"/>
          <w:b/>
          <w:bCs/>
          <w:sz w:val="24"/>
          <w:szCs w:val="24"/>
          <w:lang w:val="es-MX"/>
        </w:rPr>
      </w:pPr>
      <w:r>
        <w:rPr>
          <w:rFonts w:ascii="Arial" w:eastAsia="Arial" w:hAnsi="Arial" w:cs="Arial"/>
          <w:b/>
          <w:bCs/>
          <w:sz w:val="24"/>
          <w:szCs w:val="24"/>
          <w:lang w:val="es-MX"/>
        </w:rPr>
        <w:t>Tabla 3.</w:t>
      </w:r>
    </w:p>
    <w:p w14:paraId="47479DF9" w14:textId="7C230655" w:rsidR="00AA758C" w:rsidRDefault="00D4642C" w:rsidP="00566A24">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componentes de usuarios finales.</w:t>
      </w:r>
    </w:p>
    <w:tbl>
      <w:tblPr>
        <w:tblStyle w:val="Tablaconcuadrcula"/>
        <w:tblW w:w="9606" w:type="dxa"/>
        <w:tblLayout w:type="fixed"/>
        <w:tblLook w:val="04A0" w:firstRow="1" w:lastRow="0" w:firstColumn="1" w:lastColumn="0" w:noHBand="0" w:noVBand="1"/>
      </w:tblPr>
      <w:tblGrid>
        <w:gridCol w:w="1951"/>
        <w:gridCol w:w="5670"/>
        <w:gridCol w:w="1985"/>
      </w:tblGrid>
      <w:tr w:rsidR="00AA758C" w14:paraId="730E88B1" w14:textId="77777777" w:rsidTr="008C780F">
        <w:trPr>
          <w:trHeight w:val="276"/>
        </w:trPr>
        <w:tc>
          <w:tcPr>
            <w:tcW w:w="1951" w:type="dxa"/>
            <w:tcBorders>
              <w:top w:val="single" w:sz="8" w:space="0" w:color="000000"/>
              <w:left w:val="nil"/>
              <w:bottom w:val="single" w:sz="8" w:space="0" w:color="000000"/>
              <w:right w:val="nil"/>
            </w:tcBorders>
            <w:vAlign w:val="center"/>
          </w:tcPr>
          <w:p w14:paraId="218443C8"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Módulo</w:t>
            </w:r>
          </w:p>
        </w:tc>
        <w:tc>
          <w:tcPr>
            <w:tcW w:w="5670" w:type="dxa"/>
            <w:tcBorders>
              <w:top w:val="single" w:sz="8" w:space="0" w:color="000000"/>
              <w:left w:val="nil"/>
              <w:bottom w:val="single" w:sz="8" w:space="0" w:color="000000"/>
              <w:right w:val="nil"/>
            </w:tcBorders>
            <w:vAlign w:val="center"/>
          </w:tcPr>
          <w:p w14:paraId="6A291FD4"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Descripción</w:t>
            </w:r>
          </w:p>
        </w:tc>
        <w:tc>
          <w:tcPr>
            <w:tcW w:w="1985" w:type="dxa"/>
            <w:tcBorders>
              <w:top w:val="single" w:sz="8" w:space="0" w:color="000000"/>
              <w:left w:val="nil"/>
              <w:bottom w:val="single" w:sz="8" w:space="0" w:color="000000"/>
              <w:right w:val="nil"/>
            </w:tcBorders>
            <w:vAlign w:val="center"/>
          </w:tcPr>
          <w:p w14:paraId="46B6EF7E"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Rol</w:t>
            </w:r>
          </w:p>
        </w:tc>
      </w:tr>
      <w:tr w:rsidR="00AA758C" w14:paraId="275BDB9E" w14:textId="77777777" w:rsidTr="008C780F">
        <w:trPr>
          <w:trHeight w:val="276"/>
        </w:trPr>
        <w:tc>
          <w:tcPr>
            <w:tcW w:w="1951" w:type="dxa"/>
            <w:tcBorders>
              <w:top w:val="single" w:sz="8" w:space="0" w:color="000000"/>
              <w:left w:val="nil"/>
              <w:bottom w:val="single" w:sz="8" w:space="0" w:color="000000"/>
              <w:right w:val="nil"/>
            </w:tcBorders>
          </w:tcPr>
          <w:p w14:paraId="0F9ED8ED"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usuarios</w:t>
            </w:r>
          </w:p>
        </w:tc>
        <w:tc>
          <w:tcPr>
            <w:tcW w:w="5670" w:type="dxa"/>
            <w:tcBorders>
              <w:top w:val="single" w:sz="8" w:space="0" w:color="000000"/>
              <w:left w:val="nil"/>
              <w:bottom w:val="single" w:sz="8" w:space="0" w:color="000000"/>
              <w:right w:val="nil"/>
            </w:tcBorders>
          </w:tcPr>
          <w:p w14:paraId="5BF4C1DB"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Administración de cuentas, roles, estados de actividad.</w:t>
            </w:r>
          </w:p>
        </w:tc>
        <w:tc>
          <w:tcPr>
            <w:tcW w:w="1985" w:type="dxa"/>
            <w:tcBorders>
              <w:top w:val="single" w:sz="8" w:space="0" w:color="000000"/>
              <w:left w:val="nil"/>
              <w:bottom w:val="single" w:sz="8" w:space="0" w:color="000000"/>
              <w:right w:val="nil"/>
            </w:tcBorders>
          </w:tcPr>
          <w:p w14:paraId="57BDCC84"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2085C371" w14:textId="77777777" w:rsidTr="008C780F">
        <w:trPr>
          <w:trHeight w:val="276"/>
        </w:trPr>
        <w:tc>
          <w:tcPr>
            <w:tcW w:w="1951" w:type="dxa"/>
            <w:tcBorders>
              <w:top w:val="single" w:sz="8" w:space="0" w:color="000000"/>
              <w:left w:val="nil"/>
              <w:bottom w:val="single" w:sz="8" w:space="0" w:color="000000"/>
              <w:right w:val="nil"/>
            </w:tcBorders>
          </w:tcPr>
          <w:p w14:paraId="0A04F2F3"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materiales</w:t>
            </w:r>
          </w:p>
        </w:tc>
        <w:tc>
          <w:tcPr>
            <w:tcW w:w="5670" w:type="dxa"/>
            <w:tcBorders>
              <w:top w:val="single" w:sz="8" w:space="0" w:color="000000"/>
              <w:left w:val="nil"/>
              <w:bottom w:val="single" w:sz="8" w:space="0" w:color="000000"/>
              <w:right w:val="nil"/>
            </w:tcBorders>
          </w:tcPr>
          <w:p w14:paraId="7AE910BE" w14:textId="77777777" w:rsidR="00AA758C" w:rsidRDefault="00D4642C">
            <w:pPr>
              <w:spacing w:line="257" w:lineRule="auto"/>
              <w:rPr>
                <w:rFonts w:ascii="Arial" w:hAnsi="Arial" w:cs="Arial"/>
                <w:sz w:val="24"/>
                <w:szCs w:val="24"/>
              </w:rPr>
            </w:pPr>
            <w:r>
              <w:rPr>
                <w:rFonts w:ascii="Arial" w:eastAsia="Calibri" w:hAnsi="Arial" w:cs="Arial"/>
                <w:sz w:val="24"/>
                <w:szCs w:val="24"/>
              </w:rPr>
              <w:t>Control de libros, artículos, folletos, multimedia.</w:t>
            </w:r>
          </w:p>
        </w:tc>
        <w:tc>
          <w:tcPr>
            <w:tcW w:w="1985" w:type="dxa"/>
            <w:tcBorders>
              <w:top w:val="single" w:sz="8" w:space="0" w:color="000000"/>
              <w:left w:val="nil"/>
              <w:bottom w:val="single" w:sz="8" w:space="0" w:color="000000"/>
              <w:right w:val="nil"/>
            </w:tcBorders>
          </w:tcPr>
          <w:p w14:paraId="5A343944"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15225B5E" w14:textId="77777777" w:rsidTr="008C780F">
        <w:trPr>
          <w:trHeight w:val="276"/>
        </w:trPr>
        <w:tc>
          <w:tcPr>
            <w:tcW w:w="1951" w:type="dxa"/>
            <w:tcBorders>
              <w:top w:val="single" w:sz="8" w:space="0" w:color="000000"/>
              <w:left w:val="nil"/>
              <w:bottom w:val="single" w:sz="8" w:space="0" w:color="000000"/>
              <w:right w:val="nil"/>
            </w:tcBorders>
          </w:tcPr>
          <w:p w14:paraId="46A78271"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autores</w:t>
            </w:r>
          </w:p>
        </w:tc>
        <w:tc>
          <w:tcPr>
            <w:tcW w:w="5670" w:type="dxa"/>
            <w:tcBorders>
              <w:top w:val="single" w:sz="8" w:space="0" w:color="000000"/>
              <w:left w:val="nil"/>
              <w:bottom w:val="single" w:sz="8" w:space="0" w:color="000000"/>
              <w:right w:val="nil"/>
            </w:tcBorders>
          </w:tcPr>
          <w:p w14:paraId="23441254" w14:textId="77777777" w:rsidR="00AA758C" w:rsidRDefault="00D4642C">
            <w:pPr>
              <w:spacing w:line="257" w:lineRule="auto"/>
              <w:rPr>
                <w:rFonts w:ascii="Arial" w:hAnsi="Arial" w:cs="Arial"/>
                <w:sz w:val="24"/>
                <w:szCs w:val="24"/>
              </w:rPr>
            </w:pPr>
            <w:r>
              <w:rPr>
                <w:rFonts w:ascii="Arial" w:eastAsia="Calibri" w:hAnsi="Arial" w:cs="Arial"/>
                <w:sz w:val="24"/>
                <w:szCs w:val="24"/>
              </w:rPr>
              <w:t>Registro y control de autores asociados a los materiales.</w:t>
            </w:r>
          </w:p>
        </w:tc>
        <w:tc>
          <w:tcPr>
            <w:tcW w:w="1985" w:type="dxa"/>
            <w:tcBorders>
              <w:top w:val="single" w:sz="8" w:space="0" w:color="000000"/>
              <w:left w:val="nil"/>
              <w:bottom w:val="single" w:sz="8" w:space="0" w:color="000000"/>
              <w:right w:val="nil"/>
            </w:tcBorders>
          </w:tcPr>
          <w:p w14:paraId="057FDBDD"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1AF73055" w14:textId="77777777" w:rsidTr="008C780F">
        <w:trPr>
          <w:trHeight w:val="276"/>
        </w:trPr>
        <w:tc>
          <w:tcPr>
            <w:tcW w:w="1951" w:type="dxa"/>
            <w:tcBorders>
              <w:top w:val="single" w:sz="8" w:space="0" w:color="000000"/>
              <w:left w:val="nil"/>
              <w:bottom w:val="single" w:sz="8" w:space="0" w:color="000000"/>
              <w:right w:val="nil"/>
            </w:tcBorders>
          </w:tcPr>
          <w:p w14:paraId="6217F3D2" w14:textId="77777777" w:rsidR="00AA758C" w:rsidRDefault="00D4642C">
            <w:pPr>
              <w:spacing w:line="257" w:lineRule="auto"/>
              <w:rPr>
                <w:rFonts w:ascii="Arial" w:hAnsi="Arial" w:cs="Arial"/>
                <w:sz w:val="24"/>
                <w:szCs w:val="24"/>
              </w:rPr>
            </w:pPr>
            <w:r>
              <w:rPr>
                <w:rFonts w:ascii="Arial" w:eastAsia="Calibri" w:hAnsi="Arial" w:cs="Arial"/>
                <w:sz w:val="24"/>
                <w:szCs w:val="24"/>
              </w:rPr>
              <w:t>Categorías y Editoriales</w:t>
            </w:r>
          </w:p>
        </w:tc>
        <w:tc>
          <w:tcPr>
            <w:tcW w:w="5670" w:type="dxa"/>
            <w:tcBorders>
              <w:top w:val="single" w:sz="8" w:space="0" w:color="000000"/>
              <w:left w:val="nil"/>
              <w:bottom w:val="single" w:sz="8" w:space="0" w:color="000000"/>
              <w:right w:val="nil"/>
            </w:tcBorders>
          </w:tcPr>
          <w:p w14:paraId="4BF1B4DA"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Administración de metadatos de clasificación y editoriales.</w:t>
            </w:r>
          </w:p>
        </w:tc>
        <w:tc>
          <w:tcPr>
            <w:tcW w:w="1985" w:type="dxa"/>
            <w:tcBorders>
              <w:top w:val="single" w:sz="8" w:space="0" w:color="000000"/>
              <w:left w:val="nil"/>
              <w:bottom w:val="single" w:sz="8" w:space="0" w:color="000000"/>
              <w:right w:val="nil"/>
            </w:tcBorders>
          </w:tcPr>
          <w:p w14:paraId="12B3E8D0"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20F8859F" w14:textId="77777777" w:rsidTr="008C780F">
        <w:trPr>
          <w:trHeight w:val="276"/>
        </w:trPr>
        <w:tc>
          <w:tcPr>
            <w:tcW w:w="1951" w:type="dxa"/>
            <w:tcBorders>
              <w:top w:val="single" w:sz="8" w:space="0" w:color="000000"/>
              <w:left w:val="nil"/>
              <w:bottom w:val="single" w:sz="8" w:space="0" w:color="000000"/>
              <w:right w:val="nil"/>
            </w:tcBorders>
          </w:tcPr>
          <w:p w14:paraId="1805EC45" w14:textId="77777777" w:rsidR="00AA758C" w:rsidRDefault="00D4642C">
            <w:pPr>
              <w:spacing w:line="257" w:lineRule="auto"/>
              <w:rPr>
                <w:rFonts w:ascii="Arial" w:hAnsi="Arial" w:cs="Arial"/>
                <w:sz w:val="24"/>
                <w:szCs w:val="24"/>
              </w:rPr>
            </w:pPr>
            <w:r>
              <w:rPr>
                <w:rFonts w:ascii="Arial" w:eastAsia="Calibri" w:hAnsi="Arial" w:cs="Arial"/>
                <w:sz w:val="24"/>
                <w:szCs w:val="24"/>
              </w:rPr>
              <w:t>Relación Material-Autor</w:t>
            </w:r>
          </w:p>
        </w:tc>
        <w:tc>
          <w:tcPr>
            <w:tcW w:w="5670" w:type="dxa"/>
            <w:tcBorders>
              <w:top w:val="single" w:sz="8" w:space="0" w:color="000000"/>
              <w:left w:val="nil"/>
              <w:bottom w:val="single" w:sz="8" w:space="0" w:color="000000"/>
              <w:right w:val="nil"/>
            </w:tcBorders>
          </w:tcPr>
          <w:p w14:paraId="3645E02B" w14:textId="77777777" w:rsidR="00AA758C" w:rsidRDefault="00D4642C">
            <w:pPr>
              <w:spacing w:line="257" w:lineRule="auto"/>
              <w:rPr>
                <w:rFonts w:ascii="Arial" w:hAnsi="Arial" w:cs="Arial"/>
                <w:sz w:val="24"/>
                <w:szCs w:val="24"/>
              </w:rPr>
            </w:pPr>
            <w:r>
              <w:rPr>
                <w:rFonts w:ascii="Arial" w:eastAsia="Calibri" w:hAnsi="Arial" w:cs="Arial"/>
                <w:sz w:val="24"/>
                <w:szCs w:val="24"/>
              </w:rPr>
              <w:t>Asociación de uno o varios autores a cada material.</w:t>
            </w:r>
          </w:p>
        </w:tc>
        <w:tc>
          <w:tcPr>
            <w:tcW w:w="1985" w:type="dxa"/>
            <w:tcBorders>
              <w:top w:val="single" w:sz="8" w:space="0" w:color="000000"/>
              <w:left w:val="nil"/>
              <w:bottom w:val="single" w:sz="8" w:space="0" w:color="000000"/>
              <w:right w:val="nil"/>
            </w:tcBorders>
          </w:tcPr>
          <w:p w14:paraId="31B5A7F1"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01E6F098" w14:textId="77777777" w:rsidTr="008C780F">
        <w:trPr>
          <w:trHeight w:val="276"/>
        </w:trPr>
        <w:tc>
          <w:tcPr>
            <w:tcW w:w="1951" w:type="dxa"/>
            <w:tcBorders>
              <w:top w:val="single" w:sz="8" w:space="0" w:color="000000"/>
              <w:left w:val="nil"/>
              <w:bottom w:val="single" w:sz="8" w:space="0" w:color="000000"/>
              <w:right w:val="nil"/>
            </w:tcBorders>
          </w:tcPr>
          <w:p w14:paraId="792AD9A8" w14:textId="77777777" w:rsidR="00AA758C" w:rsidRDefault="00D4642C">
            <w:pPr>
              <w:spacing w:line="257" w:lineRule="auto"/>
              <w:rPr>
                <w:rFonts w:ascii="Arial" w:hAnsi="Arial" w:cs="Arial"/>
                <w:sz w:val="24"/>
                <w:szCs w:val="24"/>
              </w:rPr>
            </w:pPr>
            <w:r>
              <w:rPr>
                <w:rFonts w:ascii="Arial" w:eastAsia="Calibri" w:hAnsi="Arial" w:cs="Arial"/>
                <w:sz w:val="24"/>
                <w:szCs w:val="24"/>
              </w:rPr>
              <w:t>Solicitudes de compra</w:t>
            </w:r>
          </w:p>
        </w:tc>
        <w:tc>
          <w:tcPr>
            <w:tcW w:w="5670" w:type="dxa"/>
            <w:tcBorders>
              <w:top w:val="single" w:sz="8" w:space="0" w:color="000000"/>
              <w:left w:val="nil"/>
              <w:bottom w:val="single" w:sz="8" w:space="0" w:color="000000"/>
              <w:right w:val="nil"/>
            </w:tcBorders>
          </w:tcPr>
          <w:p w14:paraId="7BED0B5F" w14:textId="77777777" w:rsidR="00AA758C" w:rsidRDefault="00D4642C">
            <w:pPr>
              <w:spacing w:line="257" w:lineRule="auto"/>
              <w:rPr>
                <w:rFonts w:ascii="Arial" w:hAnsi="Arial" w:cs="Arial"/>
                <w:sz w:val="24"/>
                <w:szCs w:val="24"/>
              </w:rPr>
            </w:pPr>
            <w:r>
              <w:rPr>
                <w:rFonts w:ascii="Arial" w:eastAsia="Calibri" w:hAnsi="Arial" w:cs="Arial"/>
                <w:sz w:val="24"/>
                <w:szCs w:val="24"/>
              </w:rPr>
              <w:t>Registro y control de adquisiciones solicitadas por los usuarios.</w:t>
            </w:r>
          </w:p>
        </w:tc>
        <w:tc>
          <w:tcPr>
            <w:tcW w:w="1985" w:type="dxa"/>
            <w:tcBorders>
              <w:top w:val="single" w:sz="8" w:space="0" w:color="000000"/>
              <w:left w:val="nil"/>
              <w:bottom w:val="single" w:sz="8" w:space="0" w:color="000000"/>
              <w:right w:val="nil"/>
            </w:tcBorders>
          </w:tcPr>
          <w:p w14:paraId="4FDA39C4" w14:textId="77777777" w:rsidR="00AA758C" w:rsidRDefault="00D4642C">
            <w:pPr>
              <w:spacing w:line="257" w:lineRule="auto"/>
              <w:rPr>
                <w:rFonts w:ascii="Arial" w:hAnsi="Arial" w:cs="Arial"/>
                <w:sz w:val="24"/>
                <w:szCs w:val="24"/>
              </w:rPr>
            </w:pPr>
            <w:r>
              <w:rPr>
                <w:rFonts w:ascii="Arial" w:eastAsia="Calibri" w:hAnsi="Arial" w:cs="Arial"/>
                <w:sz w:val="24"/>
                <w:szCs w:val="24"/>
              </w:rPr>
              <w:t>Usuario/</w:t>
            </w:r>
            <w:proofErr w:type="spellStart"/>
            <w:r>
              <w:rPr>
                <w:rFonts w:ascii="Arial" w:eastAsia="Calibri" w:hAnsi="Arial" w:cs="Arial"/>
                <w:sz w:val="24"/>
                <w:szCs w:val="24"/>
              </w:rPr>
              <w:t>Adm</w:t>
            </w:r>
            <w:proofErr w:type="spellEnd"/>
            <w:r>
              <w:rPr>
                <w:rFonts w:ascii="Arial" w:eastAsia="Calibri" w:hAnsi="Arial" w:cs="Arial"/>
                <w:sz w:val="24"/>
                <w:szCs w:val="24"/>
              </w:rPr>
              <w:t>.</w:t>
            </w:r>
          </w:p>
        </w:tc>
      </w:tr>
      <w:tr w:rsidR="00AA758C" w14:paraId="4B522585" w14:textId="77777777" w:rsidTr="008C780F">
        <w:trPr>
          <w:trHeight w:val="276"/>
        </w:trPr>
        <w:tc>
          <w:tcPr>
            <w:tcW w:w="1951" w:type="dxa"/>
            <w:tcBorders>
              <w:top w:val="single" w:sz="8" w:space="0" w:color="000000"/>
              <w:left w:val="nil"/>
              <w:bottom w:val="single" w:sz="8" w:space="0" w:color="000000"/>
              <w:right w:val="nil"/>
            </w:tcBorders>
          </w:tcPr>
          <w:p w14:paraId="13A8A946"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Visitas y </w:t>
            </w:r>
            <w:r>
              <w:rPr>
                <w:rFonts w:ascii="Arial" w:eastAsia="Calibri" w:hAnsi="Arial" w:cs="Arial"/>
                <w:sz w:val="24"/>
                <w:szCs w:val="24"/>
              </w:rPr>
              <w:lastRenderedPageBreak/>
              <w:t>estadísticas</w:t>
            </w:r>
          </w:p>
        </w:tc>
        <w:tc>
          <w:tcPr>
            <w:tcW w:w="5670" w:type="dxa"/>
            <w:tcBorders>
              <w:top w:val="single" w:sz="8" w:space="0" w:color="000000"/>
              <w:left w:val="nil"/>
              <w:bottom w:val="single" w:sz="8" w:space="0" w:color="000000"/>
              <w:right w:val="nil"/>
            </w:tcBorders>
          </w:tcPr>
          <w:p w14:paraId="4872A2CC" w14:textId="77777777" w:rsidR="00AA758C" w:rsidRDefault="00D4642C">
            <w:pPr>
              <w:spacing w:line="257" w:lineRule="auto"/>
              <w:rPr>
                <w:rFonts w:ascii="Arial" w:hAnsi="Arial" w:cs="Arial"/>
                <w:sz w:val="24"/>
                <w:szCs w:val="24"/>
              </w:rPr>
            </w:pPr>
            <w:r>
              <w:rPr>
                <w:rFonts w:ascii="Arial" w:eastAsia="Calibri" w:hAnsi="Arial" w:cs="Arial"/>
                <w:sz w:val="24"/>
                <w:szCs w:val="24"/>
              </w:rPr>
              <w:lastRenderedPageBreak/>
              <w:t xml:space="preserve">Seguimiento de acceso, duración y </w:t>
            </w:r>
            <w:r>
              <w:rPr>
                <w:rFonts w:ascii="Arial" w:eastAsia="Calibri" w:hAnsi="Arial" w:cs="Arial"/>
                <w:sz w:val="24"/>
                <w:szCs w:val="24"/>
              </w:rPr>
              <w:lastRenderedPageBreak/>
              <w:t>comportamiento de usuarios.</w:t>
            </w:r>
          </w:p>
        </w:tc>
        <w:tc>
          <w:tcPr>
            <w:tcW w:w="1985" w:type="dxa"/>
            <w:tcBorders>
              <w:top w:val="single" w:sz="8" w:space="0" w:color="000000"/>
              <w:left w:val="nil"/>
              <w:bottom w:val="single" w:sz="8" w:space="0" w:color="000000"/>
              <w:right w:val="nil"/>
            </w:tcBorders>
          </w:tcPr>
          <w:p w14:paraId="70DC37B6" w14:textId="77777777" w:rsidR="00AA758C" w:rsidRDefault="00D4642C">
            <w:pPr>
              <w:spacing w:line="257" w:lineRule="auto"/>
              <w:rPr>
                <w:rFonts w:ascii="Arial" w:hAnsi="Arial" w:cs="Arial"/>
                <w:sz w:val="24"/>
                <w:szCs w:val="24"/>
              </w:rPr>
            </w:pPr>
            <w:r>
              <w:rPr>
                <w:rFonts w:ascii="Arial" w:eastAsia="Calibri" w:hAnsi="Arial" w:cs="Arial"/>
                <w:sz w:val="24"/>
                <w:szCs w:val="24"/>
              </w:rPr>
              <w:lastRenderedPageBreak/>
              <w:t>Administrador</w:t>
            </w:r>
          </w:p>
        </w:tc>
      </w:tr>
      <w:tr w:rsidR="00AA758C" w14:paraId="1EEB82C0" w14:textId="77777777" w:rsidTr="008C780F">
        <w:trPr>
          <w:trHeight w:val="276"/>
        </w:trPr>
        <w:tc>
          <w:tcPr>
            <w:tcW w:w="1951" w:type="dxa"/>
            <w:tcBorders>
              <w:top w:val="single" w:sz="8" w:space="0" w:color="000000"/>
              <w:left w:val="nil"/>
              <w:bottom w:val="single" w:sz="8" w:space="0" w:color="000000"/>
              <w:right w:val="nil"/>
            </w:tcBorders>
          </w:tcPr>
          <w:p w14:paraId="29764871" w14:textId="77777777" w:rsidR="00AA758C" w:rsidRDefault="00D4642C">
            <w:pPr>
              <w:spacing w:line="257" w:lineRule="auto"/>
              <w:rPr>
                <w:rFonts w:ascii="Arial" w:hAnsi="Arial" w:cs="Arial"/>
                <w:sz w:val="24"/>
                <w:szCs w:val="24"/>
              </w:rPr>
            </w:pPr>
            <w:r>
              <w:rPr>
                <w:rFonts w:ascii="Arial" w:eastAsia="Calibri" w:hAnsi="Arial" w:cs="Arial"/>
                <w:sz w:val="24"/>
                <w:szCs w:val="24"/>
              </w:rPr>
              <w:t>Encuestas y respuestas</w:t>
            </w:r>
          </w:p>
        </w:tc>
        <w:tc>
          <w:tcPr>
            <w:tcW w:w="5670" w:type="dxa"/>
            <w:tcBorders>
              <w:top w:val="single" w:sz="8" w:space="0" w:color="000000"/>
              <w:left w:val="nil"/>
              <w:bottom w:val="single" w:sz="8" w:space="0" w:color="000000"/>
              <w:right w:val="nil"/>
            </w:tcBorders>
          </w:tcPr>
          <w:p w14:paraId="39C5EAD2" w14:textId="77777777" w:rsidR="00AA758C" w:rsidRDefault="00D4642C">
            <w:pPr>
              <w:spacing w:line="257" w:lineRule="auto"/>
              <w:rPr>
                <w:rFonts w:ascii="Arial" w:hAnsi="Arial" w:cs="Arial"/>
                <w:sz w:val="24"/>
                <w:szCs w:val="24"/>
              </w:rPr>
            </w:pPr>
            <w:r>
              <w:rPr>
                <w:rFonts w:ascii="Arial" w:eastAsia="Calibri" w:hAnsi="Arial" w:cs="Arial"/>
                <w:sz w:val="24"/>
                <w:szCs w:val="24"/>
              </w:rPr>
              <w:t>Recolección de opiniones y retroalimentación de los usuarios.</w:t>
            </w:r>
          </w:p>
        </w:tc>
        <w:tc>
          <w:tcPr>
            <w:tcW w:w="1985" w:type="dxa"/>
            <w:tcBorders>
              <w:top w:val="single" w:sz="8" w:space="0" w:color="000000"/>
              <w:left w:val="nil"/>
              <w:bottom w:val="single" w:sz="8" w:space="0" w:color="000000"/>
              <w:right w:val="nil"/>
            </w:tcBorders>
          </w:tcPr>
          <w:p w14:paraId="78CE56F9" w14:textId="77777777" w:rsidR="00AA758C" w:rsidRDefault="00D4642C">
            <w:pPr>
              <w:spacing w:line="257" w:lineRule="auto"/>
              <w:rPr>
                <w:rFonts w:ascii="Arial" w:hAnsi="Arial" w:cs="Arial"/>
                <w:sz w:val="24"/>
                <w:szCs w:val="24"/>
              </w:rPr>
            </w:pPr>
            <w:r>
              <w:rPr>
                <w:rFonts w:ascii="Arial" w:eastAsia="Calibri" w:hAnsi="Arial" w:cs="Arial"/>
                <w:sz w:val="24"/>
                <w:szCs w:val="24"/>
              </w:rPr>
              <w:t>Usuario/</w:t>
            </w:r>
            <w:proofErr w:type="spellStart"/>
            <w:r>
              <w:rPr>
                <w:rFonts w:ascii="Arial" w:eastAsia="Calibri" w:hAnsi="Arial" w:cs="Arial"/>
                <w:sz w:val="24"/>
                <w:szCs w:val="24"/>
              </w:rPr>
              <w:t>Adm</w:t>
            </w:r>
            <w:proofErr w:type="spellEnd"/>
            <w:r>
              <w:rPr>
                <w:rFonts w:ascii="Arial" w:eastAsia="Calibri" w:hAnsi="Arial" w:cs="Arial"/>
                <w:sz w:val="24"/>
                <w:szCs w:val="24"/>
              </w:rPr>
              <w:t>.</w:t>
            </w:r>
          </w:p>
        </w:tc>
      </w:tr>
    </w:tbl>
    <w:p w14:paraId="44758FF3" w14:textId="473CAB78" w:rsidR="00AA758C" w:rsidRPr="002E2BFA" w:rsidRDefault="00D4642C" w:rsidP="002E2BFA">
      <w:pPr>
        <w:pStyle w:val="Sinespaciado"/>
        <w:ind w:firstLine="0"/>
        <w:rPr>
          <w:rFonts w:eastAsia="Arial" w:cs="Arial"/>
          <w:szCs w:val="24"/>
        </w:rPr>
      </w:pPr>
      <w:r w:rsidRPr="00071D88">
        <w:rPr>
          <w:rFonts w:eastAsia="Arial" w:cs="Arial"/>
          <w:szCs w:val="24"/>
          <w:lang w:val="es-ES"/>
        </w:rPr>
        <w:t>Nota</w:t>
      </w:r>
      <w:r w:rsidR="00071D88">
        <w:rPr>
          <w:rFonts w:eastAsia="Arial" w:cs="Arial"/>
          <w:szCs w:val="24"/>
          <w:lang w:val="es-ES"/>
        </w:rPr>
        <w:t>.</w:t>
      </w:r>
      <w:r w:rsidRPr="00071D88">
        <w:rPr>
          <w:rFonts w:eastAsia="Arial" w:cs="Arial"/>
          <w:b/>
          <w:bCs/>
          <w:szCs w:val="24"/>
          <w:lang w:val="es-ES"/>
        </w:rPr>
        <w:t xml:space="preserve"> </w:t>
      </w:r>
      <w:r w:rsidRPr="00071D88">
        <w:rPr>
          <w:rFonts w:eastAsia="Arial" w:cs="Arial"/>
          <w:szCs w:val="24"/>
          <w:lang w:val="es-ES"/>
        </w:rPr>
        <w:t>resultado de los componentes para los usuarios finales.</w:t>
      </w:r>
      <w:r w:rsidR="002E2BFA">
        <w:rPr>
          <w:rFonts w:eastAsia="Arial" w:cs="Arial"/>
          <w:szCs w:val="24"/>
          <w:lang w:val="es-ES"/>
        </w:rPr>
        <w:t xml:space="preserve"> Fuente: elaboración propia.</w:t>
      </w:r>
    </w:p>
    <w:p w14:paraId="6D203CA9" w14:textId="2ADCF9CC"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 xml:space="preserve">Se diseñó un modelo de datos relacional en MySQL para garantizar la integridad, organización y trazabilidad de los recursos digitales y las interacciones de los usuarios. El esquema de la base de datos, denominado </w:t>
      </w:r>
      <w:proofErr w:type="spellStart"/>
      <w:r>
        <w:rPr>
          <w:rFonts w:ascii="Arial" w:eastAsia="Arial" w:hAnsi="Arial" w:cs="Arial"/>
          <w:b/>
          <w:bCs/>
          <w:sz w:val="24"/>
          <w:szCs w:val="24"/>
          <w:lang w:val="es-ES"/>
        </w:rPr>
        <w:t>bibliotecavm-db</w:t>
      </w:r>
      <w:proofErr w:type="spellEnd"/>
      <w:r>
        <w:rPr>
          <w:rFonts w:ascii="Arial" w:eastAsia="Arial" w:hAnsi="Arial" w:cs="Arial"/>
          <w:sz w:val="24"/>
          <w:szCs w:val="24"/>
          <w:lang w:val="es-ES"/>
        </w:rPr>
        <w:t>, se compone de las siguientes tablas principales, que reflejan los distintos aspectos de la gestión de la biblioteca virtual:</w:t>
      </w:r>
      <w:r w:rsidR="008C780F">
        <w:rPr>
          <w:rFonts w:ascii="Arial" w:eastAsia="Arial" w:hAnsi="Arial" w:cs="Arial"/>
          <w:sz w:val="24"/>
          <w:szCs w:val="24"/>
          <w:lang w:val="es-ES"/>
        </w:rPr>
        <w:t xml:space="preserve"> </w:t>
      </w:r>
    </w:p>
    <w:p w14:paraId="73DA3F98" w14:textId="08928B28"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tbl_usuarios</w:t>
      </w:r>
      <w:proofErr w:type="spellEnd"/>
      <w:r w:rsidRPr="008C780F">
        <w:rPr>
          <w:rFonts w:ascii="Arial" w:eastAsia="Arial" w:hAnsi="Arial" w:cs="Arial"/>
          <w:sz w:val="24"/>
          <w:szCs w:val="24"/>
        </w:rPr>
        <w:t>: Información de usuarios con autenticación segura y validación de datos.</w:t>
      </w:r>
    </w:p>
    <w:p w14:paraId="5F736F40" w14:textId="213EFD92"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tbl_autores</w:t>
      </w:r>
      <w:proofErr w:type="spellEnd"/>
      <w:r w:rsidRPr="008C780F">
        <w:rPr>
          <w:rFonts w:ascii="Arial" w:eastAsia="Arial" w:hAnsi="Arial" w:cs="Arial"/>
          <w:sz w:val="24"/>
          <w:szCs w:val="24"/>
        </w:rPr>
        <w:t>: Datos de los autores de los materiales.</w:t>
      </w:r>
    </w:p>
    <w:p w14:paraId="42AC56DD" w14:textId="63FAA2A8"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tbl_editorial</w:t>
      </w:r>
      <w:proofErr w:type="spellEnd"/>
      <w:r w:rsidRPr="008C780F">
        <w:rPr>
          <w:rFonts w:ascii="Arial" w:eastAsia="Arial" w:hAnsi="Arial" w:cs="Arial"/>
          <w:sz w:val="24"/>
          <w:szCs w:val="24"/>
        </w:rPr>
        <w:t>: Información de editoriales o entidades publicadoras.</w:t>
      </w:r>
    </w:p>
    <w:p w14:paraId="0C81D9E1" w14:textId="78F12B16"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tbl_categorias</w:t>
      </w:r>
      <w:proofErr w:type="spellEnd"/>
      <w:r w:rsidRPr="008C780F">
        <w:rPr>
          <w:rFonts w:ascii="Arial" w:eastAsia="Arial" w:hAnsi="Arial" w:cs="Arial"/>
          <w:sz w:val="24"/>
          <w:szCs w:val="24"/>
        </w:rPr>
        <w:t>: Tipos de materiales (Libro, Cartilla, Multimedia, etc.).</w:t>
      </w:r>
    </w:p>
    <w:p w14:paraId="73DFBC74" w14:textId="7F352153"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tbl_material_edu</w:t>
      </w:r>
      <w:proofErr w:type="spellEnd"/>
      <w:r w:rsidRPr="008C780F">
        <w:rPr>
          <w:rFonts w:ascii="Arial" w:eastAsia="Arial" w:hAnsi="Arial" w:cs="Arial"/>
          <w:sz w:val="24"/>
          <w:szCs w:val="24"/>
        </w:rPr>
        <w:t>: Tabla central con metadatos de cada recurso educativo.</w:t>
      </w:r>
    </w:p>
    <w:p w14:paraId="61FE508B" w14:textId="4A963326"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tbl_material_edu_has_tbl_autores</w:t>
      </w:r>
      <w:proofErr w:type="spellEnd"/>
      <w:r w:rsidRPr="008C780F">
        <w:rPr>
          <w:rFonts w:ascii="Arial" w:eastAsia="Arial" w:hAnsi="Arial" w:cs="Arial"/>
          <w:sz w:val="24"/>
          <w:szCs w:val="24"/>
        </w:rPr>
        <w:t xml:space="preserve">: Relación </w:t>
      </w:r>
      <w:proofErr w:type="spellStart"/>
      <w:r w:rsidRPr="008C780F">
        <w:rPr>
          <w:rFonts w:ascii="Arial" w:eastAsia="Arial" w:hAnsi="Arial" w:cs="Arial"/>
          <w:sz w:val="24"/>
          <w:szCs w:val="24"/>
        </w:rPr>
        <w:t>many-to-many</w:t>
      </w:r>
      <w:proofErr w:type="spellEnd"/>
      <w:r w:rsidRPr="008C780F">
        <w:rPr>
          <w:rFonts w:ascii="Arial" w:eastAsia="Arial" w:hAnsi="Arial" w:cs="Arial"/>
          <w:sz w:val="24"/>
          <w:szCs w:val="24"/>
        </w:rPr>
        <w:t xml:space="preserve"> entre materiales y autores.</w:t>
      </w:r>
    </w:p>
    <w:p w14:paraId="5C78A647" w14:textId="344C7C44"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tbl_solicitud_compra</w:t>
      </w:r>
      <w:proofErr w:type="spellEnd"/>
      <w:r w:rsidRPr="008C780F">
        <w:rPr>
          <w:rFonts w:ascii="Arial" w:eastAsia="Arial" w:hAnsi="Arial" w:cs="Arial"/>
          <w:sz w:val="24"/>
          <w:szCs w:val="24"/>
        </w:rPr>
        <w:t>: Registro de transacciones de compra.</w:t>
      </w:r>
    </w:p>
    <w:p w14:paraId="781085AC" w14:textId="75481424"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tbl_visitas</w:t>
      </w:r>
      <w:proofErr w:type="spellEnd"/>
      <w:r w:rsidRPr="008C780F">
        <w:rPr>
          <w:rFonts w:ascii="Arial" w:eastAsia="Arial" w:hAnsi="Arial" w:cs="Arial"/>
          <w:sz w:val="24"/>
          <w:szCs w:val="24"/>
        </w:rPr>
        <w:t>: Control de accesos y métricas de uso de los materiales.</w:t>
      </w:r>
    </w:p>
    <w:p w14:paraId="5ED38E4A" w14:textId="0F7B2765" w:rsid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lastRenderedPageBreak/>
        <w:t>tbl_encuesta</w:t>
      </w:r>
      <w:proofErr w:type="spellEnd"/>
      <w:r w:rsidRPr="008C780F">
        <w:rPr>
          <w:rFonts w:ascii="Arial" w:eastAsia="Arial" w:hAnsi="Arial" w:cs="Arial"/>
          <w:b/>
          <w:bCs/>
          <w:sz w:val="24"/>
          <w:szCs w:val="24"/>
        </w:rPr>
        <w:t xml:space="preserve"> </w:t>
      </w:r>
      <w:r w:rsidRPr="008C780F">
        <w:rPr>
          <w:rFonts w:ascii="Arial" w:eastAsia="Arial" w:hAnsi="Arial" w:cs="Arial"/>
          <w:sz w:val="24"/>
          <w:szCs w:val="24"/>
        </w:rPr>
        <w:t>y</w:t>
      </w:r>
      <w:r w:rsidRPr="008C780F">
        <w:rPr>
          <w:rFonts w:ascii="Arial" w:eastAsia="Arial" w:hAnsi="Arial" w:cs="Arial"/>
          <w:b/>
          <w:bCs/>
          <w:sz w:val="24"/>
          <w:szCs w:val="24"/>
        </w:rPr>
        <w:t xml:space="preserve"> </w:t>
      </w:r>
      <w:proofErr w:type="spellStart"/>
      <w:r w:rsidRPr="008C780F">
        <w:rPr>
          <w:rFonts w:ascii="Arial" w:eastAsia="Arial" w:hAnsi="Arial" w:cs="Arial"/>
          <w:b/>
          <w:bCs/>
          <w:sz w:val="24"/>
          <w:szCs w:val="24"/>
        </w:rPr>
        <w:t>tbl_respuestas</w:t>
      </w:r>
      <w:proofErr w:type="spellEnd"/>
      <w:r w:rsidRPr="008C780F">
        <w:rPr>
          <w:rFonts w:ascii="Arial" w:eastAsia="Arial" w:hAnsi="Arial" w:cs="Arial"/>
          <w:sz w:val="24"/>
          <w:szCs w:val="24"/>
        </w:rPr>
        <w:t>: Gestión de encuestas de satisfacción y retroalimentación de usuarios.</w:t>
      </w:r>
    </w:p>
    <w:p w14:paraId="02A2F57B" w14:textId="3D9EDC4E" w:rsidR="005310E4" w:rsidRDefault="005310E4" w:rsidP="005310E4">
      <w:pPr>
        <w:spacing w:before="240" w:after="240" w:line="480" w:lineRule="auto"/>
        <w:rPr>
          <w:rFonts w:ascii="Arial" w:eastAsia="Arial" w:hAnsi="Arial" w:cs="Arial"/>
          <w:b/>
          <w:bCs/>
          <w:sz w:val="24"/>
          <w:szCs w:val="24"/>
        </w:rPr>
      </w:pPr>
      <w:r w:rsidRPr="005310E4">
        <w:rPr>
          <w:rFonts w:ascii="Arial" w:eastAsia="Arial" w:hAnsi="Arial" w:cs="Arial"/>
          <w:b/>
          <w:bCs/>
          <w:sz w:val="24"/>
          <w:szCs w:val="24"/>
        </w:rPr>
        <w:t xml:space="preserve">Figura </w:t>
      </w:r>
      <w:r>
        <w:rPr>
          <w:rFonts w:ascii="Arial" w:eastAsia="Arial" w:hAnsi="Arial" w:cs="Arial"/>
          <w:b/>
          <w:bCs/>
          <w:sz w:val="24"/>
          <w:szCs w:val="24"/>
        </w:rPr>
        <w:t>4</w:t>
      </w:r>
      <w:r w:rsidRPr="005310E4">
        <w:rPr>
          <w:rFonts w:ascii="Arial" w:eastAsia="Arial" w:hAnsi="Arial" w:cs="Arial"/>
          <w:b/>
          <w:bCs/>
          <w:sz w:val="24"/>
          <w:szCs w:val="24"/>
        </w:rPr>
        <w:t>:</w:t>
      </w:r>
    </w:p>
    <w:p w14:paraId="7DA53FFF" w14:textId="5C52C129" w:rsidR="005310E4" w:rsidRPr="005310E4" w:rsidRDefault="005310E4" w:rsidP="005310E4">
      <w:pPr>
        <w:spacing w:before="240" w:after="240" w:line="480" w:lineRule="auto"/>
        <w:rPr>
          <w:rFonts w:ascii="Arial" w:eastAsia="Arial" w:hAnsi="Arial" w:cs="Arial"/>
          <w:i/>
          <w:iCs/>
          <w:sz w:val="24"/>
          <w:szCs w:val="24"/>
        </w:rPr>
      </w:pPr>
      <w:r>
        <w:rPr>
          <w:rFonts w:ascii="Arial" w:eastAsia="Arial" w:hAnsi="Arial" w:cs="Arial"/>
          <w:i/>
          <w:iCs/>
          <w:sz w:val="24"/>
          <w:szCs w:val="24"/>
        </w:rPr>
        <w:t>Modelo entidad relación de la base de datos (MER).</w:t>
      </w:r>
    </w:p>
    <w:p w14:paraId="3FC4E652" w14:textId="52753124" w:rsidR="00AA758C" w:rsidRDefault="008C780F">
      <w:pPr>
        <w:pStyle w:val="Sinespaciado"/>
        <w:rPr>
          <w:rFonts w:eastAsia="Arial" w:cs="Arial"/>
          <w:szCs w:val="24"/>
        </w:rPr>
      </w:pPr>
      <w:r>
        <w:rPr>
          <w:rFonts w:eastAsia="Arial" w:cs="Arial"/>
          <w:noProof/>
          <w:szCs w:val="24"/>
        </w:rPr>
        <w:drawing>
          <wp:anchor distT="0" distB="0" distL="0" distR="0" simplePos="0" relativeHeight="251607040" behindDoc="0" locked="0" layoutInCell="1" allowOverlap="1" wp14:anchorId="70EE7F31" wp14:editId="30EB656C">
            <wp:simplePos x="0" y="0"/>
            <wp:positionH relativeFrom="column">
              <wp:posOffset>-1641</wp:posOffset>
            </wp:positionH>
            <wp:positionV relativeFrom="paragraph">
              <wp:posOffset>7884</wp:posOffset>
            </wp:positionV>
            <wp:extent cx="6195111" cy="3847381"/>
            <wp:effectExtent l="0" t="0" r="0" b="0"/>
            <wp:wrapNone/>
            <wp:docPr id="13"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pic:cNvPicPr>
                      <a:picLocks noChangeAspect="1" noChangeArrowheads="1"/>
                    </pic:cNvPicPr>
                  </pic:nvPicPr>
                  <pic:blipFill>
                    <a:blip r:embed="rId31"/>
                    <a:stretch>
                      <a:fillRect/>
                    </a:stretch>
                  </pic:blipFill>
                  <pic:spPr bwMode="auto">
                    <a:xfrm>
                      <a:off x="0" y="0"/>
                      <a:ext cx="6195111" cy="3847381"/>
                    </a:xfrm>
                    <a:prstGeom prst="rect">
                      <a:avLst/>
                    </a:prstGeom>
                    <a:noFill/>
                  </pic:spPr>
                </pic:pic>
              </a:graphicData>
            </a:graphic>
            <wp14:sizeRelH relativeFrom="margin">
              <wp14:pctWidth>0</wp14:pctWidth>
            </wp14:sizeRelH>
            <wp14:sizeRelV relativeFrom="margin">
              <wp14:pctHeight>0</wp14:pctHeight>
            </wp14:sizeRelV>
          </wp:anchor>
        </w:drawing>
      </w:r>
    </w:p>
    <w:p w14:paraId="7FC4A423" w14:textId="77777777" w:rsidR="00AA758C" w:rsidRDefault="00AA758C">
      <w:pPr>
        <w:pStyle w:val="Sinespaciado"/>
        <w:rPr>
          <w:rFonts w:eastAsia="Arial" w:cs="Arial"/>
          <w:szCs w:val="24"/>
        </w:rPr>
      </w:pPr>
    </w:p>
    <w:p w14:paraId="35D9D671" w14:textId="77777777" w:rsidR="00AA758C" w:rsidRDefault="00AA758C">
      <w:pPr>
        <w:pStyle w:val="Sinespaciado"/>
        <w:rPr>
          <w:rFonts w:eastAsia="Arial" w:cs="Arial"/>
          <w:szCs w:val="24"/>
        </w:rPr>
      </w:pPr>
    </w:p>
    <w:p w14:paraId="01046D1E" w14:textId="77777777" w:rsidR="00AA758C" w:rsidRDefault="00AA758C">
      <w:pPr>
        <w:pStyle w:val="Sinespaciado"/>
        <w:rPr>
          <w:rFonts w:eastAsia="Arial" w:cs="Arial"/>
          <w:szCs w:val="24"/>
        </w:rPr>
      </w:pPr>
    </w:p>
    <w:p w14:paraId="21DAD6FD" w14:textId="77777777" w:rsidR="00AA758C" w:rsidRDefault="00AA758C">
      <w:pPr>
        <w:pStyle w:val="Sinespaciado"/>
        <w:rPr>
          <w:rFonts w:eastAsia="Arial" w:cs="Arial"/>
          <w:szCs w:val="24"/>
        </w:rPr>
      </w:pPr>
    </w:p>
    <w:p w14:paraId="63767F80" w14:textId="77777777" w:rsidR="00AA758C" w:rsidRDefault="00AA758C">
      <w:pPr>
        <w:pStyle w:val="Sinespaciado"/>
        <w:rPr>
          <w:rFonts w:eastAsia="Arial" w:cs="Arial"/>
          <w:szCs w:val="24"/>
        </w:rPr>
      </w:pPr>
    </w:p>
    <w:p w14:paraId="540643CD" w14:textId="77777777" w:rsidR="00AA758C" w:rsidRDefault="00AA758C">
      <w:pPr>
        <w:pStyle w:val="Sinespaciado"/>
        <w:rPr>
          <w:rFonts w:eastAsia="Arial" w:cs="Arial"/>
          <w:szCs w:val="24"/>
        </w:rPr>
      </w:pPr>
    </w:p>
    <w:p w14:paraId="0F640005" w14:textId="77777777" w:rsidR="00AA758C" w:rsidRDefault="00AA758C">
      <w:pPr>
        <w:pStyle w:val="Sinespaciado"/>
        <w:rPr>
          <w:rFonts w:eastAsia="Arial" w:cs="Arial"/>
          <w:szCs w:val="24"/>
        </w:rPr>
      </w:pPr>
    </w:p>
    <w:p w14:paraId="0A616C8D" w14:textId="77777777" w:rsidR="00AA758C" w:rsidRDefault="00AA758C">
      <w:pPr>
        <w:spacing w:before="240" w:after="240"/>
        <w:ind w:left="720"/>
        <w:jc w:val="center"/>
        <w:rPr>
          <w:rFonts w:ascii="Arial" w:eastAsia="Arial" w:hAnsi="Arial" w:cs="Arial"/>
          <w:b/>
          <w:bCs/>
          <w:sz w:val="24"/>
          <w:szCs w:val="24"/>
          <w:lang w:val="es-ES"/>
        </w:rPr>
      </w:pPr>
    </w:p>
    <w:p w14:paraId="568E218E" w14:textId="77777777" w:rsidR="00AA758C" w:rsidRDefault="00D4642C">
      <w:pPr>
        <w:spacing w:before="240" w:after="240"/>
        <w:ind w:left="720"/>
        <w:jc w:val="center"/>
        <w:rPr>
          <w:rFonts w:ascii="Arial" w:eastAsia="Arial" w:hAnsi="Arial" w:cs="Arial"/>
          <w:sz w:val="24"/>
          <w:szCs w:val="24"/>
          <w:lang w:val="es-ES"/>
        </w:rPr>
      </w:pPr>
      <w:r>
        <w:rPr>
          <w:rFonts w:ascii="Arial" w:eastAsia="Arial" w:hAnsi="Arial" w:cs="Arial"/>
          <w:b/>
          <w:bCs/>
          <w:sz w:val="24"/>
          <w:szCs w:val="24"/>
          <w:lang w:val="es-ES"/>
        </w:rPr>
        <w:t>Figura 4:</w:t>
      </w:r>
      <w:r>
        <w:rPr>
          <w:rFonts w:ascii="Arial" w:eastAsia="Arial" w:hAnsi="Arial" w:cs="Arial"/>
          <w:sz w:val="24"/>
          <w:szCs w:val="24"/>
          <w:lang w:val="es-ES"/>
        </w:rPr>
        <w:t xml:space="preserve"> Modelo Entidad Relación (MER)</w:t>
      </w:r>
    </w:p>
    <w:p w14:paraId="3BF980FE" w14:textId="77777777" w:rsidR="009D72FE" w:rsidRDefault="009D72FE" w:rsidP="005310E4">
      <w:pPr>
        <w:pStyle w:val="Sinespaciado"/>
        <w:ind w:firstLine="0"/>
        <w:rPr>
          <w:rFonts w:eastAsia="Arial" w:cs="Arial"/>
          <w:szCs w:val="24"/>
          <w:lang w:val="es-MX"/>
        </w:rPr>
      </w:pPr>
    </w:p>
    <w:p w14:paraId="48E834BB" w14:textId="56029420" w:rsidR="005310E4" w:rsidRDefault="005310E4" w:rsidP="005310E4">
      <w:pPr>
        <w:pStyle w:val="Sinespaciado"/>
        <w:ind w:firstLine="0"/>
        <w:rPr>
          <w:rFonts w:eastAsia="Arial" w:cs="Arial"/>
          <w:szCs w:val="24"/>
        </w:rPr>
      </w:pPr>
      <w:r w:rsidRPr="005310E4">
        <w:rPr>
          <w:rFonts w:eastAsia="Arial" w:cs="Arial"/>
          <w:szCs w:val="24"/>
          <w:lang w:val="es-MX"/>
        </w:rPr>
        <w:t>Nota</w:t>
      </w:r>
      <w:r>
        <w:rPr>
          <w:rFonts w:eastAsia="Arial" w:cs="Arial"/>
          <w:szCs w:val="24"/>
          <w:lang w:val="es-MX"/>
        </w:rPr>
        <w:t>.</w:t>
      </w:r>
      <w:r>
        <w:rPr>
          <w:rFonts w:eastAsia="Arial" w:cs="Arial"/>
          <w:i/>
          <w:iCs/>
          <w:szCs w:val="24"/>
          <w:lang w:val="es-MX"/>
        </w:rPr>
        <w:t xml:space="preserve"> </w:t>
      </w:r>
      <w:r>
        <w:rPr>
          <w:rFonts w:eastAsia="Arial" w:cs="Arial"/>
          <w:szCs w:val="24"/>
        </w:rPr>
        <w:t xml:space="preserve">resultado del modelo de la base de datos (MER). Fuente: </w:t>
      </w:r>
      <w:r w:rsidR="002E2BFA">
        <w:rPr>
          <w:rFonts w:eastAsia="Arial" w:cs="Arial"/>
          <w:szCs w:val="24"/>
        </w:rPr>
        <w:t>e</w:t>
      </w:r>
      <w:r>
        <w:rPr>
          <w:rFonts w:eastAsia="Arial" w:cs="Arial"/>
          <w:szCs w:val="24"/>
        </w:rPr>
        <w:t>laboración propia.</w:t>
      </w:r>
    </w:p>
    <w:p w14:paraId="25AA379A" w14:textId="751B37D8" w:rsidR="00AA758C" w:rsidRDefault="00D4642C">
      <w:pPr>
        <w:pStyle w:val="Sinespaciado"/>
        <w:rPr>
          <w:szCs w:val="24"/>
          <w:lang w:val="es-ES"/>
        </w:rPr>
      </w:pPr>
      <w:r>
        <w:rPr>
          <w:szCs w:val="24"/>
          <w:lang w:val="es-ES"/>
        </w:rPr>
        <w:t>Las entidades definidas permiten organizar y estructurar los datos de manera lógica, garantizando integridad, consistencia y facilidad de consulta. Dentro del sistema, las entidades principales son:</w:t>
      </w:r>
    </w:p>
    <w:p w14:paraId="0E23E1D2" w14:textId="77777777" w:rsidR="00AA758C" w:rsidRDefault="00D4642C">
      <w:pPr>
        <w:pStyle w:val="Sinespaciado"/>
        <w:numPr>
          <w:ilvl w:val="0"/>
          <w:numId w:val="3"/>
        </w:numPr>
        <w:rPr>
          <w:szCs w:val="24"/>
          <w:lang w:val="es-ES"/>
        </w:rPr>
      </w:pPr>
      <w:r>
        <w:rPr>
          <w:b/>
          <w:bCs/>
          <w:szCs w:val="24"/>
          <w:lang w:val="es-ES"/>
        </w:rPr>
        <w:t xml:space="preserve">Usuario: </w:t>
      </w:r>
      <w:r>
        <w:rPr>
          <w:szCs w:val="24"/>
          <w:lang w:val="es-ES"/>
        </w:rPr>
        <w:t>almacena los datos básicos de cada persona que interactúa con la plataforma, ya sea estudiante, docente o administrador.</w:t>
      </w:r>
    </w:p>
    <w:p w14:paraId="119AE4B9" w14:textId="77777777" w:rsidR="00AA758C" w:rsidRDefault="00D4642C">
      <w:pPr>
        <w:pStyle w:val="Sinespaciado"/>
        <w:numPr>
          <w:ilvl w:val="0"/>
          <w:numId w:val="3"/>
        </w:numPr>
        <w:rPr>
          <w:szCs w:val="24"/>
          <w:lang w:val="es-ES"/>
        </w:rPr>
      </w:pPr>
      <w:r>
        <w:rPr>
          <w:b/>
          <w:bCs/>
          <w:szCs w:val="24"/>
          <w:lang w:val="es-ES"/>
        </w:rPr>
        <w:lastRenderedPageBreak/>
        <w:t>Material Educativo:</w:t>
      </w:r>
      <w:r>
        <w:rPr>
          <w:szCs w:val="24"/>
          <w:lang w:val="es-ES"/>
        </w:rPr>
        <w:t xml:space="preserve"> registra la información de los recursos digitales como títulos, año de publicación, formato, URL, precio, editorial y categoría.</w:t>
      </w:r>
    </w:p>
    <w:p w14:paraId="7E453FDB" w14:textId="77777777" w:rsidR="00AA758C" w:rsidRDefault="00D4642C">
      <w:pPr>
        <w:pStyle w:val="Sinespaciado"/>
        <w:numPr>
          <w:ilvl w:val="0"/>
          <w:numId w:val="3"/>
        </w:numPr>
        <w:rPr>
          <w:szCs w:val="24"/>
          <w:lang w:val="es-ES"/>
        </w:rPr>
      </w:pPr>
      <w:r>
        <w:rPr>
          <w:b/>
          <w:bCs/>
          <w:szCs w:val="24"/>
          <w:lang w:val="es-ES"/>
        </w:rPr>
        <w:t xml:space="preserve">Autor: </w:t>
      </w:r>
      <w:r>
        <w:rPr>
          <w:szCs w:val="24"/>
          <w:lang w:val="es-ES"/>
        </w:rPr>
        <w:t>contiene los datos de los creadores de los materiales educativos, permitiendo establecer la relación entre autor y material.</w:t>
      </w:r>
    </w:p>
    <w:p w14:paraId="41AFACAB" w14:textId="77777777" w:rsidR="00AA758C" w:rsidRDefault="00D4642C">
      <w:pPr>
        <w:pStyle w:val="Sinespaciado"/>
        <w:numPr>
          <w:ilvl w:val="0"/>
          <w:numId w:val="3"/>
        </w:numPr>
        <w:rPr>
          <w:szCs w:val="24"/>
          <w:lang w:val="es-ES"/>
        </w:rPr>
      </w:pPr>
      <w:r>
        <w:rPr>
          <w:b/>
          <w:bCs/>
          <w:szCs w:val="24"/>
          <w:lang w:val="es-ES"/>
        </w:rPr>
        <w:t xml:space="preserve">Categoría: </w:t>
      </w:r>
      <w:r>
        <w:rPr>
          <w:szCs w:val="24"/>
          <w:lang w:val="es-ES"/>
        </w:rPr>
        <w:t>organiza los materiales según su tipo o área temática, facilitando la búsqueda y clasificación.</w:t>
      </w:r>
    </w:p>
    <w:p w14:paraId="0B7FFC8F" w14:textId="77777777" w:rsidR="00AA758C" w:rsidRDefault="00D4642C">
      <w:pPr>
        <w:pStyle w:val="Sinespaciado"/>
        <w:numPr>
          <w:ilvl w:val="0"/>
          <w:numId w:val="3"/>
        </w:numPr>
        <w:rPr>
          <w:szCs w:val="24"/>
          <w:lang w:val="es-ES"/>
        </w:rPr>
      </w:pPr>
      <w:r>
        <w:rPr>
          <w:b/>
          <w:bCs/>
          <w:szCs w:val="24"/>
          <w:lang w:val="es-ES"/>
        </w:rPr>
        <w:t xml:space="preserve">Compra: </w:t>
      </w:r>
      <w:r>
        <w:rPr>
          <w:szCs w:val="24"/>
          <w:lang w:val="es-ES"/>
        </w:rPr>
        <w:t>gestiona los procesos de adquisición de materiales, incluyendo información sobre fecha, cantidad, usuario y material asociado.</w:t>
      </w:r>
    </w:p>
    <w:p w14:paraId="4808A4A8" w14:textId="77777777" w:rsidR="00AA758C" w:rsidRDefault="00D4642C">
      <w:pPr>
        <w:pStyle w:val="Sinespaciado"/>
        <w:numPr>
          <w:ilvl w:val="0"/>
          <w:numId w:val="2"/>
        </w:numPr>
        <w:rPr>
          <w:szCs w:val="24"/>
          <w:lang w:val="es-ES"/>
        </w:rPr>
      </w:pPr>
      <w:r>
        <w:rPr>
          <w:b/>
          <w:bCs/>
          <w:szCs w:val="24"/>
          <w:lang w:val="es-ES"/>
        </w:rPr>
        <w:t xml:space="preserve">Encuesta: </w:t>
      </w:r>
      <w:r>
        <w:rPr>
          <w:szCs w:val="24"/>
          <w:lang w:val="es-ES"/>
        </w:rPr>
        <w:t>registra las respuestas de los usuarios frente a cuestionarios de satisfacción, lo cual contribuye al mejoramiento del servicio.</w:t>
      </w:r>
    </w:p>
    <w:p w14:paraId="0EA1AF67" w14:textId="77777777" w:rsidR="00AA758C" w:rsidRDefault="00D4642C">
      <w:pPr>
        <w:pStyle w:val="Sinespaciado"/>
        <w:rPr>
          <w:rFonts w:eastAsia="Arial" w:cs="Arial"/>
          <w:szCs w:val="24"/>
          <w:lang w:val="es-ES"/>
        </w:rPr>
      </w:pPr>
      <w:r>
        <w:rPr>
          <w:szCs w:val="24"/>
          <w:lang w:val="es-ES"/>
        </w:rPr>
        <w:t>Este modelo conceptual es la base para el diseño lógico y físico de la base de datos, asegurando que la plataforma cuente con una estructura sólida que respalde las operaciones de registro, consulta, actualización y análisis de la información.</w:t>
      </w:r>
    </w:p>
    <w:p w14:paraId="6BD2CB3F" w14:textId="79BDDC96" w:rsidR="00AA758C" w:rsidRDefault="00D4642C">
      <w:pPr>
        <w:pStyle w:val="Sinespaciado"/>
        <w:rPr>
          <w:rFonts w:eastAsia="Arial" w:cs="Arial"/>
          <w:szCs w:val="24"/>
          <w:lang w:val="es-ES"/>
        </w:rPr>
      </w:pPr>
      <w:r>
        <w:rPr>
          <w:rFonts w:eastAsia="Arial" w:cs="Arial"/>
          <w:szCs w:val="24"/>
          <w:lang w:val="es-ES"/>
        </w:rPr>
        <w:t xml:space="preserve">Previo al desarrollo definitivo, se diseñaron </w:t>
      </w:r>
      <w:r>
        <w:rPr>
          <w:rFonts w:eastAsia="Arial" w:cs="Arial"/>
          <w:b/>
          <w:bCs/>
          <w:szCs w:val="24"/>
          <w:lang w:val="es-ES"/>
        </w:rPr>
        <w:t>prototipos de alta fidelidad</w:t>
      </w:r>
      <w:r>
        <w:rPr>
          <w:rFonts w:eastAsia="Arial" w:cs="Arial"/>
          <w:szCs w:val="24"/>
          <w:lang w:val="es-ES"/>
        </w:rPr>
        <w:t xml:space="preserve"> en Figma, que permitieron validar con docentes y estudiantes aspectos de usabilidad y accesibilidad.</w:t>
      </w:r>
    </w:p>
    <w:p w14:paraId="10CC1F02" w14:textId="77777777"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Los mockups incluyeron:</w:t>
      </w:r>
    </w:p>
    <w:p w14:paraId="56E77D3E" w14:textId="77777777" w:rsidR="00566A24" w:rsidRDefault="00566A24" w:rsidP="00566A24">
      <w:pPr>
        <w:spacing w:before="240" w:after="240"/>
        <w:ind w:left="720"/>
        <w:rPr>
          <w:rFonts w:ascii="Arial" w:eastAsia="Arial" w:hAnsi="Arial" w:cs="Arial"/>
          <w:sz w:val="24"/>
          <w:szCs w:val="24"/>
          <w:lang w:val="es-ES"/>
        </w:rPr>
      </w:pPr>
      <w:r>
        <w:rPr>
          <w:rFonts w:ascii="Arial" w:eastAsia="Arial" w:hAnsi="Arial" w:cs="Arial"/>
          <w:b/>
          <w:bCs/>
          <w:sz w:val="24"/>
          <w:szCs w:val="24"/>
          <w:lang w:val="es-ES"/>
        </w:rPr>
        <w:t>Figura 5:</w:t>
      </w:r>
      <w:r>
        <w:rPr>
          <w:rFonts w:ascii="Arial" w:eastAsia="Arial" w:hAnsi="Arial" w:cs="Arial"/>
          <w:sz w:val="24"/>
          <w:szCs w:val="24"/>
          <w:lang w:val="es-ES"/>
        </w:rPr>
        <w:t xml:space="preserve"> </w:t>
      </w:r>
    </w:p>
    <w:p w14:paraId="39DBFB81" w14:textId="54F01024" w:rsidR="00566A24" w:rsidRDefault="00566A24" w:rsidP="00566A24">
      <w:pPr>
        <w:spacing w:before="240" w:after="240"/>
        <w:ind w:left="720"/>
        <w:rPr>
          <w:rFonts w:ascii="Arial" w:eastAsia="Arial" w:hAnsi="Arial" w:cs="Arial"/>
          <w:i/>
          <w:iCs/>
          <w:sz w:val="24"/>
          <w:szCs w:val="24"/>
          <w:lang w:val="es-ES"/>
        </w:rPr>
      </w:pPr>
      <w:r w:rsidRPr="00566A24">
        <w:rPr>
          <w:rFonts w:ascii="Arial" w:eastAsia="Arial" w:hAnsi="Arial" w:cs="Arial"/>
          <w:i/>
          <w:iCs/>
          <w:sz w:val="24"/>
          <w:szCs w:val="24"/>
          <w:lang w:val="es-ES"/>
        </w:rPr>
        <w:t>Búsqueda avanzada y visualización de materiales educativos.</w:t>
      </w:r>
    </w:p>
    <w:p w14:paraId="18A82A6B" w14:textId="2735189B" w:rsidR="009D72FE" w:rsidRDefault="009D72FE" w:rsidP="00566A24">
      <w:pPr>
        <w:spacing w:before="240" w:after="240"/>
        <w:ind w:left="720"/>
        <w:rPr>
          <w:rFonts w:ascii="Arial" w:eastAsia="Arial" w:hAnsi="Arial" w:cs="Arial"/>
          <w:i/>
          <w:iCs/>
          <w:sz w:val="24"/>
          <w:szCs w:val="24"/>
          <w:lang w:val="es-ES"/>
        </w:rPr>
      </w:pPr>
    </w:p>
    <w:p w14:paraId="3AFDC9FA" w14:textId="77777777" w:rsidR="009D72FE" w:rsidRDefault="009D72FE" w:rsidP="00566A24">
      <w:pPr>
        <w:spacing w:before="240" w:after="240"/>
        <w:ind w:left="720"/>
        <w:rPr>
          <w:rFonts w:ascii="Arial" w:eastAsia="Arial" w:hAnsi="Arial" w:cs="Arial"/>
          <w:i/>
          <w:iCs/>
          <w:sz w:val="24"/>
          <w:szCs w:val="24"/>
          <w:lang w:val="es-ES"/>
        </w:rPr>
      </w:pPr>
    </w:p>
    <w:p w14:paraId="64901594" w14:textId="2C157538" w:rsidR="00566A24" w:rsidRDefault="005310E4" w:rsidP="00566A24">
      <w:pPr>
        <w:spacing w:before="240" w:after="240"/>
        <w:ind w:left="720"/>
        <w:rPr>
          <w:rFonts w:ascii="Arial" w:eastAsia="Arial" w:hAnsi="Arial" w:cs="Arial"/>
          <w:i/>
          <w:iCs/>
          <w:sz w:val="24"/>
          <w:szCs w:val="24"/>
          <w:lang w:val="es-ES"/>
        </w:rPr>
      </w:pPr>
      <w:r>
        <w:rPr>
          <w:noProof/>
        </w:rPr>
        <w:lastRenderedPageBreak/>
        <w:drawing>
          <wp:anchor distT="0" distB="0" distL="0" distR="0" simplePos="0" relativeHeight="251601920" behindDoc="0" locked="0" layoutInCell="1" allowOverlap="1" wp14:anchorId="72CB520B" wp14:editId="519EA52B">
            <wp:simplePos x="0" y="0"/>
            <wp:positionH relativeFrom="column">
              <wp:posOffset>-1270</wp:posOffset>
            </wp:positionH>
            <wp:positionV relativeFrom="paragraph">
              <wp:posOffset>-1007</wp:posOffset>
            </wp:positionV>
            <wp:extent cx="4381904" cy="3114136"/>
            <wp:effectExtent l="0" t="0" r="0" b="0"/>
            <wp:wrapNone/>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32"/>
                    <a:stretch>
                      <a:fillRect/>
                    </a:stretch>
                  </pic:blipFill>
                  <pic:spPr bwMode="auto">
                    <a:xfrm>
                      <a:off x="0" y="0"/>
                      <a:ext cx="4381904" cy="3114136"/>
                    </a:xfrm>
                    <a:prstGeom prst="rect">
                      <a:avLst/>
                    </a:prstGeom>
                    <a:noFill/>
                  </pic:spPr>
                </pic:pic>
              </a:graphicData>
            </a:graphic>
            <wp14:sizeRelH relativeFrom="margin">
              <wp14:pctWidth>0</wp14:pctWidth>
            </wp14:sizeRelH>
            <wp14:sizeRelV relativeFrom="margin">
              <wp14:pctHeight>0</wp14:pctHeight>
            </wp14:sizeRelV>
          </wp:anchor>
        </w:drawing>
      </w:r>
    </w:p>
    <w:p w14:paraId="2AB126A9" w14:textId="457DC501" w:rsidR="00566A24" w:rsidRPr="00566A24" w:rsidRDefault="00566A24" w:rsidP="00566A24">
      <w:pPr>
        <w:spacing w:before="240" w:after="240"/>
        <w:ind w:left="720"/>
        <w:rPr>
          <w:rFonts w:ascii="Arial" w:eastAsia="Arial" w:hAnsi="Arial" w:cs="Arial"/>
          <w:i/>
          <w:iCs/>
          <w:sz w:val="24"/>
          <w:szCs w:val="24"/>
          <w:lang w:val="es-ES"/>
        </w:rPr>
      </w:pPr>
    </w:p>
    <w:p w14:paraId="631CDABB" w14:textId="052308CE" w:rsidR="00AA758C" w:rsidRDefault="00D4642C">
      <w:pPr>
        <w:spacing w:before="240" w:after="240" w:line="480" w:lineRule="auto"/>
        <w:jc w:val="center"/>
      </w:pPr>
      <w:r>
        <w:rPr>
          <w:rFonts w:ascii="Arial" w:eastAsia="Arial" w:hAnsi="Arial" w:cs="Arial"/>
          <w:sz w:val="24"/>
          <w:szCs w:val="24"/>
          <w:lang w:val="es-ES"/>
        </w:rPr>
        <w:t xml:space="preserve"> </w:t>
      </w:r>
    </w:p>
    <w:p w14:paraId="65001FB6" w14:textId="77777777" w:rsidR="00AA758C" w:rsidRDefault="00D4642C">
      <w:pPr>
        <w:pStyle w:val="Sinespaciado"/>
        <w:numPr>
          <w:ilvl w:val="0"/>
          <w:numId w:val="7"/>
        </w:numPr>
        <w:rPr>
          <w:rFonts w:eastAsia="Arial" w:cs="Arial"/>
          <w:szCs w:val="24"/>
          <w:lang w:val="es-ES"/>
        </w:rPr>
      </w:pPr>
      <w:r>
        <w:rPr>
          <w:szCs w:val="24"/>
          <w:lang w:val="es-ES"/>
        </w:rPr>
        <w:t>Módulo de autenticación.</w:t>
      </w:r>
    </w:p>
    <w:p w14:paraId="50CD698D" w14:textId="77777777" w:rsidR="00AA758C" w:rsidRDefault="00AA758C">
      <w:pPr>
        <w:rPr>
          <w:lang w:val="es-ES"/>
        </w:rPr>
      </w:pPr>
    </w:p>
    <w:p w14:paraId="7357174B" w14:textId="77777777" w:rsidR="00AA758C" w:rsidRDefault="00AA758C">
      <w:pPr>
        <w:rPr>
          <w:lang w:val="es-ES"/>
        </w:rPr>
      </w:pPr>
    </w:p>
    <w:p w14:paraId="6F25869D" w14:textId="77777777" w:rsidR="00AA758C" w:rsidRDefault="00AA758C">
      <w:pPr>
        <w:rPr>
          <w:lang w:val="es-ES"/>
        </w:rPr>
      </w:pPr>
    </w:p>
    <w:p w14:paraId="0DAA244F" w14:textId="77777777" w:rsidR="00AA758C" w:rsidRDefault="00AA758C">
      <w:pPr>
        <w:rPr>
          <w:lang w:val="es-ES"/>
        </w:rPr>
      </w:pPr>
    </w:p>
    <w:p w14:paraId="533F9422" w14:textId="77777777" w:rsidR="00AA758C" w:rsidRDefault="00AA758C">
      <w:pPr>
        <w:rPr>
          <w:lang w:val="es-ES"/>
        </w:rPr>
      </w:pPr>
    </w:p>
    <w:p w14:paraId="4922C759" w14:textId="74F25760" w:rsidR="00AA758C" w:rsidRDefault="00AA758C">
      <w:pPr>
        <w:rPr>
          <w:lang w:val="es-ES"/>
        </w:rPr>
      </w:pPr>
    </w:p>
    <w:p w14:paraId="7648FE81" w14:textId="32689D65" w:rsidR="00566A24" w:rsidRDefault="00566A24" w:rsidP="00566A24">
      <w:pPr>
        <w:pStyle w:val="Sinespaciado"/>
        <w:rPr>
          <w:rFonts w:eastAsia="Arial" w:cs="Arial"/>
          <w:szCs w:val="24"/>
        </w:rPr>
      </w:pPr>
      <w:r w:rsidRPr="00566A24">
        <w:rPr>
          <w:rFonts w:eastAsia="Arial" w:cs="Arial"/>
          <w:szCs w:val="24"/>
          <w:lang w:val="es-MX"/>
        </w:rPr>
        <w:t>Nota</w:t>
      </w:r>
      <w:r>
        <w:rPr>
          <w:rFonts w:eastAsia="Arial" w:cs="Arial"/>
          <w:szCs w:val="24"/>
          <w:lang w:val="es-MX"/>
        </w:rPr>
        <w:t>.</w:t>
      </w:r>
      <w:r>
        <w:rPr>
          <w:rFonts w:eastAsia="Arial" w:cs="Arial"/>
          <w:i/>
          <w:iCs/>
          <w:szCs w:val="24"/>
          <w:lang w:val="es-MX"/>
        </w:rPr>
        <w:t xml:space="preserve"> </w:t>
      </w:r>
      <w:r>
        <w:rPr>
          <w:rFonts w:eastAsia="Arial" w:cs="Arial"/>
          <w:szCs w:val="24"/>
        </w:rPr>
        <w:t>se obtuvo el siguiente resultado de mockups en categorías.</w:t>
      </w:r>
      <w:r w:rsidR="005310E4">
        <w:rPr>
          <w:rFonts w:eastAsia="Arial" w:cs="Arial"/>
          <w:szCs w:val="24"/>
        </w:rPr>
        <w:t xml:space="preserve"> Fuente: </w:t>
      </w:r>
      <w:r w:rsidR="00B4309D">
        <w:rPr>
          <w:rFonts w:eastAsia="Arial" w:cs="Arial"/>
          <w:szCs w:val="24"/>
        </w:rPr>
        <w:t>e</w:t>
      </w:r>
      <w:r w:rsidR="005310E4">
        <w:rPr>
          <w:rFonts w:eastAsia="Arial" w:cs="Arial"/>
          <w:szCs w:val="24"/>
        </w:rPr>
        <w:t>laboración propia.</w:t>
      </w:r>
    </w:p>
    <w:p w14:paraId="6C941629" w14:textId="77777777" w:rsidR="00566A24" w:rsidRDefault="00566A24" w:rsidP="00566A24">
      <w:pPr>
        <w:spacing w:before="240" w:after="240"/>
        <w:rPr>
          <w:rFonts w:ascii="Arial" w:eastAsia="Arial" w:hAnsi="Arial" w:cs="Arial"/>
          <w:sz w:val="24"/>
          <w:szCs w:val="24"/>
          <w:lang w:val="es-ES"/>
        </w:rPr>
      </w:pPr>
      <w:r>
        <w:rPr>
          <w:rFonts w:ascii="Arial" w:eastAsia="Arial" w:hAnsi="Arial" w:cs="Arial"/>
          <w:b/>
          <w:bCs/>
          <w:sz w:val="24"/>
          <w:szCs w:val="24"/>
          <w:lang w:val="es-ES"/>
        </w:rPr>
        <w:t>Figura 6:</w:t>
      </w:r>
      <w:r>
        <w:rPr>
          <w:rFonts w:ascii="Arial" w:eastAsia="Arial" w:hAnsi="Arial" w:cs="Arial"/>
          <w:sz w:val="24"/>
          <w:szCs w:val="24"/>
          <w:lang w:val="es-ES"/>
        </w:rPr>
        <w:t xml:space="preserve"> </w:t>
      </w:r>
    </w:p>
    <w:p w14:paraId="15F86BB7" w14:textId="714B0356" w:rsidR="00566A24" w:rsidRPr="00566A24" w:rsidRDefault="00566A24" w:rsidP="00566A24">
      <w:pPr>
        <w:spacing w:before="240" w:after="240"/>
        <w:rPr>
          <w:i/>
          <w:iCs/>
        </w:rPr>
      </w:pPr>
      <w:r>
        <w:rPr>
          <w:noProof/>
        </w:rPr>
        <w:drawing>
          <wp:anchor distT="0" distB="0" distL="0" distR="0" simplePos="0" relativeHeight="251596800" behindDoc="0" locked="0" layoutInCell="1" allowOverlap="1" wp14:anchorId="0643D158" wp14:editId="4E3340A8">
            <wp:simplePos x="0" y="0"/>
            <wp:positionH relativeFrom="column">
              <wp:posOffset>-105110</wp:posOffset>
            </wp:positionH>
            <wp:positionV relativeFrom="paragraph">
              <wp:posOffset>322868</wp:posOffset>
            </wp:positionV>
            <wp:extent cx="4563373" cy="2575650"/>
            <wp:effectExtent l="0" t="0" r="0" b="0"/>
            <wp:wrapNone/>
            <wp:docPr id="1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pic:cNvPicPr>
                      <a:picLocks noChangeAspect="1" noChangeArrowheads="1"/>
                    </pic:cNvPicPr>
                  </pic:nvPicPr>
                  <pic:blipFill>
                    <a:blip r:embed="rId33"/>
                    <a:stretch>
                      <a:fillRect/>
                    </a:stretch>
                  </pic:blipFill>
                  <pic:spPr bwMode="auto">
                    <a:xfrm>
                      <a:off x="0" y="0"/>
                      <a:ext cx="4574787" cy="2582092"/>
                    </a:xfrm>
                    <a:prstGeom prst="rect">
                      <a:avLst/>
                    </a:prstGeom>
                    <a:noFill/>
                  </pic:spPr>
                </pic:pic>
              </a:graphicData>
            </a:graphic>
            <wp14:sizeRelH relativeFrom="margin">
              <wp14:pctWidth>0</wp14:pctWidth>
            </wp14:sizeRelH>
            <wp14:sizeRelV relativeFrom="margin">
              <wp14:pctHeight>0</wp14:pctHeight>
            </wp14:sizeRelV>
          </wp:anchor>
        </w:drawing>
      </w:r>
      <w:r w:rsidRPr="00566A24">
        <w:rPr>
          <w:rFonts w:ascii="Arial" w:eastAsia="Arial" w:hAnsi="Arial" w:cs="Arial"/>
          <w:i/>
          <w:iCs/>
          <w:sz w:val="24"/>
          <w:szCs w:val="24"/>
          <w:lang w:val="es-ES"/>
        </w:rPr>
        <w:t xml:space="preserve">Mockup, formulario de inicio de sesión. </w:t>
      </w:r>
    </w:p>
    <w:p w14:paraId="1A1555D1" w14:textId="67D8553D" w:rsidR="00AA758C" w:rsidRDefault="00AA758C">
      <w:pPr>
        <w:tabs>
          <w:tab w:val="left" w:pos="2820"/>
        </w:tabs>
      </w:pPr>
    </w:p>
    <w:p w14:paraId="3F89F04B" w14:textId="77777777" w:rsidR="00AA758C" w:rsidRDefault="00AA758C">
      <w:pPr>
        <w:tabs>
          <w:tab w:val="left" w:pos="2820"/>
        </w:tabs>
        <w:rPr>
          <w:lang w:val="es-ES"/>
        </w:rPr>
      </w:pPr>
    </w:p>
    <w:p w14:paraId="29D43E05" w14:textId="77777777" w:rsidR="00AA758C" w:rsidRDefault="00AA758C">
      <w:pPr>
        <w:tabs>
          <w:tab w:val="left" w:pos="2820"/>
        </w:tabs>
        <w:rPr>
          <w:lang w:val="es-ES"/>
        </w:rPr>
      </w:pPr>
    </w:p>
    <w:p w14:paraId="4E5C1850" w14:textId="77777777" w:rsidR="00AA758C" w:rsidRDefault="00AA758C">
      <w:pPr>
        <w:tabs>
          <w:tab w:val="left" w:pos="2820"/>
        </w:tabs>
        <w:rPr>
          <w:lang w:val="es-ES"/>
        </w:rPr>
      </w:pPr>
    </w:p>
    <w:p w14:paraId="3E1D8E61" w14:textId="77777777" w:rsidR="00AA758C" w:rsidRDefault="00AA758C">
      <w:pPr>
        <w:tabs>
          <w:tab w:val="left" w:pos="2820"/>
        </w:tabs>
        <w:rPr>
          <w:lang w:val="es-ES"/>
        </w:rPr>
      </w:pPr>
    </w:p>
    <w:p w14:paraId="0EEBE680" w14:textId="77777777" w:rsidR="00AA758C" w:rsidRDefault="00AA758C">
      <w:pPr>
        <w:tabs>
          <w:tab w:val="left" w:pos="2820"/>
        </w:tabs>
        <w:rPr>
          <w:lang w:val="es-ES"/>
        </w:rPr>
      </w:pPr>
    </w:p>
    <w:p w14:paraId="0AF66604" w14:textId="77777777" w:rsidR="00AA758C" w:rsidRDefault="00AA758C">
      <w:pPr>
        <w:tabs>
          <w:tab w:val="left" w:pos="2820"/>
        </w:tabs>
        <w:rPr>
          <w:lang w:val="es-ES"/>
        </w:rPr>
      </w:pPr>
    </w:p>
    <w:p w14:paraId="29B44CB2" w14:textId="77777777" w:rsidR="00AA758C" w:rsidRDefault="00AA758C">
      <w:pPr>
        <w:spacing w:before="240" w:after="240" w:line="480" w:lineRule="auto"/>
        <w:jc w:val="center"/>
      </w:pPr>
    </w:p>
    <w:p w14:paraId="6D537836" w14:textId="6B4876CD" w:rsidR="00566A24" w:rsidRPr="009D72FE" w:rsidRDefault="00566A24" w:rsidP="00566A24">
      <w:pPr>
        <w:pStyle w:val="Sinespaciado"/>
        <w:ind w:firstLine="0"/>
        <w:rPr>
          <w:rFonts w:eastAsia="Arial" w:cs="Arial"/>
          <w:szCs w:val="24"/>
          <w:lang w:val="es-MX"/>
        </w:rPr>
      </w:pPr>
      <w:r w:rsidRPr="00566A24">
        <w:rPr>
          <w:rFonts w:eastAsia="Arial" w:cs="Arial"/>
          <w:szCs w:val="24"/>
          <w:lang w:val="es-MX"/>
        </w:rPr>
        <w:t>Nota</w:t>
      </w:r>
      <w:r w:rsidR="009D72FE">
        <w:rPr>
          <w:rFonts w:eastAsia="Arial" w:cs="Arial"/>
          <w:szCs w:val="24"/>
          <w:lang w:val="es-MX"/>
        </w:rPr>
        <w:t>. Resultado</w:t>
      </w:r>
      <w:r>
        <w:rPr>
          <w:rFonts w:eastAsia="Arial" w:cs="Arial"/>
          <w:szCs w:val="24"/>
        </w:rPr>
        <w:t xml:space="preserve"> </w:t>
      </w:r>
      <w:r w:rsidR="009D72FE">
        <w:rPr>
          <w:rFonts w:eastAsia="Arial" w:cs="Arial"/>
          <w:szCs w:val="24"/>
        </w:rPr>
        <w:t>de</w:t>
      </w:r>
      <w:r>
        <w:rPr>
          <w:rFonts w:eastAsia="Arial" w:cs="Arial"/>
          <w:szCs w:val="24"/>
        </w:rPr>
        <w:t xml:space="preserve"> inicio de sesión para usuarios finales.</w:t>
      </w:r>
      <w:r w:rsidR="005310E4">
        <w:rPr>
          <w:rFonts w:eastAsia="Arial" w:cs="Arial"/>
          <w:szCs w:val="24"/>
        </w:rPr>
        <w:t xml:space="preserve"> Fuente: </w:t>
      </w:r>
      <w:r w:rsidR="00B4309D">
        <w:rPr>
          <w:rFonts w:eastAsia="Arial" w:cs="Arial"/>
          <w:szCs w:val="24"/>
        </w:rPr>
        <w:t>e</w:t>
      </w:r>
      <w:r w:rsidR="005310E4">
        <w:rPr>
          <w:rFonts w:eastAsia="Arial" w:cs="Arial"/>
          <w:szCs w:val="24"/>
        </w:rPr>
        <w:t>laboración propia.</w:t>
      </w:r>
    </w:p>
    <w:p w14:paraId="60E11083" w14:textId="3C038008" w:rsidR="00AA758C" w:rsidRPr="00566A24" w:rsidRDefault="00D4642C" w:rsidP="00566A24">
      <w:pPr>
        <w:pStyle w:val="Sinespaciado"/>
        <w:rPr>
          <w:rFonts w:eastAsia="Arial" w:cs="Arial"/>
          <w:szCs w:val="24"/>
        </w:rPr>
      </w:pPr>
      <w:r>
        <w:rPr>
          <w:rFonts w:eastAsia="Arial" w:cs="Arial"/>
          <w:szCs w:val="24"/>
          <w:lang w:val="es-ES"/>
        </w:rPr>
        <w:t xml:space="preserve"> Las observaciones de los usuarios fueron incorporadas para refinar la interfaz final.</w:t>
      </w:r>
    </w:p>
    <w:p w14:paraId="28ED457F" w14:textId="77777777" w:rsidR="00566A24" w:rsidRDefault="00566A24">
      <w:pPr>
        <w:pStyle w:val="Sinespaciado"/>
        <w:spacing w:before="240" w:after="240"/>
        <w:rPr>
          <w:szCs w:val="24"/>
          <w:lang w:val="es-ES"/>
        </w:rPr>
        <w:sectPr w:rsidR="00566A24">
          <w:headerReference w:type="default" r:id="rId34"/>
          <w:footerReference w:type="default" r:id="rId35"/>
          <w:headerReference w:type="first" r:id="rId36"/>
          <w:footerReference w:type="first" r:id="rId37"/>
          <w:pgSz w:w="12240" w:h="15840"/>
          <w:pgMar w:top="1361" w:right="1361" w:bottom="1361" w:left="1361" w:header="709" w:footer="709" w:gutter="0"/>
          <w:cols w:space="720"/>
          <w:formProt w:val="0"/>
          <w:docGrid w:linePitch="360"/>
        </w:sectPr>
      </w:pPr>
    </w:p>
    <w:p w14:paraId="0C4F1B8F" w14:textId="77777777" w:rsidR="00566A24" w:rsidRDefault="00566A24" w:rsidP="00566A24">
      <w:pPr>
        <w:pStyle w:val="Sinespaciado"/>
        <w:ind w:firstLine="0"/>
        <w:rPr>
          <w:b/>
          <w:bCs/>
          <w:szCs w:val="24"/>
          <w:lang w:val="es-ES"/>
        </w:rPr>
      </w:pPr>
      <w:r>
        <w:rPr>
          <w:b/>
          <w:bCs/>
          <w:szCs w:val="24"/>
          <w:lang w:val="es-ES"/>
        </w:rPr>
        <w:lastRenderedPageBreak/>
        <w:t xml:space="preserve">Figura 7: </w:t>
      </w:r>
    </w:p>
    <w:p w14:paraId="6FD14896" w14:textId="0112A9A2" w:rsidR="00566A24" w:rsidRPr="00566A24" w:rsidRDefault="00566A24" w:rsidP="00566A24">
      <w:pPr>
        <w:pStyle w:val="Sinespaciado"/>
        <w:ind w:firstLine="0"/>
        <w:rPr>
          <w:i/>
          <w:iCs/>
          <w:szCs w:val="24"/>
          <w:lang w:val="es-ES"/>
        </w:rPr>
      </w:pPr>
      <w:r>
        <w:rPr>
          <w:noProof/>
          <w:szCs w:val="24"/>
          <w:lang w:val="es-ES"/>
        </w:rPr>
        <w:drawing>
          <wp:anchor distT="0" distB="0" distL="0" distR="0" simplePos="0" relativeHeight="251620352" behindDoc="0" locked="0" layoutInCell="1" allowOverlap="1" wp14:anchorId="398C5704" wp14:editId="1F44454D">
            <wp:simplePos x="0" y="0"/>
            <wp:positionH relativeFrom="column">
              <wp:posOffset>-122088</wp:posOffset>
            </wp:positionH>
            <wp:positionV relativeFrom="paragraph">
              <wp:posOffset>302895</wp:posOffset>
            </wp:positionV>
            <wp:extent cx="8575735" cy="4382219"/>
            <wp:effectExtent l="0" t="0" r="0" b="0"/>
            <wp:wrapNone/>
            <wp:docPr id="16"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pic:cNvPicPr>
                      <a:picLocks noChangeAspect="1" noChangeArrowheads="1"/>
                    </pic:cNvPicPr>
                  </pic:nvPicPr>
                  <pic:blipFill>
                    <a:blip r:embed="rId38"/>
                    <a:stretch>
                      <a:fillRect/>
                    </a:stretch>
                  </pic:blipFill>
                  <pic:spPr bwMode="auto">
                    <a:xfrm>
                      <a:off x="0" y="0"/>
                      <a:ext cx="8575735" cy="4382219"/>
                    </a:xfrm>
                    <a:prstGeom prst="rect">
                      <a:avLst/>
                    </a:prstGeom>
                    <a:noFill/>
                  </pic:spPr>
                </pic:pic>
              </a:graphicData>
            </a:graphic>
            <wp14:sizeRelH relativeFrom="margin">
              <wp14:pctWidth>0</wp14:pctWidth>
            </wp14:sizeRelH>
            <wp14:sizeRelV relativeFrom="margin">
              <wp14:pctHeight>0</wp14:pctHeight>
            </wp14:sizeRelV>
          </wp:anchor>
        </w:drawing>
      </w:r>
      <w:r w:rsidRPr="00566A24">
        <w:rPr>
          <w:i/>
          <w:iCs/>
          <w:szCs w:val="24"/>
          <w:lang w:val="es-ES"/>
        </w:rPr>
        <w:t>Diagrama de Componentes para la Biblioteca Virtual Misak</w:t>
      </w:r>
    </w:p>
    <w:p w14:paraId="6BF9431D" w14:textId="3B45D53F" w:rsidR="00AA758C" w:rsidRDefault="00AA758C">
      <w:pPr>
        <w:pStyle w:val="Sinespaciado"/>
        <w:ind w:left="720"/>
        <w:rPr>
          <w:szCs w:val="24"/>
          <w:lang w:val="es-ES"/>
        </w:rPr>
      </w:pPr>
    </w:p>
    <w:p w14:paraId="5490AC24" w14:textId="77777777" w:rsidR="00AA758C" w:rsidRDefault="00AA758C">
      <w:pPr>
        <w:pStyle w:val="Sinespaciado"/>
        <w:ind w:left="720"/>
        <w:rPr>
          <w:szCs w:val="24"/>
          <w:lang w:val="es-ES"/>
        </w:rPr>
      </w:pPr>
    </w:p>
    <w:p w14:paraId="41003401" w14:textId="77777777" w:rsidR="00566A24" w:rsidRDefault="00566A24">
      <w:pPr>
        <w:pStyle w:val="Sinespaciado"/>
        <w:ind w:left="720"/>
        <w:rPr>
          <w:szCs w:val="24"/>
          <w:lang w:val="es-ES"/>
        </w:rPr>
      </w:pPr>
    </w:p>
    <w:p w14:paraId="56BF630E" w14:textId="77777777" w:rsidR="00566A24" w:rsidRPr="00566A24" w:rsidRDefault="00566A24" w:rsidP="00566A24">
      <w:pPr>
        <w:rPr>
          <w:lang w:val="es-ES"/>
        </w:rPr>
      </w:pPr>
    </w:p>
    <w:p w14:paraId="6EE8839E" w14:textId="77777777" w:rsidR="00566A24" w:rsidRPr="00566A24" w:rsidRDefault="00566A24" w:rsidP="00566A24">
      <w:pPr>
        <w:rPr>
          <w:lang w:val="es-ES"/>
        </w:rPr>
      </w:pPr>
    </w:p>
    <w:p w14:paraId="62090986" w14:textId="77777777" w:rsidR="00566A24" w:rsidRPr="00566A24" w:rsidRDefault="00566A24" w:rsidP="00566A24">
      <w:pPr>
        <w:rPr>
          <w:lang w:val="es-ES"/>
        </w:rPr>
      </w:pPr>
    </w:p>
    <w:p w14:paraId="365059AB" w14:textId="77777777" w:rsidR="00566A24" w:rsidRPr="00566A24" w:rsidRDefault="00566A24" w:rsidP="00566A24">
      <w:pPr>
        <w:rPr>
          <w:lang w:val="es-ES"/>
        </w:rPr>
      </w:pPr>
    </w:p>
    <w:p w14:paraId="0B7C6A16" w14:textId="77777777" w:rsidR="00566A24" w:rsidRPr="00566A24" w:rsidRDefault="00566A24" w:rsidP="00566A24">
      <w:pPr>
        <w:rPr>
          <w:lang w:val="es-ES"/>
        </w:rPr>
      </w:pPr>
    </w:p>
    <w:p w14:paraId="45BF3E7F" w14:textId="77777777" w:rsidR="00566A24" w:rsidRPr="00566A24" w:rsidRDefault="00566A24" w:rsidP="00566A24">
      <w:pPr>
        <w:rPr>
          <w:lang w:val="es-ES"/>
        </w:rPr>
      </w:pPr>
    </w:p>
    <w:p w14:paraId="68540565" w14:textId="77777777" w:rsidR="00566A24" w:rsidRPr="00566A24" w:rsidRDefault="00566A24" w:rsidP="00566A24">
      <w:pPr>
        <w:rPr>
          <w:lang w:val="es-ES"/>
        </w:rPr>
      </w:pPr>
    </w:p>
    <w:p w14:paraId="49F7B996" w14:textId="31D8CBBC" w:rsidR="00566A24" w:rsidRDefault="00566A24" w:rsidP="00566A24">
      <w:pPr>
        <w:tabs>
          <w:tab w:val="left" w:pos="2771"/>
        </w:tabs>
        <w:rPr>
          <w:rFonts w:ascii="Arial" w:hAnsi="Arial"/>
          <w:sz w:val="24"/>
          <w:szCs w:val="24"/>
          <w:lang w:val="es-ES"/>
        </w:rPr>
      </w:pPr>
    </w:p>
    <w:p w14:paraId="100A956F" w14:textId="77777777" w:rsidR="00566A24" w:rsidRDefault="00566A24" w:rsidP="00566A24">
      <w:pPr>
        <w:tabs>
          <w:tab w:val="left" w:pos="2771"/>
        </w:tabs>
        <w:rPr>
          <w:lang w:val="es-ES"/>
        </w:rPr>
      </w:pPr>
      <w:r>
        <w:rPr>
          <w:lang w:val="es-ES"/>
        </w:rPr>
        <w:tab/>
      </w:r>
    </w:p>
    <w:p w14:paraId="6425D81B" w14:textId="77777777" w:rsidR="00566A24" w:rsidRDefault="00566A24" w:rsidP="00566A24">
      <w:pPr>
        <w:tabs>
          <w:tab w:val="left" w:pos="2771"/>
        </w:tabs>
        <w:rPr>
          <w:lang w:val="es-ES"/>
        </w:rPr>
      </w:pPr>
    </w:p>
    <w:p w14:paraId="304C9A36" w14:textId="77777777" w:rsidR="00566A24" w:rsidRDefault="00566A24" w:rsidP="00566A24">
      <w:pPr>
        <w:tabs>
          <w:tab w:val="left" w:pos="2771"/>
        </w:tabs>
        <w:rPr>
          <w:lang w:val="es-ES"/>
        </w:rPr>
      </w:pPr>
    </w:p>
    <w:p w14:paraId="6D932E75" w14:textId="17A01FD6" w:rsidR="00566A24" w:rsidRDefault="00566A24" w:rsidP="00566A24">
      <w:pPr>
        <w:tabs>
          <w:tab w:val="left" w:pos="2771"/>
        </w:tabs>
        <w:rPr>
          <w:lang w:val="es-ES"/>
        </w:rPr>
      </w:pPr>
    </w:p>
    <w:p w14:paraId="74F22390" w14:textId="084B4ED1" w:rsidR="001D5C40" w:rsidRDefault="001D5C40" w:rsidP="00566A24">
      <w:pPr>
        <w:tabs>
          <w:tab w:val="left" w:pos="2771"/>
        </w:tabs>
        <w:rPr>
          <w:lang w:val="es-ES"/>
        </w:rPr>
      </w:pPr>
    </w:p>
    <w:p w14:paraId="742FE720" w14:textId="4F928996" w:rsidR="00566A24" w:rsidRPr="005310E4" w:rsidRDefault="001D5C40" w:rsidP="005310E4">
      <w:pPr>
        <w:tabs>
          <w:tab w:val="left" w:pos="2771"/>
        </w:tabs>
        <w:spacing w:line="480" w:lineRule="auto"/>
        <w:rPr>
          <w:rFonts w:ascii="Arial" w:hAnsi="Arial" w:cs="Arial"/>
          <w:sz w:val="24"/>
          <w:szCs w:val="24"/>
          <w:lang w:val="es-ES"/>
        </w:rPr>
        <w:sectPr w:rsidR="00566A24" w:rsidRPr="005310E4" w:rsidSect="00566A24">
          <w:pgSz w:w="15840" w:h="12240" w:orient="landscape"/>
          <w:pgMar w:top="1361" w:right="1361" w:bottom="1361" w:left="1361" w:header="709" w:footer="709" w:gutter="0"/>
          <w:cols w:space="720"/>
          <w:formProt w:val="0"/>
          <w:docGrid w:linePitch="360"/>
        </w:sectPr>
      </w:pPr>
      <w:r>
        <w:rPr>
          <w:rFonts w:ascii="Arial" w:hAnsi="Arial" w:cs="Arial"/>
          <w:sz w:val="24"/>
          <w:szCs w:val="24"/>
          <w:lang w:val="es-ES"/>
        </w:rPr>
        <w:t xml:space="preserve">Nota. </w:t>
      </w:r>
      <w:r w:rsidRPr="001D5C40">
        <w:rPr>
          <w:rFonts w:ascii="Arial" w:hAnsi="Arial" w:cs="Arial"/>
          <w:sz w:val="24"/>
          <w:szCs w:val="24"/>
          <w:lang w:val="es-ES"/>
        </w:rPr>
        <w:t>Arquitectura de componentes del sistema, con énfasis en capas internas e integración con recursos externos.</w:t>
      </w:r>
      <w:r w:rsidR="005310E4">
        <w:rPr>
          <w:rFonts w:ascii="Arial" w:hAnsi="Arial" w:cs="Arial"/>
          <w:sz w:val="24"/>
          <w:szCs w:val="24"/>
          <w:lang w:val="es-ES"/>
        </w:rPr>
        <w:t xml:space="preserve"> Fuente: elaboración propia.</w:t>
      </w:r>
    </w:p>
    <w:p w14:paraId="66AA58EA" w14:textId="77777777" w:rsidR="00AA758C" w:rsidRDefault="00D4642C">
      <w:pPr>
        <w:pStyle w:val="Sinespaciado"/>
        <w:rPr>
          <w:szCs w:val="24"/>
          <w:lang w:val="es-ES"/>
        </w:rPr>
      </w:pPr>
      <w:r>
        <w:rPr>
          <w:szCs w:val="24"/>
          <w:lang w:val="es-ES"/>
        </w:rPr>
        <w:lastRenderedPageBreak/>
        <w:t xml:space="preserve">Para el desarrollo de la Biblioteca Virtual Misak se optó por una solución a medida, empleando C# con el </w:t>
      </w:r>
      <w:proofErr w:type="spellStart"/>
      <w:r>
        <w:rPr>
          <w:szCs w:val="24"/>
          <w:lang w:val="es-ES"/>
        </w:rPr>
        <w:t>framework</w:t>
      </w:r>
      <w:proofErr w:type="spellEnd"/>
      <w:r>
        <w:rPr>
          <w:szCs w:val="24"/>
          <w:lang w:val="es-ES"/>
        </w:rPr>
        <w:t xml:space="preserve"> ASP.NET como tecnología principal de implementación, acompañada de MySQL como sistema de gestión de base de datos. Esta decisión respondió a una combinación de factores académicos, técnicos y de sostenibilidad:</w:t>
      </w:r>
    </w:p>
    <w:p w14:paraId="3021EAF1" w14:textId="77777777" w:rsidR="00AA758C" w:rsidRDefault="00D4642C">
      <w:pPr>
        <w:pStyle w:val="Sinespaciado"/>
        <w:rPr>
          <w:szCs w:val="24"/>
          <w:lang w:val="es-ES"/>
        </w:rPr>
      </w:pPr>
      <w:r>
        <w:rPr>
          <w:szCs w:val="24"/>
          <w:lang w:val="es-ES"/>
        </w:rPr>
        <w:t xml:space="preserve"> Formación académica y continuidad del conocimiento: tanto el equipo de desarrollo como los futuros administradores cuentan con formación previa en C# y ASP.NET, dado que estas tecnologías hacen parte del plan de estudios del programa de Ingeniería de Sistemas de la Fundación Universitaria de Popayán. Este aspecto garantiza que la comunidad académica local pueda comprender, mantener y escalar el sistema en el tiempo.</w:t>
      </w:r>
    </w:p>
    <w:p w14:paraId="203EE28A" w14:textId="77777777" w:rsidR="00AA758C" w:rsidRDefault="00D4642C">
      <w:pPr>
        <w:pStyle w:val="Sinespaciado"/>
        <w:rPr>
          <w:szCs w:val="24"/>
          <w:lang w:val="es-ES"/>
        </w:rPr>
      </w:pPr>
      <w:r>
        <w:rPr>
          <w:szCs w:val="24"/>
          <w:lang w:val="es-ES"/>
        </w:rPr>
        <w:t>Arquitectura escalable y modular: ASP.NET permite implementar arquitecturas por capas y patrones de diseño que facilitan la separación de responsabilidades, la reutilización de código y la escalabilidad futura de la aplicación. Estas características resultan clave para un sistema que, con el tiempo, deberá crecer en recursos digitales y usuarios.</w:t>
      </w:r>
    </w:p>
    <w:p w14:paraId="27858A72" w14:textId="77777777" w:rsidR="00AA758C" w:rsidRDefault="00D4642C">
      <w:pPr>
        <w:pStyle w:val="Sinespaciado"/>
        <w:rPr>
          <w:szCs w:val="24"/>
          <w:lang w:val="es-ES"/>
        </w:rPr>
      </w:pPr>
      <w:r>
        <w:rPr>
          <w:szCs w:val="24"/>
          <w:lang w:val="es-ES"/>
        </w:rPr>
        <w:t xml:space="preserve">Integración con estándares de seguridad: el </w:t>
      </w:r>
      <w:proofErr w:type="spellStart"/>
      <w:r>
        <w:rPr>
          <w:szCs w:val="24"/>
          <w:lang w:val="es-ES"/>
        </w:rPr>
        <w:t>framework</w:t>
      </w:r>
      <w:proofErr w:type="spellEnd"/>
      <w:r>
        <w:rPr>
          <w:szCs w:val="24"/>
          <w:lang w:val="es-ES"/>
        </w:rPr>
        <w:t xml:space="preserve"> ofrece librerías nativas para la gestión de sesiones, cifrado de contraseñas (ej. </w:t>
      </w:r>
      <w:proofErr w:type="spellStart"/>
      <w:r>
        <w:rPr>
          <w:szCs w:val="24"/>
          <w:lang w:val="es-ES"/>
        </w:rPr>
        <w:t>BCrypt</w:t>
      </w:r>
      <w:proofErr w:type="spellEnd"/>
      <w:r>
        <w:rPr>
          <w:szCs w:val="24"/>
          <w:lang w:val="es-ES"/>
        </w:rPr>
        <w:t>) y control de roles, lo que facilita cumplir con requisitos de seguridad sin necesidad de incorporar dependencias externas complejas.</w:t>
      </w:r>
    </w:p>
    <w:p w14:paraId="491D07BD" w14:textId="77777777" w:rsidR="00AA758C" w:rsidRDefault="00D4642C">
      <w:pPr>
        <w:pStyle w:val="Sinespaciado"/>
        <w:rPr>
          <w:szCs w:val="24"/>
          <w:lang w:val="es-ES"/>
        </w:rPr>
      </w:pPr>
      <w:r>
        <w:rPr>
          <w:szCs w:val="24"/>
          <w:lang w:val="es-ES"/>
        </w:rPr>
        <w:t>Compatibilidad con entornos de despliegue: ASP.NET es ampliamente soportado en diferentes servidores web y servicios en la nube, lo que permite desplegar la Biblioteca Virtual Misak en infraestructura institucional, comunitaria o incluso en plataformas de bajo costo.</w:t>
      </w:r>
    </w:p>
    <w:p w14:paraId="79BEACB5" w14:textId="77777777" w:rsidR="00AA758C" w:rsidRDefault="00D4642C">
      <w:pPr>
        <w:pStyle w:val="Sinespaciado"/>
        <w:rPr>
          <w:szCs w:val="24"/>
          <w:lang w:val="es-ES"/>
        </w:rPr>
      </w:pPr>
      <w:r>
        <w:rPr>
          <w:szCs w:val="24"/>
          <w:lang w:val="es-ES"/>
        </w:rPr>
        <w:lastRenderedPageBreak/>
        <w:t xml:space="preserve"> Comunidad y documentación amplia: al ser una tecnología consolidada, cuenta con abundante documentación, foros y soporte técnico que facilitan el proceso de resolución de problemas y actualización del sistema.</w:t>
      </w:r>
    </w:p>
    <w:p w14:paraId="22F48DCC" w14:textId="77777777" w:rsidR="00AA758C" w:rsidRDefault="00D4642C">
      <w:pPr>
        <w:pStyle w:val="Sinespaciado"/>
        <w:rPr>
          <w:szCs w:val="24"/>
          <w:lang w:val="es-ES"/>
        </w:rPr>
      </w:pPr>
      <w:r>
        <w:rPr>
          <w:szCs w:val="24"/>
          <w:lang w:val="es-ES"/>
        </w:rPr>
        <w:t>Si bien se consideraron alternativas como Laravel (PHP) y Django (Python), se determinó que la adopción de C# con ASP.NET era la opción más adecuada para este proyecto, ya que combina robustez, soporte institucional y pertinencia con las competencias técnicas desarrolladas en el proceso de formación universitaria.</w:t>
      </w:r>
    </w:p>
    <w:p w14:paraId="1AF09045" w14:textId="77777777" w:rsidR="00AA758C" w:rsidRDefault="00D4642C">
      <w:pPr>
        <w:pStyle w:val="Sinespaciado"/>
      </w:pPr>
      <w:r>
        <w:rPr>
          <w:lang w:val="es-ES"/>
        </w:rPr>
        <w:t xml:space="preserve">El software fue desarrollado en entorno web bajo tecnologías de acceso libre y alta compatibilidad: </w:t>
      </w:r>
    </w:p>
    <w:p w14:paraId="431E44F6" w14:textId="77777777" w:rsidR="005310E4" w:rsidRDefault="00D4642C" w:rsidP="005310E4">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4. </w:t>
      </w:r>
    </w:p>
    <w:p w14:paraId="19DB73A5" w14:textId="69BAECE0" w:rsidR="00AA758C" w:rsidRDefault="00D4642C" w:rsidP="005310E4">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tecnologías de desarrollo.</w:t>
      </w:r>
    </w:p>
    <w:tbl>
      <w:tblPr>
        <w:tblW w:w="9450" w:type="dxa"/>
        <w:tblInd w:w="-93" w:type="dxa"/>
        <w:tblLayout w:type="fixed"/>
        <w:tblCellMar>
          <w:top w:w="15" w:type="dxa"/>
          <w:left w:w="15" w:type="dxa"/>
          <w:bottom w:w="15" w:type="dxa"/>
          <w:right w:w="15" w:type="dxa"/>
        </w:tblCellMar>
        <w:tblLook w:val="04A0" w:firstRow="1" w:lastRow="0" w:firstColumn="1" w:lastColumn="0" w:noHBand="0" w:noVBand="1"/>
      </w:tblPr>
      <w:tblGrid>
        <w:gridCol w:w="1890"/>
        <w:gridCol w:w="1762"/>
        <w:gridCol w:w="2018"/>
        <w:gridCol w:w="1890"/>
        <w:gridCol w:w="1890"/>
      </w:tblGrid>
      <w:tr w:rsidR="00AA758C" w14:paraId="4A2E4390" w14:textId="77777777" w:rsidTr="00F3228D">
        <w:trPr>
          <w:trHeight w:val="285"/>
        </w:trPr>
        <w:tc>
          <w:tcPr>
            <w:tcW w:w="1890" w:type="dxa"/>
            <w:tcBorders>
              <w:top w:val="single" w:sz="8" w:space="0" w:color="000000"/>
              <w:bottom w:val="single" w:sz="8" w:space="0" w:color="000000"/>
            </w:tcBorders>
          </w:tcPr>
          <w:p w14:paraId="12F04CD9"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Lenguaje de programación</w:t>
            </w:r>
          </w:p>
        </w:tc>
        <w:tc>
          <w:tcPr>
            <w:tcW w:w="1762" w:type="dxa"/>
            <w:tcBorders>
              <w:top w:val="single" w:sz="8" w:space="0" w:color="000000"/>
              <w:bottom w:val="single" w:sz="8" w:space="0" w:color="000000"/>
            </w:tcBorders>
          </w:tcPr>
          <w:p w14:paraId="27C0D462"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Framework de desarrollo web</w:t>
            </w:r>
          </w:p>
        </w:tc>
        <w:tc>
          <w:tcPr>
            <w:tcW w:w="2018" w:type="dxa"/>
            <w:tcBorders>
              <w:top w:val="single" w:sz="8" w:space="0" w:color="000000"/>
              <w:bottom w:val="single" w:sz="8" w:space="0" w:color="000000"/>
            </w:tcBorders>
          </w:tcPr>
          <w:p w14:paraId="2BA08C3E"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Diseño</w:t>
            </w:r>
          </w:p>
        </w:tc>
        <w:tc>
          <w:tcPr>
            <w:tcW w:w="1890" w:type="dxa"/>
            <w:tcBorders>
              <w:top w:val="single" w:sz="8" w:space="0" w:color="000000"/>
              <w:bottom w:val="single" w:sz="8" w:space="0" w:color="000000"/>
            </w:tcBorders>
          </w:tcPr>
          <w:p w14:paraId="4930FBCB"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Editor de código fuente</w:t>
            </w:r>
          </w:p>
        </w:tc>
        <w:tc>
          <w:tcPr>
            <w:tcW w:w="1890" w:type="dxa"/>
            <w:tcBorders>
              <w:top w:val="single" w:sz="8" w:space="0" w:color="000000"/>
              <w:bottom w:val="single" w:sz="8" w:space="0" w:color="000000"/>
            </w:tcBorders>
          </w:tcPr>
          <w:p w14:paraId="77386958"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BD</w:t>
            </w:r>
          </w:p>
        </w:tc>
      </w:tr>
      <w:tr w:rsidR="00AA758C" w14:paraId="583BBF8A" w14:textId="77777777" w:rsidTr="00F3228D">
        <w:trPr>
          <w:trHeight w:val="285"/>
        </w:trPr>
        <w:tc>
          <w:tcPr>
            <w:tcW w:w="1890" w:type="dxa"/>
            <w:tcBorders>
              <w:top w:val="single" w:sz="8" w:space="0" w:color="000000"/>
              <w:bottom w:val="single" w:sz="8" w:space="0" w:color="000000"/>
            </w:tcBorders>
          </w:tcPr>
          <w:p w14:paraId="6BE2C90C" w14:textId="77777777" w:rsidR="00AA758C" w:rsidRDefault="00D4642C">
            <w:pPr>
              <w:spacing w:line="257" w:lineRule="auto"/>
              <w:rPr>
                <w:rFonts w:ascii="Arial" w:hAnsi="Arial" w:cs="Arial"/>
                <w:sz w:val="24"/>
                <w:szCs w:val="24"/>
              </w:rPr>
            </w:pPr>
            <w:r>
              <w:rPr>
                <w:rFonts w:ascii="Arial" w:eastAsia="Calibri" w:hAnsi="Arial" w:cs="Arial"/>
                <w:sz w:val="24"/>
                <w:szCs w:val="24"/>
              </w:rPr>
              <w:t>C# (ASP.NET)</w:t>
            </w:r>
          </w:p>
        </w:tc>
        <w:tc>
          <w:tcPr>
            <w:tcW w:w="1762" w:type="dxa"/>
            <w:tcBorders>
              <w:top w:val="single" w:sz="8" w:space="0" w:color="000000"/>
              <w:bottom w:val="single" w:sz="8" w:space="0" w:color="000000"/>
            </w:tcBorders>
          </w:tcPr>
          <w:p w14:paraId="7647B41D"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Web </w:t>
            </w:r>
            <w:proofErr w:type="spellStart"/>
            <w:r>
              <w:rPr>
                <w:rFonts w:ascii="Arial" w:eastAsia="Calibri" w:hAnsi="Arial" w:cs="Arial"/>
                <w:sz w:val="24"/>
                <w:szCs w:val="24"/>
              </w:rPr>
              <w:t>Forms</w:t>
            </w:r>
            <w:proofErr w:type="spellEnd"/>
          </w:p>
        </w:tc>
        <w:tc>
          <w:tcPr>
            <w:tcW w:w="2018" w:type="dxa"/>
            <w:tcBorders>
              <w:top w:val="single" w:sz="8" w:space="0" w:color="000000"/>
              <w:bottom w:val="single" w:sz="8" w:space="0" w:color="000000"/>
            </w:tcBorders>
          </w:tcPr>
          <w:p w14:paraId="37D5A5F6" w14:textId="77777777" w:rsidR="00AA758C" w:rsidRDefault="00D4642C">
            <w:pPr>
              <w:spacing w:line="257" w:lineRule="auto"/>
              <w:rPr>
                <w:rFonts w:ascii="Arial" w:hAnsi="Arial" w:cs="Arial"/>
                <w:sz w:val="24"/>
                <w:szCs w:val="24"/>
                <w:lang w:val="en-US"/>
              </w:rPr>
            </w:pPr>
            <w:r>
              <w:rPr>
                <w:rFonts w:ascii="Arial" w:eastAsia="Calibri" w:hAnsi="Arial" w:cs="Arial"/>
                <w:sz w:val="24"/>
                <w:szCs w:val="24"/>
                <w:lang w:val="en-US"/>
              </w:rPr>
              <w:t>HTML5, CSS, Bootstrap, Java Script</w:t>
            </w:r>
          </w:p>
        </w:tc>
        <w:tc>
          <w:tcPr>
            <w:tcW w:w="1890" w:type="dxa"/>
            <w:tcBorders>
              <w:top w:val="single" w:sz="8" w:space="0" w:color="000000"/>
              <w:bottom w:val="single" w:sz="8" w:space="0" w:color="000000"/>
            </w:tcBorders>
          </w:tcPr>
          <w:p w14:paraId="1A4C97BA" w14:textId="77777777" w:rsidR="00AA758C" w:rsidRDefault="00D4642C">
            <w:pPr>
              <w:spacing w:line="257" w:lineRule="auto"/>
              <w:rPr>
                <w:rFonts w:ascii="Arial" w:hAnsi="Arial" w:cs="Arial"/>
                <w:sz w:val="24"/>
                <w:szCs w:val="24"/>
              </w:rPr>
            </w:pPr>
            <w:r>
              <w:rPr>
                <w:rFonts w:ascii="Arial" w:eastAsia="Calibri" w:hAnsi="Arial" w:cs="Arial"/>
                <w:sz w:val="24"/>
                <w:szCs w:val="24"/>
              </w:rPr>
              <w:t>Visual Studio 2022</w:t>
            </w:r>
          </w:p>
        </w:tc>
        <w:tc>
          <w:tcPr>
            <w:tcW w:w="1890" w:type="dxa"/>
            <w:tcBorders>
              <w:top w:val="single" w:sz="8" w:space="0" w:color="000000"/>
              <w:bottom w:val="single" w:sz="8" w:space="0" w:color="000000"/>
            </w:tcBorders>
          </w:tcPr>
          <w:p w14:paraId="07656762" w14:textId="77777777" w:rsidR="00AA758C" w:rsidRDefault="00D4642C">
            <w:pPr>
              <w:spacing w:line="257" w:lineRule="auto"/>
              <w:rPr>
                <w:rFonts w:ascii="Arial" w:hAnsi="Arial" w:cs="Arial"/>
                <w:sz w:val="24"/>
                <w:szCs w:val="24"/>
              </w:rPr>
            </w:pPr>
            <w:r>
              <w:rPr>
                <w:rFonts w:ascii="Arial" w:eastAsia="Calibri" w:hAnsi="Arial" w:cs="Arial"/>
                <w:sz w:val="24"/>
                <w:szCs w:val="24"/>
              </w:rPr>
              <w:t>MySQL Workbench</w:t>
            </w:r>
          </w:p>
        </w:tc>
      </w:tr>
    </w:tbl>
    <w:p w14:paraId="07300008" w14:textId="77777777" w:rsidR="00AA758C" w:rsidRDefault="00D4642C">
      <w:pPr>
        <w:spacing w:line="257" w:lineRule="auto"/>
        <w:jc w:val="center"/>
        <w:rPr>
          <w:rFonts w:ascii="Arial" w:eastAsia="Arial" w:hAnsi="Arial" w:cs="Arial"/>
          <w:sz w:val="24"/>
          <w:szCs w:val="24"/>
        </w:rPr>
      </w:pPr>
      <w:r>
        <w:rPr>
          <w:rFonts w:ascii="Arial" w:eastAsia="Arial" w:hAnsi="Arial" w:cs="Arial"/>
          <w:sz w:val="24"/>
          <w:szCs w:val="24"/>
          <w:lang w:val="es-ES"/>
        </w:rPr>
        <w:t xml:space="preserve"> </w:t>
      </w:r>
    </w:p>
    <w:p w14:paraId="577DDFCA" w14:textId="77213245" w:rsidR="00AA758C" w:rsidRPr="005310E4" w:rsidRDefault="00D4642C" w:rsidP="005310E4">
      <w:pPr>
        <w:spacing w:before="240" w:after="240"/>
        <w:rPr>
          <w:rFonts w:ascii="Arial" w:eastAsia="Arial" w:hAnsi="Arial" w:cs="Arial"/>
          <w:sz w:val="24"/>
          <w:szCs w:val="24"/>
          <w:lang w:val="es-ES"/>
        </w:rPr>
      </w:pPr>
      <w:r w:rsidRPr="005310E4">
        <w:rPr>
          <w:rFonts w:ascii="Arial" w:eastAsia="Arial" w:hAnsi="Arial" w:cs="Arial"/>
          <w:sz w:val="24"/>
          <w:szCs w:val="24"/>
          <w:lang w:val="es-ES"/>
        </w:rPr>
        <w:t>Nota</w:t>
      </w:r>
      <w:r w:rsidR="005310E4" w:rsidRPr="005310E4">
        <w:rPr>
          <w:rFonts w:ascii="Arial" w:eastAsia="Arial" w:hAnsi="Arial" w:cs="Arial"/>
          <w:sz w:val="24"/>
          <w:szCs w:val="24"/>
          <w:lang w:val="es-ES"/>
        </w:rPr>
        <w:t>.</w:t>
      </w:r>
      <w:r w:rsidRPr="005310E4">
        <w:rPr>
          <w:rFonts w:ascii="Arial" w:eastAsia="Arial" w:hAnsi="Arial" w:cs="Arial"/>
          <w:b/>
          <w:bCs/>
          <w:sz w:val="24"/>
          <w:szCs w:val="24"/>
          <w:lang w:val="es-ES"/>
        </w:rPr>
        <w:t xml:space="preserve"> </w:t>
      </w:r>
      <w:r w:rsidRPr="005310E4">
        <w:rPr>
          <w:rFonts w:ascii="Arial" w:eastAsia="Arial" w:hAnsi="Arial" w:cs="Arial"/>
          <w:sz w:val="24"/>
          <w:szCs w:val="24"/>
          <w:lang w:val="es-ES"/>
        </w:rPr>
        <w:t>Herramientas de desarrollo empleadas para la aplicación web.</w:t>
      </w:r>
      <w:r w:rsidR="005310E4">
        <w:rPr>
          <w:rFonts w:ascii="Arial" w:eastAsia="Arial" w:hAnsi="Arial" w:cs="Arial"/>
          <w:sz w:val="24"/>
          <w:szCs w:val="24"/>
          <w:lang w:val="es-ES"/>
        </w:rPr>
        <w:t xml:space="preserve"> Fuente</w:t>
      </w:r>
      <w:r w:rsidR="00B4309D">
        <w:rPr>
          <w:rFonts w:ascii="Arial" w:eastAsia="Arial" w:hAnsi="Arial" w:cs="Arial"/>
          <w:sz w:val="24"/>
          <w:szCs w:val="24"/>
          <w:lang w:val="es-ES"/>
        </w:rPr>
        <w:t>:</w:t>
      </w:r>
      <w:r w:rsidR="005310E4">
        <w:rPr>
          <w:rFonts w:ascii="Arial" w:eastAsia="Arial" w:hAnsi="Arial" w:cs="Arial"/>
          <w:sz w:val="24"/>
          <w:szCs w:val="24"/>
          <w:lang w:val="es-ES"/>
        </w:rPr>
        <w:t xml:space="preserve"> elaboración propia.</w:t>
      </w:r>
    </w:p>
    <w:p w14:paraId="23B028A7" w14:textId="77777777" w:rsidR="005310E4" w:rsidRDefault="005310E4">
      <w:pPr>
        <w:pStyle w:val="Prrafodelista"/>
        <w:spacing w:before="240" w:after="240"/>
        <w:ind w:left="2160"/>
        <w:rPr>
          <w:sz w:val="24"/>
          <w:szCs w:val="24"/>
        </w:rPr>
      </w:pPr>
    </w:p>
    <w:p w14:paraId="12FF1AA8" w14:textId="6A91B351" w:rsidR="00AA758C" w:rsidRDefault="002F3173" w:rsidP="002F3173">
      <w:pPr>
        <w:pStyle w:val="Ttulo3"/>
        <w:ind w:left="708"/>
        <w:rPr>
          <w:lang w:val="es-ES"/>
        </w:rPr>
      </w:pPr>
      <w:bookmarkStart w:id="103" w:name="_Toc207877942"/>
      <w:bookmarkStart w:id="104" w:name="_Toc207874569"/>
      <w:bookmarkStart w:id="105" w:name="_Toc207967194"/>
      <w:bookmarkStart w:id="106" w:name="_Toc207967225"/>
      <w:bookmarkStart w:id="107" w:name="_Toc208447786"/>
      <w:r>
        <w:rPr>
          <w:lang w:val="es-ES"/>
        </w:rPr>
        <w:t xml:space="preserve">7.2.3 </w:t>
      </w:r>
      <w:r w:rsidR="00D4642C">
        <w:rPr>
          <w:lang w:val="es-ES"/>
        </w:rPr>
        <w:t>Codificación</w:t>
      </w:r>
      <w:bookmarkEnd w:id="103"/>
      <w:bookmarkEnd w:id="104"/>
      <w:bookmarkEnd w:id="105"/>
      <w:bookmarkEnd w:id="106"/>
      <w:bookmarkEnd w:id="107"/>
    </w:p>
    <w:p w14:paraId="5FAE6370" w14:textId="3CCE2A72" w:rsidR="00AA758C" w:rsidRDefault="00D4642C">
      <w:pPr>
        <w:pStyle w:val="Sinespaciado"/>
        <w:spacing w:before="240" w:after="240"/>
        <w:rPr>
          <w:szCs w:val="24"/>
          <w:lang w:val="es-ES"/>
        </w:rPr>
      </w:pPr>
      <w:r>
        <w:rPr>
          <w:szCs w:val="24"/>
          <w:lang w:val="es-ES"/>
        </w:rPr>
        <w:t>La siguiente imagen corresponde al Diagrama de Clases UML, donde se modelan las entidades principales del sistema (Usuario, Estudiante, Docente, Administrador, Material Educativo, Autor, Categoría, Editorial, Encuesta, etc.) con sus atributos y métodos.</w:t>
      </w:r>
    </w:p>
    <w:p w14:paraId="4572BB1B" w14:textId="77777777" w:rsidR="0095537F" w:rsidRDefault="0095537F" w:rsidP="005310E4">
      <w:pPr>
        <w:spacing w:after="0" w:line="480" w:lineRule="auto"/>
        <w:rPr>
          <w:rFonts w:ascii="Arial" w:eastAsia="Arial" w:hAnsi="Arial" w:cs="Arial"/>
          <w:b/>
          <w:bCs/>
          <w:sz w:val="24"/>
          <w:szCs w:val="24"/>
          <w:lang w:val="es-ES"/>
        </w:rPr>
        <w:sectPr w:rsidR="0095537F">
          <w:pgSz w:w="12240" w:h="15840"/>
          <w:pgMar w:top="1361" w:right="1361" w:bottom="1361" w:left="1361" w:header="709" w:footer="709" w:gutter="0"/>
          <w:cols w:space="720"/>
          <w:formProt w:val="0"/>
          <w:docGrid w:linePitch="360"/>
        </w:sectPr>
      </w:pPr>
    </w:p>
    <w:p w14:paraId="63333B6F" w14:textId="076B9654" w:rsidR="005310E4" w:rsidRDefault="005310E4" w:rsidP="005310E4">
      <w:pPr>
        <w:spacing w:after="0" w:line="480" w:lineRule="auto"/>
        <w:rPr>
          <w:rFonts w:ascii="Arial" w:eastAsia="Arial" w:hAnsi="Arial" w:cs="Arial"/>
          <w:b/>
          <w:bCs/>
          <w:sz w:val="24"/>
          <w:szCs w:val="24"/>
          <w:lang w:val="es-ES"/>
        </w:rPr>
      </w:pPr>
      <w:r>
        <w:rPr>
          <w:rFonts w:ascii="Arial" w:eastAsia="Arial" w:hAnsi="Arial" w:cs="Arial"/>
          <w:b/>
          <w:bCs/>
          <w:sz w:val="24"/>
          <w:szCs w:val="24"/>
          <w:lang w:val="es-ES"/>
        </w:rPr>
        <w:lastRenderedPageBreak/>
        <w:t>Figura 8:</w:t>
      </w:r>
    </w:p>
    <w:p w14:paraId="2CBF19E7" w14:textId="26CE0488" w:rsidR="005310E4" w:rsidRDefault="005310E4" w:rsidP="005310E4">
      <w:pPr>
        <w:spacing w:after="0" w:line="480" w:lineRule="auto"/>
        <w:rPr>
          <w:rFonts w:ascii="Arial" w:eastAsia="Arial" w:hAnsi="Arial" w:cs="Arial"/>
          <w:sz w:val="24"/>
          <w:szCs w:val="24"/>
          <w:lang w:val="es-ES"/>
        </w:rPr>
      </w:pPr>
      <w:r>
        <w:rPr>
          <w:rFonts w:ascii="Arial" w:eastAsia="Arial" w:hAnsi="Arial" w:cs="Arial"/>
          <w:sz w:val="24"/>
          <w:szCs w:val="24"/>
          <w:lang w:val="es-ES"/>
        </w:rPr>
        <w:t>Diagrama de Clases del Sistema de Biblioteca Virtual Misak</w:t>
      </w:r>
    </w:p>
    <w:p w14:paraId="4C3F2018" w14:textId="4890AE59" w:rsidR="005310E4" w:rsidRDefault="0095537F">
      <w:pPr>
        <w:pStyle w:val="Sinespaciado"/>
        <w:spacing w:before="240" w:after="240"/>
        <w:rPr>
          <w:szCs w:val="24"/>
          <w:lang w:val="es-ES"/>
        </w:rPr>
      </w:pPr>
      <w:r>
        <w:rPr>
          <w:noProof/>
        </w:rPr>
        <w:drawing>
          <wp:anchor distT="0" distB="0" distL="114300" distR="114300" simplePos="0" relativeHeight="251708416" behindDoc="0" locked="0" layoutInCell="1" allowOverlap="1" wp14:anchorId="4115CDAC" wp14:editId="19234D67">
            <wp:simplePos x="0" y="0"/>
            <wp:positionH relativeFrom="column">
              <wp:posOffset>-596816</wp:posOffset>
            </wp:positionH>
            <wp:positionV relativeFrom="paragraph">
              <wp:posOffset>108251</wp:posOffset>
            </wp:positionV>
            <wp:extent cx="9532189" cy="3999128"/>
            <wp:effectExtent l="0" t="0" r="0" b="0"/>
            <wp:wrapNone/>
            <wp:docPr id="17"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9550607" cy="4006855"/>
                    </a:xfrm>
                    <a:prstGeom prst="rect">
                      <a:avLst/>
                    </a:prstGeom>
                    <a:noFill/>
                  </pic:spPr>
                </pic:pic>
              </a:graphicData>
            </a:graphic>
            <wp14:sizeRelH relativeFrom="margin">
              <wp14:pctWidth>0</wp14:pctWidth>
            </wp14:sizeRelH>
            <wp14:sizeRelV relativeFrom="margin">
              <wp14:pctHeight>0</wp14:pctHeight>
            </wp14:sizeRelV>
          </wp:anchor>
        </w:drawing>
      </w:r>
    </w:p>
    <w:p w14:paraId="4029B9AC" w14:textId="4976290D" w:rsidR="00AA758C" w:rsidRDefault="00AA758C">
      <w:pPr>
        <w:spacing w:after="0" w:line="480" w:lineRule="auto"/>
        <w:ind w:left="1069" w:firstLine="709"/>
        <w:rPr>
          <w:rFonts w:ascii="Arial" w:eastAsia="Arial" w:hAnsi="Arial" w:cs="Arial"/>
          <w:sz w:val="24"/>
          <w:szCs w:val="24"/>
          <w:lang w:val="es-ES"/>
        </w:rPr>
      </w:pPr>
    </w:p>
    <w:p w14:paraId="678F35F6" w14:textId="18178553" w:rsidR="00AA758C" w:rsidRDefault="00AA758C">
      <w:pPr>
        <w:spacing w:before="240" w:after="240"/>
        <w:ind w:left="708"/>
        <w:rPr>
          <w:rFonts w:ascii="Arial" w:eastAsia="Arial" w:hAnsi="Arial" w:cs="Arial"/>
          <w:lang w:val="es-ES"/>
        </w:rPr>
      </w:pPr>
    </w:p>
    <w:p w14:paraId="6F2221C0" w14:textId="704ABECC" w:rsidR="005310E4" w:rsidRDefault="005310E4">
      <w:pPr>
        <w:spacing w:before="240" w:after="240"/>
        <w:ind w:left="708"/>
        <w:rPr>
          <w:rFonts w:ascii="Arial" w:eastAsia="Arial" w:hAnsi="Arial" w:cs="Arial"/>
          <w:lang w:val="es-ES"/>
        </w:rPr>
      </w:pPr>
    </w:p>
    <w:p w14:paraId="7E868E91" w14:textId="59643422" w:rsidR="005310E4" w:rsidRDefault="005310E4">
      <w:pPr>
        <w:spacing w:before="240" w:after="240"/>
        <w:ind w:left="708"/>
        <w:rPr>
          <w:rFonts w:ascii="Arial" w:eastAsia="Arial" w:hAnsi="Arial" w:cs="Arial"/>
          <w:lang w:val="es-ES"/>
        </w:rPr>
      </w:pPr>
    </w:p>
    <w:p w14:paraId="7430E4CD" w14:textId="12C679B9" w:rsidR="005310E4" w:rsidRDefault="005310E4">
      <w:pPr>
        <w:spacing w:before="240" w:after="240"/>
        <w:ind w:left="708"/>
        <w:rPr>
          <w:rFonts w:ascii="Arial" w:eastAsia="Arial" w:hAnsi="Arial" w:cs="Arial"/>
          <w:lang w:val="es-ES"/>
        </w:rPr>
      </w:pPr>
    </w:p>
    <w:p w14:paraId="63385B63" w14:textId="77777777" w:rsidR="005310E4" w:rsidRDefault="005310E4">
      <w:pPr>
        <w:spacing w:before="240" w:after="240"/>
        <w:ind w:left="708"/>
        <w:rPr>
          <w:rFonts w:ascii="Arial" w:eastAsia="Arial" w:hAnsi="Arial" w:cs="Arial"/>
          <w:lang w:val="es-ES"/>
        </w:rPr>
      </w:pPr>
    </w:p>
    <w:p w14:paraId="3EF025F5" w14:textId="1FD568CB" w:rsidR="005310E4" w:rsidRDefault="005310E4">
      <w:pPr>
        <w:spacing w:before="240" w:after="240"/>
        <w:ind w:left="708"/>
        <w:rPr>
          <w:rFonts w:ascii="Arial" w:eastAsia="Arial" w:hAnsi="Arial" w:cs="Arial"/>
          <w:lang w:val="es-ES"/>
        </w:rPr>
      </w:pPr>
    </w:p>
    <w:p w14:paraId="5921EBF1" w14:textId="05655F3C" w:rsidR="0095537F" w:rsidRDefault="0095537F">
      <w:pPr>
        <w:spacing w:before="240" w:after="240"/>
        <w:ind w:left="708"/>
        <w:rPr>
          <w:rFonts w:ascii="Arial" w:eastAsia="Arial" w:hAnsi="Arial" w:cs="Arial"/>
          <w:lang w:val="es-ES"/>
        </w:rPr>
      </w:pPr>
    </w:p>
    <w:p w14:paraId="1D033CBE" w14:textId="203E047D" w:rsidR="0095537F" w:rsidRDefault="0095537F">
      <w:pPr>
        <w:spacing w:before="240" w:after="240"/>
        <w:ind w:left="708"/>
        <w:rPr>
          <w:rFonts w:ascii="Arial" w:eastAsia="Arial" w:hAnsi="Arial" w:cs="Arial"/>
          <w:lang w:val="es-ES"/>
        </w:rPr>
      </w:pPr>
    </w:p>
    <w:p w14:paraId="063F037C" w14:textId="75075851" w:rsidR="0095537F" w:rsidRDefault="0095537F">
      <w:pPr>
        <w:spacing w:before="240" w:after="240"/>
        <w:ind w:left="708"/>
        <w:rPr>
          <w:rFonts w:ascii="Arial" w:eastAsia="Arial" w:hAnsi="Arial" w:cs="Arial"/>
          <w:lang w:val="es-ES"/>
        </w:rPr>
      </w:pPr>
    </w:p>
    <w:p w14:paraId="011885E9" w14:textId="77777777" w:rsidR="0095537F" w:rsidRDefault="0095537F">
      <w:pPr>
        <w:spacing w:before="240" w:after="240"/>
        <w:ind w:left="708"/>
        <w:rPr>
          <w:rFonts w:ascii="Arial" w:eastAsia="Arial" w:hAnsi="Arial" w:cs="Arial"/>
          <w:lang w:val="es-ES"/>
        </w:rPr>
      </w:pPr>
    </w:p>
    <w:p w14:paraId="0C23E0F1" w14:textId="1E6A829B" w:rsidR="0095537F" w:rsidRPr="00443672" w:rsidRDefault="0095537F" w:rsidP="00443672">
      <w:pPr>
        <w:pStyle w:val="Sinespaciado"/>
        <w:ind w:firstLine="0"/>
        <w:rPr>
          <w:rFonts w:eastAsia="Arial" w:cs="Arial"/>
        </w:rPr>
        <w:sectPr w:rsidR="0095537F" w:rsidRPr="00443672" w:rsidSect="0095537F">
          <w:pgSz w:w="15840" w:h="12240" w:orient="landscape"/>
          <w:pgMar w:top="1361" w:right="1361" w:bottom="1361" w:left="1361" w:header="709" w:footer="709" w:gutter="0"/>
          <w:cols w:space="720"/>
          <w:formProt w:val="0"/>
          <w:docGrid w:linePitch="360"/>
        </w:sectPr>
      </w:pPr>
      <w:r w:rsidRPr="0095537F">
        <w:rPr>
          <w:rFonts w:eastAsia="Arial" w:cs="Arial"/>
          <w:szCs w:val="24"/>
          <w:lang w:val="es-MX"/>
        </w:rPr>
        <w:t>Nota</w:t>
      </w:r>
      <w:r>
        <w:rPr>
          <w:rFonts w:eastAsia="Arial" w:cs="Arial"/>
          <w:szCs w:val="24"/>
          <w:lang w:val="es-MX"/>
        </w:rPr>
        <w:t>.</w:t>
      </w:r>
      <w:r w:rsidRPr="0095537F">
        <w:rPr>
          <w:rFonts w:eastAsia="Arial" w:cs="Arial"/>
          <w:szCs w:val="24"/>
          <w:lang w:val="es-MX"/>
        </w:rPr>
        <w:t xml:space="preserve"> </w:t>
      </w:r>
      <w:r>
        <w:t>Diagrama de clases del sistema, donde se representa la estructura de entidades, sus atributos, métodos y relaciones, abarcando aspectos como gestión de usuarios, materiales educativos, solicitudes, reportes y evaluaciones.</w:t>
      </w:r>
      <w:r w:rsidR="00443672">
        <w:t xml:space="preserve"> </w:t>
      </w:r>
      <w:r w:rsidR="00443672" w:rsidRPr="00443672">
        <w:rPr>
          <w:rFonts w:eastAsia="Arial" w:cs="Arial"/>
          <w:szCs w:val="24"/>
          <w:lang w:val="es-ES"/>
        </w:rPr>
        <w:t>Fuente</w:t>
      </w:r>
      <w:r w:rsidR="00B4309D">
        <w:rPr>
          <w:rFonts w:eastAsia="Arial" w:cs="Arial"/>
          <w:szCs w:val="24"/>
          <w:lang w:val="es-ES"/>
        </w:rPr>
        <w:t>:</w:t>
      </w:r>
      <w:r w:rsidR="00443672" w:rsidRPr="00443672">
        <w:rPr>
          <w:rFonts w:eastAsia="Arial" w:cs="Arial"/>
          <w:szCs w:val="24"/>
          <w:lang w:val="es-ES"/>
        </w:rPr>
        <w:t xml:space="preserve"> elaboración propia.</w:t>
      </w:r>
    </w:p>
    <w:p w14:paraId="7C161A38" w14:textId="2EFBC791" w:rsidR="00AA758C" w:rsidRDefault="00D4642C">
      <w:pPr>
        <w:pStyle w:val="Prrafodelista"/>
        <w:numPr>
          <w:ilvl w:val="0"/>
          <w:numId w:val="16"/>
        </w:numPr>
        <w:spacing w:before="240" w:after="240"/>
        <w:rPr>
          <w:rFonts w:ascii="Arial" w:eastAsia="Arial" w:hAnsi="Arial" w:cs="Arial"/>
          <w:lang w:val="es-ES"/>
        </w:rPr>
      </w:pPr>
      <w:r>
        <w:rPr>
          <w:rFonts w:ascii="Arial" w:eastAsia="Arial" w:hAnsi="Arial" w:cs="Arial"/>
          <w:b/>
          <w:bCs/>
          <w:sz w:val="24"/>
          <w:szCs w:val="24"/>
          <w:lang w:val="es-ES"/>
        </w:rPr>
        <w:lastRenderedPageBreak/>
        <w:t>Programación en Pareja (</w:t>
      </w:r>
      <w:proofErr w:type="spellStart"/>
      <w:r>
        <w:rPr>
          <w:rFonts w:ascii="Arial" w:eastAsia="Arial" w:hAnsi="Arial" w:cs="Arial"/>
          <w:b/>
          <w:bCs/>
          <w:sz w:val="24"/>
          <w:szCs w:val="24"/>
          <w:lang w:val="es-ES"/>
        </w:rPr>
        <w:t>Pair</w:t>
      </w:r>
      <w:proofErr w:type="spellEnd"/>
      <w:r>
        <w:rPr>
          <w:rFonts w:ascii="Arial" w:eastAsia="Arial" w:hAnsi="Arial" w:cs="Arial"/>
          <w:b/>
          <w:bCs/>
          <w:sz w:val="24"/>
          <w:szCs w:val="24"/>
          <w:lang w:val="es-ES"/>
        </w:rPr>
        <w:t xml:space="preserve"> </w:t>
      </w:r>
      <w:proofErr w:type="spellStart"/>
      <w:r>
        <w:rPr>
          <w:rFonts w:ascii="Arial" w:eastAsia="Arial" w:hAnsi="Arial" w:cs="Arial"/>
          <w:b/>
          <w:bCs/>
          <w:sz w:val="24"/>
          <w:szCs w:val="24"/>
          <w:lang w:val="es-ES"/>
        </w:rPr>
        <w:t>Programming</w:t>
      </w:r>
      <w:proofErr w:type="spellEnd"/>
      <w:r>
        <w:rPr>
          <w:rFonts w:ascii="Arial" w:eastAsia="Arial" w:hAnsi="Arial" w:cs="Arial"/>
          <w:b/>
          <w:bCs/>
          <w:sz w:val="24"/>
          <w:szCs w:val="24"/>
          <w:lang w:val="es-ES"/>
        </w:rPr>
        <w:t>)</w:t>
      </w:r>
    </w:p>
    <w:p w14:paraId="76F8E035" w14:textId="77777777" w:rsidR="00AA758C" w:rsidRDefault="00D4642C">
      <w:pPr>
        <w:pStyle w:val="Prrafodelista"/>
        <w:spacing w:line="480" w:lineRule="auto"/>
        <w:rPr>
          <w:rFonts w:ascii="Arial" w:eastAsia="Arial" w:hAnsi="Arial" w:cs="Arial"/>
          <w:lang w:val="es-ES"/>
        </w:rPr>
      </w:pPr>
      <w:r>
        <w:rPr>
          <w:rFonts w:ascii="Arial" w:eastAsia="Arial" w:hAnsi="Arial" w:cs="Arial"/>
          <w:sz w:val="24"/>
          <w:szCs w:val="24"/>
          <w:lang w:val="es-ES"/>
        </w:rPr>
        <w:t xml:space="preserve">La programación en pareja se implementó como una práctica central de </w:t>
      </w:r>
      <w:r>
        <w:rPr>
          <w:rFonts w:ascii="Arial" w:eastAsia="Arial" w:hAnsi="Arial" w:cs="Arial"/>
          <w:b/>
          <w:bCs/>
          <w:sz w:val="24"/>
          <w:szCs w:val="24"/>
          <w:lang w:val="es-ES"/>
        </w:rPr>
        <w:t xml:space="preserve">Extreme </w:t>
      </w:r>
      <w:proofErr w:type="spellStart"/>
      <w:r>
        <w:rPr>
          <w:rFonts w:ascii="Arial" w:eastAsia="Arial" w:hAnsi="Arial" w:cs="Arial"/>
          <w:b/>
          <w:bCs/>
          <w:sz w:val="24"/>
          <w:szCs w:val="24"/>
          <w:lang w:val="es-ES"/>
        </w:rPr>
        <w:t>Programming</w:t>
      </w:r>
      <w:proofErr w:type="spellEnd"/>
      <w:r>
        <w:rPr>
          <w:rFonts w:ascii="Arial" w:eastAsia="Arial" w:hAnsi="Arial" w:cs="Arial"/>
          <w:b/>
          <w:bCs/>
          <w:sz w:val="24"/>
          <w:szCs w:val="24"/>
          <w:lang w:val="es-ES"/>
        </w:rPr>
        <w:t xml:space="preserve"> (XP)</w:t>
      </w:r>
      <w:r>
        <w:rPr>
          <w:rFonts w:ascii="Arial" w:eastAsia="Arial" w:hAnsi="Arial" w:cs="Arial"/>
          <w:sz w:val="24"/>
          <w:szCs w:val="24"/>
          <w:lang w:val="es-ES"/>
        </w:rPr>
        <w:t xml:space="preserve">. Esta técnica se aplicó bajo el esquema en el cual un desarrollador asumió el rol de </w:t>
      </w:r>
      <w:r>
        <w:rPr>
          <w:rFonts w:ascii="Arial" w:eastAsia="Arial" w:hAnsi="Arial" w:cs="Arial"/>
          <w:i/>
          <w:iCs/>
          <w:sz w:val="24"/>
          <w:szCs w:val="24"/>
          <w:lang w:val="es-ES"/>
        </w:rPr>
        <w:t>conductor</w:t>
      </w:r>
      <w:r>
        <w:rPr>
          <w:rFonts w:ascii="Arial" w:eastAsia="Arial" w:hAnsi="Arial" w:cs="Arial"/>
          <w:sz w:val="24"/>
          <w:szCs w:val="24"/>
          <w:lang w:val="es-ES"/>
        </w:rPr>
        <w:t xml:space="preserve"> (</w:t>
      </w:r>
      <w:r>
        <w:rPr>
          <w:rFonts w:ascii="Arial" w:eastAsia="Arial" w:hAnsi="Arial" w:cs="Arial"/>
          <w:i/>
          <w:iCs/>
          <w:sz w:val="24"/>
          <w:szCs w:val="24"/>
          <w:lang w:val="es-ES"/>
        </w:rPr>
        <w:t>driver</w:t>
      </w:r>
      <w:r>
        <w:rPr>
          <w:rFonts w:ascii="Arial" w:eastAsia="Arial" w:hAnsi="Arial" w:cs="Arial"/>
          <w:sz w:val="24"/>
          <w:szCs w:val="24"/>
          <w:lang w:val="es-ES"/>
        </w:rPr>
        <w:t xml:space="preserve">), encargado de escribir el código activamente en el teclado, mientras que el otro desempeñó el rol de </w:t>
      </w:r>
      <w:r>
        <w:rPr>
          <w:rFonts w:ascii="Arial" w:eastAsia="Arial" w:hAnsi="Arial" w:cs="Arial"/>
          <w:i/>
          <w:iCs/>
          <w:sz w:val="24"/>
          <w:szCs w:val="24"/>
          <w:lang w:val="es-ES"/>
        </w:rPr>
        <w:t>navegador</w:t>
      </w:r>
      <w:r>
        <w:rPr>
          <w:rFonts w:ascii="Arial" w:eastAsia="Arial" w:hAnsi="Arial" w:cs="Arial"/>
          <w:sz w:val="24"/>
          <w:szCs w:val="24"/>
          <w:lang w:val="es-ES"/>
        </w:rPr>
        <w:t xml:space="preserve"> (</w:t>
      </w:r>
      <w:proofErr w:type="spellStart"/>
      <w:r>
        <w:rPr>
          <w:rFonts w:ascii="Arial" w:eastAsia="Arial" w:hAnsi="Arial" w:cs="Arial"/>
          <w:i/>
          <w:iCs/>
          <w:sz w:val="24"/>
          <w:szCs w:val="24"/>
          <w:lang w:val="es-ES"/>
        </w:rPr>
        <w:t>navigator</w:t>
      </w:r>
      <w:proofErr w:type="spellEnd"/>
      <w:r>
        <w:rPr>
          <w:rFonts w:ascii="Arial" w:eastAsia="Arial" w:hAnsi="Arial" w:cs="Arial"/>
          <w:sz w:val="24"/>
          <w:szCs w:val="24"/>
          <w:lang w:val="es-ES"/>
        </w:rPr>
        <w:t xml:space="preserve"> u </w:t>
      </w:r>
      <w:proofErr w:type="spellStart"/>
      <w:r>
        <w:rPr>
          <w:rFonts w:ascii="Arial" w:eastAsia="Arial" w:hAnsi="Arial" w:cs="Arial"/>
          <w:i/>
          <w:iCs/>
          <w:sz w:val="24"/>
          <w:szCs w:val="24"/>
          <w:lang w:val="es-ES"/>
        </w:rPr>
        <w:t>observer</w:t>
      </w:r>
      <w:proofErr w:type="spellEnd"/>
      <w:r>
        <w:rPr>
          <w:rFonts w:ascii="Arial" w:eastAsia="Arial" w:hAnsi="Arial" w:cs="Arial"/>
          <w:sz w:val="24"/>
          <w:szCs w:val="24"/>
          <w:lang w:val="es-ES"/>
        </w:rPr>
        <w:t>), encargado de revisar estratégicamente cada línea de código escrita, anticipar posibles problemas, plantear alternativas de implementación y asegurar el cumplimiento de los estándares definidos.</w:t>
      </w:r>
    </w:p>
    <w:p w14:paraId="44BE59D9" w14:textId="77777777" w:rsidR="00AA758C" w:rsidRDefault="00D4642C">
      <w:pPr>
        <w:pStyle w:val="Prrafodelista"/>
        <w:spacing w:line="480" w:lineRule="auto"/>
        <w:rPr>
          <w:rFonts w:ascii="Arial" w:eastAsia="Arial" w:hAnsi="Arial" w:cs="Arial"/>
          <w:lang w:val="es-ES"/>
        </w:rPr>
      </w:pPr>
      <w:r>
        <w:rPr>
          <w:rFonts w:ascii="Arial" w:eastAsia="Arial" w:hAnsi="Arial" w:cs="Arial"/>
          <w:sz w:val="24"/>
          <w:szCs w:val="24"/>
          <w:lang w:val="es-ES"/>
        </w:rPr>
        <w:t>Los roles fueron rotados de manera frecuente en cada iteración, e incluso dentro de la misma sesión de trabajo, con el fin de garantizar la equidad en la carga de desarrollo, mantener un nivel alto de concentración y favorecer la transferencia de conocimiento entre los integrantes.</w:t>
      </w:r>
    </w:p>
    <w:p w14:paraId="5589B8C4" w14:textId="7B596B73" w:rsidR="00AA758C" w:rsidRPr="0095537F" w:rsidRDefault="00D4642C">
      <w:pPr>
        <w:pStyle w:val="Prrafodelista"/>
        <w:numPr>
          <w:ilvl w:val="0"/>
          <w:numId w:val="16"/>
        </w:numPr>
        <w:spacing w:line="480" w:lineRule="auto"/>
        <w:rPr>
          <w:rFonts w:ascii="Arial" w:eastAsia="Arial" w:hAnsi="Arial" w:cs="Arial"/>
          <w:lang w:val="es-ES"/>
        </w:rPr>
      </w:pPr>
      <w:r>
        <w:rPr>
          <w:rFonts w:ascii="Arial" w:eastAsia="Arial" w:hAnsi="Arial" w:cs="Arial"/>
          <w:b/>
          <w:bCs/>
          <w:sz w:val="24"/>
          <w:szCs w:val="24"/>
          <w:lang w:val="es-ES"/>
        </w:rPr>
        <w:t>Evidencia de la implementación:</w:t>
      </w:r>
      <w:r>
        <w:br/>
      </w:r>
      <w:r>
        <w:rPr>
          <w:rFonts w:ascii="Arial" w:eastAsia="Arial" w:hAnsi="Arial" w:cs="Arial"/>
          <w:sz w:val="24"/>
          <w:szCs w:val="24"/>
          <w:lang w:val="es-ES"/>
        </w:rPr>
        <w:t xml:space="preserve"> Durante las sesiones de trabajo colaborativo, realizadas tanto de manera presencial como mediante videoconferencia, se documentó la aplicación de la programación en pareja. En la siguiente imagen (ilustración 3) se muestra una captura de pantalla de una sesión de desarrollo sobre la clase </w:t>
      </w:r>
      <w:proofErr w:type="spellStart"/>
      <w:r>
        <w:rPr>
          <w:rFonts w:ascii="Arial" w:eastAsia="Arial" w:hAnsi="Arial" w:cs="Arial"/>
          <w:i/>
          <w:iCs/>
          <w:sz w:val="24"/>
          <w:szCs w:val="24"/>
          <w:lang w:val="es-ES"/>
        </w:rPr>
        <w:t>UserLogic.cs</w:t>
      </w:r>
      <w:proofErr w:type="spellEnd"/>
      <w:r>
        <w:rPr>
          <w:rFonts w:ascii="Arial" w:eastAsia="Arial" w:hAnsi="Arial" w:cs="Arial"/>
          <w:sz w:val="24"/>
          <w:szCs w:val="24"/>
          <w:lang w:val="es-ES"/>
        </w:rPr>
        <w:t>, donde ambos programadores participan activamente en la construcción y validación del código.</w:t>
      </w:r>
    </w:p>
    <w:p w14:paraId="307C09AC" w14:textId="77777777" w:rsidR="0095537F" w:rsidRPr="0095537F" w:rsidRDefault="0095537F" w:rsidP="0095537F">
      <w:pPr>
        <w:pStyle w:val="Prrafodelista"/>
        <w:spacing w:line="480" w:lineRule="auto"/>
        <w:rPr>
          <w:rFonts w:ascii="Arial" w:eastAsia="Arial" w:hAnsi="Arial" w:cs="Arial"/>
          <w:lang w:val="es-ES"/>
        </w:rPr>
      </w:pPr>
    </w:p>
    <w:p w14:paraId="64964C68" w14:textId="77777777" w:rsidR="0095537F" w:rsidRDefault="0095537F" w:rsidP="0095537F">
      <w:pPr>
        <w:spacing w:line="480" w:lineRule="auto"/>
        <w:ind w:left="360"/>
        <w:rPr>
          <w:rFonts w:ascii="Arial" w:eastAsia="Arial" w:hAnsi="Arial" w:cs="Arial"/>
          <w:b/>
          <w:bCs/>
          <w:sz w:val="24"/>
          <w:szCs w:val="24"/>
        </w:rPr>
      </w:pPr>
      <w:r w:rsidRPr="0095537F">
        <w:rPr>
          <w:rFonts w:ascii="Arial" w:eastAsia="Arial" w:hAnsi="Arial" w:cs="Arial"/>
          <w:b/>
          <w:bCs/>
          <w:sz w:val="24"/>
          <w:szCs w:val="24"/>
        </w:rPr>
        <w:t xml:space="preserve">Figura 9: </w:t>
      </w:r>
    </w:p>
    <w:p w14:paraId="42480CB5" w14:textId="218BDEBB" w:rsidR="0095537F" w:rsidRDefault="0095537F" w:rsidP="0095537F">
      <w:pPr>
        <w:spacing w:line="480" w:lineRule="auto"/>
        <w:ind w:left="360"/>
        <w:rPr>
          <w:rFonts w:ascii="Arial" w:eastAsia="Arial" w:hAnsi="Arial" w:cs="Arial"/>
          <w:i/>
          <w:iCs/>
          <w:sz w:val="24"/>
          <w:szCs w:val="24"/>
        </w:rPr>
      </w:pPr>
      <w:r w:rsidRPr="0095537F">
        <w:rPr>
          <w:rFonts w:ascii="Arial" w:eastAsia="Arial" w:hAnsi="Arial" w:cs="Arial"/>
          <w:i/>
          <w:iCs/>
          <w:sz w:val="24"/>
          <w:szCs w:val="24"/>
        </w:rPr>
        <w:t>Evidencia de reuniones presenciales</w:t>
      </w:r>
      <w:r>
        <w:rPr>
          <w:rFonts w:ascii="Arial" w:eastAsia="Arial" w:hAnsi="Arial" w:cs="Arial"/>
          <w:i/>
          <w:iCs/>
          <w:sz w:val="24"/>
          <w:szCs w:val="24"/>
        </w:rPr>
        <w:t>.</w:t>
      </w:r>
    </w:p>
    <w:p w14:paraId="0DEC7E35" w14:textId="77777777" w:rsidR="0095537F" w:rsidRPr="0095537F" w:rsidRDefault="0095537F" w:rsidP="0095537F">
      <w:pPr>
        <w:spacing w:line="480" w:lineRule="auto"/>
        <w:ind w:left="360"/>
        <w:rPr>
          <w:rFonts w:ascii="Arial" w:eastAsia="Arial" w:hAnsi="Arial" w:cs="Arial"/>
          <w:i/>
          <w:iCs/>
          <w:sz w:val="24"/>
          <w:szCs w:val="24"/>
        </w:rPr>
      </w:pPr>
    </w:p>
    <w:p w14:paraId="59D7AE56" w14:textId="7833FE5D" w:rsidR="0095537F" w:rsidRDefault="0095537F" w:rsidP="0095537F">
      <w:pPr>
        <w:pStyle w:val="Prrafodelista"/>
        <w:spacing w:line="480" w:lineRule="auto"/>
        <w:rPr>
          <w:rFonts w:ascii="Arial" w:eastAsia="Arial" w:hAnsi="Arial" w:cs="Arial"/>
          <w:lang w:val="es-ES"/>
        </w:rPr>
      </w:pPr>
      <w:r>
        <w:rPr>
          <w:noProof/>
        </w:rPr>
        <w:lastRenderedPageBreak/>
        <w:drawing>
          <wp:anchor distT="0" distB="0" distL="0" distR="0" simplePos="0" relativeHeight="251556864" behindDoc="0" locked="0" layoutInCell="1" allowOverlap="1" wp14:anchorId="75F017BE" wp14:editId="7A5D2542">
            <wp:simplePos x="0" y="0"/>
            <wp:positionH relativeFrom="column">
              <wp:posOffset>-1593</wp:posOffset>
            </wp:positionH>
            <wp:positionV relativeFrom="paragraph">
              <wp:posOffset>7032</wp:posOffset>
            </wp:positionV>
            <wp:extent cx="5386718" cy="2424023"/>
            <wp:effectExtent l="0" t="0" r="0" b="0"/>
            <wp:wrapNone/>
            <wp:docPr id="1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pic:cNvPicPr>
                      <a:picLocks noChangeAspect="1" noChangeArrowheads="1"/>
                    </pic:cNvPicPr>
                  </pic:nvPicPr>
                  <pic:blipFill>
                    <a:blip r:embed="rId40"/>
                    <a:stretch>
                      <a:fillRect/>
                    </a:stretch>
                  </pic:blipFill>
                  <pic:spPr bwMode="auto">
                    <a:xfrm>
                      <a:off x="0" y="0"/>
                      <a:ext cx="5404337" cy="2431952"/>
                    </a:xfrm>
                    <a:prstGeom prst="rect">
                      <a:avLst/>
                    </a:prstGeom>
                    <a:noFill/>
                  </pic:spPr>
                </pic:pic>
              </a:graphicData>
            </a:graphic>
            <wp14:sizeRelH relativeFrom="margin">
              <wp14:pctWidth>0</wp14:pctWidth>
            </wp14:sizeRelH>
            <wp14:sizeRelV relativeFrom="margin">
              <wp14:pctHeight>0</wp14:pctHeight>
            </wp14:sizeRelV>
          </wp:anchor>
        </w:drawing>
      </w:r>
    </w:p>
    <w:p w14:paraId="5CA0BB7C" w14:textId="3612542C" w:rsidR="00AA758C" w:rsidRDefault="00AA758C">
      <w:pPr>
        <w:spacing w:line="480" w:lineRule="auto"/>
      </w:pPr>
    </w:p>
    <w:p w14:paraId="1D456BC0" w14:textId="77777777" w:rsidR="00AA758C" w:rsidRDefault="00AA758C">
      <w:pPr>
        <w:spacing w:line="480" w:lineRule="auto"/>
        <w:rPr>
          <w:rFonts w:ascii="Arial" w:eastAsia="Arial" w:hAnsi="Arial" w:cs="Arial"/>
          <w:lang w:val="es-ES"/>
        </w:rPr>
      </w:pPr>
    </w:p>
    <w:p w14:paraId="0B436737" w14:textId="44B27BAA" w:rsidR="00AA758C" w:rsidRDefault="00AA758C">
      <w:pPr>
        <w:spacing w:line="480" w:lineRule="auto"/>
        <w:rPr>
          <w:rFonts w:ascii="Arial" w:eastAsia="Arial" w:hAnsi="Arial" w:cs="Arial"/>
          <w:lang w:val="es-ES"/>
        </w:rPr>
      </w:pPr>
    </w:p>
    <w:p w14:paraId="0E3EFC62" w14:textId="77777777" w:rsidR="0095537F" w:rsidRDefault="0095537F">
      <w:pPr>
        <w:spacing w:line="480" w:lineRule="auto"/>
        <w:rPr>
          <w:rFonts w:ascii="Arial" w:eastAsia="Arial" w:hAnsi="Arial" w:cs="Arial"/>
          <w:lang w:val="es-ES"/>
        </w:rPr>
      </w:pPr>
    </w:p>
    <w:p w14:paraId="33DB60E1" w14:textId="77777777" w:rsidR="00AA758C" w:rsidRDefault="00AA758C">
      <w:pPr>
        <w:spacing w:line="480" w:lineRule="auto"/>
        <w:rPr>
          <w:rFonts w:ascii="Arial" w:eastAsia="Arial" w:hAnsi="Arial" w:cs="Arial"/>
          <w:lang w:val="es-ES"/>
        </w:rPr>
      </w:pPr>
    </w:p>
    <w:p w14:paraId="7DB22294" w14:textId="53813210" w:rsidR="0095537F" w:rsidRDefault="0095537F" w:rsidP="0095537F">
      <w:pPr>
        <w:pStyle w:val="Sinespaciado"/>
      </w:pPr>
      <w:r w:rsidRPr="0095537F">
        <w:t>Nota</w:t>
      </w:r>
      <w:r>
        <w:rPr>
          <w:lang w:val="es-MX"/>
        </w:rPr>
        <w:t xml:space="preserve">. </w:t>
      </w:r>
      <w:r w:rsidRPr="0095537F">
        <w:t>Reuniones</w:t>
      </w:r>
      <w:r>
        <w:t xml:space="preserve"> virtuales para ajustes de la aplicación.</w:t>
      </w:r>
      <w:r w:rsidR="00443672">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2CB6EDDA" w14:textId="77777777" w:rsidR="00AA758C" w:rsidRDefault="00D4642C">
      <w:pPr>
        <w:pStyle w:val="Prrafodelista"/>
        <w:numPr>
          <w:ilvl w:val="0"/>
          <w:numId w:val="16"/>
        </w:numPr>
        <w:spacing w:line="480" w:lineRule="auto"/>
        <w:rPr>
          <w:rFonts w:ascii="Arial" w:eastAsia="Arial" w:hAnsi="Arial" w:cs="Arial"/>
          <w:lang w:val="es-ES"/>
        </w:rPr>
      </w:pPr>
      <w:r>
        <w:rPr>
          <w:rFonts w:ascii="Arial" w:eastAsia="Arial" w:hAnsi="Arial" w:cs="Arial"/>
          <w:b/>
          <w:bCs/>
          <w:sz w:val="24"/>
          <w:szCs w:val="24"/>
          <w:lang w:val="es-ES"/>
        </w:rPr>
        <w:t>Beneficios obtenidos:</w:t>
      </w:r>
      <w:r>
        <w:br/>
      </w:r>
      <w:r>
        <w:rPr>
          <w:rFonts w:ascii="Arial" w:eastAsia="Arial" w:hAnsi="Arial" w:cs="Arial"/>
          <w:sz w:val="24"/>
          <w:szCs w:val="24"/>
          <w:lang w:val="es-ES"/>
        </w:rPr>
        <w:t xml:space="preserve"> La aplicación de esta práctica permitió reducir la tasa de errores en etapas tempranas, mejorar la calidad del código entregado en cada iteración y garantizar que ambos desarrolladores compartieran el mismo nivel de conocimiento del sistema, favoreciendo la continuidad del proyecto y la integración fluida de las funcionalidades.</w:t>
      </w:r>
    </w:p>
    <w:p w14:paraId="00CF96FF" w14:textId="77777777" w:rsidR="00AA758C" w:rsidRDefault="00D4642C">
      <w:pPr>
        <w:pStyle w:val="Sinespaciado"/>
        <w:rPr>
          <w:rFonts w:eastAsia="Arial" w:cs="Arial"/>
          <w:szCs w:val="24"/>
          <w:lang w:val="es-ES"/>
        </w:rPr>
      </w:pPr>
      <w:r>
        <w:rPr>
          <w:szCs w:val="24"/>
          <w:lang w:val="es-ES"/>
        </w:rPr>
        <w:t>Con el fin de organizar y dar seguimiento al proceso de desarrollo de la Biblioteca Virtual Misak, se implementó un tablero de gestión de tareas en la plataforma de control de versiones. Este tablero permite clasificar las tareas en diferentes estados, lo que facilita la priorización, el seguimiento del avance y la coordinación del equipo de trabajo.</w:t>
      </w:r>
    </w:p>
    <w:p w14:paraId="36E05D19" w14:textId="69B66B40" w:rsidR="00AA758C" w:rsidRDefault="00D4642C">
      <w:pPr>
        <w:pStyle w:val="Sinespaciado"/>
        <w:rPr>
          <w:szCs w:val="24"/>
          <w:lang w:val="es-ES"/>
        </w:rPr>
      </w:pPr>
      <w:r>
        <w:rPr>
          <w:szCs w:val="24"/>
          <w:lang w:val="es-ES"/>
        </w:rPr>
        <w:t>En la imagen se observan tres columnas principales:</w:t>
      </w:r>
    </w:p>
    <w:p w14:paraId="2E39C18D" w14:textId="77777777" w:rsidR="0095537F" w:rsidRDefault="0095537F" w:rsidP="0095537F">
      <w:pPr>
        <w:spacing w:line="480" w:lineRule="auto"/>
        <w:rPr>
          <w:rFonts w:ascii="Arial" w:eastAsia="Arial" w:hAnsi="Arial" w:cs="Arial"/>
          <w:b/>
          <w:bCs/>
          <w:sz w:val="24"/>
          <w:szCs w:val="24"/>
        </w:rPr>
      </w:pPr>
    </w:p>
    <w:p w14:paraId="0F742F30" w14:textId="4AFB1983" w:rsidR="0095537F" w:rsidRDefault="0095537F" w:rsidP="0095537F">
      <w:pPr>
        <w:spacing w:line="480" w:lineRule="auto"/>
        <w:rPr>
          <w:rFonts w:ascii="Arial" w:eastAsia="Arial" w:hAnsi="Arial" w:cs="Arial"/>
          <w:b/>
          <w:bCs/>
          <w:sz w:val="24"/>
          <w:szCs w:val="24"/>
        </w:rPr>
      </w:pPr>
      <w:r>
        <w:rPr>
          <w:rFonts w:ascii="Arial" w:eastAsia="Arial" w:hAnsi="Arial" w:cs="Arial"/>
          <w:b/>
          <w:bCs/>
          <w:sz w:val="24"/>
          <w:szCs w:val="24"/>
        </w:rPr>
        <w:t xml:space="preserve">Figura 10: </w:t>
      </w:r>
    </w:p>
    <w:p w14:paraId="07FE1FA6" w14:textId="407C8F92" w:rsidR="0095537F" w:rsidRPr="0095537F" w:rsidRDefault="0095537F" w:rsidP="0095537F">
      <w:pPr>
        <w:spacing w:line="480" w:lineRule="auto"/>
        <w:rPr>
          <w:rFonts w:ascii="Arial" w:eastAsia="Arial" w:hAnsi="Arial" w:cs="Arial"/>
          <w:i/>
          <w:iCs/>
          <w:sz w:val="24"/>
          <w:szCs w:val="24"/>
        </w:rPr>
      </w:pPr>
      <w:r w:rsidRPr="0095537F">
        <w:rPr>
          <w:rFonts w:ascii="Arial" w:eastAsia="Arial" w:hAnsi="Arial" w:cs="Arial"/>
          <w:i/>
          <w:iCs/>
          <w:sz w:val="24"/>
          <w:szCs w:val="24"/>
        </w:rPr>
        <w:t xml:space="preserve">Captura de pantalla </w:t>
      </w:r>
      <w:r>
        <w:rPr>
          <w:rFonts w:ascii="Arial" w:eastAsia="Arial" w:hAnsi="Arial" w:cs="Arial"/>
          <w:i/>
          <w:iCs/>
          <w:sz w:val="24"/>
          <w:szCs w:val="24"/>
        </w:rPr>
        <w:t>del t</w:t>
      </w:r>
      <w:r w:rsidRPr="0095537F">
        <w:rPr>
          <w:rFonts w:ascii="Arial" w:eastAsia="Arial" w:hAnsi="Arial" w:cs="Arial"/>
          <w:i/>
          <w:iCs/>
          <w:sz w:val="24"/>
          <w:szCs w:val="24"/>
        </w:rPr>
        <w:t>ablero de gestión de tareas en Jira.</w:t>
      </w:r>
    </w:p>
    <w:p w14:paraId="6165586C" w14:textId="73AFFD29" w:rsidR="0095537F" w:rsidRPr="0095537F" w:rsidRDefault="0095537F">
      <w:pPr>
        <w:pStyle w:val="Sinespaciado"/>
        <w:rPr>
          <w:rFonts w:eastAsia="Arial" w:cs="Arial"/>
          <w:szCs w:val="24"/>
        </w:rPr>
      </w:pPr>
      <w:r>
        <w:rPr>
          <w:rFonts w:eastAsia="Arial" w:cs="Arial"/>
          <w:noProof/>
          <w:highlight w:val="yellow"/>
          <w:lang w:val="es-ES"/>
        </w:rPr>
        <w:lastRenderedPageBreak/>
        <w:drawing>
          <wp:anchor distT="0" distB="0" distL="0" distR="0" simplePos="0" relativeHeight="251561984" behindDoc="0" locked="0" layoutInCell="1" allowOverlap="1" wp14:anchorId="253A7F94" wp14:editId="626B41B2">
            <wp:simplePos x="0" y="0"/>
            <wp:positionH relativeFrom="column">
              <wp:posOffset>-10220</wp:posOffset>
            </wp:positionH>
            <wp:positionV relativeFrom="paragraph">
              <wp:posOffset>7033</wp:posOffset>
            </wp:positionV>
            <wp:extent cx="5227608" cy="3657816"/>
            <wp:effectExtent l="0" t="0" r="0" b="0"/>
            <wp:wrapNone/>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41"/>
                    <a:stretch>
                      <a:fillRect/>
                    </a:stretch>
                  </pic:blipFill>
                  <pic:spPr bwMode="auto">
                    <a:xfrm>
                      <a:off x="0" y="0"/>
                      <a:ext cx="5238395" cy="3665363"/>
                    </a:xfrm>
                    <a:prstGeom prst="rect">
                      <a:avLst/>
                    </a:prstGeom>
                    <a:noFill/>
                  </pic:spPr>
                </pic:pic>
              </a:graphicData>
            </a:graphic>
            <wp14:sizeRelH relativeFrom="margin">
              <wp14:pctWidth>0</wp14:pctWidth>
            </wp14:sizeRelH>
            <wp14:sizeRelV relativeFrom="margin">
              <wp14:pctHeight>0</wp14:pctHeight>
            </wp14:sizeRelV>
          </wp:anchor>
        </w:drawing>
      </w:r>
    </w:p>
    <w:p w14:paraId="02B2AA94" w14:textId="63BA0DCA" w:rsidR="00AA758C" w:rsidRDefault="00AA758C">
      <w:pPr>
        <w:spacing w:before="240" w:after="240"/>
        <w:rPr>
          <w:rFonts w:ascii="Arial" w:eastAsia="Arial" w:hAnsi="Arial" w:cs="Arial"/>
          <w:lang w:val="es-ES"/>
        </w:rPr>
      </w:pPr>
    </w:p>
    <w:p w14:paraId="1B469768" w14:textId="3BB4D02E" w:rsidR="00AA758C" w:rsidRDefault="00AA758C">
      <w:pPr>
        <w:spacing w:before="240" w:after="240"/>
        <w:rPr>
          <w:rFonts w:ascii="Arial" w:eastAsia="Arial" w:hAnsi="Arial" w:cs="Arial"/>
          <w:highlight w:val="yellow"/>
          <w:lang w:val="es-ES"/>
        </w:rPr>
      </w:pPr>
    </w:p>
    <w:p w14:paraId="7E2B27A1" w14:textId="77777777" w:rsidR="00AA758C" w:rsidRDefault="00AA758C">
      <w:pPr>
        <w:spacing w:before="240" w:after="240"/>
        <w:rPr>
          <w:rFonts w:ascii="Arial" w:eastAsia="Arial" w:hAnsi="Arial" w:cs="Arial"/>
          <w:highlight w:val="yellow"/>
          <w:lang w:val="es-ES"/>
        </w:rPr>
      </w:pPr>
    </w:p>
    <w:p w14:paraId="589C3AD5" w14:textId="77777777" w:rsidR="00AA758C" w:rsidRDefault="00AA758C">
      <w:pPr>
        <w:spacing w:before="240" w:after="240"/>
        <w:rPr>
          <w:rFonts w:ascii="Arial" w:eastAsia="Arial" w:hAnsi="Arial" w:cs="Arial"/>
          <w:highlight w:val="yellow"/>
          <w:lang w:val="es-ES"/>
        </w:rPr>
      </w:pPr>
    </w:p>
    <w:p w14:paraId="7C89D438" w14:textId="77777777" w:rsidR="00AA758C" w:rsidRDefault="00AA758C">
      <w:pPr>
        <w:spacing w:before="240" w:after="240"/>
        <w:rPr>
          <w:rFonts w:ascii="Arial" w:eastAsia="Arial" w:hAnsi="Arial" w:cs="Arial"/>
          <w:highlight w:val="yellow"/>
          <w:lang w:val="es-ES"/>
        </w:rPr>
      </w:pPr>
    </w:p>
    <w:p w14:paraId="4E9F5630" w14:textId="77777777" w:rsidR="00AA758C" w:rsidRDefault="00AA758C">
      <w:pPr>
        <w:spacing w:before="240" w:after="240"/>
        <w:rPr>
          <w:rFonts w:ascii="Arial" w:eastAsia="Arial" w:hAnsi="Arial" w:cs="Arial"/>
          <w:highlight w:val="yellow"/>
          <w:lang w:val="es-ES"/>
        </w:rPr>
      </w:pPr>
    </w:p>
    <w:p w14:paraId="51BA545D" w14:textId="77777777" w:rsidR="00AA758C" w:rsidRDefault="00AA758C">
      <w:pPr>
        <w:spacing w:before="240" w:after="240"/>
        <w:rPr>
          <w:rFonts w:ascii="Arial" w:eastAsia="Arial" w:hAnsi="Arial" w:cs="Arial"/>
          <w:highlight w:val="yellow"/>
          <w:lang w:val="es-ES"/>
        </w:rPr>
      </w:pPr>
    </w:p>
    <w:p w14:paraId="74436752" w14:textId="77777777" w:rsidR="00AA758C" w:rsidRDefault="00AA758C">
      <w:pPr>
        <w:spacing w:before="240" w:after="240"/>
        <w:rPr>
          <w:rFonts w:ascii="Arial" w:eastAsia="Arial" w:hAnsi="Arial" w:cs="Arial"/>
          <w:highlight w:val="yellow"/>
          <w:lang w:val="es-ES"/>
        </w:rPr>
      </w:pPr>
    </w:p>
    <w:p w14:paraId="58DFB870" w14:textId="418FF49F" w:rsidR="00AA758C" w:rsidRDefault="00AA758C">
      <w:pPr>
        <w:spacing w:before="240" w:after="240"/>
        <w:rPr>
          <w:rFonts w:ascii="Arial" w:eastAsia="Arial" w:hAnsi="Arial" w:cs="Arial"/>
          <w:highlight w:val="yellow"/>
          <w:lang w:val="es-ES"/>
        </w:rPr>
      </w:pPr>
    </w:p>
    <w:p w14:paraId="4AA852CD" w14:textId="26E15955" w:rsidR="0095537F" w:rsidRDefault="0095537F">
      <w:pPr>
        <w:spacing w:before="240" w:after="240"/>
        <w:rPr>
          <w:rFonts w:ascii="Arial" w:eastAsia="Arial" w:hAnsi="Arial" w:cs="Arial"/>
          <w:highlight w:val="yellow"/>
          <w:lang w:val="es-ES"/>
        </w:rPr>
      </w:pPr>
    </w:p>
    <w:p w14:paraId="089BAEB7" w14:textId="3304A02A" w:rsidR="0095537F" w:rsidRDefault="0095537F" w:rsidP="0095537F">
      <w:pPr>
        <w:pStyle w:val="Sinespaciado"/>
        <w:rPr>
          <w:rFonts w:eastAsia="Arial" w:cs="Arial"/>
          <w:szCs w:val="24"/>
        </w:rPr>
      </w:pPr>
      <w:r w:rsidRPr="0095537F">
        <w:rPr>
          <w:rFonts w:eastAsia="Arial" w:cs="Arial"/>
          <w:szCs w:val="24"/>
          <w:lang w:val="es-MX"/>
        </w:rPr>
        <w:t>Nota</w:t>
      </w:r>
      <w:r>
        <w:rPr>
          <w:rFonts w:eastAsia="Arial" w:cs="Arial"/>
          <w:szCs w:val="24"/>
          <w:lang w:val="es-MX"/>
        </w:rPr>
        <w:t xml:space="preserve">. </w:t>
      </w:r>
      <w:r>
        <w:rPr>
          <w:rFonts w:eastAsia="Arial" w:cs="Arial"/>
          <w:szCs w:val="24"/>
        </w:rPr>
        <w:t>asignación de tareas en el tablero Jira, herramienta que se usó para reflejar la trazabilidad del desarrollo de software.</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53BC473E" w14:textId="77777777" w:rsidR="00AA758C" w:rsidRDefault="00D4642C">
      <w:pPr>
        <w:pStyle w:val="Sinespaciado"/>
        <w:rPr>
          <w:szCs w:val="24"/>
          <w:lang w:val="es-ES"/>
        </w:rPr>
      </w:pPr>
      <w:r>
        <w:rPr>
          <w:szCs w:val="24"/>
          <w:lang w:val="es-ES"/>
        </w:rPr>
        <w:t>Dentro de la Biblioteca Virtual Misak, se dispone de un repositorio digital que centraliza los materiales educativos, permitiendo a los usuarios acceder de manera organizada y sencilla a los recursos disponibles. Este módulo facilita la consulta, búsqueda y adquisición de materiales, integrando filtros y opciones de visualización.</w:t>
      </w:r>
    </w:p>
    <w:p w14:paraId="7905E95D" w14:textId="77777777" w:rsidR="00AA758C" w:rsidRDefault="00D4642C">
      <w:pPr>
        <w:pStyle w:val="Sinespaciado"/>
        <w:rPr>
          <w:szCs w:val="24"/>
          <w:lang w:val="es-ES"/>
        </w:rPr>
      </w:pPr>
      <w:r>
        <w:rPr>
          <w:szCs w:val="24"/>
          <w:lang w:val="es-ES"/>
        </w:rPr>
        <w:t>En la interfaz presentada se destacan las siguientes funcionalidades:</w:t>
      </w:r>
    </w:p>
    <w:p w14:paraId="72D69ECD" w14:textId="77777777" w:rsidR="00AA758C" w:rsidRDefault="00D4642C">
      <w:pPr>
        <w:pStyle w:val="Sinespaciado"/>
        <w:numPr>
          <w:ilvl w:val="0"/>
          <w:numId w:val="6"/>
        </w:numPr>
        <w:rPr>
          <w:szCs w:val="24"/>
          <w:lang w:val="es-ES"/>
        </w:rPr>
      </w:pPr>
      <w:r>
        <w:rPr>
          <w:szCs w:val="24"/>
          <w:lang w:val="es-ES"/>
        </w:rPr>
        <w:t>Búsqueda de materiales: por título, formato o categoría, lo que agiliza el acceso a los recursos de interés.</w:t>
      </w:r>
    </w:p>
    <w:p w14:paraId="2E970ECB" w14:textId="77777777" w:rsidR="00AA758C" w:rsidRDefault="00D4642C">
      <w:pPr>
        <w:pStyle w:val="Sinespaciado"/>
        <w:numPr>
          <w:ilvl w:val="0"/>
          <w:numId w:val="6"/>
        </w:numPr>
        <w:rPr>
          <w:rFonts w:eastAsia="Arial" w:cs="Arial"/>
        </w:rPr>
      </w:pPr>
      <w:r>
        <w:rPr>
          <w:szCs w:val="24"/>
          <w:lang w:val="es-ES"/>
        </w:rPr>
        <w:t>Listado de resultados: muestra información relevante como título, año de publicación, precio, formato, editorial y categoría de cada material.</w:t>
      </w:r>
    </w:p>
    <w:p w14:paraId="741F4002" w14:textId="1E0E9CA5" w:rsidR="00AA758C" w:rsidRPr="0095537F" w:rsidRDefault="00D4642C">
      <w:pPr>
        <w:pStyle w:val="Sinespaciado"/>
        <w:numPr>
          <w:ilvl w:val="0"/>
          <w:numId w:val="6"/>
        </w:numPr>
        <w:rPr>
          <w:rFonts w:eastAsia="Arial" w:cs="Arial"/>
        </w:rPr>
      </w:pPr>
      <w:r>
        <w:rPr>
          <w:lang w:val="es-ES"/>
        </w:rPr>
        <w:t xml:space="preserve">Acciones disponibles: cada material puede ser visualizado mediante la opción Ver o adquirido a través de la opción Comprar. </w:t>
      </w:r>
    </w:p>
    <w:p w14:paraId="10CAFC78" w14:textId="77777777" w:rsidR="0095537F" w:rsidRDefault="0095537F" w:rsidP="0095537F">
      <w:pPr>
        <w:spacing w:before="240" w:after="240"/>
        <w:rPr>
          <w:rFonts w:ascii="Arial" w:eastAsia="Arial" w:hAnsi="Arial" w:cs="Arial"/>
          <w:b/>
          <w:bCs/>
          <w:sz w:val="24"/>
          <w:szCs w:val="24"/>
          <w:lang w:val="es-ES"/>
        </w:rPr>
      </w:pPr>
      <w:r w:rsidRPr="0095537F">
        <w:rPr>
          <w:rFonts w:ascii="Arial" w:eastAsia="Arial" w:hAnsi="Arial" w:cs="Arial"/>
          <w:b/>
          <w:bCs/>
          <w:sz w:val="24"/>
          <w:szCs w:val="24"/>
          <w:lang w:val="es-ES"/>
        </w:rPr>
        <w:lastRenderedPageBreak/>
        <w:t>Figura 1</w:t>
      </w:r>
      <w:r>
        <w:rPr>
          <w:rFonts w:ascii="Arial" w:eastAsia="Arial" w:hAnsi="Arial" w:cs="Arial"/>
          <w:b/>
          <w:bCs/>
          <w:sz w:val="24"/>
          <w:szCs w:val="24"/>
          <w:lang w:val="es-ES"/>
        </w:rPr>
        <w:t>1:</w:t>
      </w:r>
    </w:p>
    <w:p w14:paraId="4ECC956B" w14:textId="41965DAA" w:rsidR="0095537F" w:rsidRPr="0095537F" w:rsidRDefault="0095537F" w:rsidP="0095537F">
      <w:pPr>
        <w:spacing w:before="240" w:after="240"/>
        <w:rPr>
          <w:rFonts w:ascii="Arial" w:eastAsia="Arial" w:hAnsi="Arial" w:cs="Arial"/>
          <w:i/>
          <w:iCs/>
          <w:sz w:val="24"/>
          <w:szCs w:val="24"/>
          <w:lang w:val="es-ES"/>
        </w:rPr>
      </w:pPr>
      <w:r w:rsidRPr="0095537F">
        <w:rPr>
          <w:rFonts w:ascii="Arial" w:eastAsia="Arial" w:hAnsi="Arial" w:cs="Arial"/>
          <w:i/>
          <w:iCs/>
          <w:sz w:val="24"/>
          <w:szCs w:val="24"/>
          <w:lang w:val="es-ES"/>
        </w:rPr>
        <w:t>Repositorio digital de materiales educativos</w:t>
      </w:r>
      <w:r>
        <w:rPr>
          <w:rFonts w:ascii="Arial" w:eastAsia="Arial" w:hAnsi="Arial" w:cs="Arial"/>
          <w:i/>
          <w:iCs/>
          <w:sz w:val="24"/>
          <w:szCs w:val="24"/>
          <w:lang w:val="es-ES"/>
        </w:rPr>
        <w:t>.</w:t>
      </w:r>
    </w:p>
    <w:p w14:paraId="319C288E" w14:textId="409428CF" w:rsidR="0095537F" w:rsidRPr="0095537F" w:rsidRDefault="0095537F" w:rsidP="0095537F">
      <w:pPr>
        <w:pStyle w:val="Sinespaciado"/>
        <w:ind w:firstLine="0"/>
        <w:rPr>
          <w:rFonts w:eastAsia="Arial" w:cs="Arial"/>
          <w:lang w:val="es-ES"/>
        </w:rPr>
      </w:pPr>
      <w:r>
        <w:rPr>
          <w:i/>
          <w:iCs/>
          <w:noProof/>
          <w:szCs w:val="24"/>
          <w:lang w:val="es-ES"/>
        </w:rPr>
        <w:drawing>
          <wp:anchor distT="0" distB="0" distL="0" distR="0" simplePos="0" relativeHeight="251667456" behindDoc="0" locked="0" layoutInCell="1" allowOverlap="1" wp14:anchorId="50BBA5FA" wp14:editId="47C43915">
            <wp:simplePos x="0" y="0"/>
            <wp:positionH relativeFrom="column">
              <wp:posOffset>-53352</wp:posOffset>
            </wp:positionH>
            <wp:positionV relativeFrom="paragraph">
              <wp:posOffset>82897</wp:posOffset>
            </wp:positionV>
            <wp:extent cx="6251334" cy="2441276"/>
            <wp:effectExtent l="0" t="0" r="0" b="0"/>
            <wp:wrapNone/>
            <wp:docPr id="20"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pic:cNvPicPr>
                      <a:picLocks noChangeAspect="1" noChangeArrowheads="1"/>
                    </pic:cNvPicPr>
                  </pic:nvPicPr>
                  <pic:blipFill>
                    <a:blip r:embed="rId42"/>
                    <a:stretch>
                      <a:fillRect/>
                    </a:stretch>
                  </pic:blipFill>
                  <pic:spPr bwMode="auto">
                    <a:xfrm>
                      <a:off x="0" y="0"/>
                      <a:ext cx="6254917" cy="2442675"/>
                    </a:xfrm>
                    <a:prstGeom prst="rect">
                      <a:avLst/>
                    </a:prstGeom>
                    <a:noFill/>
                  </pic:spPr>
                </pic:pic>
              </a:graphicData>
            </a:graphic>
            <wp14:sizeRelH relativeFrom="margin">
              <wp14:pctWidth>0</wp14:pctWidth>
            </wp14:sizeRelH>
            <wp14:sizeRelV relativeFrom="margin">
              <wp14:pctHeight>0</wp14:pctHeight>
            </wp14:sizeRelV>
          </wp:anchor>
        </w:drawing>
      </w:r>
    </w:p>
    <w:p w14:paraId="66C2FC08" w14:textId="500D92D3" w:rsidR="00AA758C" w:rsidRDefault="00AA758C">
      <w:pPr>
        <w:pStyle w:val="Sinespaciado"/>
        <w:ind w:left="1418" w:firstLine="0"/>
        <w:rPr>
          <w:i/>
          <w:iCs/>
          <w:szCs w:val="24"/>
          <w:lang w:val="es-ES"/>
        </w:rPr>
      </w:pPr>
    </w:p>
    <w:p w14:paraId="614BAABA" w14:textId="77777777" w:rsidR="00AA758C" w:rsidRDefault="00AA758C">
      <w:pPr>
        <w:pStyle w:val="Sinespaciado"/>
        <w:ind w:left="1418" w:firstLine="0"/>
        <w:rPr>
          <w:i/>
          <w:iCs/>
          <w:szCs w:val="24"/>
          <w:lang w:val="es-ES"/>
        </w:rPr>
      </w:pPr>
    </w:p>
    <w:p w14:paraId="2EE18A06" w14:textId="77777777" w:rsidR="00AA758C" w:rsidRDefault="00AA758C">
      <w:pPr>
        <w:pStyle w:val="Sinespaciado"/>
        <w:ind w:left="1418" w:firstLine="0"/>
        <w:rPr>
          <w:i/>
          <w:iCs/>
          <w:szCs w:val="24"/>
          <w:lang w:val="es-ES"/>
        </w:rPr>
      </w:pPr>
    </w:p>
    <w:p w14:paraId="1D78C39A" w14:textId="77777777" w:rsidR="00AA758C" w:rsidRDefault="00AA758C">
      <w:pPr>
        <w:pStyle w:val="Sinespaciado"/>
        <w:ind w:left="1418" w:firstLine="0"/>
        <w:rPr>
          <w:i/>
          <w:iCs/>
          <w:szCs w:val="24"/>
          <w:lang w:val="es-ES"/>
        </w:rPr>
      </w:pPr>
    </w:p>
    <w:p w14:paraId="3CF49FFF" w14:textId="77777777" w:rsidR="00AA758C" w:rsidRDefault="00AA758C">
      <w:pPr>
        <w:pStyle w:val="Sinespaciado"/>
        <w:ind w:left="1418" w:firstLine="0"/>
        <w:rPr>
          <w:i/>
          <w:iCs/>
          <w:szCs w:val="24"/>
          <w:lang w:val="es-ES"/>
        </w:rPr>
      </w:pPr>
    </w:p>
    <w:p w14:paraId="0FAAC432" w14:textId="77777777" w:rsidR="00AA758C" w:rsidRDefault="00AA758C">
      <w:pPr>
        <w:pStyle w:val="Sinespaciado"/>
        <w:ind w:left="1418" w:firstLine="0"/>
        <w:rPr>
          <w:i/>
          <w:iCs/>
          <w:szCs w:val="24"/>
          <w:lang w:val="es-ES"/>
        </w:rPr>
      </w:pPr>
    </w:p>
    <w:p w14:paraId="25355B60" w14:textId="77777777" w:rsidR="00AA758C" w:rsidRDefault="00AA758C">
      <w:pPr>
        <w:pStyle w:val="Sinespaciado"/>
        <w:ind w:left="1418" w:firstLine="0"/>
        <w:rPr>
          <w:i/>
          <w:iCs/>
          <w:szCs w:val="24"/>
          <w:lang w:val="es-ES"/>
        </w:rPr>
      </w:pPr>
    </w:p>
    <w:p w14:paraId="4EB94C96" w14:textId="2387FD14" w:rsidR="0095537F" w:rsidRPr="0095537F" w:rsidRDefault="0095537F" w:rsidP="0095537F">
      <w:pPr>
        <w:pStyle w:val="Sinespaciado"/>
        <w:ind w:firstLine="0"/>
        <w:rPr>
          <w:rFonts w:eastAsia="Arial" w:cs="Arial"/>
          <w:szCs w:val="24"/>
        </w:rPr>
      </w:pPr>
      <w:r w:rsidRPr="0095537F">
        <w:rPr>
          <w:rFonts w:eastAsia="Arial" w:cs="Arial"/>
          <w:szCs w:val="24"/>
        </w:rPr>
        <w:t>Nota</w:t>
      </w:r>
      <w:r>
        <w:rPr>
          <w:rFonts w:eastAsia="Arial" w:cs="Arial"/>
          <w:szCs w:val="24"/>
        </w:rPr>
        <w:t>. Pantallazo de la aplicación web en funcionamiento, formulario de presentación de materiales.</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7E78C39D" w14:textId="77777777" w:rsidR="00AA758C" w:rsidRDefault="00D4642C">
      <w:pPr>
        <w:pStyle w:val="Sinespaciado"/>
        <w:rPr>
          <w:szCs w:val="24"/>
        </w:rPr>
      </w:pPr>
      <w:r>
        <w:rPr>
          <w:szCs w:val="24"/>
        </w:rPr>
        <w:t>Se incorpora un buscador de materiales educativos que facilita la localización de recursos académicos de manera rápida y precisa. Este módulo constituye una herramienta esencial para los usuarios, ya que permite optimizar el acceso a la información mediante filtros específicos.</w:t>
      </w:r>
    </w:p>
    <w:p w14:paraId="79F56C05" w14:textId="77777777" w:rsidR="00AA758C" w:rsidRDefault="00D4642C">
      <w:pPr>
        <w:pStyle w:val="Sinespaciado"/>
        <w:rPr>
          <w:szCs w:val="24"/>
        </w:rPr>
      </w:pPr>
      <w:r>
        <w:rPr>
          <w:szCs w:val="24"/>
        </w:rPr>
        <w:t>En la interfaz se distinguen las siguientes funcionalidades principales:</w:t>
      </w:r>
    </w:p>
    <w:p w14:paraId="573E041C" w14:textId="77777777" w:rsidR="00AA758C" w:rsidRDefault="00D4642C">
      <w:pPr>
        <w:pStyle w:val="Sinespaciado"/>
        <w:numPr>
          <w:ilvl w:val="0"/>
          <w:numId w:val="5"/>
        </w:numPr>
        <w:rPr>
          <w:rFonts w:eastAsia="Arial" w:cs="Arial"/>
          <w:szCs w:val="24"/>
        </w:rPr>
      </w:pPr>
      <w:r>
        <w:rPr>
          <w:szCs w:val="24"/>
        </w:rPr>
        <w:t>Búsqueda por título: el usuario puede ingresar el nombre del material para localizarlo directamente.</w:t>
      </w:r>
    </w:p>
    <w:p w14:paraId="01308F9A" w14:textId="77777777" w:rsidR="00AA758C" w:rsidRDefault="00D4642C">
      <w:pPr>
        <w:pStyle w:val="Sinespaciado"/>
        <w:numPr>
          <w:ilvl w:val="0"/>
          <w:numId w:val="5"/>
        </w:numPr>
        <w:rPr>
          <w:rFonts w:eastAsia="Arial" w:cs="Arial"/>
          <w:szCs w:val="24"/>
        </w:rPr>
      </w:pPr>
      <w:r>
        <w:rPr>
          <w:szCs w:val="24"/>
        </w:rPr>
        <w:t>Filtros de búsqueda: se incluyen opciones por formato (PDF, video, etc.) y por categoría, lo que permite afinar los resultados.</w:t>
      </w:r>
    </w:p>
    <w:p w14:paraId="3F01A9DD" w14:textId="77777777" w:rsidR="00AA758C" w:rsidRDefault="00D4642C">
      <w:pPr>
        <w:pStyle w:val="Sinespaciado"/>
        <w:numPr>
          <w:ilvl w:val="0"/>
          <w:numId w:val="5"/>
        </w:numPr>
        <w:rPr>
          <w:rFonts w:eastAsia="Arial" w:cs="Arial"/>
          <w:szCs w:val="24"/>
        </w:rPr>
      </w:pPr>
      <w:r>
        <w:rPr>
          <w:szCs w:val="24"/>
        </w:rPr>
        <w:t>Resultados organizados: se presenta una tabla con los materiales encontrados, mostrando información relevante como título, año de publicación, precio, formato, editorial y categoría.</w:t>
      </w:r>
    </w:p>
    <w:p w14:paraId="3DDE4F7D" w14:textId="77777777" w:rsidR="00AA758C" w:rsidRDefault="00D4642C">
      <w:pPr>
        <w:pStyle w:val="Sinespaciado"/>
        <w:numPr>
          <w:ilvl w:val="0"/>
          <w:numId w:val="5"/>
        </w:numPr>
        <w:rPr>
          <w:rFonts w:eastAsia="Arial" w:cs="Arial"/>
          <w:szCs w:val="24"/>
        </w:rPr>
      </w:pPr>
      <w:r>
        <w:rPr>
          <w:szCs w:val="24"/>
        </w:rPr>
        <w:lastRenderedPageBreak/>
        <w:t>Opciones de acción: cada recurso puede ser visualizado mediante el botón Ver o adquirido con la opción Comprar.</w:t>
      </w:r>
    </w:p>
    <w:p w14:paraId="57F0F980" w14:textId="77777777" w:rsidR="00EF631D" w:rsidRDefault="00EF631D" w:rsidP="00EF631D">
      <w:pPr>
        <w:spacing w:before="240" w:after="240"/>
        <w:rPr>
          <w:rFonts w:ascii="Arial" w:eastAsia="Arial" w:hAnsi="Arial" w:cs="Arial"/>
          <w:sz w:val="24"/>
          <w:szCs w:val="24"/>
          <w:lang w:val="es-ES"/>
        </w:rPr>
      </w:pPr>
      <w:r>
        <w:rPr>
          <w:rFonts w:ascii="Arial" w:eastAsia="Arial" w:hAnsi="Arial" w:cs="Arial"/>
          <w:b/>
          <w:bCs/>
          <w:sz w:val="24"/>
          <w:szCs w:val="24"/>
          <w:lang w:val="es-ES"/>
        </w:rPr>
        <w:t>Figura 12:</w:t>
      </w:r>
      <w:r>
        <w:rPr>
          <w:rFonts w:ascii="Arial" w:eastAsia="Arial" w:hAnsi="Arial" w:cs="Arial"/>
          <w:sz w:val="24"/>
          <w:szCs w:val="24"/>
          <w:lang w:val="es-ES"/>
        </w:rPr>
        <w:t xml:space="preserve"> </w:t>
      </w:r>
    </w:p>
    <w:p w14:paraId="4D6EF80B" w14:textId="24A87568" w:rsidR="00EF631D" w:rsidRPr="00EF0D99" w:rsidRDefault="00EF631D" w:rsidP="00EF631D">
      <w:pPr>
        <w:spacing w:before="240" w:after="240"/>
        <w:rPr>
          <w:rFonts w:ascii="Arial" w:eastAsia="Arial" w:hAnsi="Arial" w:cs="Arial"/>
          <w:i/>
          <w:iCs/>
          <w:sz w:val="24"/>
          <w:szCs w:val="24"/>
          <w:highlight w:val="yellow"/>
          <w:lang w:val="es-ES"/>
        </w:rPr>
      </w:pPr>
      <w:r w:rsidRPr="00EF0D99">
        <w:rPr>
          <w:rFonts w:ascii="Arial" w:eastAsia="Arial" w:hAnsi="Arial" w:cs="Arial"/>
          <w:i/>
          <w:iCs/>
          <w:sz w:val="24"/>
          <w:szCs w:val="24"/>
          <w:lang w:val="es-ES"/>
        </w:rPr>
        <w:t>Buscador de materiales educativos</w:t>
      </w:r>
      <w:r w:rsidR="00EF0D99" w:rsidRPr="00EF0D99">
        <w:rPr>
          <w:rFonts w:ascii="Arial" w:eastAsia="Arial" w:hAnsi="Arial" w:cs="Arial"/>
          <w:i/>
          <w:iCs/>
          <w:sz w:val="24"/>
          <w:szCs w:val="24"/>
          <w:lang w:val="es-ES"/>
        </w:rPr>
        <w:t>.</w:t>
      </w:r>
    </w:p>
    <w:p w14:paraId="4AB4CF1C" w14:textId="6DACCC21" w:rsidR="00AA758C" w:rsidRDefault="00EF0D99">
      <w:pPr>
        <w:pStyle w:val="Sinespaciado"/>
        <w:rPr>
          <w:szCs w:val="24"/>
        </w:rPr>
      </w:pPr>
      <w:r>
        <w:rPr>
          <w:noProof/>
          <w:szCs w:val="24"/>
        </w:rPr>
        <w:drawing>
          <wp:anchor distT="0" distB="0" distL="0" distR="0" simplePos="0" relativeHeight="251567104" behindDoc="0" locked="0" layoutInCell="1" allowOverlap="1" wp14:anchorId="7E5580D3" wp14:editId="4DCEB84A">
            <wp:simplePos x="0" y="0"/>
            <wp:positionH relativeFrom="column">
              <wp:posOffset>-156522</wp:posOffset>
            </wp:positionH>
            <wp:positionV relativeFrom="paragraph">
              <wp:posOffset>81759</wp:posOffset>
            </wp:positionV>
            <wp:extent cx="6271403" cy="1926535"/>
            <wp:effectExtent l="0" t="0" r="0" b="0"/>
            <wp:wrapNone/>
            <wp:docPr id="21"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pic:cNvPicPr>
                      <a:picLocks noChangeAspect="1" noChangeArrowheads="1"/>
                    </pic:cNvPicPr>
                  </pic:nvPicPr>
                  <pic:blipFill>
                    <a:blip r:embed="rId42"/>
                    <a:srcRect l="13521" t="12776" r="468" b="27226"/>
                    <a:stretch>
                      <a:fillRect/>
                    </a:stretch>
                  </pic:blipFill>
                  <pic:spPr bwMode="auto">
                    <a:xfrm>
                      <a:off x="0" y="0"/>
                      <a:ext cx="6271403" cy="1926535"/>
                    </a:xfrm>
                    <a:prstGeom prst="rect">
                      <a:avLst/>
                    </a:prstGeom>
                    <a:noFill/>
                  </pic:spPr>
                </pic:pic>
              </a:graphicData>
            </a:graphic>
            <wp14:sizeRelH relativeFrom="margin">
              <wp14:pctWidth>0</wp14:pctWidth>
            </wp14:sizeRelH>
            <wp14:sizeRelV relativeFrom="margin">
              <wp14:pctHeight>0</wp14:pctHeight>
            </wp14:sizeRelV>
          </wp:anchor>
        </w:drawing>
      </w:r>
    </w:p>
    <w:p w14:paraId="157A5199" w14:textId="77777777" w:rsidR="00AA758C" w:rsidRDefault="00AA758C">
      <w:pPr>
        <w:spacing w:before="240" w:after="240"/>
        <w:ind w:left="1416"/>
        <w:rPr>
          <w:rFonts w:ascii="Arial" w:eastAsia="Arial" w:hAnsi="Arial" w:cs="Arial"/>
          <w:highlight w:val="yellow"/>
          <w:lang w:val="es-ES"/>
        </w:rPr>
      </w:pPr>
    </w:p>
    <w:p w14:paraId="109907B1" w14:textId="77777777" w:rsidR="00AA758C" w:rsidRDefault="00AA758C">
      <w:pPr>
        <w:spacing w:before="240" w:after="240"/>
        <w:ind w:left="1416"/>
      </w:pPr>
    </w:p>
    <w:p w14:paraId="59C8D21D" w14:textId="77777777" w:rsidR="00AA758C" w:rsidRDefault="00AA758C">
      <w:pPr>
        <w:spacing w:before="240" w:after="240"/>
        <w:ind w:left="1416"/>
        <w:rPr>
          <w:rFonts w:ascii="Arial" w:eastAsia="Arial" w:hAnsi="Arial" w:cs="Arial"/>
          <w:highlight w:val="yellow"/>
          <w:lang w:val="es-ES"/>
        </w:rPr>
      </w:pPr>
    </w:p>
    <w:p w14:paraId="083180F3" w14:textId="77777777" w:rsidR="00AA758C" w:rsidRDefault="00AA758C">
      <w:pPr>
        <w:spacing w:before="240" w:after="240"/>
        <w:ind w:left="1416"/>
        <w:rPr>
          <w:rFonts w:ascii="Arial" w:eastAsia="Arial" w:hAnsi="Arial" w:cs="Arial"/>
          <w:highlight w:val="yellow"/>
          <w:lang w:val="es-ES"/>
        </w:rPr>
      </w:pPr>
    </w:p>
    <w:p w14:paraId="6E2C98A8" w14:textId="3C15566E" w:rsidR="00AA758C" w:rsidRDefault="00AA758C" w:rsidP="00EF631D">
      <w:pPr>
        <w:spacing w:before="240" w:after="240"/>
        <w:rPr>
          <w:rFonts w:ascii="Arial" w:eastAsia="Arial" w:hAnsi="Arial" w:cs="Arial"/>
          <w:highlight w:val="yellow"/>
          <w:lang w:val="es-ES"/>
        </w:rPr>
      </w:pPr>
    </w:p>
    <w:p w14:paraId="5B37C0EE" w14:textId="6A85A140" w:rsidR="00EF631D" w:rsidRDefault="00EF631D" w:rsidP="00EF631D">
      <w:pPr>
        <w:pStyle w:val="Sinespaciado"/>
        <w:ind w:firstLine="0"/>
        <w:rPr>
          <w:rFonts w:eastAsia="Arial" w:cs="Arial"/>
          <w:szCs w:val="24"/>
        </w:rPr>
      </w:pPr>
      <w:r w:rsidRPr="00EF631D">
        <w:rPr>
          <w:rFonts w:eastAsia="Arial" w:cs="Arial"/>
          <w:szCs w:val="24"/>
        </w:rPr>
        <w:t>Nota</w:t>
      </w:r>
      <w:r>
        <w:rPr>
          <w:rFonts w:eastAsia="Arial" w:cs="Arial"/>
          <w:szCs w:val="24"/>
        </w:rPr>
        <w:t>. Pantallazo de la aplicación web en funcionamiento, búsqueda avanzada de materiales educativos.</w:t>
      </w:r>
      <w:r w:rsidR="00443672">
        <w:rPr>
          <w:rFonts w:eastAsia="Arial" w:cs="Arial"/>
          <w:szCs w:val="24"/>
        </w:rPr>
        <w:t xml:space="preserve"> </w:t>
      </w:r>
      <w:r w:rsidR="00B4309D">
        <w:rPr>
          <w:rFonts w:eastAsia="Arial" w:cs="Arial"/>
          <w:szCs w:val="24"/>
          <w:lang w:val="es-ES"/>
        </w:rPr>
        <w:t>Fuente: elaboración propia.</w:t>
      </w:r>
    </w:p>
    <w:p w14:paraId="749EC5FE" w14:textId="2877A4B9" w:rsidR="00AA758C" w:rsidRDefault="00D4642C">
      <w:pPr>
        <w:pStyle w:val="Sinespaciado"/>
        <w:rPr>
          <w:szCs w:val="24"/>
          <w:lang w:val="es-ES"/>
        </w:rPr>
      </w:pPr>
      <w:r>
        <w:rPr>
          <w:szCs w:val="24"/>
          <w:lang w:val="es-ES"/>
        </w:rPr>
        <w:t>La siguiente ilustración 1</w:t>
      </w:r>
      <w:r w:rsidR="0095537F">
        <w:rPr>
          <w:szCs w:val="24"/>
          <w:lang w:val="es-ES"/>
        </w:rPr>
        <w:t>2</w:t>
      </w:r>
      <w:r>
        <w:rPr>
          <w:szCs w:val="24"/>
          <w:lang w:val="es-ES"/>
        </w:rPr>
        <w:t xml:space="preserve"> dispone de un módulo de gestión y carga de documentos educativos, que permite al administrador registrar, actualizar o eliminar materiales dentro del repositorio digital. Este espacio asegura que los recursos se mantengan organizados y disponibles para los usuarios de la plataforma.</w:t>
      </w:r>
    </w:p>
    <w:p w14:paraId="01B88D27" w14:textId="77777777" w:rsidR="00567917" w:rsidRDefault="00567917" w:rsidP="00567917">
      <w:pPr>
        <w:spacing w:before="240" w:after="240"/>
        <w:rPr>
          <w:rFonts w:ascii="Arial" w:eastAsia="Arial" w:hAnsi="Arial" w:cs="Arial"/>
          <w:b/>
          <w:bCs/>
          <w:sz w:val="24"/>
          <w:szCs w:val="24"/>
          <w:lang w:val="es-ES"/>
        </w:rPr>
      </w:pPr>
      <w:r>
        <w:rPr>
          <w:rFonts w:ascii="Arial" w:eastAsia="Arial" w:hAnsi="Arial" w:cs="Arial"/>
          <w:b/>
          <w:bCs/>
          <w:sz w:val="24"/>
          <w:szCs w:val="24"/>
          <w:lang w:val="es-ES"/>
        </w:rPr>
        <w:t xml:space="preserve">Figura 13: </w:t>
      </w:r>
    </w:p>
    <w:p w14:paraId="2D73FF52" w14:textId="200BCFBC" w:rsidR="00567917" w:rsidRPr="00567917" w:rsidRDefault="00567917" w:rsidP="00567917">
      <w:pPr>
        <w:spacing w:before="240" w:after="240"/>
        <w:rPr>
          <w:rFonts w:ascii="Arial" w:eastAsia="Arial" w:hAnsi="Arial" w:cs="Arial"/>
          <w:i/>
          <w:iCs/>
          <w:highlight w:val="yellow"/>
          <w:lang w:val="es-ES"/>
        </w:rPr>
      </w:pPr>
      <w:r w:rsidRPr="00567917">
        <w:rPr>
          <w:rFonts w:ascii="Arial" w:eastAsia="Arial" w:hAnsi="Arial" w:cs="Arial"/>
          <w:i/>
          <w:iCs/>
          <w:sz w:val="24"/>
          <w:szCs w:val="24"/>
          <w:lang w:val="es-ES"/>
        </w:rPr>
        <w:t>Módulo de gestión y carga de materiales educativos</w:t>
      </w:r>
      <w:r>
        <w:rPr>
          <w:rFonts w:ascii="Arial" w:eastAsia="Arial" w:hAnsi="Arial" w:cs="Arial"/>
          <w:i/>
          <w:iCs/>
          <w:sz w:val="24"/>
          <w:szCs w:val="24"/>
          <w:lang w:val="es-ES"/>
        </w:rPr>
        <w:t>.</w:t>
      </w:r>
    </w:p>
    <w:p w14:paraId="50AD5F1A" w14:textId="77777777" w:rsidR="00AA758C" w:rsidRPr="00567917" w:rsidRDefault="00AA758C">
      <w:pPr>
        <w:pStyle w:val="Sinespaciado"/>
        <w:rPr>
          <w:rFonts w:eastAsia="Arial" w:cs="Arial"/>
          <w:szCs w:val="24"/>
          <w:lang w:val="es-ES"/>
        </w:rPr>
      </w:pPr>
    </w:p>
    <w:p w14:paraId="26265731" w14:textId="77777777" w:rsidR="00AA758C" w:rsidRPr="00567917" w:rsidRDefault="00AA758C">
      <w:pPr>
        <w:pStyle w:val="Sinespaciado"/>
        <w:rPr>
          <w:rFonts w:eastAsia="Arial" w:cs="Arial"/>
          <w:szCs w:val="24"/>
          <w:lang w:val="es-ES"/>
        </w:rPr>
      </w:pPr>
    </w:p>
    <w:p w14:paraId="27EBB81C" w14:textId="688F1E86" w:rsidR="00AA758C" w:rsidRDefault="00AA758C">
      <w:pPr>
        <w:pStyle w:val="Sinespaciado"/>
        <w:rPr>
          <w:rFonts w:eastAsia="Arial" w:cs="Arial"/>
          <w:szCs w:val="24"/>
        </w:rPr>
      </w:pPr>
    </w:p>
    <w:p w14:paraId="5592D771" w14:textId="77777777" w:rsidR="00EF631D" w:rsidRDefault="00EF631D">
      <w:pPr>
        <w:pStyle w:val="Sinespaciado"/>
        <w:rPr>
          <w:rFonts w:eastAsia="Arial" w:cs="Arial"/>
          <w:szCs w:val="24"/>
        </w:rPr>
      </w:pPr>
    </w:p>
    <w:p w14:paraId="1902E4B0" w14:textId="77777777" w:rsidR="00AA758C" w:rsidRDefault="00AA758C">
      <w:pPr>
        <w:pStyle w:val="Sinespaciado"/>
        <w:rPr>
          <w:rFonts w:eastAsia="Arial" w:cs="Arial"/>
          <w:szCs w:val="24"/>
        </w:rPr>
      </w:pPr>
    </w:p>
    <w:p w14:paraId="1F0BF79A" w14:textId="77777777" w:rsidR="00AA758C" w:rsidRDefault="00D4642C">
      <w:pPr>
        <w:spacing w:before="240" w:after="240"/>
      </w:pPr>
      <w:r>
        <w:rPr>
          <w:noProof/>
        </w:rPr>
        <w:lastRenderedPageBreak/>
        <w:drawing>
          <wp:anchor distT="0" distB="0" distL="0" distR="0" simplePos="0" relativeHeight="251572224" behindDoc="0" locked="0" layoutInCell="1" allowOverlap="1" wp14:anchorId="6CA91029" wp14:editId="0E80CAAC">
            <wp:simplePos x="0" y="0"/>
            <wp:positionH relativeFrom="column">
              <wp:posOffset>-1270</wp:posOffset>
            </wp:positionH>
            <wp:positionV relativeFrom="paragraph">
              <wp:posOffset>-8587</wp:posOffset>
            </wp:positionV>
            <wp:extent cx="5966978" cy="2889849"/>
            <wp:effectExtent l="0" t="0" r="0" b="0"/>
            <wp:wrapNone/>
            <wp:docPr id="22"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pic:cNvPicPr>
                      <a:picLocks noChangeAspect="1" noChangeArrowheads="1"/>
                    </pic:cNvPicPr>
                  </pic:nvPicPr>
                  <pic:blipFill>
                    <a:blip r:embed="rId43"/>
                    <a:stretch>
                      <a:fillRect/>
                    </a:stretch>
                  </pic:blipFill>
                  <pic:spPr bwMode="auto">
                    <a:xfrm>
                      <a:off x="0" y="0"/>
                      <a:ext cx="5966978" cy="2889849"/>
                    </a:xfrm>
                    <a:prstGeom prst="rect">
                      <a:avLst/>
                    </a:prstGeom>
                    <a:noFill/>
                  </pic:spPr>
                </pic:pic>
              </a:graphicData>
            </a:graphic>
            <wp14:sizeRelH relativeFrom="margin">
              <wp14:pctWidth>0</wp14:pctWidth>
            </wp14:sizeRelH>
            <wp14:sizeRelV relativeFrom="margin">
              <wp14:pctHeight>0</wp14:pctHeight>
            </wp14:sizeRelV>
          </wp:anchor>
        </w:drawing>
      </w:r>
    </w:p>
    <w:p w14:paraId="2926833F" w14:textId="77777777" w:rsidR="00AA758C" w:rsidRDefault="00AA758C">
      <w:pPr>
        <w:spacing w:before="240" w:after="240"/>
        <w:rPr>
          <w:rFonts w:ascii="Arial" w:eastAsia="Arial" w:hAnsi="Arial" w:cs="Arial"/>
          <w:highlight w:val="yellow"/>
          <w:lang w:val="es-ES"/>
        </w:rPr>
      </w:pPr>
    </w:p>
    <w:p w14:paraId="4585D97C" w14:textId="77777777" w:rsidR="00AA758C" w:rsidRDefault="00AA758C">
      <w:pPr>
        <w:spacing w:before="240" w:after="240"/>
        <w:rPr>
          <w:rFonts w:ascii="Arial" w:eastAsia="Arial" w:hAnsi="Arial" w:cs="Arial"/>
          <w:highlight w:val="yellow"/>
          <w:lang w:val="es-ES"/>
        </w:rPr>
      </w:pPr>
    </w:p>
    <w:p w14:paraId="3AF53C78" w14:textId="77777777" w:rsidR="00AA758C" w:rsidRDefault="00AA758C">
      <w:pPr>
        <w:spacing w:before="240" w:after="240"/>
        <w:rPr>
          <w:rFonts w:ascii="Arial" w:eastAsia="Arial" w:hAnsi="Arial" w:cs="Arial"/>
          <w:highlight w:val="yellow"/>
          <w:lang w:val="es-ES"/>
        </w:rPr>
      </w:pPr>
    </w:p>
    <w:p w14:paraId="6D1D99F0" w14:textId="77777777" w:rsidR="00AA758C" w:rsidRDefault="00AA758C">
      <w:pPr>
        <w:spacing w:before="240" w:after="240"/>
        <w:rPr>
          <w:rFonts w:ascii="Arial" w:eastAsia="Arial" w:hAnsi="Arial" w:cs="Arial"/>
          <w:highlight w:val="yellow"/>
          <w:lang w:val="es-ES"/>
        </w:rPr>
      </w:pPr>
    </w:p>
    <w:p w14:paraId="23A77DEE" w14:textId="1843A273" w:rsidR="00AA758C" w:rsidRDefault="00AA758C">
      <w:pPr>
        <w:spacing w:before="240" w:after="240"/>
        <w:rPr>
          <w:rFonts w:ascii="Arial" w:eastAsia="Arial" w:hAnsi="Arial" w:cs="Arial"/>
          <w:highlight w:val="yellow"/>
          <w:lang w:val="es-ES"/>
        </w:rPr>
      </w:pPr>
    </w:p>
    <w:p w14:paraId="75BBE20D" w14:textId="43DC097A" w:rsidR="00567917" w:rsidRDefault="00567917">
      <w:pPr>
        <w:spacing w:before="240" w:after="240"/>
        <w:rPr>
          <w:rFonts w:ascii="Arial" w:eastAsia="Arial" w:hAnsi="Arial" w:cs="Arial"/>
          <w:highlight w:val="yellow"/>
          <w:lang w:val="es-ES"/>
        </w:rPr>
      </w:pPr>
    </w:p>
    <w:p w14:paraId="6B6477CB" w14:textId="77777777" w:rsidR="00567917" w:rsidRDefault="00567917">
      <w:pPr>
        <w:spacing w:before="240" w:after="240"/>
        <w:rPr>
          <w:rFonts w:ascii="Arial" w:eastAsia="Arial" w:hAnsi="Arial" w:cs="Arial"/>
          <w:highlight w:val="yellow"/>
          <w:lang w:val="es-ES"/>
        </w:rPr>
      </w:pPr>
    </w:p>
    <w:p w14:paraId="2D1F88A9" w14:textId="2DCA9349" w:rsidR="00567917" w:rsidRDefault="00567917">
      <w:pPr>
        <w:spacing w:before="240" w:after="240"/>
        <w:rPr>
          <w:rFonts w:ascii="Arial" w:eastAsia="Arial" w:hAnsi="Arial" w:cs="Arial"/>
          <w:highlight w:val="yellow"/>
          <w:lang w:val="es-ES"/>
        </w:rPr>
      </w:pPr>
    </w:p>
    <w:p w14:paraId="15EFB6F6" w14:textId="70CEF5F2" w:rsidR="00567917" w:rsidRDefault="00567917" w:rsidP="00567917">
      <w:pPr>
        <w:pStyle w:val="Sinespaciado"/>
        <w:ind w:firstLine="0"/>
        <w:rPr>
          <w:rFonts w:eastAsia="Arial" w:cs="Arial"/>
          <w:szCs w:val="24"/>
        </w:rPr>
      </w:pPr>
      <w:r w:rsidRPr="00567917">
        <w:rPr>
          <w:rFonts w:eastAsia="Arial" w:cs="Arial"/>
          <w:szCs w:val="24"/>
        </w:rPr>
        <w:t>Nota</w:t>
      </w:r>
      <w:r>
        <w:rPr>
          <w:rFonts w:eastAsia="Arial" w:cs="Arial"/>
          <w:szCs w:val="24"/>
        </w:rPr>
        <w:t>. Pantallazo de la aplicación web en funcionamiento, registro de materiales educativos.</w:t>
      </w:r>
      <w:r w:rsidR="00443672">
        <w:rPr>
          <w:rFonts w:eastAsia="Arial" w:cs="Arial"/>
          <w:szCs w:val="24"/>
        </w:rPr>
        <w:t xml:space="preserve"> </w:t>
      </w:r>
      <w:r w:rsidR="00B4309D">
        <w:rPr>
          <w:rFonts w:eastAsia="Arial" w:cs="Arial"/>
          <w:szCs w:val="24"/>
          <w:lang w:val="es-ES"/>
        </w:rPr>
        <w:t>Fuente: elaboración propia.</w:t>
      </w:r>
    </w:p>
    <w:p w14:paraId="0F406F2A" w14:textId="77777777" w:rsidR="00AA758C" w:rsidRDefault="00D4642C">
      <w:pPr>
        <w:pStyle w:val="Sinespaciado"/>
        <w:rPr>
          <w:szCs w:val="24"/>
        </w:rPr>
      </w:pPr>
      <w:r>
        <w:rPr>
          <w:szCs w:val="24"/>
        </w:rPr>
        <w:t>De esta manera, el módulo de carga de documentos constituye una herramienta fundamental para mantener actualizada la colección de materiales educativos en la Biblioteca Virtual Misak, garantizando un acceso confiable y estructurado a los recursos.</w:t>
      </w:r>
    </w:p>
    <w:p w14:paraId="35F5466C" w14:textId="77777777" w:rsidR="00AA758C" w:rsidRDefault="00D4642C">
      <w:pPr>
        <w:pStyle w:val="Sinespaciado"/>
        <w:rPr>
          <w:rFonts w:eastAsia="Arial" w:cs="Arial"/>
          <w:szCs w:val="24"/>
          <w:lang w:val="es-ES"/>
        </w:rPr>
      </w:pPr>
      <w:r>
        <w:rPr>
          <w:szCs w:val="24"/>
          <w:lang w:val="es-ES"/>
        </w:rPr>
        <w:t>Se incorpora mecanismos de accesibilidad digital en sus formularios y módulos, con el fin de garantizar la inclusión de todos los usuarios, incluyendo personas con discapacidad visual o auditiva. En este caso, se presenta el módulo de registro de compras, el cual ha sido adaptado con buenas prácticas de accesibilidad.</w:t>
      </w:r>
    </w:p>
    <w:p w14:paraId="1D9B5E80" w14:textId="77777777" w:rsidR="00AA758C" w:rsidRDefault="00D4642C">
      <w:pPr>
        <w:pStyle w:val="Sinespaciado"/>
        <w:rPr>
          <w:szCs w:val="24"/>
          <w:lang w:val="es-ES"/>
        </w:rPr>
      </w:pPr>
      <w:r>
        <w:rPr>
          <w:szCs w:val="24"/>
          <w:lang w:val="es-ES"/>
        </w:rPr>
        <w:t>En la ilustración se pueden identificar los siguientes aspectos:</w:t>
      </w:r>
    </w:p>
    <w:p w14:paraId="6C850FFE" w14:textId="77777777" w:rsidR="00AA758C" w:rsidRDefault="00D4642C">
      <w:pPr>
        <w:pStyle w:val="Sinespaciado"/>
        <w:numPr>
          <w:ilvl w:val="0"/>
          <w:numId w:val="4"/>
        </w:numPr>
        <w:rPr>
          <w:rFonts w:eastAsia="Arial" w:cs="Arial"/>
          <w:szCs w:val="24"/>
          <w:lang w:val="es-ES"/>
        </w:rPr>
      </w:pPr>
      <w:r>
        <w:rPr>
          <w:b/>
          <w:bCs/>
          <w:szCs w:val="24"/>
          <w:lang w:val="es-ES"/>
        </w:rPr>
        <w:t>Formulario accesible:</w:t>
      </w:r>
      <w:r>
        <w:rPr>
          <w:szCs w:val="24"/>
          <w:lang w:val="es-ES"/>
        </w:rPr>
        <w:t xml:space="preserve"> los campos de selección de material, cantidad, precio y botones de acción (comprar, actualizar, eliminar) cuentan con etiquetas descriptivas y roles ARIA que facilitan la navegación mediante lectores de pantalla.</w:t>
      </w:r>
    </w:p>
    <w:p w14:paraId="47C365A7" w14:textId="77777777" w:rsidR="00AA758C" w:rsidRDefault="00D4642C">
      <w:pPr>
        <w:pStyle w:val="Sinespaciado"/>
        <w:numPr>
          <w:ilvl w:val="0"/>
          <w:numId w:val="4"/>
        </w:numPr>
        <w:rPr>
          <w:rFonts w:eastAsia="Arial" w:cs="Arial"/>
          <w:szCs w:val="24"/>
          <w:lang w:val="es-ES"/>
        </w:rPr>
      </w:pPr>
      <w:r>
        <w:rPr>
          <w:b/>
          <w:bCs/>
          <w:szCs w:val="24"/>
          <w:lang w:val="es-ES"/>
        </w:rPr>
        <w:lastRenderedPageBreak/>
        <w:t xml:space="preserve">Contraste y legibilidad: </w:t>
      </w:r>
      <w:r>
        <w:rPr>
          <w:szCs w:val="24"/>
          <w:lang w:val="es-ES"/>
        </w:rPr>
        <w:t>la interfaz mantiene un diseño con contraste adecuado para mejorar la visibilidad del contenido.</w:t>
      </w:r>
    </w:p>
    <w:p w14:paraId="2E1FA48A" w14:textId="77777777" w:rsidR="00AA758C" w:rsidRDefault="00D4642C">
      <w:pPr>
        <w:pStyle w:val="Sinespaciado"/>
        <w:numPr>
          <w:ilvl w:val="0"/>
          <w:numId w:val="4"/>
        </w:numPr>
        <w:rPr>
          <w:rFonts w:eastAsia="Arial" w:cs="Arial"/>
          <w:szCs w:val="24"/>
          <w:lang w:val="es-ES"/>
        </w:rPr>
      </w:pPr>
      <w:r>
        <w:rPr>
          <w:b/>
          <w:bCs/>
          <w:szCs w:val="24"/>
          <w:lang w:val="es-ES"/>
        </w:rPr>
        <w:t xml:space="preserve">Textos alternativos y ayudas: </w:t>
      </w:r>
      <w:r>
        <w:rPr>
          <w:szCs w:val="24"/>
          <w:lang w:val="es-ES"/>
        </w:rPr>
        <w:t>se incluyen instrucciones y descripciones ocultas visibles únicamente para tecnologías de asistencia, lo que orienta al usuario en la interacción con el formulario.</w:t>
      </w:r>
    </w:p>
    <w:p w14:paraId="628A10F5" w14:textId="1EFF5F8D" w:rsidR="00443672" w:rsidRPr="00443672" w:rsidRDefault="00D4642C" w:rsidP="00443672">
      <w:pPr>
        <w:pStyle w:val="Sinespaciado"/>
        <w:numPr>
          <w:ilvl w:val="0"/>
          <w:numId w:val="4"/>
        </w:numPr>
        <w:rPr>
          <w:rFonts w:eastAsia="Arial" w:cs="Arial"/>
          <w:szCs w:val="24"/>
          <w:lang w:val="es-ES"/>
        </w:rPr>
      </w:pPr>
      <w:r w:rsidRPr="00443672">
        <w:rPr>
          <w:b/>
          <w:bCs/>
          <w:szCs w:val="24"/>
          <w:lang w:val="es-ES"/>
        </w:rPr>
        <w:t>Código accesible</w:t>
      </w:r>
      <w:r>
        <w:rPr>
          <w:szCs w:val="24"/>
          <w:lang w:val="es-ES"/>
        </w:rPr>
        <w:t xml:space="preserve">: en el fragmento de código se observa el uso de atributos como </w:t>
      </w:r>
      <w:r>
        <w:rPr>
          <w:b/>
          <w:bCs/>
          <w:szCs w:val="24"/>
          <w:lang w:val="es-ES"/>
        </w:rPr>
        <w:t>aria-</w:t>
      </w:r>
      <w:proofErr w:type="spellStart"/>
      <w:r>
        <w:rPr>
          <w:b/>
          <w:bCs/>
          <w:szCs w:val="24"/>
          <w:lang w:val="es-ES"/>
        </w:rPr>
        <w:t>label</w:t>
      </w:r>
      <w:proofErr w:type="spellEnd"/>
      <w:r>
        <w:rPr>
          <w:b/>
          <w:bCs/>
          <w:szCs w:val="24"/>
          <w:lang w:val="es-ES"/>
        </w:rPr>
        <w:t>,</w:t>
      </w:r>
      <w:r>
        <w:rPr>
          <w:szCs w:val="24"/>
          <w:lang w:val="es-ES"/>
        </w:rPr>
        <w:t xml:space="preserve"> role y</w:t>
      </w:r>
      <w:r>
        <w:rPr>
          <w:b/>
          <w:bCs/>
          <w:szCs w:val="24"/>
          <w:lang w:val="es-ES"/>
        </w:rPr>
        <w:t xml:space="preserve"> aria-</w:t>
      </w:r>
      <w:proofErr w:type="spellStart"/>
      <w:r>
        <w:rPr>
          <w:b/>
          <w:bCs/>
          <w:szCs w:val="24"/>
          <w:lang w:val="es-ES"/>
        </w:rPr>
        <w:t>describedby</w:t>
      </w:r>
      <w:proofErr w:type="spellEnd"/>
      <w:r>
        <w:rPr>
          <w:b/>
          <w:bCs/>
          <w:szCs w:val="24"/>
          <w:lang w:val="es-ES"/>
        </w:rPr>
        <w:t>,</w:t>
      </w:r>
      <w:r>
        <w:rPr>
          <w:szCs w:val="24"/>
          <w:lang w:val="es-ES"/>
        </w:rPr>
        <w:t xml:space="preserve"> que cumplen con los estándares de accesibilidad web.</w:t>
      </w:r>
    </w:p>
    <w:p w14:paraId="5FD826C0" w14:textId="5AA7D197" w:rsidR="00443672" w:rsidRDefault="00443672" w:rsidP="00443672">
      <w:pPr>
        <w:pStyle w:val="Sinespaciado"/>
        <w:ind w:firstLine="0"/>
        <w:rPr>
          <w:b/>
          <w:bCs/>
          <w:szCs w:val="24"/>
          <w:lang w:val="es-ES"/>
        </w:rPr>
      </w:pPr>
      <w:r>
        <w:rPr>
          <w:b/>
          <w:bCs/>
          <w:szCs w:val="24"/>
          <w:lang w:val="es-ES"/>
        </w:rPr>
        <w:t xml:space="preserve">Figura 14: </w:t>
      </w:r>
    </w:p>
    <w:p w14:paraId="40CC7060" w14:textId="58C7E6B7" w:rsidR="00443672" w:rsidRDefault="00443672" w:rsidP="00443672">
      <w:pPr>
        <w:pStyle w:val="Sinespaciado"/>
        <w:ind w:firstLine="0"/>
        <w:rPr>
          <w:szCs w:val="24"/>
          <w:lang w:val="es-ES"/>
        </w:rPr>
      </w:pPr>
      <w:r w:rsidRPr="00443672">
        <w:rPr>
          <w:i/>
          <w:iCs/>
          <w:szCs w:val="24"/>
          <w:lang w:val="es-ES"/>
        </w:rPr>
        <w:t>Accesibilidad aplicada al módulo de registro de compras.</w:t>
      </w:r>
    </w:p>
    <w:p w14:paraId="1F1B8AB9" w14:textId="01817EE1" w:rsidR="00EF0D99" w:rsidRDefault="00EF0D99" w:rsidP="00443672">
      <w:pPr>
        <w:pStyle w:val="Sinespaciado"/>
        <w:ind w:firstLine="0"/>
        <w:rPr>
          <w:szCs w:val="24"/>
          <w:lang w:val="es-ES"/>
        </w:rPr>
      </w:pPr>
      <w:r w:rsidRPr="00EF0D99">
        <w:rPr>
          <w:noProof/>
          <w:szCs w:val="24"/>
          <w:lang w:val="es-ES"/>
        </w:rPr>
        <w:drawing>
          <wp:anchor distT="0" distB="0" distL="114300" distR="114300" simplePos="0" relativeHeight="251718656" behindDoc="0" locked="0" layoutInCell="1" allowOverlap="1" wp14:anchorId="19E5F635" wp14:editId="7DEBEF83">
            <wp:simplePos x="0" y="0"/>
            <wp:positionH relativeFrom="column">
              <wp:posOffset>2457</wp:posOffset>
            </wp:positionH>
            <wp:positionV relativeFrom="paragraph">
              <wp:posOffset>5108</wp:posOffset>
            </wp:positionV>
            <wp:extent cx="5165976" cy="302604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92165" cy="3041384"/>
                    </a:xfrm>
                    <a:prstGeom prst="rect">
                      <a:avLst/>
                    </a:prstGeom>
                  </pic:spPr>
                </pic:pic>
              </a:graphicData>
            </a:graphic>
            <wp14:sizeRelH relativeFrom="margin">
              <wp14:pctWidth>0</wp14:pctWidth>
            </wp14:sizeRelH>
            <wp14:sizeRelV relativeFrom="margin">
              <wp14:pctHeight>0</wp14:pctHeight>
            </wp14:sizeRelV>
          </wp:anchor>
        </w:drawing>
      </w:r>
    </w:p>
    <w:p w14:paraId="3402F758" w14:textId="2E127C33" w:rsidR="00EF0D99" w:rsidRDefault="00EF0D99" w:rsidP="00443672">
      <w:pPr>
        <w:pStyle w:val="Sinespaciado"/>
        <w:ind w:firstLine="0"/>
        <w:rPr>
          <w:szCs w:val="24"/>
          <w:lang w:val="es-ES"/>
        </w:rPr>
      </w:pPr>
    </w:p>
    <w:p w14:paraId="21B9FE75" w14:textId="77639C0D" w:rsidR="00EF0D99" w:rsidRDefault="00EF0D99" w:rsidP="00443672">
      <w:pPr>
        <w:pStyle w:val="Sinespaciado"/>
        <w:ind w:firstLine="0"/>
        <w:rPr>
          <w:szCs w:val="24"/>
          <w:lang w:val="es-ES"/>
        </w:rPr>
      </w:pPr>
    </w:p>
    <w:p w14:paraId="43669EDA" w14:textId="5FE71507" w:rsidR="00EF0D99" w:rsidRDefault="00EF0D99" w:rsidP="00443672">
      <w:pPr>
        <w:pStyle w:val="Sinespaciado"/>
        <w:ind w:firstLine="0"/>
        <w:rPr>
          <w:szCs w:val="24"/>
          <w:lang w:val="es-ES"/>
        </w:rPr>
      </w:pPr>
    </w:p>
    <w:p w14:paraId="4A4EA3CE" w14:textId="59A3F1D6" w:rsidR="00EF0D99" w:rsidRPr="00EF0D99" w:rsidRDefault="00EF0D99" w:rsidP="00443672">
      <w:pPr>
        <w:pStyle w:val="Sinespaciado"/>
        <w:ind w:firstLine="0"/>
        <w:rPr>
          <w:szCs w:val="24"/>
          <w:lang w:val="es-ES"/>
        </w:rPr>
      </w:pPr>
    </w:p>
    <w:p w14:paraId="460166FC" w14:textId="3646D9AC" w:rsidR="00443672" w:rsidRDefault="00443672" w:rsidP="00443672">
      <w:pPr>
        <w:pStyle w:val="Sinespaciado"/>
        <w:ind w:firstLine="0"/>
        <w:rPr>
          <w:rFonts w:eastAsia="Arial" w:cs="Arial"/>
          <w:szCs w:val="24"/>
          <w:lang w:val="es-ES"/>
        </w:rPr>
      </w:pPr>
    </w:p>
    <w:p w14:paraId="6F0CA6E7" w14:textId="67AD1BF6" w:rsidR="00443672" w:rsidRDefault="00443672" w:rsidP="00443672">
      <w:pPr>
        <w:pStyle w:val="Sinespaciado"/>
        <w:ind w:firstLine="0"/>
        <w:rPr>
          <w:rFonts w:eastAsia="Arial" w:cs="Arial"/>
          <w:szCs w:val="24"/>
          <w:lang w:val="es-ES"/>
        </w:rPr>
      </w:pPr>
    </w:p>
    <w:p w14:paraId="184AF11D" w14:textId="6B0E751D" w:rsidR="00443672" w:rsidRDefault="00443672" w:rsidP="00443672">
      <w:pPr>
        <w:pStyle w:val="Sinespaciado"/>
        <w:ind w:firstLine="0"/>
        <w:rPr>
          <w:rFonts w:eastAsia="Arial" w:cs="Arial"/>
          <w:szCs w:val="24"/>
          <w:lang w:val="es-ES"/>
        </w:rPr>
      </w:pPr>
    </w:p>
    <w:p w14:paraId="66CF52D5" w14:textId="571959D3" w:rsidR="00443672" w:rsidRDefault="00EF0D99" w:rsidP="00443672">
      <w:pPr>
        <w:pStyle w:val="Sinespaciado"/>
        <w:ind w:firstLine="0"/>
        <w:rPr>
          <w:rFonts w:eastAsia="Arial" w:cs="Arial"/>
          <w:szCs w:val="24"/>
          <w:lang w:val="es-ES"/>
        </w:rPr>
      </w:pPr>
      <w:r w:rsidRPr="00EF0D99">
        <w:rPr>
          <w:rFonts w:eastAsia="Arial" w:cs="Arial"/>
          <w:noProof/>
          <w:szCs w:val="24"/>
          <w:lang w:val="es-ES"/>
        </w:rPr>
        <w:drawing>
          <wp:anchor distT="0" distB="0" distL="114300" distR="114300" simplePos="0" relativeHeight="251723776" behindDoc="0" locked="0" layoutInCell="1" allowOverlap="1" wp14:anchorId="1298775C" wp14:editId="5F507C49">
            <wp:simplePos x="0" y="0"/>
            <wp:positionH relativeFrom="column">
              <wp:posOffset>1877</wp:posOffset>
            </wp:positionH>
            <wp:positionV relativeFrom="paragraph">
              <wp:posOffset>103146</wp:posOffset>
            </wp:positionV>
            <wp:extent cx="5162021" cy="187650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62021" cy="1876507"/>
                    </a:xfrm>
                    <a:prstGeom prst="rect">
                      <a:avLst/>
                    </a:prstGeom>
                  </pic:spPr>
                </pic:pic>
              </a:graphicData>
            </a:graphic>
            <wp14:sizeRelH relativeFrom="margin">
              <wp14:pctWidth>0</wp14:pctWidth>
            </wp14:sizeRelH>
            <wp14:sizeRelV relativeFrom="margin">
              <wp14:pctHeight>0</wp14:pctHeight>
            </wp14:sizeRelV>
          </wp:anchor>
        </w:drawing>
      </w:r>
    </w:p>
    <w:p w14:paraId="1701DC58" w14:textId="3D6EE121" w:rsidR="00443672" w:rsidRDefault="00443672" w:rsidP="00443672">
      <w:pPr>
        <w:pStyle w:val="Sinespaciado"/>
        <w:ind w:firstLine="0"/>
        <w:rPr>
          <w:rFonts w:eastAsia="Arial" w:cs="Arial"/>
          <w:szCs w:val="24"/>
          <w:lang w:val="es-ES"/>
        </w:rPr>
      </w:pPr>
    </w:p>
    <w:p w14:paraId="61BF7B90" w14:textId="77777777" w:rsidR="00443672" w:rsidRDefault="00443672" w:rsidP="00443672">
      <w:pPr>
        <w:pStyle w:val="Sinespaciado"/>
        <w:ind w:firstLine="0"/>
        <w:rPr>
          <w:rFonts w:eastAsia="Arial" w:cs="Arial"/>
          <w:szCs w:val="24"/>
          <w:lang w:val="es-ES"/>
        </w:rPr>
      </w:pPr>
    </w:p>
    <w:p w14:paraId="31C18C1C" w14:textId="6928EAA2" w:rsidR="00443672" w:rsidRDefault="00443672" w:rsidP="00443672">
      <w:pPr>
        <w:pStyle w:val="Sinespaciado"/>
        <w:rPr>
          <w:rFonts w:eastAsia="Arial" w:cs="Arial"/>
          <w:szCs w:val="24"/>
          <w:lang w:val="es-ES"/>
        </w:rPr>
      </w:pPr>
    </w:p>
    <w:p w14:paraId="61BE283C" w14:textId="093189EA" w:rsidR="00443672" w:rsidRDefault="00443672" w:rsidP="00443672">
      <w:pPr>
        <w:pStyle w:val="Sinespaciado"/>
        <w:rPr>
          <w:rFonts w:eastAsia="Arial" w:cs="Arial"/>
          <w:szCs w:val="24"/>
          <w:lang w:val="es-ES"/>
        </w:rPr>
      </w:pPr>
    </w:p>
    <w:p w14:paraId="08273AE1" w14:textId="41FD2C1B" w:rsidR="00AA758C" w:rsidRDefault="00D4642C" w:rsidP="00443672">
      <w:pPr>
        <w:pStyle w:val="Sinespaciado"/>
        <w:ind w:firstLine="0"/>
        <w:rPr>
          <w:rFonts w:eastAsia="Arial" w:cs="Arial"/>
          <w:szCs w:val="24"/>
          <w:lang w:val="es-ES"/>
        </w:rPr>
      </w:pPr>
      <w:r w:rsidRPr="00443672">
        <w:rPr>
          <w:rFonts w:eastAsia="Arial" w:cs="Arial"/>
          <w:szCs w:val="24"/>
        </w:rPr>
        <w:lastRenderedPageBreak/>
        <w:t>Nota</w:t>
      </w:r>
      <w:r w:rsidR="00443672">
        <w:rPr>
          <w:rFonts w:eastAsia="Arial" w:cs="Arial"/>
          <w:szCs w:val="24"/>
        </w:rPr>
        <w:t>.</w:t>
      </w:r>
      <w:r w:rsidRPr="00443672">
        <w:rPr>
          <w:rFonts w:eastAsia="Arial" w:cs="Arial"/>
          <w:szCs w:val="24"/>
        </w:rPr>
        <w:t xml:space="preserve">  </w:t>
      </w:r>
      <w:r w:rsidR="00443672">
        <w:rPr>
          <w:rFonts w:eastAsia="Arial" w:cs="Arial"/>
          <w:szCs w:val="24"/>
        </w:rPr>
        <w:t>Captura de pantalla</w:t>
      </w:r>
      <w:r>
        <w:rPr>
          <w:rFonts w:eastAsia="Arial" w:cs="Arial"/>
          <w:szCs w:val="24"/>
        </w:rPr>
        <w:t xml:space="preserve"> de la aplicación web en funcionamiento, registro de compras con características de Accesibilidad web WCAG (nivel A); </w:t>
      </w:r>
      <w:r>
        <w:rPr>
          <w:szCs w:val="24"/>
          <w:lang w:val="es-ES"/>
        </w:rPr>
        <w:t>(se toma este formulario de ejemplo)</w:t>
      </w:r>
      <w:r>
        <w:rPr>
          <w:rFonts w:eastAsia="Arial" w:cs="Arial"/>
          <w:szCs w:val="24"/>
        </w:rPr>
        <w:t>.</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76DD95D5" w14:textId="77777777" w:rsidR="008E25FF" w:rsidRDefault="008E25FF" w:rsidP="008E25FF">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4. </w:t>
      </w:r>
    </w:p>
    <w:p w14:paraId="2DCA08D6" w14:textId="77777777" w:rsidR="008E25FF" w:rsidRDefault="008E25FF" w:rsidP="008E25FF">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tecnologías de desarrollo.</w:t>
      </w:r>
    </w:p>
    <w:tbl>
      <w:tblPr>
        <w:tblW w:w="9295" w:type="dxa"/>
        <w:tblInd w:w="70"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003"/>
        <w:gridCol w:w="2993"/>
        <w:gridCol w:w="4299"/>
      </w:tblGrid>
      <w:tr w:rsidR="008E25FF" w:rsidRPr="008E25FF" w14:paraId="78915361" w14:textId="77777777" w:rsidTr="008E25FF">
        <w:trPr>
          <w:trHeight w:val="304"/>
        </w:trPr>
        <w:tc>
          <w:tcPr>
            <w:tcW w:w="2003" w:type="dxa"/>
            <w:shd w:val="clear" w:color="auto" w:fill="auto"/>
            <w:vAlign w:val="center"/>
            <w:hideMark/>
          </w:tcPr>
          <w:p w14:paraId="45DE1592"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Categoría</w:t>
            </w:r>
          </w:p>
        </w:tc>
        <w:tc>
          <w:tcPr>
            <w:tcW w:w="2993" w:type="dxa"/>
            <w:shd w:val="clear" w:color="auto" w:fill="auto"/>
            <w:vAlign w:val="center"/>
            <w:hideMark/>
          </w:tcPr>
          <w:p w14:paraId="73EE69BD"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Elemento / Técnica</w:t>
            </w:r>
          </w:p>
        </w:tc>
        <w:tc>
          <w:tcPr>
            <w:tcW w:w="4299" w:type="dxa"/>
            <w:shd w:val="clear" w:color="auto" w:fill="auto"/>
            <w:vAlign w:val="center"/>
            <w:hideMark/>
          </w:tcPr>
          <w:p w14:paraId="1C5B607D"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Descripción / Función de Accesibilidad</w:t>
            </w:r>
          </w:p>
        </w:tc>
      </w:tr>
      <w:tr w:rsidR="008E25FF" w:rsidRPr="008E25FF" w14:paraId="05D538D1" w14:textId="77777777" w:rsidTr="008E25FF">
        <w:trPr>
          <w:trHeight w:val="871"/>
        </w:trPr>
        <w:tc>
          <w:tcPr>
            <w:tcW w:w="2003" w:type="dxa"/>
            <w:shd w:val="clear" w:color="auto" w:fill="auto"/>
            <w:vAlign w:val="center"/>
            <w:hideMark/>
          </w:tcPr>
          <w:p w14:paraId="7A38A460"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Uso de roles ARIA</w:t>
            </w:r>
          </w:p>
        </w:tc>
        <w:tc>
          <w:tcPr>
            <w:tcW w:w="2993" w:type="dxa"/>
            <w:shd w:val="clear" w:color="auto" w:fill="auto"/>
            <w:vAlign w:val="center"/>
            <w:hideMark/>
          </w:tcPr>
          <w:p w14:paraId="6A06E5B1"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role="form", role="group", role="status", role="table"</w:t>
            </w:r>
          </w:p>
        </w:tc>
        <w:tc>
          <w:tcPr>
            <w:tcW w:w="4299" w:type="dxa"/>
            <w:shd w:val="clear" w:color="auto" w:fill="auto"/>
            <w:vAlign w:val="center"/>
            <w:hideMark/>
          </w:tcPr>
          <w:p w14:paraId="25A6AA0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Define la función semántica de secciones del formulario y la tabla para que los lectores de pantalla las reconozcan correctamente.</w:t>
            </w:r>
          </w:p>
        </w:tc>
      </w:tr>
      <w:tr w:rsidR="008E25FF" w:rsidRPr="008E25FF" w14:paraId="3A3D8846" w14:textId="77777777" w:rsidTr="008E25FF">
        <w:trPr>
          <w:trHeight w:val="1162"/>
        </w:trPr>
        <w:tc>
          <w:tcPr>
            <w:tcW w:w="2003" w:type="dxa"/>
            <w:shd w:val="clear" w:color="auto" w:fill="auto"/>
            <w:vAlign w:val="center"/>
            <w:hideMark/>
          </w:tcPr>
          <w:p w14:paraId="5FF169D7"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Atributos ARIA adicionales</w:t>
            </w:r>
          </w:p>
        </w:tc>
        <w:tc>
          <w:tcPr>
            <w:tcW w:w="2993" w:type="dxa"/>
            <w:shd w:val="clear" w:color="auto" w:fill="auto"/>
            <w:vAlign w:val="center"/>
            <w:hideMark/>
          </w:tcPr>
          <w:p w14:paraId="4B76349F"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aria-</w:t>
            </w:r>
            <w:proofErr w:type="spellStart"/>
            <w:r w:rsidRPr="008E25FF">
              <w:rPr>
                <w:rFonts w:ascii="Arial" w:eastAsia="Times New Roman" w:hAnsi="Arial" w:cs="Arial"/>
                <w:color w:val="000000"/>
                <w:sz w:val="24"/>
                <w:szCs w:val="24"/>
                <w:lang w:eastAsia="es-CO"/>
              </w:rPr>
              <w:t>live</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hidden</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label</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describedby</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readonly</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required</w:t>
            </w:r>
            <w:proofErr w:type="spellEnd"/>
          </w:p>
        </w:tc>
        <w:tc>
          <w:tcPr>
            <w:tcW w:w="4299" w:type="dxa"/>
            <w:shd w:val="clear" w:color="auto" w:fill="auto"/>
            <w:vAlign w:val="center"/>
            <w:hideMark/>
          </w:tcPr>
          <w:p w14:paraId="10CD9799"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Permite comunicar dinámicamente información a los usuarios con tecnologías asistidas. Por ejemplo, cambios en el mensaje de estado o ayudas contextuales para campos de formulario.</w:t>
            </w:r>
          </w:p>
        </w:tc>
      </w:tr>
      <w:tr w:rsidR="008E25FF" w:rsidRPr="008E25FF" w14:paraId="1339C118" w14:textId="77777777" w:rsidTr="008E25FF">
        <w:trPr>
          <w:trHeight w:val="915"/>
        </w:trPr>
        <w:tc>
          <w:tcPr>
            <w:tcW w:w="2003" w:type="dxa"/>
            <w:shd w:val="clear" w:color="auto" w:fill="auto"/>
            <w:vAlign w:val="center"/>
            <w:hideMark/>
          </w:tcPr>
          <w:p w14:paraId="65A1A80A"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Etiquetas correctamente asociadas</w:t>
            </w:r>
          </w:p>
        </w:tc>
        <w:tc>
          <w:tcPr>
            <w:tcW w:w="2993" w:type="dxa"/>
            <w:shd w:val="clear" w:color="auto" w:fill="auto"/>
            <w:vAlign w:val="center"/>
            <w:hideMark/>
          </w:tcPr>
          <w:p w14:paraId="05B873D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proofErr w:type="spellStart"/>
            <w:proofErr w:type="gramStart"/>
            <w:r w:rsidRPr="008E25FF">
              <w:rPr>
                <w:rFonts w:ascii="Arial" w:eastAsia="Times New Roman" w:hAnsi="Arial" w:cs="Arial"/>
                <w:color w:val="000000"/>
                <w:sz w:val="24"/>
                <w:szCs w:val="24"/>
                <w:lang w:eastAsia="es-CO"/>
              </w:rPr>
              <w:t>asp:Label</w:t>
            </w:r>
            <w:proofErr w:type="spellEnd"/>
            <w:proofErr w:type="gramEnd"/>
            <w:r w:rsidRPr="008E25FF">
              <w:rPr>
                <w:rFonts w:ascii="Arial" w:eastAsia="Times New Roman" w:hAnsi="Arial" w:cs="Arial"/>
                <w:color w:val="000000"/>
                <w:sz w:val="24"/>
                <w:szCs w:val="24"/>
                <w:lang w:eastAsia="es-CO"/>
              </w:rPr>
              <w:t xml:space="preserve"> con </w:t>
            </w:r>
            <w:proofErr w:type="spellStart"/>
            <w:r w:rsidRPr="008E25FF">
              <w:rPr>
                <w:rFonts w:ascii="Arial" w:eastAsia="Times New Roman" w:hAnsi="Arial" w:cs="Arial"/>
                <w:color w:val="000000"/>
                <w:sz w:val="24"/>
                <w:szCs w:val="24"/>
                <w:lang w:eastAsia="es-CO"/>
              </w:rPr>
              <w:t>AssociatedControlID</w:t>
            </w:r>
            <w:proofErr w:type="spellEnd"/>
          </w:p>
        </w:tc>
        <w:tc>
          <w:tcPr>
            <w:tcW w:w="4299" w:type="dxa"/>
            <w:shd w:val="clear" w:color="auto" w:fill="auto"/>
            <w:vAlign w:val="center"/>
            <w:hideMark/>
          </w:tcPr>
          <w:p w14:paraId="104070F3"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Asocia cada campo de formulario con su etiqueta correspondiente para que sea legible por lectores de pantalla.</w:t>
            </w:r>
          </w:p>
        </w:tc>
      </w:tr>
      <w:tr w:rsidR="008E25FF" w:rsidRPr="008E25FF" w14:paraId="64BFC2E7" w14:textId="77777777" w:rsidTr="008E25FF">
        <w:trPr>
          <w:trHeight w:val="609"/>
        </w:trPr>
        <w:tc>
          <w:tcPr>
            <w:tcW w:w="2003" w:type="dxa"/>
            <w:shd w:val="clear" w:color="auto" w:fill="auto"/>
            <w:vAlign w:val="center"/>
            <w:hideMark/>
          </w:tcPr>
          <w:p w14:paraId="29B16CA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Controles ocultos accesibles</w:t>
            </w:r>
          </w:p>
        </w:tc>
        <w:tc>
          <w:tcPr>
            <w:tcW w:w="2993" w:type="dxa"/>
            <w:shd w:val="clear" w:color="auto" w:fill="auto"/>
            <w:vAlign w:val="center"/>
            <w:hideMark/>
          </w:tcPr>
          <w:p w14:paraId="16A1AEE4"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.sr-</w:t>
            </w:r>
            <w:proofErr w:type="spellStart"/>
            <w:r w:rsidRPr="008E25FF">
              <w:rPr>
                <w:rFonts w:ascii="Arial" w:eastAsia="Times New Roman" w:hAnsi="Arial" w:cs="Arial"/>
                <w:color w:val="000000"/>
                <w:sz w:val="24"/>
                <w:szCs w:val="24"/>
                <w:lang w:eastAsia="es-CO"/>
              </w:rPr>
              <w:t>only</w:t>
            </w:r>
            <w:proofErr w:type="spellEnd"/>
            <w:r w:rsidRPr="008E25FF">
              <w:rPr>
                <w:rFonts w:ascii="Arial" w:eastAsia="Times New Roman" w:hAnsi="Arial" w:cs="Arial"/>
                <w:color w:val="000000"/>
                <w:sz w:val="24"/>
                <w:szCs w:val="24"/>
                <w:lang w:eastAsia="es-CO"/>
              </w:rPr>
              <w:t xml:space="preserve"> (CSS)</w:t>
            </w:r>
          </w:p>
        </w:tc>
        <w:tc>
          <w:tcPr>
            <w:tcW w:w="4299" w:type="dxa"/>
            <w:shd w:val="clear" w:color="auto" w:fill="auto"/>
            <w:vAlign w:val="center"/>
            <w:hideMark/>
          </w:tcPr>
          <w:p w14:paraId="53BF161A" w14:textId="3921A243"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Permite ocultar contenido visualmente, pero mantenerlo disponible para tecnologías asistidas.</w:t>
            </w:r>
          </w:p>
        </w:tc>
      </w:tr>
      <w:tr w:rsidR="008E25FF" w:rsidRPr="008E25FF" w14:paraId="1CC54F0C" w14:textId="77777777" w:rsidTr="008E25FF">
        <w:trPr>
          <w:trHeight w:val="609"/>
        </w:trPr>
        <w:tc>
          <w:tcPr>
            <w:tcW w:w="2003" w:type="dxa"/>
            <w:shd w:val="clear" w:color="auto" w:fill="auto"/>
            <w:vAlign w:val="center"/>
            <w:hideMark/>
          </w:tcPr>
          <w:p w14:paraId="2BA5017E"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Teclas y navegación</w:t>
            </w:r>
          </w:p>
        </w:tc>
        <w:tc>
          <w:tcPr>
            <w:tcW w:w="2993" w:type="dxa"/>
            <w:shd w:val="clear" w:color="auto" w:fill="auto"/>
            <w:vAlign w:val="center"/>
            <w:hideMark/>
          </w:tcPr>
          <w:p w14:paraId="743715F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Eventos de teclado personalizados (</w:t>
            </w:r>
            <w:proofErr w:type="spellStart"/>
            <w:r w:rsidRPr="008E25FF">
              <w:rPr>
                <w:rFonts w:ascii="Arial" w:eastAsia="Times New Roman" w:hAnsi="Arial" w:cs="Arial"/>
                <w:color w:val="000000"/>
                <w:sz w:val="24"/>
                <w:szCs w:val="24"/>
                <w:lang w:eastAsia="es-CO"/>
              </w:rPr>
              <w:t>keydown</w:t>
            </w:r>
            <w:proofErr w:type="spellEnd"/>
            <w:r w:rsidRPr="008E25FF">
              <w:rPr>
                <w:rFonts w:ascii="Arial" w:eastAsia="Times New Roman" w:hAnsi="Arial" w:cs="Arial"/>
                <w:color w:val="000000"/>
                <w:sz w:val="24"/>
                <w:szCs w:val="24"/>
                <w:lang w:eastAsia="es-CO"/>
              </w:rPr>
              <w:t xml:space="preserve">) para </w:t>
            </w:r>
            <w:proofErr w:type="spellStart"/>
            <w:r w:rsidRPr="008E25FF">
              <w:rPr>
                <w:rFonts w:ascii="Arial" w:eastAsia="Times New Roman" w:hAnsi="Arial" w:cs="Arial"/>
                <w:color w:val="000000"/>
                <w:sz w:val="24"/>
                <w:szCs w:val="24"/>
                <w:lang w:eastAsia="es-CO"/>
              </w:rPr>
              <w:t>Enter</w:t>
            </w:r>
            <w:proofErr w:type="spellEnd"/>
            <w:r w:rsidRPr="008E25FF">
              <w:rPr>
                <w:rFonts w:ascii="Arial" w:eastAsia="Times New Roman" w:hAnsi="Arial" w:cs="Arial"/>
                <w:color w:val="000000"/>
                <w:sz w:val="24"/>
                <w:szCs w:val="24"/>
                <w:lang w:eastAsia="es-CO"/>
              </w:rPr>
              <w:t xml:space="preserve"> y </w:t>
            </w:r>
            <w:proofErr w:type="spellStart"/>
            <w:r w:rsidRPr="008E25FF">
              <w:rPr>
                <w:rFonts w:ascii="Arial" w:eastAsia="Times New Roman" w:hAnsi="Arial" w:cs="Arial"/>
                <w:color w:val="000000"/>
                <w:sz w:val="24"/>
                <w:szCs w:val="24"/>
                <w:lang w:eastAsia="es-CO"/>
              </w:rPr>
              <w:t>Tab</w:t>
            </w:r>
            <w:proofErr w:type="spellEnd"/>
          </w:p>
        </w:tc>
        <w:tc>
          <w:tcPr>
            <w:tcW w:w="4299" w:type="dxa"/>
            <w:shd w:val="clear" w:color="auto" w:fill="auto"/>
            <w:vAlign w:val="center"/>
            <w:hideMark/>
          </w:tcPr>
          <w:p w14:paraId="0053753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experiencia al evitar envíos accidentales y optimiza la navegación por teclado.</w:t>
            </w:r>
          </w:p>
        </w:tc>
      </w:tr>
      <w:tr w:rsidR="008E25FF" w:rsidRPr="008E25FF" w14:paraId="165EFC8D" w14:textId="77777777" w:rsidTr="008E25FF">
        <w:trPr>
          <w:trHeight w:val="915"/>
        </w:trPr>
        <w:tc>
          <w:tcPr>
            <w:tcW w:w="2003" w:type="dxa"/>
            <w:shd w:val="clear" w:color="auto" w:fill="auto"/>
            <w:vAlign w:val="center"/>
            <w:hideMark/>
          </w:tcPr>
          <w:p w14:paraId="58764771"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Mensajes dinámicos accesibles</w:t>
            </w:r>
          </w:p>
        </w:tc>
        <w:tc>
          <w:tcPr>
            <w:tcW w:w="2993" w:type="dxa"/>
            <w:shd w:val="clear" w:color="auto" w:fill="auto"/>
            <w:vAlign w:val="center"/>
            <w:hideMark/>
          </w:tcPr>
          <w:p w14:paraId="4C9F983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aria-live="polite" y aria-live="assertive"</w:t>
            </w:r>
          </w:p>
        </w:tc>
        <w:tc>
          <w:tcPr>
            <w:tcW w:w="4299" w:type="dxa"/>
            <w:shd w:val="clear" w:color="auto" w:fill="auto"/>
            <w:vAlign w:val="center"/>
            <w:hideMark/>
          </w:tcPr>
          <w:p w14:paraId="21A01C00"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Los mensajes como confirmaciones o errores se anuncian automáticamente a los usuarios sin interrumpir su navegación.</w:t>
            </w:r>
          </w:p>
        </w:tc>
      </w:tr>
      <w:tr w:rsidR="008E25FF" w:rsidRPr="008E25FF" w14:paraId="37B94278" w14:textId="77777777" w:rsidTr="008E25FF">
        <w:trPr>
          <w:trHeight w:val="915"/>
        </w:trPr>
        <w:tc>
          <w:tcPr>
            <w:tcW w:w="2003" w:type="dxa"/>
            <w:shd w:val="clear" w:color="auto" w:fill="auto"/>
            <w:vAlign w:val="center"/>
            <w:hideMark/>
          </w:tcPr>
          <w:p w14:paraId="550B6AD0"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Uso correcto de &lt;</w:t>
            </w:r>
            <w:proofErr w:type="spellStart"/>
            <w:r w:rsidRPr="008E25FF">
              <w:rPr>
                <w:rFonts w:ascii="Arial" w:eastAsia="Times New Roman" w:hAnsi="Arial" w:cs="Arial"/>
                <w:b/>
                <w:bCs/>
                <w:color w:val="000000"/>
                <w:sz w:val="24"/>
                <w:szCs w:val="24"/>
                <w:lang w:eastAsia="es-CO"/>
              </w:rPr>
              <w:t>fieldset</w:t>
            </w:r>
            <w:proofErr w:type="spellEnd"/>
            <w:r w:rsidRPr="008E25FF">
              <w:rPr>
                <w:rFonts w:ascii="Arial" w:eastAsia="Times New Roman" w:hAnsi="Arial" w:cs="Arial"/>
                <w:b/>
                <w:bCs/>
                <w:color w:val="000000"/>
                <w:sz w:val="24"/>
                <w:szCs w:val="24"/>
                <w:lang w:eastAsia="es-CO"/>
              </w:rPr>
              <w:t>&gt; y &lt;</w:t>
            </w:r>
            <w:proofErr w:type="spellStart"/>
            <w:r w:rsidRPr="008E25FF">
              <w:rPr>
                <w:rFonts w:ascii="Arial" w:eastAsia="Times New Roman" w:hAnsi="Arial" w:cs="Arial"/>
                <w:b/>
                <w:bCs/>
                <w:color w:val="000000"/>
                <w:sz w:val="24"/>
                <w:szCs w:val="24"/>
                <w:lang w:eastAsia="es-CO"/>
              </w:rPr>
              <w:t>legend</w:t>
            </w:r>
            <w:proofErr w:type="spellEnd"/>
            <w:r w:rsidRPr="008E25FF">
              <w:rPr>
                <w:rFonts w:ascii="Arial" w:eastAsia="Times New Roman" w:hAnsi="Arial" w:cs="Arial"/>
                <w:b/>
                <w:bCs/>
                <w:color w:val="000000"/>
                <w:sz w:val="24"/>
                <w:szCs w:val="24"/>
                <w:lang w:eastAsia="es-CO"/>
              </w:rPr>
              <w:t>&gt;</w:t>
            </w:r>
          </w:p>
        </w:tc>
        <w:tc>
          <w:tcPr>
            <w:tcW w:w="2993" w:type="dxa"/>
            <w:shd w:val="clear" w:color="auto" w:fill="auto"/>
            <w:vAlign w:val="center"/>
            <w:hideMark/>
          </w:tcPr>
          <w:p w14:paraId="320D933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Sección de formularios agrupadas lógicamente</w:t>
            </w:r>
          </w:p>
        </w:tc>
        <w:tc>
          <w:tcPr>
            <w:tcW w:w="4299" w:type="dxa"/>
            <w:shd w:val="clear" w:color="auto" w:fill="auto"/>
            <w:vAlign w:val="center"/>
            <w:hideMark/>
          </w:tcPr>
          <w:p w14:paraId="4DD677A8"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comprensión del propósito de grupos de campos en el formulario para los usuarios con lector de pantalla.</w:t>
            </w:r>
          </w:p>
        </w:tc>
      </w:tr>
      <w:tr w:rsidR="008E25FF" w:rsidRPr="008E25FF" w14:paraId="707A89B5" w14:textId="77777777" w:rsidTr="008E25FF">
        <w:trPr>
          <w:trHeight w:val="871"/>
        </w:trPr>
        <w:tc>
          <w:tcPr>
            <w:tcW w:w="2003" w:type="dxa"/>
            <w:shd w:val="clear" w:color="auto" w:fill="auto"/>
            <w:vAlign w:val="center"/>
            <w:hideMark/>
          </w:tcPr>
          <w:p w14:paraId="5937D8A6"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Contrastes y colores</w:t>
            </w:r>
          </w:p>
        </w:tc>
        <w:tc>
          <w:tcPr>
            <w:tcW w:w="2993" w:type="dxa"/>
            <w:shd w:val="clear" w:color="auto" w:fill="auto"/>
            <w:vAlign w:val="center"/>
            <w:hideMark/>
          </w:tcPr>
          <w:p w14:paraId="4E7F3717" w14:textId="6794CCFE"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Colores con suficiente contraste y estilo: </w:t>
            </w:r>
            <w:proofErr w:type="spellStart"/>
            <w:r w:rsidRPr="008E25FF">
              <w:rPr>
                <w:rFonts w:ascii="Arial" w:eastAsia="Times New Roman" w:hAnsi="Arial" w:cs="Arial"/>
                <w:color w:val="000000"/>
                <w:sz w:val="24"/>
                <w:szCs w:val="24"/>
                <w:lang w:eastAsia="es-CO"/>
              </w:rPr>
              <w:t>focus</w:t>
            </w:r>
            <w:proofErr w:type="spellEnd"/>
            <w:r w:rsidRPr="008E25FF">
              <w:rPr>
                <w:rFonts w:ascii="Arial" w:eastAsia="Times New Roman" w:hAnsi="Arial" w:cs="Arial"/>
                <w:color w:val="000000"/>
                <w:sz w:val="24"/>
                <w:szCs w:val="24"/>
                <w:lang w:eastAsia="es-CO"/>
              </w:rPr>
              <w:t xml:space="preserve"> en campos </w:t>
            </w:r>
            <w:proofErr w:type="gramStart"/>
            <w:r w:rsidRPr="008E25FF">
              <w:rPr>
                <w:rFonts w:ascii="Arial" w:eastAsia="Times New Roman" w:hAnsi="Arial" w:cs="Arial"/>
                <w:color w:val="000000"/>
                <w:sz w:val="24"/>
                <w:szCs w:val="24"/>
                <w:lang w:eastAsia="es-CO"/>
              </w:rPr>
              <w:t>(.</w:t>
            </w:r>
            <w:proofErr w:type="spellStart"/>
            <w:r w:rsidRPr="008E25FF">
              <w:rPr>
                <w:rFonts w:ascii="Arial" w:eastAsia="Times New Roman" w:hAnsi="Arial" w:cs="Arial"/>
                <w:color w:val="000000"/>
                <w:sz w:val="24"/>
                <w:szCs w:val="24"/>
                <w:lang w:eastAsia="es-CO"/>
              </w:rPr>
              <w:t>form</w:t>
            </w:r>
            <w:proofErr w:type="gramEnd"/>
            <w:r w:rsidRPr="008E25FF">
              <w:rPr>
                <w:rFonts w:ascii="Arial" w:eastAsia="Times New Roman" w:hAnsi="Arial" w:cs="Arial"/>
                <w:color w:val="000000"/>
                <w:sz w:val="24"/>
                <w:szCs w:val="24"/>
                <w:lang w:eastAsia="es-CO"/>
              </w:rPr>
              <w:t>-control:focus</w:t>
            </w:r>
            <w:proofErr w:type="spellEnd"/>
            <w:r w:rsidRPr="008E25FF">
              <w:rPr>
                <w:rFonts w:ascii="Arial" w:eastAsia="Times New Roman" w:hAnsi="Arial" w:cs="Arial"/>
                <w:color w:val="000000"/>
                <w:sz w:val="24"/>
                <w:szCs w:val="24"/>
                <w:lang w:eastAsia="es-CO"/>
              </w:rPr>
              <w:t>)</w:t>
            </w:r>
          </w:p>
        </w:tc>
        <w:tc>
          <w:tcPr>
            <w:tcW w:w="4299" w:type="dxa"/>
            <w:shd w:val="clear" w:color="auto" w:fill="auto"/>
            <w:vAlign w:val="center"/>
            <w:hideMark/>
          </w:tcPr>
          <w:p w14:paraId="01713E9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visibilidad para personas con baja visión.</w:t>
            </w:r>
          </w:p>
        </w:tc>
      </w:tr>
      <w:tr w:rsidR="008E25FF" w:rsidRPr="008E25FF" w14:paraId="49EB3B37" w14:textId="77777777" w:rsidTr="008E25FF">
        <w:trPr>
          <w:trHeight w:val="609"/>
        </w:trPr>
        <w:tc>
          <w:tcPr>
            <w:tcW w:w="2003" w:type="dxa"/>
            <w:shd w:val="clear" w:color="auto" w:fill="auto"/>
            <w:vAlign w:val="center"/>
            <w:hideMark/>
          </w:tcPr>
          <w:p w14:paraId="2801CBB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Estructura semántica y clara</w:t>
            </w:r>
          </w:p>
        </w:tc>
        <w:tc>
          <w:tcPr>
            <w:tcW w:w="2993" w:type="dxa"/>
            <w:shd w:val="clear" w:color="auto" w:fill="auto"/>
            <w:vAlign w:val="center"/>
            <w:hideMark/>
          </w:tcPr>
          <w:p w14:paraId="67F0B3C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Encabezados (&lt;h1&gt;, &lt;h4&gt;), leyendas, grupos </w:t>
            </w:r>
            <w:r w:rsidRPr="008E25FF">
              <w:rPr>
                <w:rFonts w:ascii="Arial" w:eastAsia="Times New Roman" w:hAnsi="Arial" w:cs="Arial"/>
                <w:color w:val="000000"/>
                <w:sz w:val="24"/>
                <w:szCs w:val="24"/>
                <w:lang w:eastAsia="es-CO"/>
              </w:rPr>
              <w:lastRenderedPageBreak/>
              <w:t>de formularios</w:t>
            </w:r>
          </w:p>
        </w:tc>
        <w:tc>
          <w:tcPr>
            <w:tcW w:w="4299" w:type="dxa"/>
            <w:shd w:val="clear" w:color="auto" w:fill="auto"/>
            <w:vAlign w:val="center"/>
            <w:hideMark/>
          </w:tcPr>
          <w:p w14:paraId="182E792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lastRenderedPageBreak/>
              <w:t>Organiza el contenido jerárquicamente para mejorar la comprensión.</w:t>
            </w:r>
          </w:p>
        </w:tc>
      </w:tr>
      <w:tr w:rsidR="008E25FF" w:rsidRPr="008E25FF" w14:paraId="2A188535" w14:textId="77777777" w:rsidTr="008E25FF">
        <w:trPr>
          <w:trHeight w:val="609"/>
        </w:trPr>
        <w:tc>
          <w:tcPr>
            <w:tcW w:w="2003" w:type="dxa"/>
            <w:shd w:val="clear" w:color="auto" w:fill="auto"/>
            <w:vAlign w:val="center"/>
            <w:hideMark/>
          </w:tcPr>
          <w:p w14:paraId="604B8997"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Soporte para lector de pantalla</w:t>
            </w:r>
          </w:p>
        </w:tc>
        <w:tc>
          <w:tcPr>
            <w:tcW w:w="2993" w:type="dxa"/>
            <w:shd w:val="clear" w:color="auto" w:fill="auto"/>
            <w:vAlign w:val="center"/>
            <w:hideMark/>
          </w:tcPr>
          <w:p w14:paraId="4CEA532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Anuncios dinámicos (</w:t>
            </w:r>
            <w:proofErr w:type="spellStart"/>
            <w:r w:rsidRPr="008E25FF">
              <w:rPr>
                <w:rFonts w:ascii="Arial" w:eastAsia="Times New Roman" w:hAnsi="Arial" w:cs="Arial"/>
                <w:color w:val="000000"/>
                <w:sz w:val="24"/>
                <w:szCs w:val="24"/>
                <w:lang w:eastAsia="es-CO"/>
              </w:rPr>
              <w:t>announcement</w:t>
            </w:r>
            <w:proofErr w:type="spellEnd"/>
            <w:r w:rsidRPr="008E25FF">
              <w:rPr>
                <w:rFonts w:ascii="Arial" w:eastAsia="Times New Roman" w:hAnsi="Arial" w:cs="Arial"/>
                <w:color w:val="000000"/>
                <w:sz w:val="24"/>
                <w:szCs w:val="24"/>
                <w:lang w:eastAsia="es-CO"/>
              </w:rPr>
              <w:t xml:space="preserve"> </w:t>
            </w:r>
            <w:proofErr w:type="spellStart"/>
            <w:r w:rsidRPr="008E25FF">
              <w:rPr>
                <w:rFonts w:ascii="Arial" w:eastAsia="Times New Roman" w:hAnsi="Arial" w:cs="Arial"/>
                <w:color w:val="000000"/>
                <w:sz w:val="24"/>
                <w:szCs w:val="24"/>
                <w:lang w:eastAsia="es-CO"/>
              </w:rPr>
              <w:t>div</w:t>
            </w:r>
            <w:proofErr w:type="spellEnd"/>
            <w:r w:rsidRPr="008E25FF">
              <w:rPr>
                <w:rFonts w:ascii="Arial" w:eastAsia="Times New Roman" w:hAnsi="Arial" w:cs="Arial"/>
                <w:color w:val="000000"/>
                <w:sz w:val="24"/>
                <w:szCs w:val="24"/>
                <w:lang w:eastAsia="es-CO"/>
              </w:rPr>
              <w:t xml:space="preserve"> con aria-</w:t>
            </w:r>
            <w:proofErr w:type="spellStart"/>
            <w:r w:rsidRPr="008E25FF">
              <w:rPr>
                <w:rFonts w:ascii="Arial" w:eastAsia="Times New Roman" w:hAnsi="Arial" w:cs="Arial"/>
                <w:color w:val="000000"/>
                <w:sz w:val="24"/>
                <w:szCs w:val="24"/>
                <w:lang w:eastAsia="es-CO"/>
              </w:rPr>
              <w:t>live</w:t>
            </w:r>
            <w:proofErr w:type="spellEnd"/>
            <w:r w:rsidRPr="008E25FF">
              <w:rPr>
                <w:rFonts w:ascii="Arial" w:eastAsia="Times New Roman" w:hAnsi="Arial" w:cs="Arial"/>
                <w:color w:val="000000"/>
                <w:sz w:val="24"/>
                <w:szCs w:val="24"/>
                <w:lang w:eastAsia="es-CO"/>
              </w:rPr>
              <w:t>)</w:t>
            </w:r>
          </w:p>
        </w:tc>
        <w:tc>
          <w:tcPr>
            <w:tcW w:w="4299" w:type="dxa"/>
            <w:shd w:val="clear" w:color="auto" w:fill="auto"/>
            <w:vAlign w:val="center"/>
            <w:hideMark/>
          </w:tcPr>
          <w:p w14:paraId="5485BFB6"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Avisa cuando un registro es seleccionado para edición.</w:t>
            </w:r>
          </w:p>
        </w:tc>
      </w:tr>
      <w:tr w:rsidR="008E25FF" w:rsidRPr="008E25FF" w14:paraId="730108C9" w14:textId="77777777" w:rsidTr="008E25FF">
        <w:trPr>
          <w:trHeight w:val="609"/>
        </w:trPr>
        <w:tc>
          <w:tcPr>
            <w:tcW w:w="2003" w:type="dxa"/>
            <w:shd w:val="clear" w:color="auto" w:fill="auto"/>
            <w:vAlign w:val="center"/>
            <w:hideMark/>
          </w:tcPr>
          <w:p w14:paraId="09BAFECD"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proofErr w:type="spellStart"/>
            <w:r w:rsidRPr="008E25FF">
              <w:rPr>
                <w:rFonts w:ascii="Arial" w:eastAsia="Times New Roman" w:hAnsi="Arial" w:cs="Arial"/>
                <w:b/>
                <w:bCs/>
                <w:color w:val="000000"/>
                <w:sz w:val="24"/>
                <w:szCs w:val="24"/>
                <w:lang w:eastAsia="es-CO"/>
              </w:rPr>
              <w:t>Placeholder</w:t>
            </w:r>
            <w:proofErr w:type="spellEnd"/>
            <w:r w:rsidRPr="008E25FF">
              <w:rPr>
                <w:rFonts w:ascii="Arial" w:eastAsia="Times New Roman" w:hAnsi="Arial" w:cs="Arial"/>
                <w:b/>
                <w:bCs/>
                <w:color w:val="000000"/>
                <w:sz w:val="24"/>
                <w:szCs w:val="24"/>
                <w:lang w:eastAsia="es-CO"/>
              </w:rPr>
              <w:t xml:space="preserve"> y descripciones</w:t>
            </w:r>
          </w:p>
        </w:tc>
        <w:tc>
          <w:tcPr>
            <w:tcW w:w="2993" w:type="dxa"/>
            <w:shd w:val="clear" w:color="auto" w:fill="auto"/>
            <w:vAlign w:val="center"/>
            <w:hideMark/>
          </w:tcPr>
          <w:p w14:paraId="65CDA8F4"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placeholder, aria-</w:t>
            </w:r>
            <w:proofErr w:type="spellStart"/>
            <w:r w:rsidRPr="008E25FF">
              <w:rPr>
                <w:rFonts w:ascii="Arial" w:eastAsia="Times New Roman" w:hAnsi="Arial" w:cs="Arial"/>
                <w:color w:val="000000"/>
                <w:sz w:val="24"/>
                <w:szCs w:val="24"/>
                <w:lang w:val="en-US" w:eastAsia="es-CO"/>
              </w:rPr>
              <w:t>describedby</w:t>
            </w:r>
            <w:proofErr w:type="spellEnd"/>
            <w:r w:rsidRPr="008E25FF">
              <w:rPr>
                <w:rFonts w:ascii="Arial" w:eastAsia="Times New Roman" w:hAnsi="Arial" w:cs="Arial"/>
                <w:color w:val="000000"/>
                <w:sz w:val="24"/>
                <w:szCs w:val="24"/>
                <w:lang w:val="en-US" w:eastAsia="es-CO"/>
              </w:rPr>
              <w:t xml:space="preserve"> y &lt;small&gt; con form-text</w:t>
            </w:r>
          </w:p>
        </w:tc>
        <w:tc>
          <w:tcPr>
            <w:tcW w:w="4299" w:type="dxa"/>
            <w:shd w:val="clear" w:color="auto" w:fill="auto"/>
            <w:vAlign w:val="center"/>
            <w:hideMark/>
          </w:tcPr>
          <w:p w14:paraId="1DD79878"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Ayuda textual que mejora la comprensión del contenido esperado.</w:t>
            </w:r>
          </w:p>
        </w:tc>
      </w:tr>
      <w:tr w:rsidR="008E25FF" w:rsidRPr="008E25FF" w14:paraId="2303C671" w14:textId="77777777" w:rsidTr="008E25FF">
        <w:trPr>
          <w:trHeight w:val="609"/>
        </w:trPr>
        <w:tc>
          <w:tcPr>
            <w:tcW w:w="2003" w:type="dxa"/>
            <w:shd w:val="clear" w:color="auto" w:fill="auto"/>
            <w:vAlign w:val="center"/>
            <w:hideMark/>
          </w:tcPr>
          <w:p w14:paraId="09BAF50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Mensajes de error informativos</w:t>
            </w:r>
          </w:p>
        </w:tc>
        <w:tc>
          <w:tcPr>
            <w:tcW w:w="2993" w:type="dxa"/>
            <w:shd w:val="clear" w:color="auto" w:fill="auto"/>
            <w:vAlign w:val="center"/>
            <w:hideMark/>
          </w:tcPr>
          <w:p w14:paraId="645666C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proofErr w:type="gramStart"/>
            <w:r w:rsidRPr="008E25FF">
              <w:rPr>
                <w:rFonts w:ascii="Arial" w:eastAsia="Times New Roman" w:hAnsi="Arial" w:cs="Arial"/>
                <w:color w:val="000000"/>
                <w:sz w:val="24"/>
                <w:szCs w:val="24"/>
                <w:lang w:val="en-US" w:eastAsia="es-CO"/>
              </w:rPr>
              <w:t>.</w:t>
            </w:r>
            <w:proofErr w:type="spellStart"/>
            <w:r w:rsidRPr="008E25FF">
              <w:rPr>
                <w:rFonts w:ascii="Arial" w:eastAsia="Times New Roman" w:hAnsi="Arial" w:cs="Arial"/>
                <w:color w:val="000000"/>
                <w:sz w:val="24"/>
                <w:szCs w:val="24"/>
                <w:lang w:val="en-US" w:eastAsia="es-CO"/>
              </w:rPr>
              <w:t>message</w:t>
            </w:r>
            <w:proofErr w:type="gramEnd"/>
            <w:r w:rsidRPr="008E25FF">
              <w:rPr>
                <w:rFonts w:ascii="Arial" w:eastAsia="Times New Roman" w:hAnsi="Arial" w:cs="Arial"/>
                <w:color w:val="000000"/>
                <w:sz w:val="24"/>
                <w:szCs w:val="24"/>
                <w:lang w:val="en-US" w:eastAsia="es-CO"/>
              </w:rPr>
              <w:t>.error</w:t>
            </w:r>
            <w:proofErr w:type="spellEnd"/>
            <w:r w:rsidRPr="008E25FF">
              <w:rPr>
                <w:rFonts w:ascii="Arial" w:eastAsia="Times New Roman" w:hAnsi="Arial" w:cs="Arial"/>
                <w:color w:val="000000"/>
                <w:sz w:val="24"/>
                <w:szCs w:val="24"/>
                <w:lang w:val="en-US" w:eastAsia="es-CO"/>
              </w:rPr>
              <w:t>-message, .message.info-message</w:t>
            </w:r>
          </w:p>
        </w:tc>
        <w:tc>
          <w:tcPr>
            <w:tcW w:w="4299" w:type="dxa"/>
            <w:shd w:val="clear" w:color="auto" w:fill="auto"/>
            <w:vAlign w:val="center"/>
            <w:hideMark/>
          </w:tcPr>
          <w:p w14:paraId="61B2CA32"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Visualmente accesibles y con soporte para lectores de pantalla gracias al uso de aria-</w:t>
            </w:r>
            <w:proofErr w:type="spellStart"/>
            <w:r w:rsidRPr="008E25FF">
              <w:rPr>
                <w:rFonts w:ascii="Arial" w:eastAsia="Times New Roman" w:hAnsi="Arial" w:cs="Arial"/>
                <w:color w:val="000000"/>
                <w:sz w:val="24"/>
                <w:szCs w:val="24"/>
                <w:lang w:eastAsia="es-CO"/>
              </w:rPr>
              <w:t>live</w:t>
            </w:r>
            <w:proofErr w:type="spellEnd"/>
            <w:r w:rsidRPr="008E25FF">
              <w:rPr>
                <w:rFonts w:ascii="Arial" w:eastAsia="Times New Roman" w:hAnsi="Arial" w:cs="Arial"/>
                <w:color w:val="000000"/>
                <w:sz w:val="24"/>
                <w:szCs w:val="24"/>
                <w:lang w:eastAsia="es-CO"/>
              </w:rPr>
              <w:t>.</w:t>
            </w:r>
          </w:p>
        </w:tc>
      </w:tr>
      <w:tr w:rsidR="008E25FF" w:rsidRPr="008E25FF" w14:paraId="5B2137C4" w14:textId="77777777" w:rsidTr="008E25FF">
        <w:trPr>
          <w:trHeight w:val="609"/>
        </w:trPr>
        <w:tc>
          <w:tcPr>
            <w:tcW w:w="2003" w:type="dxa"/>
            <w:shd w:val="clear" w:color="auto" w:fill="auto"/>
            <w:vAlign w:val="center"/>
            <w:hideMark/>
          </w:tcPr>
          <w:p w14:paraId="62E0B491"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Responsive Design (Adaptabilidad)</w:t>
            </w:r>
          </w:p>
        </w:tc>
        <w:tc>
          <w:tcPr>
            <w:tcW w:w="2993" w:type="dxa"/>
            <w:shd w:val="clear" w:color="auto" w:fill="auto"/>
            <w:vAlign w:val="center"/>
            <w:hideMark/>
          </w:tcPr>
          <w:p w14:paraId="617BFE82"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Media </w:t>
            </w:r>
            <w:proofErr w:type="spellStart"/>
            <w:r w:rsidRPr="008E25FF">
              <w:rPr>
                <w:rFonts w:ascii="Arial" w:eastAsia="Times New Roman" w:hAnsi="Arial" w:cs="Arial"/>
                <w:color w:val="000000"/>
                <w:sz w:val="24"/>
                <w:szCs w:val="24"/>
                <w:lang w:eastAsia="es-CO"/>
              </w:rPr>
              <w:t>queries</w:t>
            </w:r>
            <w:proofErr w:type="spellEnd"/>
            <w:r w:rsidRPr="008E25FF">
              <w:rPr>
                <w:rFonts w:ascii="Arial" w:eastAsia="Times New Roman" w:hAnsi="Arial" w:cs="Arial"/>
                <w:color w:val="000000"/>
                <w:sz w:val="24"/>
                <w:szCs w:val="24"/>
                <w:lang w:eastAsia="es-CO"/>
              </w:rPr>
              <w:t xml:space="preserve"> (@media)</w:t>
            </w:r>
          </w:p>
        </w:tc>
        <w:tc>
          <w:tcPr>
            <w:tcW w:w="4299" w:type="dxa"/>
            <w:shd w:val="clear" w:color="auto" w:fill="auto"/>
            <w:vAlign w:val="center"/>
            <w:hideMark/>
          </w:tcPr>
          <w:p w14:paraId="6CDFA747"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accesibilidad en dispositivos móviles o pantallas pequeñas.</w:t>
            </w:r>
          </w:p>
        </w:tc>
      </w:tr>
      <w:tr w:rsidR="008E25FF" w:rsidRPr="008E25FF" w14:paraId="3135E9B2" w14:textId="77777777" w:rsidTr="008E25FF">
        <w:trPr>
          <w:trHeight w:val="871"/>
        </w:trPr>
        <w:tc>
          <w:tcPr>
            <w:tcW w:w="2003" w:type="dxa"/>
            <w:shd w:val="clear" w:color="auto" w:fill="auto"/>
            <w:vAlign w:val="center"/>
            <w:hideMark/>
          </w:tcPr>
          <w:p w14:paraId="2465467A"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Soporte para botón accesible</w:t>
            </w:r>
          </w:p>
        </w:tc>
        <w:tc>
          <w:tcPr>
            <w:tcW w:w="2993" w:type="dxa"/>
            <w:shd w:val="clear" w:color="auto" w:fill="auto"/>
            <w:vAlign w:val="center"/>
            <w:hideMark/>
          </w:tcPr>
          <w:p w14:paraId="5C4D7BDA"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Íconos con aria-</w:t>
            </w:r>
            <w:proofErr w:type="spellStart"/>
            <w:r w:rsidRPr="008E25FF">
              <w:rPr>
                <w:rFonts w:ascii="Arial" w:eastAsia="Times New Roman" w:hAnsi="Arial" w:cs="Arial"/>
                <w:color w:val="000000"/>
                <w:sz w:val="24"/>
                <w:szCs w:val="24"/>
                <w:lang w:eastAsia="es-CO"/>
              </w:rPr>
              <w:t>hidden</w:t>
            </w:r>
            <w:proofErr w:type="spellEnd"/>
            <w:r w:rsidRPr="008E25FF">
              <w:rPr>
                <w:rFonts w:ascii="Arial" w:eastAsia="Times New Roman" w:hAnsi="Arial" w:cs="Arial"/>
                <w:color w:val="000000"/>
                <w:sz w:val="24"/>
                <w:szCs w:val="24"/>
                <w:lang w:eastAsia="es-CO"/>
              </w:rPr>
              <w:t>="true" dentro de botones con texto visible</w:t>
            </w:r>
          </w:p>
        </w:tc>
        <w:tc>
          <w:tcPr>
            <w:tcW w:w="4299" w:type="dxa"/>
            <w:shd w:val="clear" w:color="auto" w:fill="auto"/>
            <w:vAlign w:val="center"/>
            <w:hideMark/>
          </w:tcPr>
          <w:p w14:paraId="2395499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Garantiza que los íconos no sean leídos dos veces, y que el texto del botón sea lo principal para los lectores de pantalla.</w:t>
            </w:r>
          </w:p>
        </w:tc>
      </w:tr>
    </w:tbl>
    <w:p w14:paraId="6D1CB145" w14:textId="00C98E3E" w:rsidR="008E25FF" w:rsidRPr="008E25FF" w:rsidRDefault="008E25FF" w:rsidP="00443672">
      <w:pPr>
        <w:pStyle w:val="Sinespaciado"/>
        <w:ind w:firstLine="0"/>
        <w:rPr>
          <w:rFonts w:eastAsia="Arial" w:cs="Arial"/>
          <w:szCs w:val="24"/>
        </w:rPr>
      </w:pPr>
    </w:p>
    <w:p w14:paraId="4F62A2D6" w14:textId="1440368E" w:rsidR="008E25FF" w:rsidRDefault="008E25FF" w:rsidP="00443672">
      <w:pPr>
        <w:pStyle w:val="Sinespaciado"/>
        <w:ind w:firstLine="0"/>
        <w:rPr>
          <w:rFonts w:eastAsia="Arial" w:cs="Arial"/>
          <w:szCs w:val="24"/>
          <w:lang w:val="es-ES"/>
        </w:rPr>
      </w:pPr>
      <w:r w:rsidRPr="008E25FF">
        <w:rPr>
          <w:rFonts w:eastAsia="Arial" w:cs="Arial"/>
          <w:szCs w:val="24"/>
          <w:lang w:val="es-ES"/>
        </w:rPr>
        <w:t>Nota. Principales características de accesibilidad implementadas en el formulario. Fuente: elaboración propia.</w:t>
      </w:r>
    </w:p>
    <w:p w14:paraId="034423B5" w14:textId="77777777" w:rsidR="00AA758C" w:rsidRDefault="00D4642C">
      <w:pPr>
        <w:pStyle w:val="Sinespaciado"/>
        <w:rPr>
          <w:szCs w:val="24"/>
          <w:lang w:val="es-ES"/>
        </w:rPr>
      </w:pPr>
      <w:r>
        <w:rPr>
          <w:szCs w:val="24"/>
          <w:lang w:val="es-ES"/>
        </w:rPr>
        <w:t>Así se concluye que el módulo de accesibilidad en el registro de compras demuestra el compromiso del sistema con la usabilidad universal, asegurando que todos los usuarios puedan interactuar con la plataforma en igualdad de condiciones.</w:t>
      </w:r>
    </w:p>
    <w:p w14:paraId="681A7A58" w14:textId="77777777" w:rsidR="00AA758C" w:rsidRDefault="00D4642C">
      <w:pPr>
        <w:pStyle w:val="Sinespaciado"/>
        <w:rPr>
          <w:szCs w:val="24"/>
          <w:lang w:val="es-ES"/>
        </w:rPr>
      </w:pPr>
      <w:r>
        <w:rPr>
          <w:szCs w:val="24"/>
          <w:lang w:val="es-ES"/>
        </w:rPr>
        <w:t>La Biblioteca Virtual Misak integra módulos clave para la gestión y acceso de materiales educativos, garantizando tanto la organización de los recursos como la inclusión de todos los usuarios. El repositorio digital centraliza los contenidos disponibles; el buscador optimiza la localización de materiales mediante filtros avanzados; el módulo de carga de documentos permite mantener actualizada la base de información; y finalmente, las funcionalidades de accesibilidad aseguran que la plataforma pueda ser utilizada por personas con diferentes capacidades.</w:t>
      </w:r>
    </w:p>
    <w:p w14:paraId="5AD46686" w14:textId="77777777" w:rsidR="00AA758C" w:rsidRDefault="00D4642C">
      <w:pPr>
        <w:pStyle w:val="Sinespaciado"/>
        <w:rPr>
          <w:szCs w:val="24"/>
          <w:lang w:val="es-ES"/>
        </w:rPr>
      </w:pPr>
      <w:r>
        <w:rPr>
          <w:szCs w:val="24"/>
          <w:lang w:val="es-ES"/>
        </w:rPr>
        <w:t xml:space="preserve">Estos componentes reflejan un sistema robusto, flexible y orientado a la usabilidad, donde convergen la gestión administrativa, la consulta académica y la </w:t>
      </w:r>
      <w:r>
        <w:rPr>
          <w:szCs w:val="24"/>
          <w:lang w:val="es-ES"/>
        </w:rPr>
        <w:lastRenderedPageBreak/>
        <w:t>inclusión digital, consolidando la Biblioteca Virtual Misak como una herramienta tecnológica integral para la comunidad.</w:t>
      </w:r>
    </w:p>
    <w:p w14:paraId="15911411" w14:textId="60C61F02" w:rsidR="00AA758C" w:rsidRDefault="002F3173" w:rsidP="0014251D">
      <w:pPr>
        <w:pStyle w:val="Ttulo3"/>
        <w:ind w:left="708"/>
        <w:rPr>
          <w:lang w:val="es-ES"/>
        </w:rPr>
      </w:pPr>
      <w:bookmarkStart w:id="108" w:name="_Toc207877943"/>
      <w:bookmarkStart w:id="109" w:name="_Toc207874570"/>
      <w:bookmarkStart w:id="110" w:name="_Toc207967195"/>
      <w:bookmarkStart w:id="111" w:name="_Toc207967226"/>
      <w:bookmarkStart w:id="112" w:name="_Toc208447787"/>
      <w:r w:rsidRPr="002F30AF">
        <w:rPr>
          <w:lang w:val="es-ES"/>
        </w:rPr>
        <w:t xml:space="preserve">7.2.4 </w:t>
      </w:r>
      <w:r w:rsidR="00D4642C" w:rsidRPr="002F30AF">
        <w:rPr>
          <w:lang w:val="es-ES"/>
        </w:rPr>
        <w:t>Pruebas</w:t>
      </w:r>
      <w:bookmarkEnd w:id="108"/>
      <w:bookmarkEnd w:id="109"/>
      <w:bookmarkEnd w:id="110"/>
      <w:bookmarkEnd w:id="111"/>
      <w:bookmarkEnd w:id="112"/>
    </w:p>
    <w:p w14:paraId="6FA355A1" w14:textId="0AD62802" w:rsidR="00785B22" w:rsidRPr="00785B22" w:rsidRDefault="00785B22" w:rsidP="00785B22">
      <w:pPr>
        <w:pStyle w:val="Ttulo3"/>
        <w:ind w:left="708"/>
        <w:rPr>
          <w:lang w:val="es-ES"/>
        </w:rPr>
      </w:pPr>
      <w:bookmarkStart w:id="113" w:name="_Toc208447788"/>
      <w:r w:rsidRPr="002F30AF">
        <w:rPr>
          <w:lang w:val="es-ES"/>
        </w:rPr>
        <w:t>7.2.4</w:t>
      </w:r>
      <w:r>
        <w:rPr>
          <w:lang w:val="es-ES"/>
        </w:rPr>
        <w:t xml:space="preserve">.1 </w:t>
      </w:r>
      <w:r>
        <w:t>Pruebas funcionales</w:t>
      </w:r>
      <w:bookmarkEnd w:id="113"/>
    </w:p>
    <w:p w14:paraId="1E778242" w14:textId="7C050EE0" w:rsidR="00785B22" w:rsidRDefault="00785B22" w:rsidP="00785B22">
      <w:pPr>
        <w:pStyle w:val="apav7"/>
      </w:pPr>
      <w:r>
        <w:t xml:space="preserve">Se aplicaron pruebas de </w:t>
      </w:r>
      <w:r w:rsidRPr="00785B22">
        <w:rPr>
          <w:b/>
          <w:bCs/>
        </w:rPr>
        <w:t>caja negra</w:t>
      </w:r>
      <w:r>
        <w:t xml:space="preserve"> para verificar que cada módulo de la aplicación cumpliera con los requerimientos planteados:</w:t>
      </w:r>
    </w:p>
    <w:p w14:paraId="76630912" w14:textId="2B6926DF" w:rsidR="00785B22" w:rsidRDefault="00785B22" w:rsidP="00785B22">
      <w:pPr>
        <w:pStyle w:val="apav7"/>
        <w:numPr>
          <w:ilvl w:val="0"/>
          <w:numId w:val="34"/>
        </w:numPr>
      </w:pPr>
      <w:r w:rsidRPr="00785B22">
        <w:rPr>
          <w:b/>
          <w:bCs/>
        </w:rPr>
        <w:t>Autenticación:</w:t>
      </w:r>
      <w:r>
        <w:t xml:space="preserve"> registro e inicio de sesión de usuarios.</w:t>
      </w:r>
    </w:p>
    <w:p w14:paraId="0AE6FA43" w14:textId="540A54EF" w:rsidR="00785B22" w:rsidRDefault="00785B22" w:rsidP="00785B22">
      <w:pPr>
        <w:pStyle w:val="apav7"/>
        <w:numPr>
          <w:ilvl w:val="0"/>
          <w:numId w:val="34"/>
        </w:numPr>
      </w:pPr>
      <w:r w:rsidRPr="00785B22">
        <w:rPr>
          <w:b/>
          <w:bCs/>
        </w:rPr>
        <w:t>Búsqueda de contenidos</w:t>
      </w:r>
      <w:r>
        <w:t>: localización de libros, audios y videos por palabra clave o categoría.</w:t>
      </w:r>
    </w:p>
    <w:p w14:paraId="6ECDB212" w14:textId="12D2AB70" w:rsidR="00785B22" w:rsidRDefault="00785B22" w:rsidP="00785B22">
      <w:pPr>
        <w:pStyle w:val="apav7"/>
        <w:numPr>
          <w:ilvl w:val="0"/>
          <w:numId w:val="34"/>
        </w:numPr>
      </w:pPr>
      <w:r w:rsidRPr="00785B22">
        <w:rPr>
          <w:b/>
          <w:bCs/>
        </w:rPr>
        <w:t>Visualización de recursos:</w:t>
      </w:r>
      <w:r>
        <w:t xml:space="preserve"> apertura correcta de documentos, reproducción de videos.</w:t>
      </w:r>
    </w:p>
    <w:p w14:paraId="69C449C7" w14:textId="505BBD01" w:rsidR="00785B22" w:rsidRDefault="00785B22" w:rsidP="00785B22">
      <w:pPr>
        <w:pStyle w:val="apav7"/>
        <w:numPr>
          <w:ilvl w:val="0"/>
          <w:numId w:val="34"/>
        </w:numPr>
      </w:pPr>
      <w:r w:rsidRPr="00785B22">
        <w:rPr>
          <w:b/>
          <w:bCs/>
        </w:rPr>
        <w:t>Registro de visitas:</w:t>
      </w:r>
      <w:r>
        <w:t xml:space="preserve"> almacenamiento de datos de navegación en la base de datos (tabla </w:t>
      </w:r>
      <w:proofErr w:type="spellStart"/>
      <w:r>
        <w:t>tbl_visitas</w:t>
      </w:r>
      <w:proofErr w:type="spellEnd"/>
      <w:r>
        <w:t>).</w:t>
      </w:r>
    </w:p>
    <w:p w14:paraId="3D86BB38" w14:textId="783CBE55" w:rsidR="00785B22" w:rsidRDefault="00785B22" w:rsidP="00785B22">
      <w:pPr>
        <w:pStyle w:val="apav7"/>
        <w:numPr>
          <w:ilvl w:val="0"/>
          <w:numId w:val="34"/>
        </w:numPr>
      </w:pPr>
      <w:r w:rsidRPr="00785B22">
        <w:rPr>
          <w:b/>
          <w:bCs/>
        </w:rPr>
        <w:t>Panel administrativo:</w:t>
      </w:r>
      <w:r>
        <w:t xml:space="preserve"> creación, edición y eliminación de contenidos por parte de</w:t>
      </w:r>
      <w:r w:rsidR="00295680">
        <w:t xml:space="preserve"> la bibliotecaria de la institución</w:t>
      </w:r>
      <w:r>
        <w:t>.</w:t>
      </w:r>
    </w:p>
    <w:p w14:paraId="2BA08477" w14:textId="65B0A515" w:rsidR="00785B22" w:rsidRDefault="00785B22" w:rsidP="00785B22">
      <w:pPr>
        <w:pStyle w:val="apav7"/>
      </w:pPr>
      <w:r w:rsidRPr="00785B22">
        <w:rPr>
          <w:b/>
          <w:bCs/>
        </w:rPr>
        <w:t>Resultado:</w:t>
      </w:r>
      <w:r>
        <w:t xml:space="preserve"> Todos los módulos funcionaron de acuerdo con lo esperado en las pruebas internas.</w:t>
      </w:r>
    </w:p>
    <w:p w14:paraId="2CC97794" w14:textId="5259DEB1" w:rsidR="00B8719A" w:rsidRPr="00785B22" w:rsidRDefault="00B8719A" w:rsidP="00B8719A">
      <w:pPr>
        <w:pStyle w:val="Ttulo3"/>
        <w:ind w:left="708"/>
        <w:rPr>
          <w:lang w:val="es-ES"/>
        </w:rPr>
      </w:pPr>
      <w:bookmarkStart w:id="114" w:name="_Toc208447789"/>
      <w:r w:rsidRPr="002F30AF">
        <w:rPr>
          <w:lang w:val="es-ES"/>
        </w:rPr>
        <w:t>7.2.4</w:t>
      </w:r>
      <w:r>
        <w:rPr>
          <w:lang w:val="es-ES"/>
        </w:rPr>
        <w:t xml:space="preserve">.2 </w:t>
      </w:r>
      <w:r>
        <w:t>Pruebas compatibilidad</w:t>
      </w:r>
      <w:bookmarkEnd w:id="114"/>
    </w:p>
    <w:p w14:paraId="7A83BA3D" w14:textId="689344CD" w:rsidR="00B8719A" w:rsidRDefault="00B8719A" w:rsidP="00B8719A">
      <w:pPr>
        <w:pStyle w:val="apav7"/>
      </w:pPr>
      <w:r>
        <w:t>Se validó el acceso a la biblioteca en diferentes dispositivos y navegadores:</w:t>
      </w:r>
    </w:p>
    <w:p w14:paraId="6F742B30" w14:textId="39EB7083" w:rsidR="00B8719A" w:rsidRDefault="00B8719A" w:rsidP="00B8719A">
      <w:pPr>
        <w:pStyle w:val="apav7"/>
        <w:numPr>
          <w:ilvl w:val="0"/>
          <w:numId w:val="35"/>
        </w:numPr>
      </w:pPr>
      <w:r w:rsidRPr="00B8719A">
        <w:rPr>
          <w:b/>
          <w:bCs/>
        </w:rPr>
        <w:t>Computador de escritorio</w:t>
      </w:r>
      <w:r>
        <w:t xml:space="preserve"> con Windows (Chrome, Firefox).</w:t>
      </w:r>
    </w:p>
    <w:p w14:paraId="4923B304" w14:textId="30E002CD" w:rsidR="00B8719A" w:rsidRDefault="00B8719A" w:rsidP="00B8719A">
      <w:pPr>
        <w:pStyle w:val="apav7"/>
        <w:numPr>
          <w:ilvl w:val="0"/>
          <w:numId w:val="35"/>
        </w:numPr>
      </w:pPr>
      <w:r w:rsidRPr="00B8719A">
        <w:rPr>
          <w:b/>
          <w:bCs/>
        </w:rPr>
        <w:lastRenderedPageBreak/>
        <w:t>Celulares y Tablet</w:t>
      </w:r>
      <w:r>
        <w:t xml:space="preserve"> (</w:t>
      </w:r>
      <w:r w:rsidRPr="00B8719A">
        <w:t xml:space="preserve">Mobile </w:t>
      </w:r>
      <w:proofErr w:type="spellStart"/>
      <w:r w:rsidRPr="00B8719A">
        <w:t>first</w:t>
      </w:r>
      <w:proofErr w:type="spellEnd"/>
      <w:r>
        <w:t>,</w:t>
      </w:r>
      <w:r w:rsidRPr="00B8719A">
        <w:t xml:space="preserve"> Simulador de teléfono inteligente y </w:t>
      </w:r>
      <w:proofErr w:type="spellStart"/>
      <w:r w:rsidRPr="00B8719A">
        <w:t>tablet</w:t>
      </w:r>
      <w:proofErr w:type="spellEnd"/>
      <w:r w:rsidRPr="00B8719A">
        <w:t xml:space="preserve"> en la computadora para probar su sitio móvil.</w:t>
      </w:r>
      <w:r>
        <w:t>).</w:t>
      </w:r>
    </w:p>
    <w:p w14:paraId="44B9F3C4" w14:textId="69A3F26F" w:rsidR="00B8719A" w:rsidRDefault="00B8719A" w:rsidP="00B8719A">
      <w:pPr>
        <w:pStyle w:val="apav7"/>
      </w:pPr>
      <w:r w:rsidRPr="00B8719A">
        <w:rPr>
          <w:b/>
          <w:bCs/>
        </w:rPr>
        <w:t>Resultado</w:t>
      </w:r>
      <w:r>
        <w:t>: La aplicación funcionó correctamente en navegadores principales. En dispositivos de gama baja se identificó lentitud al cargar imágenes y videos, lo que sugiere necesidad de optimización.</w:t>
      </w:r>
    </w:p>
    <w:p w14:paraId="610C8E7A" w14:textId="2BE3B9DF" w:rsidR="00B8719A" w:rsidRPr="00785B22" w:rsidRDefault="00B8719A" w:rsidP="00B8719A">
      <w:pPr>
        <w:pStyle w:val="Ttulo3"/>
        <w:ind w:left="708"/>
        <w:rPr>
          <w:lang w:val="es-ES"/>
        </w:rPr>
      </w:pPr>
      <w:bookmarkStart w:id="115" w:name="_Toc208447790"/>
      <w:r w:rsidRPr="002F30AF">
        <w:rPr>
          <w:lang w:val="es-ES"/>
        </w:rPr>
        <w:t>7.2.4</w:t>
      </w:r>
      <w:r>
        <w:rPr>
          <w:lang w:val="es-ES"/>
        </w:rPr>
        <w:t xml:space="preserve">.3 </w:t>
      </w:r>
      <w:r>
        <w:t>Pruebas de usabilidad (piloto técnico)</w:t>
      </w:r>
      <w:bookmarkEnd w:id="115"/>
    </w:p>
    <w:p w14:paraId="78C59B75" w14:textId="77777777" w:rsidR="00402138" w:rsidRDefault="00402138" w:rsidP="00402138">
      <w:pPr>
        <w:pStyle w:val="apav7"/>
      </w:pPr>
      <w:r w:rsidRPr="00402138">
        <w:rPr>
          <w:b/>
          <w:bCs/>
        </w:rPr>
        <w:t>Método</w:t>
      </w:r>
      <w:r>
        <w:t>: se realizó observación directa a un grupo reducido de estudiantes y docentes mientras interactuaban con la Biblioteca Virtual Misak.</w:t>
      </w:r>
    </w:p>
    <w:p w14:paraId="4FE9CD84" w14:textId="77777777" w:rsidR="00402138" w:rsidRDefault="00402138" w:rsidP="00402138">
      <w:pPr>
        <w:pStyle w:val="apav7"/>
      </w:pPr>
      <w:r w:rsidRPr="00402138">
        <w:rPr>
          <w:b/>
          <w:bCs/>
        </w:rPr>
        <w:t>Indicadores</w:t>
      </w:r>
      <w:r>
        <w:t>: tiempo de carga promedio, éxito en completar una búsqueda, comprensión de menús.</w:t>
      </w:r>
    </w:p>
    <w:p w14:paraId="577E1E16" w14:textId="77777777" w:rsidR="00402138" w:rsidRDefault="00402138" w:rsidP="00402138">
      <w:pPr>
        <w:pStyle w:val="apav7"/>
      </w:pPr>
      <w:r w:rsidRPr="00402138">
        <w:rPr>
          <w:b/>
          <w:bCs/>
        </w:rPr>
        <w:t>Hallazgos finales (con base en la experiencia real):</w:t>
      </w:r>
    </w:p>
    <w:p w14:paraId="1C5529BB" w14:textId="77777777" w:rsidR="00402138" w:rsidRDefault="00402138" w:rsidP="00402138">
      <w:pPr>
        <w:pStyle w:val="apav7"/>
        <w:numPr>
          <w:ilvl w:val="0"/>
          <w:numId w:val="39"/>
        </w:numPr>
      </w:pPr>
      <w:r>
        <w:t>Los menús y botones fueron comprendidos con facilidad y la mayoría pudo realizar búsquedas básicas sin apoyo.</w:t>
      </w:r>
    </w:p>
    <w:p w14:paraId="0A2EA874" w14:textId="77777777" w:rsidR="00402138" w:rsidRDefault="00402138" w:rsidP="00402138">
      <w:pPr>
        <w:pStyle w:val="apav7"/>
        <w:numPr>
          <w:ilvl w:val="0"/>
          <w:numId w:val="39"/>
        </w:numPr>
      </w:pPr>
      <w:r>
        <w:t>Algunos estudiantes manifestaron dificultades para localizar materiales específicos, lo cual evidenció la necesidad de mejorar el motor de búsqueda y los filtros.</w:t>
      </w:r>
    </w:p>
    <w:p w14:paraId="3B01227D" w14:textId="33FB9500" w:rsidR="00402138" w:rsidRDefault="00402138" w:rsidP="00402138">
      <w:pPr>
        <w:pStyle w:val="apav7"/>
        <w:numPr>
          <w:ilvl w:val="0"/>
          <w:numId w:val="39"/>
        </w:numPr>
      </w:pPr>
      <w:r>
        <w:t>El diseño fue valorado positivamente.</w:t>
      </w:r>
    </w:p>
    <w:p w14:paraId="519876A6" w14:textId="331C7807" w:rsidR="00B8719A" w:rsidRDefault="00402138" w:rsidP="00402138">
      <w:pPr>
        <w:pStyle w:val="apav7"/>
        <w:numPr>
          <w:ilvl w:val="0"/>
          <w:numId w:val="39"/>
        </w:numPr>
      </w:pPr>
      <w:r>
        <w:t xml:space="preserve">De acuerdo con los comentarios de la encuesta abierta, los estudiantes resaltaron la </w:t>
      </w:r>
      <w:r w:rsidRPr="00402138">
        <w:rPr>
          <w:b/>
          <w:bCs/>
        </w:rPr>
        <w:t>claridad en el acceso, los íconos intuitivos y la novedad de contar con videos y audios propios de la cultura Misak</w:t>
      </w:r>
      <w:r>
        <w:t>.</w:t>
      </w:r>
    </w:p>
    <w:p w14:paraId="66356BB9" w14:textId="77777777" w:rsidR="00396F4D" w:rsidRDefault="00396F4D" w:rsidP="00396F4D">
      <w:pPr>
        <w:pStyle w:val="apav7"/>
        <w:ind w:firstLine="0"/>
      </w:pPr>
    </w:p>
    <w:p w14:paraId="6C15B5B0" w14:textId="1ADBA87C" w:rsidR="00396F4D" w:rsidRPr="00396F4D" w:rsidRDefault="00396F4D" w:rsidP="00396F4D">
      <w:pPr>
        <w:spacing w:line="480" w:lineRule="auto"/>
        <w:ind w:left="709"/>
        <w:rPr>
          <w:rFonts w:ascii="Arial" w:eastAsia="Arial" w:hAnsi="Arial" w:cs="Arial"/>
          <w:b/>
          <w:bCs/>
          <w:sz w:val="24"/>
          <w:szCs w:val="24"/>
          <w:lang w:val="es-MX"/>
        </w:rPr>
      </w:pPr>
      <w:r w:rsidRPr="00396F4D">
        <w:rPr>
          <w:rFonts w:ascii="Arial" w:eastAsia="Arial" w:hAnsi="Arial" w:cs="Arial"/>
          <w:b/>
          <w:bCs/>
          <w:sz w:val="24"/>
          <w:szCs w:val="24"/>
          <w:lang w:val="es-MX"/>
        </w:rPr>
        <w:lastRenderedPageBreak/>
        <w:t xml:space="preserve">Tabla </w:t>
      </w:r>
      <w:r>
        <w:rPr>
          <w:rFonts w:ascii="Arial" w:eastAsia="Arial" w:hAnsi="Arial" w:cs="Arial"/>
          <w:b/>
          <w:bCs/>
          <w:sz w:val="24"/>
          <w:szCs w:val="24"/>
          <w:lang w:val="es-MX"/>
        </w:rPr>
        <w:t>5</w:t>
      </w:r>
      <w:r w:rsidRPr="00396F4D">
        <w:rPr>
          <w:rFonts w:ascii="Arial" w:eastAsia="Arial" w:hAnsi="Arial" w:cs="Arial"/>
          <w:b/>
          <w:bCs/>
          <w:sz w:val="24"/>
          <w:szCs w:val="24"/>
          <w:lang w:val="es-MX"/>
        </w:rPr>
        <w:t xml:space="preserve">. </w:t>
      </w:r>
    </w:p>
    <w:p w14:paraId="428DD686" w14:textId="61539DB1" w:rsidR="001E096E" w:rsidRPr="00396F4D" w:rsidRDefault="00396F4D" w:rsidP="00396F4D">
      <w:pPr>
        <w:spacing w:line="480" w:lineRule="auto"/>
        <w:ind w:left="709"/>
        <w:rPr>
          <w:rFonts w:ascii="Arial" w:eastAsia="Arial" w:hAnsi="Arial" w:cs="Arial"/>
          <w:b/>
          <w:bCs/>
          <w:sz w:val="24"/>
          <w:szCs w:val="24"/>
          <w:lang w:val="es-MX"/>
        </w:rPr>
      </w:pPr>
      <w:r w:rsidRPr="00396F4D">
        <w:rPr>
          <w:rFonts w:ascii="Arial" w:eastAsia="Arial" w:hAnsi="Arial" w:cs="Arial"/>
          <w:i/>
          <w:iCs/>
          <w:sz w:val="24"/>
          <w:szCs w:val="24"/>
          <w:lang w:val="es-MX"/>
        </w:rPr>
        <w:t>Tabla de tecnologías de desarrollo.</w:t>
      </w:r>
    </w:p>
    <w:tbl>
      <w:tblPr>
        <w:tblW w:w="9833"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84"/>
        <w:gridCol w:w="7049"/>
      </w:tblGrid>
      <w:tr w:rsidR="001E096E" w:rsidRPr="00AD1255" w14:paraId="3DF79F11" w14:textId="77777777" w:rsidTr="00C32E52">
        <w:trPr>
          <w:trHeight w:val="704"/>
        </w:trPr>
        <w:tc>
          <w:tcPr>
            <w:tcW w:w="2784" w:type="dxa"/>
            <w:shd w:val="clear" w:color="auto" w:fill="auto"/>
            <w:vAlign w:val="center"/>
            <w:hideMark/>
          </w:tcPr>
          <w:p w14:paraId="79EF73F8" w14:textId="77777777" w:rsidR="001E096E" w:rsidRPr="00AD1255" w:rsidRDefault="001E096E" w:rsidP="00004422">
            <w:pPr>
              <w:spacing w:after="0" w:line="240" w:lineRule="auto"/>
              <w:jc w:val="center"/>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Categoría / Tema identificado</w:t>
            </w:r>
          </w:p>
        </w:tc>
        <w:tc>
          <w:tcPr>
            <w:tcW w:w="7049" w:type="dxa"/>
            <w:shd w:val="clear" w:color="auto" w:fill="auto"/>
            <w:vAlign w:val="center"/>
            <w:hideMark/>
          </w:tcPr>
          <w:p w14:paraId="7240E0A9" w14:textId="77777777" w:rsidR="001E096E" w:rsidRPr="00AD1255" w:rsidRDefault="001E096E" w:rsidP="00004422">
            <w:pPr>
              <w:spacing w:after="0" w:line="240" w:lineRule="auto"/>
              <w:jc w:val="center"/>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Respuestas frecuentes (ejemplos textuales)</w:t>
            </w:r>
          </w:p>
        </w:tc>
      </w:tr>
      <w:tr w:rsidR="001E096E" w:rsidRPr="00AD1255" w14:paraId="2A06D7EC" w14:textId="77777777" w:rsidTr="00C32E52">
        <w:trPr>
          <w:trHeight w:val="1007"/>
        </w:trPr>
        <w:tc>
          <w:tcPr>
            <w:tcW w:w="2784" w:type="dxa"/>
            <w:shd w:val="clear" w:color="auto" w:fill="auto"/>
            <w:vAlign w:val="center"/>
            <w:hideMark/>
          </w:tcPr>
          <w:p w14:paraId="5F9E29C3"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Facilidad de uso y acceso</w:t>
            </w:r>
          </w:p>
        </w:tc>
        <w:tc>
          <w:tcPr>
            <w:tcW w:w="7049" w:type="dxa"/>
            <w:shd w:val="clear" w:color="auto" w:fill="auto"/>
            <w:vAlign w:val="center"/>
            <w:hideMark/>
          </w:tcPr>
          <w:p w14:paraId="51B50ED5"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“Me llama la atención los íconos… fáciles de entender”; “Lo que más me gustó fue cómo se puede ingresar a la plataforma y cómo es fácil de registrar”.</w:t>
            </w:r>
          </w:p>
        </w:tc>
      </w:tr>
      <w:tr w:rsidR="001E096E" w:rsidRPr="00AD1255" w14:paraId="419D7AC6" w14:textId="77777777" w:rsidTr="00C32E52">
        <w:trPr>
          <w:trHeight w:val="704"/>
        </w:trPr>
        <w:tc>
          <w:tcPr>
            <w:tcW w:w="2784" w:type="dxa"/>
            <w:shd w:val="clear" w:color="auto" w:fill="auto"/>
            <w:vAlign w:val="center"/>
            <w:hideMark/>
          </w:tcPr>
          <w:p w14:paraId="63964AB4"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Contenido cultural Misak</w:t>
            </w:r>
          </w:p>
        </w:tc>
        <w:tc>
          <w:tcPr>
            <w:tcW w:w="7049" w:type="dxa"/>
            <w:shd w:val="clear" w:color="auto" w:fill="auto"/>
            <w:vAlign w:val="center"/>
            <w:hideMark/>
          </w:tcPr>
          <w:p w14:paraId="17BCD0A8"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“La información importante del pueblo Misak…”; “Me gusta que se puede ver nuestra cultura, también historias”.</w:t>
            </w:r>
          </w:p>
        </w:tc>
      </w:tr>
      <w:tr w:rsidR="001E096E" w:rsidRPr="00AD1255" w14:paraId="3522E9EB" w14:textId="77777777" w:rsidTr="00C32E52">
        <w:trPr>
          <w:trHeight w:val="671"/>
        </w:trPr>
        <w:tc>
          <w:tcPr>
            <w:tcW w:w="2784" w:type="dxa"/>
            <w:shd w:val="clear" w:color="auto" w:fill="auto"/>
            <w:vAlign w:val="center"/>
            <w:hideMark/>
          </w:tcPr>
          <w:p w14:paraId="517BCB2E"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Videos y audios</w:t>
            </w:r>
          </w:p>
        </w:tc>
        <w:tc>
          <w:tcPr>
            <w:tcW w:w="7049" w:type="dxa"/>
            <w:shd w:val="clear" w:color="auto" w:fill="auto"/>
            <w:vAlign w:val="center"/>
            <w:hideMark/>
          </w:tcPr>
          <w:p w14:paraId="152E87F8"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“Lo que más me gustó fueron los videos…”; “Me gustó más los vídeos de nuestra cultura Misak”.</w:t>
            </w:r>
          </w:p>
        </w:tc>
      </w:tr>
      <w:tr w:rsidR="001E096E" w:rsidRPr="00AD1255" w14:paraId="69417A19" w14:textId="77777777" w:rsidTr="00C32E52">
        <w:trPr>
          <w:trHeight w:val="704"/>
        </w:trPr>
        <w:tc>
          <w:tcPr>
            <w:tcW w:w="2784" w:type="dxa"/>
            <w:shd w:val="clear" w:color="auto" w:fill="auto"/>
            <w:vAlign w:val="center"/>
            <w:hideMark/>
          </w:tcPr>
          <w:p w14:paraId="1774B863"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Presentación/diseño visual</w:t>
            </w:r>
          </w:p>
        </w:tc>
        <w:tc>
          <w:tcPr>
            <w:tcW w:w="7049" w:type="dxa"/>
            <w:shd w:val="clear" w:color="auto" w:fill="auto"/>
            <w:vAlign w:val="center"/>
            <w:hideMark/>
          </w:tcPr>
          <w:p w14:paraId="73D26389"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“Me gusta su presentación y su función”; “El contenido y cómo se ve el estilo”.</w:t>
            </w:r>
          </w:p>
        </w:tc>
      </w:tr>
      <w:tr w:rsidR="001E096E" w:rsidRPr="00AD1255" w14:paraId="690EB510" w14:textId="77777777" w:rsidTr="00C32E52">
        <w:trPr>
          <w:trHeight w:val="704"/>
        </w:trPr>
        <w:tc>
          <w:tcPr>
            <w:tcW w:w="2784" w:type="dxa"/>
            <w:shd w:val="clear" w:color="auto" w:fill="auto"/>
            <w:vAlign w:val="center"/>
            <w:hideMark/>
          </w:tcPr>
          <w:p w14:paraId="0FF610B0"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Aprendizaje y apoyo académico</w:t>
            </w:r>
          </w:p>
        </w:tc>
        <w:tc>
          <w:tcPr>
            <w:tcW w:w="7049" w:type="dxa"/>
            <w:shd w:val="clear" w:color="auto" w:fill="auto"/>
            <w:vAlign w:val="center"/>
            <w:hideMark/>
          </w:tcPr>
          <w:p w14:paraId="6DEAF039"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“Muy interesante para las tareas”; “Me gustó porque ayuda en las tareas del colegio”.</w:t>
            </w:r>
          </w:p>
        </w:tc>
      </w:tr>
      <w:tr w:rsidR="001E096E" w:rsidRPr="00AD1255" w14:paraId="4C8DE43A" w14:textId="77777777" w:rsidTr="00C32E52">
        <w:trPr>
          <w:trHeight w:val="351"/>
        </w:trPr>
        <w:tc>
          <w:tcPr>
            <w:tcW w:w="2784" w:type="dxa"/>
            <w:shd w:val="clear" w:color="auto" w:fill="auto"/>
            <w:vAlign w:val="center"/>
            <w:hideMark/>
          </w:tcPr>
          <w:p w14:paraId="7445187A"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Satisfacción general</w:t>
            </w:r>
          </w:p>
        </w:tc>
        <w:tc>
          <w:tcPr>
            <w:tcW w:w="7049" w:type="dxa"/>
            <w:shd w:val="clear" w:color="auto" w:fill="auto"/>
            <w:vAlign w:val="center"/>
            <w:hideMark/>
          </w:tcPr>
          <w:p w14:paraId="19C8EF38"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“Todo está perfecto y entendible”; “Muy chévere todo, felicitaciones”.</w:t>
            </w:r>
          </w:p>
        </w:tc>
      </w:tr>
    </w:tbl>
    <w:p w14:paraId="38E65916" w14:textId="77777777" w:rsidR="00C32E52" w:rsidRDefault="00C32E52" w:rsidP="00396F4D">
      <w:pPr>
        <w:pStyle w:val="Sinespaciado"/>
        <w:ind w:firstLine="0"/>
        <w:rPr>
          <w:rFonts w:eastAsia="Arial" w:cs="Arial"/>
          <w:szCs w:val="24"/>
          <w:lang w:val="es-ES"/>
        </w:rPr>
      </w:pPr>
    </w:p>
    <w:p w14:paraId="33931784" w14:textId="29B8FD9E" w:rsidR="00396F4D" w:rsidRDefault="00396F4D" w:rsidP="00C32E52">
      <w:pPr>
        <w:pStyle w:val="apav7"/>
        <w:rPr>
          <w:lang w:val="es-ES"/>
        </w:rPr>
      </w:pPr>
      <w:r w:rsidRPr="008E25FF">
        <w:rPr>
          <w:lang w:val="es-ES"/>
        </w:rPr>
        <w:t xml:space="preserve">Nota. </w:t>
      </w:r>
      <w:r w:rsidRPr="00396F4D">
        <w:rPr>
          <w:lang w:val="es-ES"/>
        </w:rPr>
        <w:t>cuadro resumen</w:t>
      </w:r>
      <w:r>
        <w:rPr>
          <w:lang w:val="es-ES"/>
        </w:rPr>
        <w:t xml:space="preserve"> de observaciones</w:t>
      </w:r>
      <w:r w:rsidRPr="008E25FF">
        <w:rPr>
          <w:lang w:val="es-ES"/>
        </w:rPr>
        <w:t>. Fuente: elaboración propia.</w:t>
      </w:r>
    </w:p>
    <w:p w14:paraId="5B2B77C6" w14:textId="469125CE" w:rsidR="00B8719A" w:rsidRPr="00785B22" w:rsidRDefault="00B8719A" w:rsidP="00B8719A">
      <w:pPr>
        <w:pStyle w:val="Ttulo3"/>
        <w:ind w:left="708"/>
        <w:rPr>
          <w:lang w:val="es-ES"/>
        </w:rPr>
      </w:pPr>
      <w:bookmarkStart w:id="116" w:name="_Toc208447791"/>
      <w:r w:rsidRPr="002F30AF">
        <w:rPr>
          <w:lang w:val="es-ES"/>
        </w:rPr>
        <w:t>7.2.4</w:t>
      </w:r>
      <w:r>
        <w:rPr>
          <w:lang w:val="es-ES"/>
        </w:rPr>
        <w:t>.</w:t>
      </w:r>
      <w:r w:rsidR="00402138">
        <w:rPr>
          <w:lang w:val="es-ES"/>
        </w:rPr>
        <w:t>4</w:t>
      </w:r>
      <w:r>
        <w:rPr>
          <w:lang w:val="es-ES"/>
        </w:rPr>
        <w:t xml:space="preserve"> </w:t>
      </w:r>
      <w:r>
        <w:t>Pruebas de rendimiento</w:t>
      </w:r>
      <w:bookmarkEnd w:id="116"/>
    </w:p>
    <w:p w14:paraId="44087E97" w14:textId="6188BB21" w:rsidR="00402138" w:rsidRPr="00402138" w:rsidRDefault="00402138" w:rsidP="00402138">
      <w:pPr>
        <w:pStyle w:val="apav7"/>
        <w:ind w:left="709"/>
        <w:rPr>
          <w:lang w:val="es-ES"/>
        </w:rPr>
      </w:pPr>
      <w:r w:rsidRPr="00402138">
        <w:rPr>
          <w:b/>
          <w:bCs/>
          <w:lang w:val="es-ES"/>
        </w:rPr>
        <w:t>Procedimiento</w:t>
      </w:r>
      <w:r w:rsidRPr="00402138">
        <w:rPr>
          <w:lang w:val="es-ES"/>
        </w:rPr>
        <w:t>: se ejecutaron pruebas con hasta 20 conexiones simultáneas desde la red escolar.</w:t>
      </w:r>
    </w:p>
    <w:p w14:paraId="649FE080" w14:textId="64746D0F" w:rsidR="00402138" w:rsidRPr="00402138" w:rsidRDefault="00402138" w:rsidP="00402138">
      <w:pPr>
        <w:pStyle w:val="apav7"/>
        <w:ind w:left="709"/>
        <w:rPr>
          <w:b/>
          <w:bCs/>
          <w:lang w:val="es-ES"/>
        </w:rPr>
      </w:pPr>
      <w:r w:rsidRPr="00402138">
        <w:rPr>
          <w:b/>
          <w:bCs/>
          <w:lang w:val="es-ES"/>
        </w:rPr>
        <w:t>Resultados ajustados:</w:t>
      </w:r>
    </w:p>
    <w:p w14:paraId="6D0FFA10" w14:textId="557FC34B" w:rsidR="00402138" w:rsidRPr="00402138" w:rsidRDefault="00402138" w:rsidP="00402138">
      <w:pPr>
        <w:pStyle w:val="apav7"/>
        <w:numPr>
          <w:ilvl w:val="0"/>
          <w:numId w:val="41"/>
        </w:numPr>
        <w:rPr>
          <w:lang w:val="es-ES"/>
        </w:rPr>
      </w:pPr>
      <w:r w:rsidRPr="00402138">
        <w:rPr>
          <w:lang w:val="es-ES"/>
        </w:rPr>
        <w:t>El sistema se mantuvo estable, sin caídas de servicio.</w:t>
      </w:r>
    </w:p>
    <w:p w14:paraId="283ACD6B" w14:textId="2173FA13" w:rsidR="00402138" w:rsidRPr="00402138" w:rsidRDefault="00402138" w:rsidP="00402138">
      <w:pPr>
        <w:pStyle w:val="apav7"/>
        <w:numPr>
          <w:ilvl w:val="0"/>
          <w:numId w:val="41"/>
        </w:numPr>
        <w:rPr>
          <w:lang w:val="es-ES"/>
        </w:rPr>
      </w:pPr>
      <w:r w:rsidRPr="00402138">
        <w:rPr>
          <w:lang w:val="es-ES"/>
        </w:rPr>
        <w:t>El tiempo de carga de recursos de gran tamaño (principalmente videos) fue superior en equipos de gama baja y en momentos de congestión de red.</w:t>
      </w:r>
    </w:p>
    <w:p w14:paraId="54EAA39E" w14:textId="67017B50" w:rsidR="00402138" w:rsidRDefault="00402138" w:rsidP="00402138">
      <w:pPr>
        <w:pStyle w:val="apav7"/>
        <w:numPr>
          <w:ilvl w:val="0"/>
          <w:numId w:val="41"/>
        </w:numPr>
        <w:rPr>
          <w:lang w:val="es-ES"/>
        </w:rPr>
      </w:pPr>
      <w:r w:rsidRPr="00402138">
        <w:rPr>
          <w:lang w:val="es-ES"/>
        </w:rPr>
        <w:lastRenderedPageBreak/>
        <w:t>Se concluye que se requiere optimizar el peso de archivos multimedia y mejorar la gestión de caché para entornos con conectividad limitada.</w:t>
      </w:r>
    </w:p>
    <w:p w14:paraId="3EE49B55" w14:textId="49642E3F" w:rsidR="00402138" w:rsidRDefault="00402138" w:rsidP="00402138">
      <w:pPr>
        <w:pStyle w:val="apav7"/>
        <w:numPr>
          <w:ilvl w:val="0"/>
          <w:numId w:val="41"/>
        </w:numPr>
        <w:rPr>
          <w:lang w:val="es-ES"/>
        </w:rPr>
      </w:pPr>
      <w:r w:rsidRPr="00B8719A">
        <w:rPr>
          <w:b/>
          <w:bCs/>
          <w:lang w:val="es-ES"/>
        </w:rPr>
        <w:t>Resultado</w:t>
      </w:r>
      <w:r w:rsidRPr="00B8719A">
        <w:rPr>
          <w:lang w:val="es-ES"/>
        </w:rPr>
        <w:t>: El sistema respondió de manera estable, sin caídas, aunque el tiempo de carga de videos aumentó.</w:t>
      </w:r>
    </w:p>
    <w:p w14:paraId="0DD93A2D" w14:textId="44839C74" w:rsidR="00402138" w:rsidRPr="00402138" w:rsidRDefault="00402138" w:rsidP="00402138">
      <w:pPr>
        <w:pStyle w:val="Ttulo3"/>
        <w:ind w:left="708"/>
        <w:rPr>
          <w:lang w:val="es-ES"/>
        </w:rPr>
      </w:pPr>
      <w:bookmarkStart w:id="117" w:name="_Toc208447792"/>
      <w:r w:rsidRPr="002F30AF">
        <w:rPr>
          <w:lang w:val="es-ES"/>
        </w:rPr>
        <w:t>7.2.4</w:t>
      </w:r>
      <w:r>
        <w:rPr>
          <w:lang w:val="es-ES"/>
        </w:rPr>
        <w:t>.</w:t>
      </w:r>
      <w:r>
        <w:rPr>
          <w:lang w:val="es-ES"/>
        </w:rPr>
        <w:t>5</w:t>
      </w:r>
      <w:r w:rsidRPr="00402138">
        <w:rPr>
          <w:lang w:val="es-ES"/>
        </w:rPr>
        <w:t xml:space="preserve"> Pruebas de seguridad</w:t>
      </w:r>
      <w:bookmarkEnd w:id="117"/>
    </w:p>
    <w:p w14:paraId="61997729" w14:textId="77777777" w:rsidR="00402138" w:rsidRPr="00402138" w:rsidRDefault="00402138" w:rsidP="00402138">
      <w:pPr>
        <w:pStyle w:val="apav7"/>
        <w:ind w:left="709" w:firstLine="0"/>
        <w:rPr>
          <w:b/>
          <w:bCs/>
          <w:lang w:val="es-ES"/>
        </w:rPr>
      </w:pPr>
      <w:r w:rsidRPr="00402138">
        <w:rPr>
          <w:b/>
          <w:bCs/>
          <w:lang w:val="es-ES"/>
        </w:rPr>
        <w:t>Aspectos evaluados:</w:t>
      </w:r>
    </w:p>
    <w:p w14:paraId="577D3D2E" w14:textId="77777777" w:rsidR="00402138" w:rsidRPr="00402138" w:rsidRDefault="00402138" w:rsidP="00402138">
      <w:pPr>
        <w:pStyle w:val="apav7"/>
        <w:numPr>
          <w:ilvl w:val="0"/>
          <w:numId w:val="41"/>
        </w:numPr>
        <w:rPr>
          <w:lang w:val="es-ES"/>
        </w:rPr>
      </w:pPr>
      <w:r w:rsidRPr="00402138">
        <w:rPr>
          <w:lang w:val="es-ES"/>
        </w:rPr>
        <w:t>Validación del inicio de sesión con contraseñas cifradas.</w:t>
      </w:r>
    </w:p>
    <w:p w14:paraId="7AA0ED04" w14:textId="77777777" w:rsidR="00402138" w:rsidRPr="00402138" w:rsidRDefault="00402138" w:rsidP="00402138">
      <w:pPr>
        <w:pStyle w:val="apav7"/>
        <w:numPr>
          <w:ilvl w:val="0"/>
          <w:numId w:val="41"/>
        </w:numPr>
        <w:rPr>
          <w:lang w:val="es-ES"/>
        </w:rPr>
      </w:pPr>
      <w:r w:rsidRPr="00402138">
        <w:rPr>
          <w:lang w:val="es-ES"/>
        </w:rPr>
        <w:t>Restricción de accesos no autorizados al panel de administración.</w:t>
      </w:r>
    </w:p>
    <w:p w14:paraId="0AB1B475" w14:textId="77777777" w:rsidR="00402138" w:rsidRPr="00402138" w:rsidRDefault="00402138" w:rsidP="00402138">
      <w:pPr>
        <w:pStyle w:val="apav7"/>
        <w:numPr>
          <w:ilvl w:val="0"/>
          <w:numId w:val="41"/>
        </w:numPr>
        <w:rPr>
          <w:lang w:val="es-ES"/>
        </w:rPr>
      </w:pPr>
      <w:r w:rsidRPr="00402138">
        <w:rPr>
          <w:lang w:val="es-ES"/>
        </w:rPr>
        <w:t>Revisión de permisos de usuario en la base de datos.</w:t>
      </w:r>
    </w:p>
    <w:p w14:paraId="5E64A5AC" w14:textId="77777777" w:rsidR="00402138" w:rsidRPr="00402138" w:rsidRDefault="00402138" w:rsidP="00402138">
      <w:pPr>
        <w:pStyle w:val="apav7"/>
        <w:ind w:left="709" w:firstLine="0"/>
        <w:rPr>
          <w:lang w:val="es-ES"/>
        </w:rPr>
      </w:pPr>
      <w:r w:rsidRPr="00402138">
        <w:rPr>
          <w:b/>
          <w:bCs/>
          <w:lang w:val="es-ES"/>
        </w:rPr>
        <w:t>Resultados:</w:t>
      </w:r>
    </w:p>
    <w:p w14:paraId="5634A807" w14:textId="77777777" w:rsidR="00402138" w:rsidRPr="00402138" w:rsidRDefault="00402138" w:rsidP="00402138">
      <w:pPr>
        <w:pStyle w:val="apav7"/>
        <w:numPr>
          <w:ilvl w:val="0"/>
          <w:numId w:val="41"/>
        </w:numPr>
        <w:rPr>
          <w:lang w:val="es-ES"/>
        </w:rPr>
      </w:pPr>
      <w:r w:rsidRPr="00402138">
        <w:rPr>
          <w:lang w:val="es-ES"/>
        </w:rPr>
        <w:t>No se detectaron vulnerabilidades críticas en esta fase.</w:t>
      </w:r>
    </w:p>
    <w:p w14:paraId="234EFBA2" w14:textId="3FAD7579" w:rsidR="00402138" w:rsidRPr="00402138" w:rsidRDefault="00402138" w:rsidP="00402138">
      <w:pPr>
        <w:pStyle w:val="apav7"/>
        <w:numPr>
          <w:ilvl w:val="0"/>
          <w:numId w:val="41"/>
        </w:numPr>
        <w:rPr>
          <w:lang w:val="es-ES"/>
        </w:rPr>
      </w:pPr>
      <w:r w:rsidRPr="00402138">
        <w:rPr>
          <w:lang w:val="es-ES"/>
        </w:rPr>
        <w:t>Se recomienda en una siguiente versión realizar pruebas adicionales de inyección SQL, XSS y fuerza bruta con herramientas específicas para fortalecer la seguridad.</w:t>
      </w:r>
    </w:p>
    <w:p w14:paraId="528B5087" w14:textId="27FAFC23" w:rsidR="00B8719A" w:rsidRDefault="002C012A" w:rsidP="002C012A">
      <w:pPr>
        <w:pStyle w:val="Ttulo2"/>
      </w:pPr>
      <w:bookmarkStart w:id="118" w:name="_Toc208447793"/>
      <w:r>
        <w:t xml:space="preserve">7.2.5 </w:t>
      </w:r>
      <w:r w:rsidR="00B8719A">
        <w:t>Conclusión</w:t>
      </w:r>
      <w:bookmarkEnd w:id="118"/>
    </w:p>
    <w:p w14:paraId="5E4C896B" w14:textId="0015A6CD" w:rsidR="00402138" w:rsidRDefault="00402138" w:rsidP="00402138">
      <w:pPr>
        <w:pStyle w:val="apav7"/>
      </w:pPr>
      <w:r>
        <w:t>Las pruebas técnicas y de usabilidad confirmaron que la Biblioteca Virtual Misak cumple con los requerimientos funcionales planteados, es accesible en distintos dispositivos y resulta usable para los estudiantes. Los comentarios de los usuarios resaltan el valor cultural y la facilidad de manejo de la plataforma.</w:t>
      </w:r>
    </w:p>
    <w:p w14:paraId="4C9CEFDF" w14:textId="543AFBDF" w:rsidR="00B8719A" w:rsidRPr="00785B22" w:rsidRDefault="00402138" w:rsidP="00402138">
      <w:pPr>
        <w:pStyle w:val="apav7"/>
      </w:pPr>
      <w:r>
        <w:lastRenderedPageBreak/>
        <w:t>No obstante, se identificaron oportunidades de mejora en rendimiento técnico (tiempos de carga), seguridad avanzada y filtrado de búsquedas. Estos aspectos fueron tenidos en cuenta para el proceso de evaluación masiva desarrollado en el Objetivo 3</w:t>
      </w:r>
      <w:r w:rsidR="00B8719A">
        <w:t>.</w:t>
      </w:r>
    </w:p>
    <w:p w14:paraId="0A355D3F" w14:textId="37B40B64" w:rsidR="00071D88" w:rsidRDefault="00071D88" w:rsidP="00071D88">
      <w:pPr>
        <w:pStyle w:val="Ttulo2"/>
        <w:rPr>
          <w:lang w:val="es-ES"/>
        </w:rPr>
      </w:pPr>
      <w:bookmarkStart w:id="119" w:name="_Toc208447794"/>
      <w:r>
        <w:t xml:space="preserve">7.3 </w:t>
      </w:r>
      <w:r w:rsidRPr="00820424">
        <w:t>Capítulo</w:t>
      </w:r>
      <w:r>
        <w:rPr>
          <w:lang w:val="es-ES"/>
        </w:rPr>
        <w:t xml:space="preserve"> 3</w:t>
      </w:r>
      <w:bookmarkEnd w:id="119"/>
    </w:p>
    <w:p w14:paraId="2B0911DA" w14:textId="1808B4F2" w:rsidR="00071D88" w:rsidRDefault="00071D88" w:rsidP="00071D88">
      <w:pPr>
        <w:pStyle w:val="apav7"/>
        <w:rPr>
          <w:rFonts w:cs="Arial"/>
          <w:szCs w:val="24"/>
          <w:lang w:val="es-ES"/>
        </w:rPr>
      </w:pPr>
      <w:r w:rsidRPr="00071D88">
        <w:rPr>
          <w:rFonts w:cs="Arial"/>
          <w:b/>
          <w:bCs/>
          <w:szCs w:val="24"/>
          <w:lang w:val="es-ES"/>
        </w:rPr>
        <w:t>Evaluar el desarrollo realizado mediante un estudio de caso en la comunidad Misak, específicamente en la Institución Educativa Misak Mama Manuela con estudiantes de grado noveno</w:t>
      </w:r>
      <w:r w:rsidRPr="00131AFA">
        <w:rPr>
          <w:rFonts w:cs="Arial"/>
          <w:szCs w:val="24"/>
          <w:lang w:val="es-ES"/>
        </w:rPr>
        <w:t xml:space="preserve">. </w:t>
      </w:r>
    </w:p>
    <w:p w14:paraId="21125F94" w14:textId="416E836C" w:rsidR="00785B22" w:rsidRDefault="00785B22" w:rsidP="00071D88">
      <w:pPr>
        <w:pStyle w:val="apav7"/>
        <w:rPr>
          <w:rFonts w:cs="Arial"/>
          <w:szCs w:val="24"/>
          <w:lang w:val="es-ES"/>
        </w:rPr>
      </w:pPr>
      <w:r w:rsidRPr="00785B22">
        <w:rPr>
          <w:rFonts w:cs="Arial"/>
          <w:szCs w:val="24"/>
          <w:lang w:val="es-ES"/>
        </w:rPr>
        <w:t>Se aplicó un instrumento de recolección de datos a estudiantes de grado noveno (9-1, 9-2, 9-3 y 9-4) de la Institución Educativa Misak Mama Manuela, con el fin de evaluar la usabilidad,</w:t>
      </w:r>
      <w:r>
        <w:rPr>
          <w:rFonts w:cs="Arial"/>
          <w:szCs w:val="24"/>
          <w:lang w:val="es-ES"/>
        </w:rPr>
        <w:t xml:space="preserve"> accesibilidad, </w:t>
      </w:r>
      <w:r w:rsidRPr="00785B22">
        <w:rPr>
          <w:rFonts w:cs="Arial"/>
          <w:szCs w:val="24"/>
          <w:lang w:val="es-ES"/>
        </w:rPr>
        <w:t>utilidad y pertinencia cultural de la Biblioteca Virtual Misak. La prueba se desarrolló tras autorización del rector, el coordinador académico y el docente de sistemas.</w:t>
      </w:r>
    </w:p>
    <w:p w14:paraId="0E0CFCDB" w14:textId="77777777" w:rsidR="00785B22" w:rsidRPr="00785B22" w:rsidRDefault="00785B22" w:rsidP="00785B22">
      <w:pPr>
        <w:pStyle w:val="apav7"/>
        <w:rPr>
          <w:rFonts w:cs="Arial"/>
          <w:szCs w:val="24"/>
          <w:lang w:val="es-ES"/>
        </w:rPr>
      </w:pPr>
      <w:r w:rsidRPr="00785B22">
        <w:rPr>
          <w:rFonts w:cs="Arial"/>
          <w:szCs w:val="24"/>
          <w:lang w:val="es-ES"/>
        </w:rPr>
        <w:t>Los estudiantes realizaron dos actividades:</w:t>
      </w:r>
    </w:p>
    <w:p w14:paraId="5D17E903" w14:textId="77777777" w:rsidR="00785B22" w:rsidRPr="00785B22" w:rsidRDefault="00785B22" w:rsidP="00785B22">
      <w:pPr>
        <w:pStyle w:val="apav7"/>
        <w:numPr>
          <w:ilvl w:val="0"/>
          <w:numId w:val="33"/>
        </w:numPr>
        <w:rPr>
          <w:rFonts w:cs="Arial"/>
          <w:szCs w:val="24"/>
          <w:lang w:val="es-ES"/>
        </w:rPr>
      </w:pPr>
      <w:r w:rsidRPr="00785B22">
        <w:rPr>
          <w:rFonts w:cs="Arial"/>
          <w:szCs w:val="24"/>
          <w:lang w:val="es-ES"/>
        </w:rPr>
        <w:t>Encuesta en la aplicación web (6 preguntas de respuesta Sí/No).</w:t>
      </w:r>
    </w:p>
    <w:p w14:paraId="2A220BDD" w14:textId="77F46DCA" w:rsidR="00785B22" w:rsidRDefault="00785B22" w:rsidP="00785B22">
      <w:pPr>
        <w:pStyle w:val="apav7"/>
        <w:numPr>
          <w:ilvl w:val="0"/>
          <w:numId w:val="33"/>
        </w:numPr>
        <w:rPr>
          <w:rFonts w:cs="Arial"/>
          <w:szCs w:val="24"/>
          <w:lang w:val="es-ES"/>
        </w:rPr>
      </w:pPr>
      <w:r w:rsidRPr="00785B22">
        <w:rPr>
          <w:rFonts w:cs="Arial"/>
          <w:szCs w:val="24"/>
          <w:lang w:val="es-ES"/>
        </w:rPr>
        <w:t>Encuesta impresa tipo Likert (1 a 5), complementada con dos preguntas abiertas.</w:t>
      </w:r>
    </w:p>
    <w:p w14:paraId="7724E58D" w14:textId="2828C742" w:rsidR="00C32E52" w:rsidRDefault="00C32E52" w:rsidP="00C32E52">
      <w:pPr>
        <w:pStyle w:val="apav7"/>
        <w:rPr>
          <w:rFonts w:cs="Arial"/>
          <w:szCs w:val="24"/>
          <w:lang w:val="es-ES"/>
        </w:rPr>
      </w:pPr>
    </w:p>
    <w:p w14:paraId="3F71085E" w14:textId="5EBECE8A" w:rsidR="00C32E52" w:rsidRDefault="00C32E52" w:rsidP="00C32E52">
      <w:pPr>
        <w:pStyle w:val="apav7"/>
        <w:rPr>
          <w:rFonts w:cs="Arial"/>
          <w:szCs w:val="24"/>
          <w:lang w:val="es-ES"/>
        </w:rPr>
      </w:pPr>
    </w:p>
    <w:p w14:paraId="59066BFB" w14:textId="15B12F62" w:rsidR="00C32E52" w:rsidRDefault="00C32E52" w:rsidP="00C32E52">
      <w:pPr>
        <w:pStyle w:val="apav7"/>
        <w:rPr>
          <w:rFonts w:cs="Arial"/>
          <w:szCs w:val="24"/>
          <w:lang w:val="es-ES"/>
        </w:rPr>
      </w:pPr>
    </w:p>
    <w:p w14:paraId="4973880F" w14:textId="77777777" w:rsidR="00C32E52" w:rsidRDefault="00C32E52" w:rsidP="00C32E52">
      <w:pPr>
        <w:pStyle w:val="apav7"/>
        <w:rPr>
          <w:rFonts w:cs="Arial"/>
          <w:szCs w:val="24"/>
          <w:lang w:val="es-ES"/>
        </w:rPr>
      </w:pPr>
    </w:p>
    <w:p w14:paraId="1DCEED49" w14:textId="579CC579" w:rsidR="00785B22" w:rsidRDefault="00785B22" w:rsidP="00785B22">
      <w:pPr>
        <w:pStyle w:val="Ttulo2"/>
      </w:pPr>
      <w:bookmarkStart w:id="120" w:name="_Toc208447795"/>
      <w:r w:rsidRPr="00785B22">
        <w:lastRenderedPageBreak/>
        <w:t>7.3.1 Resultados de la encuesta en la aplicación web (Sí/No)</w:t>
      </w:r>
      <w:bookmarkEnd w:id="120"/>
    </w:p>
    <w:p w14:paraId="2D9DF22D" w14:textId="7131ECBA" w:rsidR="00C32E52" w:rsidRDefault="00C32E52" w:rsidP="00C32E52">
      <w:pPr>
        <w:pStyle w:val="Sinespaciado"/>
        <w:ind w:firstLine="0"/>
        <w:rPr>
          <w:b/>
          <w:bCs/>
          <w:szCs w:val="24"/>
          <w:lang w:val="es-ES"/>
        </w:rPr>
      </w:pPr>
      <w:r>
        <w:rPr>
          <w:b/>
          <w:bCs/>
          <w:szCs w:val="24"/>
          <w:lang w:val="es-ES"/>
        </w:rPr>
        <w:t xml:space="preserve">Figura </w:t>
      </w:r>
      <w:r>
        <w:rPr>
          <w:b/>
          <w:bCs/>
          <w:szCs w:val="24"/>
          <w:lang w:val="es-ES"/>
        </w:rPr>
        <w:t>1</w:t>
      </w:r>
      <w:r>
        <w:rPr>
          <w:b/>
          <w:bCs/>
          <w:szCs w:val="24"/>
          <w:lang w:val="es-ES"/>
        </w:rPr>
        <w:t xml:space="preserve">: </w:t>
      </w:r>
    </w:p>
    <w:p w14:paraId="1F606D22" w14:textId="67CFE370" w:rsidR="00C32E52" w:rsidRPr="000419E8" w:rsidRDefault="000419E8" w:rsidP="00C32E52">
      <w:pPr>
        <w:pStyle w:val="Sinespaciado"/>
        <w:ind w:firstLine="0"/>
        <w:rPr>
          <w:i/>
          <w:iCs/>
          <w:szCs w:val="24"/>
          <w:lang w:val="es-ES"/>
        </w:rPr>
      </w:pPr>
      <w:r>
        <w:rPr>
          <w:noProof/>
        </w:rPr>
        <w:drawing>
          <wp:anchor distT="0" distB="0" distL="114300" distR="114300" simplePos="0" relativeHeight="251591680" behindDoc="0" locked="0" layoutInCell="1" allowOverlap="1" wp14:anchorId="5ED76275" wp14:editId="3384AAB4">
            <wp:simplePos x="0" y="0"/>
            <wp:positionH relativeFrom="column">
              <wp:posOffset>14540</wp:posOffset>
            </wp:positionH>
            <wp:positionV relativeFrom="paragraph">
              <wp:posOffset>353580</wp:posOffset>
            </wp:positionV>
            <wp:extent cx="6187044" cy="4488872"/>
            <wp:effectExtent l="0" t="0" r="0" b="0"/>
            <wp:wrapNone/>
            <wp:docPr id="3" name="Gráfico 3">
              <a:extLst xmlns:a="http://schemas.openxmlformats.org/drawingml/2006/main">
                <a:ext uri="{FF2B5EF4-FFF2-40B4-BE49-F238E27FC236}">
                  <a16:creationId xmlns:a16="http://schemas.microsoft.com/office/drawing/2014/main" id="{2DD2A0FF-DC15-4190-B53A-AACADE69B1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Pr="000419E8">
        <w:rPr>
          <w:i/>
          <w:iCs/>
          <w:szCs w:val="24"/>
          <w:lang w:val="es-ES"/>
        </w:rPr>
        <w:t>Resultados de la encuesta en la aplicación web (preguntas de respuesta Sí/No)</w:t>
      </w:r>
      <w:r w:rsidR="00C32E52" w:rsidRPr="00443672">
        <w:rPr>
          <w:i/>
          <w:iCs/>
          <w:szCs w:val="24"/>
          <w:lang w:val="es-ES"/>
        </w:rPr>
        <w:t>.</w:t>
      </w:r>
    </w:p>
    <w:p w14:paraId="6F668974" w14:textId="29456F69" w:rsidR="00C32E52" w:rsidRPr="00C32E52" w:rsidRDefault="00C32E52" w:rsidP="00C32E52">
      <w:pPr>
        <w:pStyle w:val="apav7"/>
        <w:rPr>
          <w:lang w:val="es-ES"/>
        </w:rPr>
      </w:pPr>
    </w:p>
    <w:p w14:paraId="572E458C" w14:textId="40B58B94" w:rsidR="00C32E52" w:rsidRDefault="00C32E52" w:rsidP="00C32E52"/>
    <w:p w14:paraId="12010348" w14:textId="77777777" w:rsidR="00C32E52" w:rsidRPr="00C32E52" w:rsidRDefault="00C32E52" w:rsidP="00C32E52"/>
    <w:p w14:paraId="710A7396" w14:textId="0F1FE72A" w:rsidR="00395A32" w:rsidRDefault="00395A32" w:rsidP="00785B22">
      <w:pPr>
        <w:pStyle w:val="apav7"/>
      </w:pPr>
    </w:p>
    <w:p w14:paraId="2241B366" w14:textId="2FFB4C07" w:rsidR="00395A32" w:rsidRDefault="00395A32" w:rsidP="00785B22">
      <w:pPr>
        <w:pStyle w:val="apav7"/>
      </w:pPr>
    </w:p>
    <w:p w14:paraId="56A0812F" w14:textId="6688BD57" w:rsidR="00395A32" w:rsidRDefault="00395A32" w:rsidP="00785B22">
      <w:pPr>
        <w:pStyle w:val="apav7"/>
      </w:pPr>
    </w:p>
    <w:p w14:paraId="26D4A792" w14:textId="472D5445" w:rsidR="00395A32" w:rsidRDefault="00395A32" w:rsidP="00785B22">
      <w:pPr>
        <w:pStyle w:val="apav7"/>
      </w:pPr>
    </w:p>
    <w:p w14:paraId="3106B8CE" w14:textId="69EC733A" w:rsidR="00395A32" w:rsidRDefault="00395A32" w:rsidP="00785B22">
      <w:pPr>
        <w:pStyle w:val="apav7"/>
      </w:pPr>
    </w:p>
    <w:p w14:paraId="2F0D6159" w14:textId="2F5C4EAD" w:rsidR="00395A32" w:rsidRDefault="00395A32" w:rsidP="00785B22">
      <w:pPr>
        <w:pStyle w:val="apav7"/>
      </w:pPr>
    </w:p>
    <w:p w14:paraId="58CFC918" w14:textId="77777777" w:rsidR="000419E8" w:rsidRDefault="000419E8" w:rsidP="00C32E52">
      <w:pPr>
        <w:pStyle w:val="Sinespaciado"/>
        <w:ind w:firstLine="0"/>
        <w:rPr>
          <w:rFonts w:eastAsia="Arial" w:cs="Arial"/>
          <w:szCs w:val="24"/>
        </w:rPr>
      </w:pPr>
    </w:p>
    <w:p w14:paraId="7A1E7FCA" w14:textId="77777777" w:rsidR="000419E8" w:rsidRDefault="000419E8" w:rsidP="00C32E52">
      <w:pPr>
        <w:pStyle w:val="Sinespaciado"/>
        <w:ind w:firstLine="0"/>
        <w:rPr>
          <w:rFonts w:eastAsia="Arial" w:cs="Arial"/>
          <w:szCs w:val="24"/>
        </w:rPr>
      </w:pPr>
    </w:p>
    <w:p w14:paraId="0E71C15C" w14:textId="77777777" w:rsidR="000419E8" w:rsidRDefault="000419E8" w:rsidP="00C32E52">
      <w:pPr>
        <w:pStyle w:val="Sinespaciado"/>
        <w:ind w:firstLine="0"/>
        <w:rPr>
          <w:rFonts w:eastAsia="Arial" w:cs="Arial"/>
          <w:szCs w:val="24"/>
        </w:rPr>
      </w:pPr>
    </w:p>
    <w:p w14:paraId="3F3DF949" w14:textId="3D13ACA1" w:rsidR="00C32E52" w:rsidRDefault="00C32E52" w:rsidP="00C32E52">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000419E8" w:rsidRPr="000419E8">
        <w:rPr>
          <w:rFonts w:eastAsia="Arial" w:cs="Arial"/>
          <w:szCs w:val="24"/>
        </w:rPr>
        <w:t>Se presentan las frecuencias de respuesta de los estudiantes de grado noveno (9-1, 9-2, 9-3 y 9-4) en la aplicación web de la Biblioteca Virtual Misak. El número de respuestas por pregunta oscila entre 36 y 37, reflejando una alta participación en el instrumento aplicado.</w:t>
      </w:r>
      <w:r>
        <w:rPr>
          <w:rFonts w:eastAsia="Arial" w:cs="Arial"/>
          <w:szCs w:val="24"/>
        </w:rPr>
        <w:t xml:space="preserve"> </w:t>
      </w:r>
      <w:r>
        <w:rPr>
          <w:rFonts w:eastAsia="Arial" w:cs="Arial"/>
          <w:szCs w:val="24"/>
          <w:lang w:val="es-ES"/>
        </w:rPr>
        <w:t>Fuente: elaboración propia.</w:t>
      </w:r>
    </w:p>
    <w:p w14:paraId="45363AF0" w14:textId="5AD0A720" w:rsidR="00395A32" w:rsidRDefault="00395A32" w:rsidP="00785B22">
      <w:pPr>
        <w:pStyle w:val="apav7"/>
      </w:pPr>
    </w:p>
    <w:p w14:paraId="11A85F3A" w14:textId="0359FD6E" w:rsidR="000419E8" w:rsidRDefault="000419E8" w:rsidP="00785B22">
      <w:pPr>
        <w:pStyle w:val="apav7"/>
      </w:pPr>
    </w:p>
    <w:p w14:paraId="1D227DDF" w14:textId="7F6E724B" w:rsidR="000419E8" w:rsidRDefault="000419E8" w:rsidP="000419E8">
      <w:pPr>
        <w:pStyle w:val="Sinespaciado"/>
        <w:ind w:firstLine="0"/>
        <w:rPr>
          <w:b/>
          <w:bCs/>
          <w:szCs w:val="24"/>
          <w:lang w:val="es-ES"/>
        </w:rPr>
      </w:pPr>
      <w:r>
        <w:rPr>
          <w:b/>
          <w:bCs/>
          <w:szCs w:val="24"/>
          <w:lang w:val="es-ES"/>
        </w:rPr>
        <w:lastRenderedPageBreak/>
        <w:t xml:space="preserve">Figura </w:t>
      </w:r>
      <w:r>
        <w:rPr>
          <w:b/>
          <w:bCs/>
          <w:szCs w:val="24"/>
          <w:lang w:val="es-ES"/>
        </w:rPr>
        <w:t>2</w:t>
      </w:r>
      <w:r>
        <w:rPr>
          <w:b/>
          <w:bCs/>
          <w:szCs w:val="24"/>
          <w:lang w:val="es-ES"/>
        </w:rPr>
        <w:t xml:space="preserve">: </w:t>
      </w:r>
    </w:p>
    <w:p w14:paraId="2E5C11C5" w14:textId="43C89948" w:rsidR="000419E8" w:rsidRPr="000419E8" w:rsidRDefault="000419E8" w:rsidP="000419E8">
      <w:pPr>
        <w:pStyle w:val="apav7"/>
        <w:ind w:firstLine="0"/>
        <w:rPr>
          <w:lang w:val="es-ES"/>
        </w:rPr>
      </w:pPr>
      <w:r w:rsidRPr="000419E8">
        <w:rPr>
          <w:i/>
          <w:iCs/>
          <w:szCs w:val="24"/>
          <w:lang w:val="es-ES"/>
        </w:rPr>
        <w:t>Cantidad total de respuestas registradas en la encuesta de la aplicación web.</w:t>
      </w:r>
    </w:p>
    <w:p w14:paraId="44D29391" w14:textId="01AD4716" w:rsidR="000419E8" w:rsidRDefault="000419E8" w:rsidP="00785B22">
      <w:pPr>
        <w:pStyle w:val="apav7"/>
      </w:pPr>
      <w:r>
        <w:rPr>
          <w:noProof/>
        </w:rPr>
        <w:drawing>
          <wp:anchor distT="0" distB="0" distL="114300" distR="114300" simplePos="0" relativeHeight="251615232" behindDoc="0" locked="0" layoutInCell="1" allowOverlap="1" wp14:anchorId="3FD3146C" wp14:editId="039594DC">
            <wp:simplePos x="0" y="0"/>
            <wp:positionH relativeFrom="column">
              <wp:posOffset>2664</wp:posOffset>
            </wp:positionH>
            <wp:positionV relativeFrom="paragraph">
              <wp:posOffset>7546</wp:posOffset>
            </wp:positionV>
            <wp:extent cx="4583875" cy="4239491"/>
            <wp:effectExtent l="0" t="0" r="0" b="0"/>
            <wp:wrapNone/>
            <wp:docPr id="24" name="Gráfico 24">
              <a:extLst xmlns:a="http://schemas.openxmlformats.org/drawingml/2006/main">
                <a:ext uri="{FF2B5EF4-FFF2-40B4-BE49-F238E27FC236}">
                  <a16:creationId xmlns:a16="http://schemas.microsoft.com/office/drawing/2014/main" id="{4EDB69F0-9CB1-42D6-80D0-DAE93D485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4553EAD3" w14:textId="4976F0E4" w:rsidR="000419E8" w:rsidRDefault="000419E8" w:rsidP="00785B22">
      <w:pPr>
        <w:pStyle w:val="apav7"/>
      </w:pPr>
    </w:p>
    <w:p w14:paraId="73042FCB" w14:textId="02AA7E34" w:rsidR="000419E8" w:rsidRDefault="000419E8" w:rsidP="00785B22">
      <w:pPr>
        <w:pStyle w:val="apav7"/>
      </w:pPr>
    </w:p>
    <w:p w14:paraId="61B84351" w14:textId="74FB5DA1" w:rsidR="000419E8" w:rsidRDefault="000419E8" w:rsidP="00785B22">
      <w:pPr>
        <w:pStyle w:val="apav7"/>
      </w:pPr>
    </w:p>
    <w:p w14:paraId="6A43ED36" w14:textId="4AF0170B" w:rsidR="000419E8" w:rsidRDefault="000419E8" w:rsidP="00785B22">
      <w:pPr>
        <w:pStyle w:val="apav7"/>
      </w:pPr>
    </w:p>
    <w:p w14:paraId="77B0E672" w14:textId="5885A15E" w:rsidR="000419E8" w:rsidRDefault="000419E8" w:rsidP="00785B22">
      <w:pPr>
        <w:pStyle w:val="apav7"/>
      </w:pPr>
    </w:p>
    <w:p w14:paraId="198C7A07" w14:textId="3D322114" w:rsidR="000419E8" w:rsidRDefault="000419E8" w:rsidP="00785B22">
      <w:pPr>
        <w:pStyle w:val="apav7"/>
      </w:pPr>
    </w:p>
    <w:p w14:paraId="472BE17E" w14:textId="797687D2" w:rsidR="000419E8" w:rsidRDefault="000419E8" w:rsidP="00785B22">
      <w:pPr>
        <w:pStyle w:val="apav7"/>
      </w:pPr>
    </w:p>
    <w:p w14:paraId="53457674" w14:textId="2ADE2106" w:rsidR="000419E8" w:rsidRDefault="000419E8" w:rsidP="00785B22">
      <w:pPr>
        <w:pStyle w:val="apav7"/>
      </w:pPr>
    </w:p>
    <w:p w14:paraId="26A5B7B3" w14:textId="3E8523AC" w:rsidR="000419E8" w:rsidRDefault="000419E8" w:rsidP="00785B22">
      <w:pPr>
        <w:pStyle w:val="apav7"/>
      </w:pPr>
    </w:p>
    <w:p w14:paraId="6BEC47E7" w14:textId="01DB6F3C" w:rsidR="000419E8" w:rsidRDefault="000419E8" w:rsidP="000419E8">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Pr="000419E8">
        <w:rPr>
          <w:rFonts w:eastAsia="Arial" w:cs="Arial"/>
          <w:szCs w:val="24"/>
        </w:rPr>
        <w:t>Se consolidaron un total de 221 respuestas correspondientes a las seis preguntas de tipo Sí/No aplicadas a los estudiantes de grado noveno en la Biblioteca Virtual Misak. Este valor refleja la participación global de los estudiantes en el instrumento digital.</w:t>
      </w:r>
      <w:r>
        <w:rPr>
          <w:rFonts w:eastAsia="Arial" w:cs="Arial"/>
          <w:szCs w:val="24"/>
        </w:rPr>
        <w:t xml:space="preserve"> </w:t>
      </w:r>
      <w:r>
        <w:rPr>
          <w:rFonts w:eastAsia="Arial" w:cs="Arial"/>
          <w:szCs w:val="24"/>
          <w:lang w:val="es-ES"/>
        </w:rPr>
        <w:t>Fuente: elaboración propia.</w:t>
      </w:r>
    </w:p>
    <w:p w14:paraId="14B64891" w14:textId="451C2AD4" w:rsidR="000419E8" w:rsidRDefault="000419E8" w:rsidP="000419E8">
      <w:pPr>
        <w:pStyle w:val="apav7"/>
      </w:pPr>
    </w:p>
    <w:p w14:paraId="64A3F070" w14:textId="5A47047F" w:rsidR="000419E8" w:rsidRDefault="000419E8" w:rsidP="000419E8">
      <w:pPr>
        <w:pStyle w:val="apav7"/>
      </w:pPr>
    </w:p>
    <w:p w14:paraId="718462B7" w14:textId="77777777" w:rsidR="000419E8" w:rsidRDefault="000419E8" w:rsidP="000419E8">
      <w:pPr>
        <w:pStyle w:val="apav7"/>
      </w:pPr>
    </w:p>
    <w:p w14:paraId="274C3776" w14:textId="77777777" w:rsidR="000419E8" w:rsidRPr="000419E8" w:rsidRDefault="000419E8" w:rsidP="000419E8">
      <w:pPr>
        <w:pStyle w:val="apav7"/>
      </w:pPr>
    </w:p>
    <w:p w14:paraId="056841EB" w14:textId="6FF069F2" w:rsidR="000419E8" w:rsidRDefault="000419E8" w:rsidP="000419E8">
      <w:pPr>
        <w:pStyle w:val="Sinespaciado"/>
        <w:ind w:firstLine="0"/>
        <w:rPr>
          <w:b/>
          <w:bCs/>
          <w:szCs w:val="24"/>
          <w:lang w:val="es-ES"/>
        </w:rPr>
      </w:pPr>
      <w:r>
        <w:rPr>
          <w:b/>
          <w:bCs/>
          <w:szCs w:val="24"/>
          <w:lang w:val="es-ES"/>
        </w:rPr>
        <w:lastRenderedPageBreak/>
        <w:t xml:space="preserve">Figura </w:t>
      </w:r>
      <w:r>
        <w:rPr>
          <w:b/>
          <w:bCs/>
          <w:szCs w:val="24"/>
          <w:lang w:val="es-ES"/>
        </w:rPr>
        <w:t>3</w:t>
      </w:r>
      <w:r>
        <w:rPr>
          <w:b/>
          <w:bCs/>
          <w:szCs w:val="24"/>
          <w:lang w:val="es-ES"/>
        </w:rPr>
        <w:t xml:space="preserve">: </w:t>
      </w:r>
    </w:p>
    <w:p w14:paraId="2134E795" w14:textId="07926F9F" w:rsidR="000419E8" w:rsidRDefault="00382710" w:rsidP="00382710">
      <w:pPr>
        <w:pStyle w:val="apav7"/>
        <w:ind w:firstLine="0"/>
        <w:rPr>
          <w:i/>
          <w:iCs/>
          <w:szCs w:val="24"/>
          <w:lang w:val="es-ES"/>
        </w:rPr>
      </w:pPr>
      <w:r w:rsidRPr="00382710">
        <w:rPr>
          <w:i/>
          <w:iCs/>
          <w:szCs w:val="24"/>
          <w:lang w:val="es-ES"/>
        </w:rPr>
        <w:t>Resultados comparativos de la encuesta en la aplicación web (respuestas Sí/No).</w:t>
      </w:r>
    </w:p>
    <w:p w14:paraId="17D0E1A8" w14:textId="6765DD83" w:rsidR="00382710" w:rsidRPr="000419E8" w:rsidRDefault="00382710" w:rsidP="00382710">
      <w:pPr>
        <w:pStyle w:val="apav7"/>
        <w:ind w:firstLine="0"/>
        <w:rPr>
          <w:lang w:val="es-ES"/>
        </w:rPr>
      </w:pPr>
      <w:r>
        <w:rPr>
          <w:noProof/>
        </w:rPr>
        <w:drawing>
          <wp:anchor distT="0" distB="0" distL="114300" distR="114300" simplePos="0" relativeHeight="251652096" behindDoc="0" locked="0" layoutInCell="1" allowOverlap="1" wp14:anchorId="6BD6C0D2" wp14:editId="1C7C6AC1">
            <wp:simplePos x="0" y="0"/>
            <wp:positionH relativeFrom="column">
              <wp:posOffset>2540</wp:posOffset>
            </wp:positionH>
            <wp:positionV relativeFrom="paragraph">
              <wp:posOffset>2762</wp:posOffset>
            </wp:positionV>
            <wp:extent cx="6043930" cy="4583876"/>
            <wp:effectExtent l="0" t="0" r="0" b="0"/>
            <wp:wrapNone/>
            <wp:docPr id="27" name="Gráfico 27">
              <a:extLst xmlns:a="http://schemas.openxmlformats.org/drawingml/2006/main">
                <a:ext uri="{FF2B5EF4-FFF2-40B4-BE49-F238E27FC236}">
                  <a16:creationId xmlns:a16="http://schemas.microsoft.com/office/drawing/2014/main" id="{9621F980-42EB-4E53-87E5-40FDC4D4E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V relativeFrom="margin">
              <wp14:pctHeight>0</wp14:pctHeight>
            </wp14:sizeRelV>
          </wp:anchor>
        </w:drawing>
      </w:r>
    </w:p>
    <w:p w14:paraId="286E42C5" w14:textId="2DAD2B60" w:rsidR="000419E8" w:rsidRDefault="000419E8" w:rsidP="00785B22">
      <w:pPr>
        <w:pStyle w:val="apav7"/>
      </w:pPr>
    </w:p>
    <w:p w14:paraId="23BC20ED" w14:textId="0ED47AF2" w:rsidR="000419E8" w:rsidRDefault="000419E8" w:rsidP="00785B22">
      <w:pPr>
        <w:pStyle w:val="apav7"/>
      </w:pPr>
    </w:p>
    <w:p w14:paraId="77C3E173" w14:textId="13205C26" w:rsidR="000419E8" w:rsidRDefault="000419E8" w:rsidP="00785B22">
      <w:pPr>
        <w:pStyle w:val="apav7"/>
      </w:pPr>
    </w:p>
    <w:p w14:paraId="74157DAB" w14:textId="77831024" w:rsidR="000419E8" w:rsidRDefault="000419E8" w:rsidP="00785B22">
      <w:pPr>
        <w:pStyle w:val="apav7"/>
      </w:pPr>
    </w:p>
    <w:p w14:paraId="7A0F1B34" w14:textId="3A4A2A29" w:rsidR="000419E8" w:rsidRDefault="000419E8" w:rsidP="00785B22">
      <w:pPr>
        <w:pStyle w:val="apav7"/>
      </w:pPr>
    </w:p>
    <w:p w14:paraId="0BAAF1BC" w14:textId="42D0D448" w:rsidR="000419E8" w:rsidRDefault="000419E8" w:rsidP="00785B22">
      <w:pPr>
        <w:pStyle w:val="apav7"/>
      </w:pPr>
    </w:p>
    <w:p w14:paraId="05726FF8" w14:textId="123E2A81" w:rsidR="000419E8" w:rsidRDefault="000419E8" w:rsidP="00785B22">
      <w:pPr>
        <w:pStyle w:val="apav7"/>
      </w:pPr>
    </w:p>
    <w:p w14:paraId="75F14D2F" w14:textId="452AF85D" w:rsidR="000419E8" w:rsidRDefault="000419E8" w:rsidP="00785B22">
      <w:pPr>
        <w:pStyle w:val="apav7"/>
      </w:pPr>
    </w:p>
    <w:p w14:paraId="1C86DE08" w14:textId="7D008F00" w:rsidR="000419E8" w:rsidRDefault="000419E8" w:rsidP="00785B22">
      <w:pPr>
        <w:pStyle w:val="apav7"/>
      </w:pPr>
    </w:p>
    <w:p w14:paraId="197AF8C0" w14:textId="1DA59A12" w:rsidR="000419E8" w:rsidRDefault="000419E8" w:rsidP="00785B22">
      <w:pPr>
        <w:pStyle w:val="apav7"/>
      </w:pPr>
    </w:p>
    <w:p w14:paraId="243DDB4F" w14:textId="643B56F3" w:rsidR="000419E8" w:rsidRDefault="000419E8" w:rsidP="000419E8">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00382710" w:rsidRPr="00382710">
        <w:rPr>
          <w:rFonts w:eastAsia="Arial" w:cs="Arial"/>
          <w:szCs w:val="24"/>
        </w:rPr>
        <w:t>La gráfica muestra la distribución de respuestas de los estudiantes frente a las seis preguntas aplicadas en la Biblioteca Virtual Misak. En todos los ítems predominan las respuestas afirmativas, destacándose la recomendación de la plataforma y la valoración positiva de los contenidos. Las respuestas negativas, aunque minoritarias, se concentran en el acceso fácil y la navegación intuitiva, lo cual evidencia áreas de mejora técnica y de usabilidad.</w:t>
      </w:r>
      <w:r>
        <w:rPr>
          <w:rFonts w:eastAsia="Arial" w:cs="Arial"/>
          <w:szCs w:val="24"/>
        </w:rPr>
        <w:t xml:space="preserve"> </w:t>
      </w:r>
      <w:r>
        <w:rPr>
          <w:rFonts w:eastAsia="Arial" w:cs="Arial"/>
          <w:szCs w:val="24"/>
          <w:lang w:val="es-ES"/>
        </w:rPr>
        <w:t>Fuente: elaboración propia.</w:t>
      </w:r>
    </w:p>
    <w:p w14:paraId="7514607B" w14:textId="29C63483" w:rsidR="000419E8" w:rsidRDefault="000419E8" w:rsidP="00785B22">
      <w:pPr>
        <w:pStyle w:val="apav7"/>
      </w:pPr>
    </w:p>
    <w:p w14:paraId="2B11EAAA" w14:textId="77777777" w:rsidR="00B8285A" w:rsidRDefault="00B8285A" w:rsidP="00B8285A">
      <w:pPr>
        <w:pStyle w:val="Sinespaciado"/>
        <w:ind w:firstLine="0"/>
        <w:rPr>
          <w:b/>
          <w:bCs/>
          <w:szCs w:val="24"/>
          <w:lang w:val="es-ES"/>
        </w:rPr>
      </w:pPr>
      <w:r>
        <w:rPr>
          <w:b/>
          <w:bCs/>
          <w:szCs w:val="24"/>
          <w:lang w:val="es-ES"/>
        </w:rPr>
        <w:lastRenderedPageBreak/>
        <w:t xml:space="preserve">Figura 3: </w:t>
      </w:r>
    </w:p>
    <w:p w14:paraId="33D959BC" w14:textId="6D44B549" w:rsidR="000419E8" w:rsidRPr="00B8285A" w:rsidRDefault="00B8285A" w:rsidP="00B8285A">
      <w:pPr>
        <w:pStyle w:val="apav7"/>
        <w:ind w:firstLine="0"/>
        <w:rPr>
          <w:i/>
          <w:iCs/>
          <w:lang w:val="es-ES"/>
        </w:rPr>
      </w:pPr>
      <w:r w:rsidRPr="00B8285A">
        <w:rPr>
          <w:i/>
          <w:iCs/>
        </w:rPr>
        <w:t>Distribución</w:t>
      </w:r>
      <w:r w:rsidRPr="00B8285A">
        <w:rPr>
          <w:i/>
          <w:iCs/>
          <w:lang w:val="es-ES"/>
        </w:rPr>
        <w:t xml:space="preserve"> porcentual de las respuestas en la encuesta de la aplicación web.</w:t>
      </w:r>
    </w:p>
    <w:p w14:paraId="4BDB3227" w14:textId="7FEBA31B" w:rsidR="000419E8" w:rsidRDefault="00B8285A" w:rsidP="00785B22">
      <w:pPr>
        <w:pStyle w:val="apav7"/>
      </w:pPr>
      <w:r>
        <w:rPr>
          <w:noProof/>
        </w:rPr>
        <w:drawing>
          <wp:anchor distT="0" distB="0" distL="114300" distR="114300" simplePos="0" relativeHeight="251682816" behindDoc="0" locked="0" layoutInCell="1" allowOverlap="1" wp14:anchorId="28236314" wp14:editId="6C1835BE">
            <wp:simplePos x="0" y="0"/>
            <wp:positionH relativeFrom="column">
              <wp:posOffset>2665</wp:posOffset>
            </wp:positionH>
            <wp:positionV relativeFrom="paragraph">
              <wp:posOffset>7547</wp:posOffset>
            </wp:positionV>
            <wp:extent cx="3574472" cy="4144488"/>
            <wp:effectExtent l="0" t="0" r="0" b="0"/>
            <wp:wrapNone/>
            <wp:docPr id="28" name="Gráfico 28">
              <a:extLst xmlns:a="http://schemas.openxmlformats.org/drawingml/2006/main">
                <a:ext uri="{FF2B5EF4-FFF2-40B4-BE49-F238E27FC236}">
                  <a16:creationId xmlns:a16="http://schemas.microsoft.com/office/drawing/2014/main" id="{310641AE-65C9-4864-B48A-72F87E7362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67A9F182" w14:textId="22FC4B17" w:rsidR="000419E8" w:rsidRDefault="000419E8" w:rsidP="00785B22">
      <w:pPr>
        <w:pStyle w:val="apav7"/>
      </w:pPr>
    </w:p>
    <w:p w14:paraId="71EEDC7C" w14:textId="27813B30" w:rsidR="000419E8" w:rsidRDefault="000419E8" w:rsidP="00785B22">
      <w:pPr>
        <w:pStyle w:val="apav7"/>
      </w:pPr>
    </w:p>
    <w:p w14:paraId="14D29AF3" w14:textId="6E8F25C8" w:rsidR="000419E8" w:rsidRDefault="000419E8" w:rsidP="00785B22">
      <w:pPr>
        <w:pStyle w:val="apav7"/>
      </w:pPr>
    </w:p>
    <w:p w14:paraId="04A94AC4" w14:textId="6DA60443" w:rsidR="000419E8" w:rsidRDefault="000419E8" w:rsidP="00785B22">
      <w:pPr>
        <w:pStyle w:val="apav7"/>
      </w:pPr>
    </w:p>
    <w:p w14:paraId="14FE6DFC" w14:textId="7FCE28E5" w:rsidR="000419E8" w:rsidRDefault="000419E8" w:rsidP="00785B22">
      <w:pPr>
        <w:pStyle w:val="apav7"/>
      </w:pPr>
    </w:p>
    <w:p w14:paraId="2303DCEB" w14:textId="663EE36F" w:rsidR="000419E8" w:rsidRDefault="000419E8" w:rsidP="00785B22">
      <w:pPr>
        <w:pStyle w:val="apav7"/>
      </w:pPr>
    </w:p>
    <w:p w14:paraId="15A7FEC8" w14:textId="68E5EFE2" w:rsidR="000419E8" w:rsidRDefault="000419E8" w:rsidP="00785B22">
      <w:pPr>
        <w:pStyle w:val="apav7"/>
      </w:pPr>
    </w:p>
    <w:p w14:paraId="583097E7" w14:textId="5B405AD9" w:rsidR="000419E8" w:rsidRDefault="000419E8" w:rsidP="00785B22">
      <w:pPr>
        <w:pStyle w:val="apav7"/>
      </w:pPr>
    </w:p>
    <w:p w14:paraId="4EEA202E" w14:textId="06E16D64" w:rsidR="000419E8" w:rsidRDefault="000419E8" w:rsidP="00785B22">
      <w:pPr>
        <w:pStyle w:val="apav7"/>
      </w:pPr>
    </w:p>
    <w:p w14:paraId="41C1DEFE" w14:textId="77777777" w:rsidR="00B8285A" w:rsidRDefault="00B8285A" w:rsidP="00B8285A">
      <w:pPr>
        <w:pStyle w:val="Sinespaciado"/>
        <w:ind w:firstLine="0"/>
        <w:rPr>
          <w:rFonts w:eastAsia="Arial" w:cs="Arial"/>
          <w:szCs w:val="24"/>
        </w:rPr>
      </w:pPr>
      <w:r w:rsidRPr="00443672">
        <w:rPr>
          <w:rFonts w:eastAsia="Arial" w:cs="Arial"/>
          <w:szCs w:val="24"/>
        </w:rPr>
        <w:t>Nota</w:t>
      </w:r>
      <w:r>
        <w:rPr>
          <w:rFonts w:eastAsia="Arial" w:cs="Arial"/>
          <w:szCs w:val="24"/>
        </w:rPr>
        <w:t>.</w:t>
      </w:r>
      <w:r w:rsidRPr="00443672">
        <w:rPr>
          <w:rFonts w:eastAsia="Arial" w:cs="Arial"/>
          <w:szCs w:val="24"/>
        </w:rPr>
        <w:t xml:space="preserve">  </w:t>
      </w:r>
      <w:r w:rsidRPr="00B8285A">
        <w:rPr>
          <w:rFonts w:eastAsia="Arial" w:cs="Arial"/>
          <w:szCs w:val="24"/>
        </w:rPr>
        <w:t>Se observa que el 89 % de las respuestas fueron afirmativas, mientras que solo el 11 % correspondieron a respuestas negativas. Este resultado evidencia una percepción mayoritariamente positiva por parte de los estudiantes hacia la Biblioteca Virtual Misak, aunque se identifican aspectos puntuales de mejora relacionados con el acceso y la navegación.</w:t>
      </w:r>
      <w:r>
        <w:rPr>
          <w:rFonts w:eastAsia="Arial" w:cs="Arial"/>
          <w:szCs w:val="24"/>
        </w:rPr>
        <w:t xml:space="preserve"> </w:t>
      </w:r>
    </w:p>
    <w:p w14:paraId="5D4F5B30" w14:textId="43947C3E" w:rsidR="00B8285A" w:rsidRPr="00B8285A" w:rsidRDefault="00B8285A" w:rsidP="00B8285A">
      <w:pPr>
        <w:pStyle w:val="Sinespaciado"/>
        <w:ind w:firstLine="0"/>
        <w:rPr>
          <w:rFonts w:eastAsia="Arial" w:cs="Arial"/>
          <w:szCs w:val="24"/>
        </w:rPr>
      </w:pPr>
      <w:proofErr w:type="gramStart"/>
      <w:r w:rsidRPr="00B8285A">
        <w:rPr>
          <w:rFonts w:eastAsia="Arial" w:cs="Arial"/>
          <w:b/>
          <w:bCs/>
          <w:szCs w:val="24"/>
        </w:rPr>
        <w:t>Total</w:t>
      </w:r>
      <w:proofErr w:type="gramEnd"/>
      <w:r>
        <w:rPr>
          <w:rFonts w:eastAsia="Arial" w:cs="Arial"/>
          <w:b/>
          <w:bCs/>
          <w:szCs w:val="24"/>
        </w:rPr>
        <w:t xml:space="preserve"> </w:t>
      </w:r>
      <w:r w:rsidRPr="00B8285A">
        <w:rPr>
          <w:rFonts w:eastAsia="Arial" w:cs="Arial"/>
          <w:b/>
          <w:bCs/>
          <w:szCs w:val="24"/>
        </w:rPr>
        <w:t>de respuestas</w:t>
      </w:r>
      <w:r w:rsidRPr="00B8285A">
        <w:rPr>
          <w:rFonts w:eastAsia="Arial" w:cs="Arial"/>
          <w:szCs w:val="24"/>
        </w:rPr>
        <w:t xml:space="preserve"> = 40 + 5 = 45</w:t>
      </w:r>
    </w:p>
    <w:p w14:paraId="2CDA60CC" w14:textId="2BD0FB69" w:rsidR="00B8285A" w:rsidRPr="00B8285A" w:rsidRDefault="00B8285A" w:rsidP="00B8285A">
      <w:pPr>
        <w:pStyle w:val="Sinespaciado"/>
        <w:ind w:firstLine="0"/>
        <w:rPr>
          <w:rFonts w:eastAsia="Arial" w:cs="Arial"/>
          <w:szCs w:val="24"/>
        </w:rPr>
      </w:pPr>
      <w:r w:rsidRPr="00B8285A">
        <w:rPr>
          <w:rFonts w:eastAsia="Arial" w:cs="Arial"/>
          <w:szCs w:val="24"/>
        </w:rPr>
        <w:t xml:space="preserve">% de “Sí” = 40 </w:t>
      </w:r>
      <w:r>
        <w:rPr>
          <w:rFonts w:eastAsia="Arial" w:cs="Arial"/>
          <w:szCs w:val="24"/>
        </w:rPr>
        <w:t>/</w:t>
      </w:r>
      <w:r w:rsidRPr="00B8285A">
        <w:rPr>
          <w:rFonts w:eastAsia="Arial" w:cs="Arial"/>
          <w:szCs w:val="24"/>
        </w:rPr>
        <w:t xml:space="preserve"> 45 </w:t>
      </w:r>
      <w:r>
        <w:rPr>
          <w:rFonts w:eastAsia="Arial" w:cs="Arial"/>
          <w:szCs w:val="24"/>
        </w:rPr>
        <w:t>*</w:t>
      </w:r>
      <w:r w:rsidRPr="00B8285A">
        <w:rPr>
          <w:rFonts w:eastAsia="Arial" w:cs="Arial"/>
          <w:szCs w:val="24"/>
        </w:rPr>
        <w:t xml:space="preserve"> 100 </w:t>
      </w:r>
      <w:r>
        <w:rPr>
          <w:rFonts w:eastAsia="Arial" w:cs="Arial"/>
          <w:szCs w:val="24"/>
        </w:rPr>
        <w:t>=</w:t>
      </w:r>
      <w:r w:rsidRPr="00B8285A">
        <w:rPr>
          <w:rFonts w:eastAsia="Arial" w:cs="Arial"/>
          <w:szCs w:val="24"/>
        </w:rPr>
        <w:t xml:space="preserve"> 88,9 % ≈ </w:t>
      </w:r>
      <w:r w:rsidRPr="00B8285A">
        <w:rPr>
          <w:rFonts w:eastAsia="Arial" w:cs="Arial"/>
          <w:b/>
          <w:bCs/>
          <w:szCs w:val="24"/>
        </w:rPr>
        <w:t>89 %</w:t>
      </w:r>
    </w:p>
    <w:p w14:paraId="6DDE9A1F" w14:textId="2595C60F" w:rsidR="00B8285A" w:rsidRDefault="00B8285A" w:rsidP="00B8285A">
      <w:pPr>
        <w:pStyle w:val="Sinespaciado"/>
        <w:ind w:firstLine="0"/>
        <w:rPr>
          <w:rFonts w:eastAsia="Arial" w:cs="Arial"/>
          <w:szCs w:val="24"/>
        </w:rPr>
      </w:pPr>
      <w:r w:rsidRPr="00B8285A">
        <w:rPr>
          <w:rFonts w:eastAsia="Arial" w:cs="Arial"/>
          <w:szCs w:val="24"/>
        </w:rPr>
        <w:t xml:space="preserve">% de “No” = 5 </w:t>
      </w:r>
      <w:r>
        <w:rPr>
          <w:rFonts w:eastAsia="Arial" w:cs="Arial"/>
          <w:szCs w:val="24"/>
        </w:rPr>
        <w:t>/</w:t>
      </w:r>
      <w:r w:rsidRPr="00B8285A">
        <w:rPr>
          <w:rFonts w:eastAsia="Arial" w:cs="Arial"/>
          <w:szCs w:val="24"/>
        </w:rPr>
        <w:t xml:space="preserve"> 45 </w:t>
      </w:r>
      <w:r>
        <w:rPr>
          <w:rFonts w:eastAsia="Arial" w:cs="Arial"/>
          <w:szCs w:val="24"/>
        </w:rPr>
        <w:t>*</w:t>
      </w:r>
      <w:r w:rsidRPr="00B8285A">
        <w:rPr>
          <w:rFonts w:eastAsia="Arial" w:cs="Arial"/>
          <w:szCs w:val="24"/>
        </w:rPr>
        <w:t xml:space="preserve"> 100 </w:t>
      </w:r>
      <w:r>
        <w:rPr>
          <w:rFonts w:eastAsia="Arial" w:cs="Arial"/>
          <w:szCs w:val="24"/>
        </w:rPr>
        <w:t>=</w:t>
      </w:r>
      <w:r w:rsidRPr="00B8285A">
        <w:rPr>
          <w:rFonts w:eastAsia="Arial" w:cs="Arial"/>
          <w:szCs w:val="24"/>
        </w:rPr>
        <w:t xml:space="preserve"> 11,1 % ≈ </w:t>
      </w:r>
      <w:r w:rsidRPr="00B8285A">
        <w:rPr>
          <w:rFonts w:eastAsia="Arial" w:cs="Arial"/>
          <w:b/>
          <w:bCs/>
          <w:szCs w:val="24"/>
        </w:rPr>
        <w:t>11 %</w:t>
      </w:r>
    </w:p>
    <w:p w14:paraId="691E1D17" w14:textId="326F2B58" w:rsidR="00B8285A" w:rsidRDefault="00B8285A" w:rsidP="00B8285A">
      <w:pPr>
        <w:pStyle w:val="Sinespaciado"/>
        <w:ind w:firstLine="0"/>
        <w:rPr>
          <w:rFonts w:eastAsia="Arial" w:cs="Arial"/>
          <w:szCs w:val="24"/>
          <w:lang w:val="es-ES"/>
        </w:rPr>
      </w:pPr>
      <w:r>
        <w:rPr>
          <w:rFonts w:eastAsia="Arial" w:cs="Arial"/>
          <w:szCs w:val="24"/>
        </w:rPr>
        <w:t xml:space="preserve"> </w:t>
      </w:r>
      <w:r>
        <w:rPr>
          <w:rFonts w:eastAsia="Arial" w:cs="Arial"/>
          <w:szCs w:val="24"/>
          <w:lang w:val="es-ES"/>
        </w:rPr>
        <w:t>Fuente: elaboración propia.</w:t>
      </w:r>
    </w:p>
    <w:p w14:paraId="481B469E" w14:textId="7C32B7EF" w:rsidR="00295680" w:rsidRDefault="00295680" w:rsidP="00295680">
      <w:pPr>
        <w:pStyle w:val="Ttulo2"/>
      </w:pPr>
      <w:bookmarkStart w:id="121" w:name="_Toc208447796"/>
      <w:r w:rsidRPr="00785B22">
        <w:lastRenderedPageBreak/>
        <w:t>7.3.</w:t>
      </w:r>
      <w:r>
        <w:t>2</w:t>
      </w:r>
      <w:r w:rsidRPr="00785B22">
        <w:t xml:space="preserve"> </w:t>
      </w:r>
      <w:r>
        <w:t>Resultados de la encuesta impresa (Likert 1–5)</w:t>
      </w:r>
      <w:r w:rsidR="008E68C5">
        <w:t>.</w:t>
      </w:r>
      <w:bookmarkEnd w:id="121"/>
    </w:p>
    <w:p w14:paraId="107B0B05" w14:textId="19E1BC86" w:rsidR="008E68C5" w:rsidRDefault="008E68C5" w:rsidP="008E68C5">
      <w:pPr>
        <w:pStyle w:val="apav7"/>
      </w:pPr>
      <w:r>
        <w:t>Con el fin de complementar la información recolectada en la aplicación web, se aplicó un instrumento de evaluación impreso a los estudiantes de grado noveno. Este cuestionario estuvo conformado por diez afirmaciones organizadas en tres dimensiones: facilidad de uso, contenido y cultura, y utilidad.</w:t>
      </w:r>
    </w:p>
    <w:p w14:paraId="6B853061" w14:textId="26751E83" w:rsidR="008E68C5" w:rsidRDefault="008E68C5" w:rsidP="008E68C5">
      <w:pPr>
        <w:pStyle w:val="apav7"/>
      </w:pPr>
      <w:r>
        <w:t>Cada afirmación debía ser valorada en una escala tipo Likert de cinco puntos, donde 1 correspondía a “No estoy de acuerdo” y 5 a “Muy de acuerdo”. Una vez diligenciados los formatos en físico, las respuestas fueron digitalizadas, tabuladas y representadas en tablas consolidadas. Posteriormente, se elaboró un esquema de tipo “semáforo” para identificar de manera visual los niveles de aceptación (</w:t>
      </w:r>
      <w:r>
        <w:t>Crítico</w:t>
      </w:r>
      <w:r>
        <w:t xml:space="preserve">, </w:t>
      </w:r>
      <w:r>
        <w:t>Regular, Bueno, Muy bueno</w:t>
      </w:r>
      <w:r>
        <w:t xml:space="preserve"> y </w:t>
      </w:r>
      <w:r>
        <w:t>Excelente</w:t>
      </w:r>
      <w:r>
        <w:t>), y finalmente los resultados se graficaron para facilitar su interpretación.</w:t>
      </w:r>
    </w:p>
    <w:p w14:paraId="3CADA959" w14:textId="397E9744" w:rsidR="00FE3858" w:rsidRPr="00396F4D" w:rsidRDefault="00FE3858" w:rsidP="00FE3858">
      <w:pPr>
        <w:spacing w:line="480" w:lineRule="auto"/>
        <w:rPr>
          <w:rFonts w:ascii="Arial" w:eastAsia="Arial" w:hAnsi="Arial" w:cs="Arial"/>
          <w:b/>
          <w:bCs/>
          <w:sz w:val="24"/>
          <w:szCs w:val="24"/>
          <w:lang w:val="es-MX"/>
        </w:rPr>
      </w:pPr>
      <w:r w:rsidRPr="00396F4D">
        <w:rPr>
          <w:rFonts w:ascii="Arial" w:eastAsia="Arial" w:hAnsi="Arial" w:cs="Arial"/>
          <w:b/>
          <w:bCs/>
          <w:sz w:val="24"/>
          <w:szCs w:val="24"/>
          <w:lang w:val="es-MX"/>
        </w:rPr>
        <w:t xml:space="preserve">Tabla </w:t>
      </w:r>
      <w:r>
        <w:rPr>
          <w:rFonts w:ascii="Arial" w:eastAsia="Arial" w:hAnsi="Arial" w:cs="Arial"/>
          <w:b/>
          <w:bCs/>
          <w:sz w:val="24"/>
          <w:szCs w:val="24"/>
          <w:lang w:val="es-MX"/>
        </w:rPr>
        <w:t>6</w:t>
      </w:r>
      <w:r w:rsidRPr="00396F4D">
        <w:rPr>
          <w:rFonts w:ascii="Arial" w:eastAsia="Arial" w:hAnsi="Arial" w:cs="Arial"/>
          <w:b/>
          <w:bCs/>
          <w:sz w:val="24"/>
          <w:szCs w:val="24"/>
          <w:lang w:val="es-MX"/>
        </w:rPr>
        <w:t xml:space="preserve">. </w:t>
      </w:r>
    </w:p>
    <w:p w14:paraId="7620464D" w14:textId="4C1AC197" w:rsidR="00FE3858" w:rsidRPr="00FE3858" w:rsidRDefault="00FE3858" w:rsidP="00FE3858">
      <w:pPr>
        <w:spacing w:line="480" w:lineRule="auto"/>
        <w:rPr>
          <w:rFonts w:ascii="Arial" w:eastAsia="Arial" w:hAnsi="Arial" w:cs="Arial"/>
          <w:b/>
          <w:bCs/>
          <w:sz w:val="24"/>
          <w:szCs w:val="24"/>
          <w:lang w:val="es-MX"/>
        </w:rPr>
      </w:pPr>
      <w:r w:rsidRPr="00FE3858">
        <w:rPr>
          <w:rFonts w:ascii="Arial" w:eastAsia="Arial" w:hAnsi="Arial" w:cs="Arial"/>
          <w:i/>
          <w:iCs/>
          <w:sz w:val="24"/>
          <w:szCs w:val="24"/>
          <w:lang w:val="es-MX"/>
        </w:rPr>
        <w:t>Escala de interpretación tipo “semáforo” para los resultados de la encuesta impresa.</w:t>
      </w:r>
    </w:p>
    <w:tbl>
      <w:tblPr>
        <w:tblW w:w="9209" w:type="dxa"/>
        <w:tblInd w:w="75"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280"/>
        <w:gridCol w:w="3110"/>
        <w:gridCol w:w="1275"/>
        <w:gridCol w:w="3544"/>
      </w:tblGrid>
      <w:tr w:rsidR="00FE3858" w:rsidRPr="008E68C5" w14:paraId="7406BFD5" w14:textId="77777777" w:rsidTr="00FE3858">
        <w:trPr>
          <w:trHeight w:val="645"/>
        </w:trPr>
        <w:tc>
          <w:tcPr>
            <w:tcW w:w="1280" w:type="dxa"/>
            <w:shd w:val="clear" w:color="auto" w:fill="auto"/>
            <w:vAlign w:val="center"/>
            <w:hideMark/>
          </w:tcPr>
          <w:p w14:paraId="7531C672" w14:textId="77777777" w:rsidR="00FE3858" w:rsidRPr="008E68C5" w:rsidRDefault="00FE3858" w:rsidP="00004422">
            <w:pPr>
              <w:suppressAutoHyphens w:val="0"/>
              <w:spacing w:after="0" w:line="240" w:lineRule="auto"/>
              <w:jc w:val="center"/>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Rango de Puntaje</w:t>
            </w:r>
          </w:p>
        </w:tc>
        <w:tc>
          <w:tcPr>
            <w:tcW w:w="3110" w:type="dxa"/>
            <w:shd w:val="clear" w:color="auto" w:fill="auto"/>
            <w:vAlign w:val="center"/>
            <w:hideMark/>
          </w:tcPr>
          <w:p w14:paraId="1196F4EF" w14:textId="77777777" w:rsidR="00FE3858" w:rsidRPr="008E68C5" w:rsidRDefault="00FE3858" w:rsidP="00004422">
            <w:pPr>
              <w:suppressAutoHyphens w:val="0"/>
              <w:spacing w:after="0" w:line="240" w:lineRule="auto"/>
              <w:jc w:val="center"/>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Significado</w:t>
            </w:r>
          </w:p>
        </w:tc>
        <w:tc>
          <w:tcPr>
            <w:tcW w:w="1275" w:type="dxa"/>
            <w:shd w:val="clear" w:color="auto" w:fill="auto"/>
            <w:vAlign w:val="center"/>
            <w:hideMark/>
          </w:tcPr>
          <w:p w14:paraId="673F2F7E" w14:textId="77777777" w:rsidR="00FE3858" w:rsidRPr="008E68C5" w:rsidRDefault="00FE3858" w:rsidP="00004422">
            <w:pPr>
              <w:suppressAutoHyphens w:val="0"/>
              <w:spacing w:after="0" w:line="240" w:lineRule="auto"/>
              <w:jc w:val="center"/>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 xml:space="preserve">Color de Fondo </w:t>
            </w:r>
          </w:p>
        </w:tc>
        <w:tc>
          <w:tcPr>
            <w:tcW w:w="3544" w:type="dxa"/>
            <w:shd w:val="clear" w:color="auto" w:fill="auto"/>
            <w:vAlign w:val="center"/>
            <w:hideMark/>
          </w:tcPr>
          <w:p w14:paraId="7E0DD73A" w14:textId="77777777" w:rsidR="00FE3858" w:rsidRPr="008E68C5" w:rsidRDefault="00FE3858" w:rsidP="00004422">
            <w:pPr>
              <w:suppressAutoHyphens w:val="0"/>
              <w:spacing w:after="0" w:line="240" w:lineRule="auto"/>
              <w:jc w:val="center"/>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¿Qué indica?</w:t>
            </w:r>
          </w:p>
        </w:tc>
      </w:tr>
      <w:tr w:rsidR="00FE3858" w:rsidRPr="008E68C5" w14:paraId="7ADC3EE9" w14:textId="77777777" w:rsidTr="00FE3858">
        <w:trPr>
          <w:trHeight w:val="330"/>
        </w:trPr>
        <w:tc>
          <w:tcPr>
            <w:tcW w:w="1280" w:type="dxa"/>
            <w:shd w:val="clear" w:color="auto" w:fill="auto"/>
            <w:vAlign w:val="center"/>
            <w:hideMark/>
          </w:tcPr>
          <w:p w14:paraId="41FA40A5"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1.0 - 2.4</w:t>
            </w:r>
          </w:p>
        </w:tc>
        <w:tc>
          <w:tcPr>
            <w:tcW w:w="3110" w:type="dxa"/>
            <w:shd w:val="clear" w:color="auto" w:fill="auto"/>
            <w:vAlign w:val="center"/>
            <w:hideMark/>
          </w:tcPr>
          <w:p w14:paraId="388ED3EE"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Crítico / Necesita mejora urgente</w:t>
            </w:r>
          </w:p>
        </w:tc>
        <w:tc>
          <w:tcPr>
            <w:tcW w:w="1275" w:type="dxa"/>
            <w:shd w:val="clear" w:color="000000" w:fill="FCA2A2"/>
            <w:vAlign w:val="center"/>
            <w:hideMark/>
          </w:tcPr>
          <w:p w14:paraId="5A653111" w14:textId="77777777" w:rsidR="00FE3858" w:rsidRPr="008E68C5" w:rsidRDefault="00FE3858" w:rsidP="00004422">
            <w:pPr>
              <w:suppressAutoHyphens w:val="0"/>
              <w:spacing w:after="0" w:line="240" w:lineRule="auto"/>
              <w:jc w:val="center"/>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1</w:t>
            </w:r>
          </w:p>
        </w:tc>
        <w:tc>
          <w:tcPr>
            <w:tcW w:w="3544" w:type="dxa"/>
            <w:shd w:val="clear" w:color="auto" w:fill="auto"/>
            <w:vAlign w:val="center"/>
            <w:hideMark/>
          </w:tcPr>
          <w:p w14:paraId="771850AF"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Insatisfacción grave. </w:t>
            </w:r>
            <w:r w:rsidRPr="008E68C5">
              <w:rPr>
                <w:rFonts w:ascii="Arial" w:eastAsia="Times New Roman" w:hAnsi="Arial" w:cs="Arial"/>
                <w:b/>
                <w:bCs/>
                <w:color w:val="000000"/>
                <w:sz w:val="24"/>
                <w:szCs w:val="24"/>
                <w:lang w:eastAsia="es-CO"/>
              </w:rPr>
              <w:t>Prioridad máxima</w:t>
            </w:r>
            <w:r w:rsidRPr="008E68C5">
              <w:rPr>
                <w:rFonts w:ascii="Arial" w:eastAsia="Times New Roman" w:hAnsi="Arial" w:cs="Arial"/>
                <w:color w:val="000000"/>
                <w:sz w:val="24"/>
                <w:szCs w:val="24"/>
                <w:lang w:eastAsia="es-CO"/>
              </w:rPr>
              <w:t>.</w:t>
            </w:r>
          </w:p>
        </w:tc>
      </w:tr>
      <w:tr w:rsidR="00FE3858" w:rsidRPr="008E68C5" w14:paraId="0AA4E9C9" w14:textId="77777777" w:rsidTr="00FE3858">
        <w:trPr>
          <w:trHeight w:val="315"/>
        </w:trPr>
        <w:tc>
          <w:tcPr>
            <w:tcW w:w="1280" w:type="dxa"/>
            <w:shd w:val="clear" w:color="auto" w:fill="auto"/>
            <w:vAlign w:val="center"/>
            <w:hideMark/>
          </w:tcPr>
          <w:p w14:paraId="6E665BDD"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2.5 - 3.4</w:t>
            </w:r>
          </w:p>
        </w:tc>
        <w:tc>
          <w:tcPr>
            <w:tcW w:w="3110" w:type="dxa"/>
            <w:shd w:val="clear" w:color="auto" w:fill="auto"/>
            <w:vAlign w:val="center"/>
            <w:hideMark/>
          </w:tcPr>
          <w:p w14:paraId="67DF2ACA"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Regular / Oportunidad de mejora</w:t>
            </w:r>
          </w:p>
        </w:tc>
        <w:tc>
          <w:tcPr>
            <w:tcW w:w="1275" w:type="dxa"/>
            <w:shd w:val="clear" w:color="000000" w:fill="FFFF81"/>
            <w:vAlign w:val="center"/>
            <w:hideMark/>
          </w:tcPr>
          <w:p w14:paraId="77796ACF" w14:textId="77777777" w:rsidR="00FE3858" w:rsidRPr="008E68C5" w:rsidRDefault="00FE3858" w:rsidP="00004422">
            <w:pPr>
              <w:suppressAutoHyphens w:val="0"/>
              <w:spacing w:after="0" w:line="240" w:lineRule="auto"/>
              <w:jc w:val="center"/>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2</w:t>
            </w:r>
          </w:p>
        </w:tc>
        <w:tc>
          <w:tcPr>
            <w:tcW w:w="3544" w:type="dxa"/>
            <w:shd w:val="clear" w:color="auto" w:fill="auto"/>
            <w:vAlign w:val="center"/>
            <w:hideMark/>
          </w:tcPr>
          <w:p w14:paraId="080388D4"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Experiencia neutral o ligeramente negativa. </w:t>
            </w:r>
            <w:r w:rsidRPr="008E68C5">
              <w:rPr>
                <w:rFonts w:ascii="Arial" w:eastAsia="Times New Roman" w:hAnsi="Arial" w:cs="Arial"/>
                <w:b/>
                <w:bCs/>
                <w:color w:val="000000"/>
                <w:sz w:val="24"/>
                <w:szCs w:val="24"/>
                <w:lang w:eastAsia="es-CO"/>
              </w:rPr>
              <w:t>Hay que mejorar</w:t>
            </w:r>
            <w:r w:rsidRPr="008E68C5">
              <w:rPr>
                <w:rFonts w:ascii="Arial" w:eastAsia="Times New Roman" w:hAnsi="Arial" w:cs="Arial"/>
                <w:color w:val="000000"/>
                <w:sz w:val="24"/>
                <w:szCs w:val="24"/>
                <w:lang w:eastAsia="es-CO"/>
              </w:rPr>
              <w:t>.</w:t>
            </w:r>
          </w:p>
        </w:tc>
      </w:tr>
      <w:tr w:rsidR="00FE3858" w:rsidRPr="008E68C5" w14:paraId="604F23F1" w14:textId="77777777" w:rsidTr="00FE3858">
        <w:trPr>
          <w:trHeight w:val="315"/>
        </w:trPr>
        <w:tc>
          <w:tcPr>
            <w:tcW w:w="1280" w:type="dxa"/>
            <w:shd w:val="clear" w:color="auto" w:fill="auto"/>
            <w:vAlign w:val="center"/>
            <w:hideMark/>
          </w:tcPr>
          <w:p w14:paraId="73A98368"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3.5 - 3.9</w:t>
            </w:r>
          </w:p>
        </w:tc>
        <w:tc>
          <w:tcPr>
            <w:tcW w:w="3110" w:type="dxa"/>
            <w:shd w:val="clear" w:color="auto" w:fill="auto"/>
            <w:vAlign w:val="center"/>
            <w:hideMark/>
          </w:tcPr>
          <w:p w14:paraId="4923203F"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Bueno / Satisfactorio</w:t>
            </w:r>
          </w:p>
        </w:tc>
        <w:tc>
          <w:tcPr>
            <w:tcW w:w="1275" w:type="dxa"/>
            <w:shd w:val="clear" w:color="000000" w:fill="FFBE7D"/>
            <w:vAlign w:val="center"/>
            <w:hideMark/>
          </w:tcPr>
          <w:p w14:paraId="6398E747" w14:textId="77777777" w:rsidR="00FE3858" w:rsidRPr="008E68C5" w:rsidRDefault="00FE3858" w:rsidP="00004422">
            <w:pPr>
              <w:suppressAutoHyphens w:val="0"/>
              <w:spacing w:after="0" w:line="240" w:lineRule="auto"/>
              <w:jc w:val="center"/>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3</w:t>
            </w:r>
          </w:p>
        </w:tc>
        <w:tc>
          <w:tcPr>
            <w:tcW w:w="3544" w:type="dxa"/>
            <w:shd w:val="clear" w:color="auto" w:fill="auto"/>
            <w:vAlign w:val="center"/>
            <w:hideMark/>
          </w:tcPr>
          <w:p w14:paraId="7BED7930"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Satisfacción aceptable. </w:t>
            </w:r>
            <w:r w:rsidRPr="008E68C5">
              <w:rPr>
                <w:rFonts w:ascii="Arial" w:eastAsia="Times New Roman" w:hAnsi="Arial" w:cs="Arial"/>
                <w:b/>
                <w:bCs/>
                <w:color w:val="000000"/>
                <w:sz w:val="24"/>
                <w:szCs w:val="24"/>
                <w:lang w:eastAsia="es-CO"/>
              </w:rPr>
              <w:t>Resultado sólido</w:t>
            </w:r>
            <w:r w:rsidRPr="008E68C5">
              <w:rPr>
                <w:rFonts w:ascii="Arial" w:eastAsia="Times New Roman" w:hAnsi="Arial" w:cs="Arial"/>
                <w:color w:val="000000"/>
                <w:sz w:val="24"/>
                <w:szCs w:val="24"/>
                <w:lang w:eastAsia="es-CO"/>
              </w:rPr>
              <w:t>.</w:t>
            </w:r>
          </w:p>
        </w:tc>
      </w:tr>
      <w:tr w:rsidR="00FE3858" w:rsidRPr="008E68C5" w14:paraId="66BA9991" w14:textId="77777777" w:rsidTr="00FE3858">
        <w:trPr>
          <w:trHeight w:val="315"/>
        </w:trPr>
        <w:tc>
          <w:tcPr>
            <w:tcW w:w="1280" w:type="dxa"/>
            <w:shd w:val="clear" w:color="auto" w:fill="auto"/>
            <w:vAlign w:val="center"/>
            <w:hideMark/>
          </w:tcPr>
          <w:p w14:paraId="5722B7FB"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4.0 - 4.4</w:t>
            </w:r>
          </w:p>
        </w:tc>
        <w:tc>
          <w:tcPr>
            <w:tcW w:w="3110" w:type="dxa"/>
            <w:shd w:val="clear" w:color="auto" w:fill="auto"/>
            <w:vAlign w:val="center"/>
            <w:hideMark/>
          </w:tcPr>
          <w:p w14:paraId="69F8F372"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Muy bueno</w:t>
            </w:r>
          </w:p>
        </w:tc>
        <w:tc>
          <w:tcPr>
            <w:tcW w:w="1275" w:type="dxa"/>
            <w:shd w:val="clear" w:color="000000" w:fill="C6E0B4"/>
            <w:vAlign w:val="center"/>
            <w:hideMark/>
          </w:tcPr>
          <w:p w14:paraId="0EA03F66" w14:textId="77777777" w:rsidR="00FE3858" w:rsidRPr="008E68C5" w:rsidRDefault="00FE3858" w:rsidP="00004422">
            <w:pPr>
              <w:suppressAutoHyphens w:val="0"/>
              <w:spacing w:after="0" w:line="240" w:lineRule="auto"/>
              <w:jc w:val="center"/>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4</w:t>
            </w:r>
          </w:p>
        </w:tc>
        <w:tc>
          <w:tcPr>
            <w:tcW w:w="3544" w:type="dxa"/>
            <w:shd w:val="clear" w:color="auto" w:fill="auto"/>
            <w:vAlign w:val="center"/>
            <w:hideMark/>
          </w:tcPr>
          <w:p w14:paraId="34ACDD82"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Alta satisfacción. </w:t>
            </w:r>
            <w:r w:rsidRPr="008E68C5">
              <w:rPr>
                <w:rFonts w:ascii="Arial" w:eastAsia="Times New Roman" w:hAnsi="Arial" w:cs="Arial"/>
                <w:b/>
                <w:bCs/>
                <w:color w:val="000000"/>
                <w:sz w:val="24"/>
                <w:szCs w:val="24"/>
                <w:lang w:eastAsia="es-CO"/>
              </w:rPr>
              <w:t>Punto fuerte</w:t>
            </w:r>
            <w:r w:rsidRPr="008E68C5">
              <w:rPr>
                <w:rFonts w:ascii="Arial" w:eastAsia="Times New Roman" w:hAnsi="Arial" w:cs="Arial"/>
                <w:color w:val="000000"/>
                <w:sz w:val="24"/>
                <w:szCs w:val="24"/>
                <w:lang w:eastAsia="es-CO"/>
              </w:rPr>
              <w:t>.</w:t>
            </w:r>
          </w:p>
        </w:tc>
      </w:tr>
      <w:tr w:rsidR="00FE3858" w:rsidRPr="008E68C5" w14:paraId="4CCB186E" w14:textId="77777777" w:rsidTr="00FE3858">
        <w:trPr>
          <w:trHeight w:val="330"/>
        </w:trPr>
        <w:tc>
          <w:tcPr>
            <w:tcW w:w="1280" w:type="dxa"/>
            <w:shd w:val="clear" w:color="auto" w:fill="auto"/>
            <w:vAlign w:val="center"/>
            <w:hideMark/>
          </w:tcPr>
          <w:p w14:paraId="1FA24B9C"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4.5 - 5.0</w:t>
            </w:r>
          </w:p>
        </w:tc>
        <w:tc>
          <w:tcPr>
            <w:tcW w:w="3110" w:type="dxa"/>
            <w:shd w:val="clear" w:color="auto" w:fill="auto"/>
            <w:vAlign w:val="center"/>
            <w:hideMark/>
          </w:tcPr>
          <w:p w14:paraId="303B63C8"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Excelente / Sobresaliente</w:t>
            </w:r>
          </w:p>
        </w:tc>
        <w:tc>
          <w:tcPr>
            <w:tcW w:w="1275" w:type="dxa"/>
            <w:shd w:val="clear" w:color="000000" w:fill="70AD47"/>
            <w:vAlign w:val="center"/>
            <w:hideMark/>
          </w:tcPr>
          <w:p w14:paraId="716FCDC3" w14:textId="77777777" w:rsidR="00FE3858" w:rsidRPr="008E68C5" w:rsidRDefault="00FE3858" w:rsidP="00004422">
            <w:pPr>
              <w:suppressAutoHyphens w:val="0"/>
              <w:spacing w:after="0" w:line="240" w:lineRule="auto"/>
              <w:jc w:val="center"/>
              <w:rPr>
                <w:rFonts w:ascii="Arial" w:eastAsia="Times New Roman" w:hAnsi="Arial" w:cs="Arial"/>
                <w:sz w:val="24"/>
                <w:szCs w:val="24"/>
                <w:lang w:eastAsia="es-CO"/>
              </w:rPr>
            </w:pPr>
            <w:r w:rsidRPr="008E68C5">
              <w:rPr>
                <w:rFonts w:ascii="Arial" w:eastAsia="Times New Roman" w:hAnsi="Arial" w:cs="Arial"/>
                <w:sz w:val="24"/>
                <w:szCs w:val="24"/>
                <w:lang w:eastAsia="es-CO"/>
              </w:rPr>
              <w:t>5</w:t>
            </w:r>
          </w:p>
        </w:tc>
        <w:tc>
          <w:tcPr>
            <w:tcW w:w="3544" w:type="dxa"/>
            <w:shd w:val="clear" w:color="auto" w:fill="auto"/>
            <w:vAlign w:val="center"/>
            <w:hideMark/>
          </w:tcPr>
          <w:p w14:paraId="6935B76F"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Rendimiento excepcional. </w:t>
            </w:r>
            <w:r w:rsidRPr="008E68C5">
              <w:rPr>
                <w:rFonts w:ascii="Arial" w:eastAsia="Times New Roman" w:hAnsi="Arial" w:cs="Arial"/>
                <w:b/>
                <w:bCs/>
                <w:color w:val="000000"/>
                <w:sz w:val="24"/>
                <w:szCs w:val="24"/>
                <w:lang w:eastAsia="es-CO"/>
              </w:rPr>
              <w:t>¡Destacar y replicar!</w:t>
            </w:r>
          </w:p>
        </w:tc>
      </w:tr>
    </w:tbl>
    <w:p w14:paraId="07BBA2A8" w14:textId="457D6A8E" w:rsidR="00FE3858" w:rsidRDefault="00FE3858" w:rsidP="00FE3858">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Pr="00FE3858">
        <w:rPr>
          <w:rFonts w:eastAsia="Arial" w:cs="Arial"/>
          <w:szCs w:val="24"/>
        </w:rPr>
        <w:t>El esquema de colores facilita la interpretación de los promedios obtenidos en cada ítem de la encuesta</w:t>
      </w:r>
      <w:r>
        <w:rPr>
          <w:rFonts w:eastAsia="Arial" w:cs="Arial"/>
          <w:szCs w:val="24"/>
        </w:rPr>
        <w:t>.</w:t>
      </w:r>
      <w:r w:rsidRPr="00FE3858">
        <w:rPr>
          <w:rFonts w:eastAsia="Arial" w:cs="Arial"/>
          <w:szCs w:val="24"/>
        </w:rPr>
        <w:t xml:space="preserve"> Este sistema visual permite identificar con rapidez los </w:t>
      </w:r>
      <w:r w:rsidRPr="00FE3858">
        <w:rPr>
          <w:rFonts w:eastAsia="Arial" w:cs="Arial"/>
          <w:szCs w:val="24"/>
        </w:rPr>
        <w:lastRenderedPageBreak/>
        <w:t>aspectos fuertes de la Biblioteca Virtual Misak, así como las áreas que requieren atención prioritaria.</w:t>
      </w:r>
      <w:r>
        <w:rPr>
          <w:rFonts w:eastAsia="Arial" w:cs="Arial"/>
          <w:szCs w:val="24"/>
        </w:rPr>
        <w:t xml:space="preserve"> </w:t>
      </w:r>
      <w:r>
        <w:rPr>
          <w:rFonts w:eastAsia="Arial" w:cs="Arial"/>
          <w:szCs w:val="24"/>
          <w:lang w:val="es-ES"/>
        </w:rPr>
        <w:t>Fuente: elaboración propia.</w:t>
      </w:r>
    </w:p>
    <w:p w14:paraId="40C7589D" w14:textId="7D1E0C95" w:rsidR="008E68C5" w:rsidRDefault="008E68C5" w:rsidP="008E68C5">
      <w:pPr>
        <w:pStyle w:val="apav7"/>
      </w:pPr>
      <w:r>
        <w:t>Este proceso permitió contar con un panorama detallado de la percepción estudiantil sobre la Biblioteca Virtual Misak, no solo en aspectos técnicos de usabilidad, sino también en relación con la pertinencia cultural de los contenidos y su potencial utilidad en el ámbito académico.</w:t>
      </w:r>
    </w:p>
    <w:p w14:paraId="16E5A58A" w14:textId="20BB87EA" w:rsidR="00295680" w:rsidRDefault="00B03483" w:rsidP="0049533C">
      <w:pPr>
        <w:pStyle w:val="Ttulo3"/>
        <w:ind w:firstLine="709"/>
        <w:rPr>
          <w:lang w:val="es-ES"/>
        </w:rPr>
      </w:pPr>
      <w:bookmarkStart w:id="122" w:name="_Toc208447797"/>
      <w:r w:rsidRPr="00785B22">
        <w:t>7.3.</w:t>
      </w:r>
      <w:r>
        <w:t>2</w:t>
      </w:r>
      <w:r w:rsidR="0049533C">
        <w:t>.1</w:t>
      </w:r>
      <w:r w:rsidRPr="00785B22">
        <w:t xml:space="preserve"> </w:t>
      </w:r>
      <w:r w:rsidR="00295680" w:rsidRPr="00295680">
        <w:rPr>
          <w:lang w:val="es-ES"/>
        </w:rPr>
        <w:t>Dimensión: Facilidad de uso</w:t>
      </w:r>
      <w:bookmarkEnd w:id="122"/>
    </w:p>
    <w:p w14:paraId="3DB17685" w14:textId="0D6F0E11" w:rsidR="00B335AD" w:rsidRDefault="00B335AD" w:rsidP="00B335AD">
      <w:pPr>
        <w:pStyle w:val="Sinespaciado"/>
        <w:ind w:firstLine="0"/>
        <w:rPr>
          <w:b/>
          <w:bCs/>
          <w:szCs w:val="24"/>
          <w:lang w:val="es-ES"/>
        </w:rPr>
      </w:pPr>
      <w:r>
        <w:rPr>
          <w:b/>
          <w:bCs/>
          <w:szCs w:val="24"/>
          <w:lang w:val="es-ES"/>
        </w:rPr>
        <w:t xml:space="preserve">Figura </w:t>
      </w:r>
      <w:r>
        <w:rPr>
          <w:b/>
          <w:bCs/>
          <w:szCs w:val="24"/>
          <w:lang w:val="es-ES"/>
        </w:rPr>
        <w:t>4</w:t>
      </w:r>
      <w:r>
        <w:rPr>
          <w:b/>
          <w:bCs/>
          <w:szCs w:val="24"/>
          <w:lang w:val="es-ES"/>
        </w:rPr>
        <w:t xml:space="preserve">: </w:t>
      </w:r>
    </w:p>
    <w:p w14:paraId="5C1C9226" w14:textId="5D9C9705" w:rsidR="00B335AD" w:rsidRPr="00B8285A" w:rsidRDefault="00FE1A8D" w:rsidP="00B335AD">
      <w:pPr>
        <w:pStyle w:val="apav7"/>
        <w:ind w:firstLine="0"/>
        <w:rPr>
          <w:i/>
          <w:iCs/>
          <w:lang w:val="es-ES"/>
        </w:rPr>
      </w:pPr>
      <w:r w:rsidRPr="00FE1A8D">
        <w:rPr>
          <w:i/>
          <w:iCs/>
        </w:rPr>
        <w:t>Resultados de la dimensión “Facilidad de uso” de la Biblioteca Virtual Misak.</w:t>
      </w:r>
    </w:p>
    <w:p w14:paraId="1BEA984F" w14:textId="5B5A84FD" w:rsidR="00B335AD" w:rsidRPr="00B335AD" w:rsidRDefault="00B212AC" w:rsidP="00B335AD">
      <w:pPr>
        <w:rPr>
          <w:lang w:val="es-ES"/>
        </w:rPr>
      </w:pPr>
      <w:r>
        <w:rPr>
          <w:noProof/>
        </w:rPr>
        <w:drawing>
          <wp:anchor distT="0" distB="0" distL="114300" distR="114300" simplePos="0" relativeHeight="251741184" behindDoc="0" locked="0" layoutInCell="1" allowOverlap="1" wp14:anchorId="549D1392" wp14:editId="77D2ACBC">
            <wp:simplePos x="0" y="0"/>
            <wp:positionH relativeFrom="column">
              <wp:posOffset>-187070</wp:posOffset>
            </wp:positionH>
            <wp:positionV relativeFrom="paragraph">
              <wp:posOffset>88075</wp:posOffset>
            </wp:positionV>
            <wp:extent cx="6400800" cy="4868883"/>
            <wp:effectExtent l="0" t="0" r="0" b="0"/>
            <wp:wrapNone/>
            <wp:docPr id="29" name="Gráfico 29">
              <a:extLst xmlns:a="http://schemas.openxmlformats.org/drawingml/2006/main">
                <a:ext uri="{FF2B5EF4-FFF2-40B4-BE49-F238E27FC236}">
                  <a16:creationId xmlns:a16="http://schemas.microsoft.com/office/drawing/2014/main" id="{6673B18B-7F10-47C7-954D-CD78E8D6A2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1849ACA7" w14:textId="0EFCA7AD" w:rsidR="00295680" w:rsidRDefault="00295680" w:rsidP="00295680">
      <w:pPr>
        <w:pStyle w:val="apav7"/>
        <w:rPr>
          <w:lang w:val="es-ES"/>
        </w:rPr>
      </w:pPr>
    </w:p>
    <w:p w14:paraId="6C1E8FB4" w14:textId="378E4283" w:rsidR="008E68C5" w:rsidRDefault="008E68C5" w:rsidP="00295680">
      <w:pPr>
        <w:pStyle w:val="apav7"/>
        <w:rPr>
          <w:lang w:val="es-ES"/>
        </w:rPr>
      </w:pPr>
    </w:p>
    <w:p w14:paraId="08C0BC8B" w14:textId="650DD59E" w:rsidR="008E68C5" w:rsidRDefault="008E68C5" w:rsidP="00295680">
      <w:pPr>
        <w:pStyle w:val="apav7"/>
        <w:rPr>
          <w:lang w:val="es-ES"/>
        </w:rPr>
      </w:pPr>
    </w:p>
    <w:p w14:paraId="5EC90648" w14:textId="6102E9F8" w:rsidR="008E68C5" w:rsidRDefault="008E68C5" w:rsidP="00295680">
      <w:pPr>
        <w:pStyle w:val="apav7"/>
        <w:rPr>
          <w:lang w:val="es-ES"/>
        </w:rPr>
      </w:pPr>
    </w:p>
    <w:p w14:paraId="47D6CBED" w14:textId="165A0E1B" w:rsidR="008E68C5" w:rsidRDefault="008E68C5" w:rsidP="00295680">
      <w:pPr>
        <w:pStyle w:val="apav7"/>
        <w:rPr>
          <w:lang w:val="es-ES"/>
        </w:rPr>
      </w:pPr>
    </w:p>
    <w:p w14:paraId="17DBCE78" w14:textId="668C8EF5" w:rsidR="008E68C5" w:rsidRDefault="008E68C5" w:rsidP="00295680">
      <w:pPr>
        <w:pStyle w:val="apav7"/>
        <w:rPr>
          <w:lang w:val="es-ES"/>
        </w:rPr>
      </w:pPr>
    </w:p>
    <w:p w14:paraId="39554424" w14:textId="1723EB94" w:rsidR="008E68C5" w:rsidRDefault="008E68C5" w:rsidP="00295680">
      <w:pPr>
        <w:pStyle w:val="apav7"/>
        <w:rPr>
          <w:lang w:val="es-ES"/>
        </w:rPr>
      </w:pPr>
    </w:p>
    <w:p w14:paraId="58113FB7" w14:textId="28C63D1A" w:rsidR="008E68C5" w:rsidRDefault="008E68C5" w:rsidP="00295680">
      <w:pPr>
        <w:pStyle w:val="apav7"/>
        <w:rPr>
          <w:lang w:val="es-ES"/>
        </w:rPr>
      </w:pPr>
    </w:p>
    <w:p w14:paraId="5822DE51" w14:textId="1B1360DD" w:rsidR="008E68C5" w:rsidRDefault="008E68C5" w:rsidP="00295680">
      <w:pPr>
        <w:pStyle w:val="apav7"/>
        <w:rPr>
          <w:lang w:val="es-ES"/>
        </w:rPr>
      </w:pPr>
    </w:p>
    <w:p w14:paraId="5177C757" w14:textId="22670E0A" w:rsidR="00B335AD" w:rsidRDefault="00B335AD" w:rsidP="00295680">
      <w:pPr>
        <w:pStyle w:val="apav7"/>
        <w:rPr>
          <w:lang w:val="es-ES"/>
        </w:rPr>
      </w:pPr>
    </w:p>
    <w:p w14:paraId="25D4B4FD" w14:textId="7452EC3B" w:rsidR="00B335AD" w:rsidRDefault="00B335AD" w:rsidP="00B335AD">
      <w:pPr>
        <w:pStyle w:val="Sinespaciado"/>
        <w:ind w:firstLine="0"/>
        <w:rPr>
          <w:rFonts w:eastAsia="Arial" w:cs="Arial"/>
          <w:szCs w:val="24"/>
          <w:lang w:val="es-ES"/>
        </w:rPr>
      </w:pPr>
      <w:r w:rsidRPr="00443672">
        <w:rPr>
          <w:rFonts w:eastAsia="Arial" w:cs="Arial"/>
          <w:szCs w:val="24"/>
        </w:rPr>
        <w:lastRenderedPageBreak/>
        <w:t>Nota</w:t>
      </w:r>
      <w:r>
        <w:rPr>
          <w:rFonts w:eastAsia="Arial" w:cs="Arial"/>
          <w:szCs w:val="24"/>
        </w:rPr>
        <w:t>.</w:t>
      </w:r>
      <w:r w:rsidRPr="00443672">
        <w:rPr>
          <w:rFonts w:eastAsia="Arial" w:cs="Arial"/>
          <w:szCs w:val="24"/>
        </w:rPr>
        <w:t xml:space="preserve">  </w:t>
      </w:r>
      <w:r w:rsidR="00FE1A8D">
        <w:t>La mayoría de los estudiantes se ubicaron en los niveles de acuerdo y muy de acuerdo, destacando la facilidad para comprender el uso de la biblioteca, el entendimiento de menús y botones, y la visualización en dispositivos móviles</w:t>
      </w:r>
      <w:r w:rsidRPr="00FE3858">
        <w:rPr>
          <w:rFonts w:eastAsia="Arial" w:cs="Arial"/>
          <w:szCs w:val="24"/>
        </w:rPr>
        <w:t>.</w:t>
      </w:r>
      <w:r>
        <w:rPr>
          <w:rFonts w:eastAsia="Arial" w:cs="Arial"/>
          <w:szCs w:val="24"/>
        </w:rPr>
        <w:t xml:space="preserve"> </w:t>
      </w:r>
      <w:r>
        <w:rPr>
          <w:rFonts w:eastAsia="Arial" w:cs="Arial"/>
          <w:szCs w:val="24"/>
          <w:lang w:val="es-ES"/>
        </w:rPr>
        <w:t>Fuente: elaboración propia.</w:t>
      </w:r>
    </w:p>
    <w:p w14:paraId="5D713325" w14:textId="50EE29A4" w:rsidR="00295680" w:rsidRPr="00295680" w:rsidRDefault="00B03483" w:rsidP="0049533C">
      <w:pPr>
        <w:pStyle w:val="Ttulo3"/>
        <w:ind w:firstLine="709"/>
        <w:rPr>
          <w:lang w:val="es-ES"/>
        </w:rPr>
      </w:pPr>
      <w:bookmarkStart w:id="123" w:name="_Toc208447798"/>
      <w:r w:rsidRPr="00785B22">
        <w:t>7.3.</w:t>
      </w:r>
      <w:r>
        <w:t>2</w:t>
      </w:r>
      <w:r w:rsidR="0049533C">
        <w:t>.2</w:t>
      </w:r>
      <w:r w:rsidRPr="00785B22">
        <w:t xml:space="preserve"> </w:t>
      </w:r>
      <w:r w:rsidR="00295680" w:rsidRPr="00295680">
        <w:rPr>
          <w:lang w:val="es-ES"/>
        </w:rPr>
        <w:t>Dimensión: Contenido y Cultura</w:t>
      </w:r>
      <w:bookmarkEnd w:id="123"/>
    </w:p>
    <w:p w14:paraId="4741273F" w14:textId="77777777" w:rsidR="00B212AC" w:rsidRDefault="00B212AC" w:rsidP="00B212AC">
      <w:pPr>
        <w:pStyle w:val="Sinespaciado"/>
        <w:ind w:firstLine="0"/>
        <w:rPr>
          <w:b/>
          <w:bCs/>
          <w:szCs w:val="24"/>
          <w:lang w:val="es-ES"/>
        </w:rPr>
      </w:pPr>
      <w:r>
        <w:rPr>
          <w:b/>
          <w:bCs/>
          <w:szCs w:val="24"/>
          <w:lang w:val="es-ES"/>
        </w:rPr>
        <w:t xml:space="preserve">Figura </w:t>
      </w:r>
      <w:r>
        <w:rPr>
          <w:b/>
          <w:bCs/>
          <w:szCs w:val="24"/>
          <w:lang w:val="es-ES"/>
        </w:rPr>
        <w:t>5</w:t>
      </w:r>
      <w:r>
        <w:rPr>
          <w:b/>
          <w:bCs/>
          <w:szCs w:val="24"/>
          <w:lang w:val="es-ES"/>
        </w:rPr>
        <w:t xml:space="preserve">: </w:t>
      </w:r>
    </w:p>
    <w:p w14:paraId="146CFE3E" w14:textId="3C61AFBC" w:rsidR="00B212AC" w:rsidRPr="00B212AC" w:rsidRDefault="00B212AC" w:rsidP="00B212AC">
      <w:pPr>
        <w:pStyle w:val="Sinespaciado"/>
        <w:ind w:firstLine="0"/>
        <w:rPr>
          <w:b/>
          <w:bCs/>
          <w:szCs w:val="24"/>
          <w:lang w:val="es-ES"/>
        </w:rPr>
      </w:pPr>
      <w:r w:rsidRPr="00B212AC">
        <w:rPr>
          <w:i/>
          <w:iCs/>
        </w:rPr>
        <w:t>Resultados de la dimensión “Contenido y Cultura” de la Biblioteca Virtual Misak.</w:t>
      </w:r>
    </w:p>
    <w:p w14:paraId="05B094A9" w14:textId="0A9F9458" w:rsidR="00B03483" w:rsidRDefault="00B212AC" w:rsidP="00295680">
      <w:pPr>
        <w:pStyle w:val="apav7"/>
        <w:rPr>
          <w:lang w:val="es-ES"/>
        </w:rPr>
      </w:pPr>
      <w:r>
        <w:rPr>
          <w:noProof/>
        </w:rPr>
        <w:drawing>
          <wp:anchor distT="0" distB="0" distL="114300" distR="114300" simplePos="0" relativeHeight="251753472" behindDoc="0" locked="0" layoutInCell="1" allowOverlap="1" wp14:anchorId="614C91A7" wp14:editId="6839AC18">
            <wp:simplePos x="0" y="0"/>
            <wp:positionH relativeFrom="column">
              <wp:posOffset>-139840</wp:posOffset>
            </wp:positionH>
            <wp:positionV relativeFrom="paragraph">
              <wp:posOffset>124319</wp:posOffset>
            </wp:positionV>
            <wp:extent cx="6305550" cy="4203865"/>
            <wp:effectExtent l="0" t="0" r="0" b="0"/>
            <wp:wrapNone/>
            <wp:docPr id="30" name="Gráfico 30">
              <a:extLst xmlns:a="http://schemas.openxmlformats.org/drawingml/2006/main">
                <a:ext uri="{FF2B5EF4-FFF2-40B4-BE49-F238E27FC236}">
                  <a16:creationId xmlns:a16="http://schemas.microsoft.com/office/drawing/2014/main" id="{86A46FBE-9CAE-40EF-8C71-EEE69DD36E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14:paraId="34596D38" w14:textId="65BFDA2E" w:rsidR="008E68C5" w:rsidRDefault="008E68C5" w:rsidP="00295680">
      <w:pPr>
        <w:pStyle w:val="apav7"/>
        <w:rPr>
          <w:lang w:val="es-ES"/>
        </w:rPr>
      </w:pPr>
    </w:p>
    <w:p w14:paraId="0C21F294" w14:textId="0D63BF68" w:rsidR="008E68C5" w:rsidRDefault="008E68C5" w:rsidP="00295680">
      <w:pPr>
        <w:pStyle w:val="apav7"/>
        <w:rPr>
          <w:lang w:val="es-ES"/>
        </w:rPr>
      </w:pPr>
    </w:p>
    <w:p w14:paraId="46B2AFA1" w14:textId="50088BD4" w:rsidR="008E68C5" w:rsidRDefault="008E68C5" w:rsidP="00295680">
      <w:pPr>
        <w:pStyle w:val="apav7"/>
        <w:rPr>
          <w:lang w:val="es-ES"/>
        </w:rPr>
      </w:pPr>
    </w:p>
    <w:p w14:paraId="72E923C5" w14:textId="750E4203" w:rsidR="008E68C5" w:rsidRDefault="008E68C5" w:rsidP="00295680">
      <w:pPr>
        <w:pStyle w:val="apav7"/>
        <w:rPr>
          <w:lang w:val="es-ES"/>
        </w:rPr>
      </w:pPr>
    </w:p>
    <w:p w14:paraId="3F075A43" w14:textId="181E88D8" w:rsidR="008E68C5" w:rsidRDefault="008E68C5" w:rsidP="00295680">
      <w:pPr>
        <w:pStyle w:val="apav7"/>
        <w:rPr>
          <w:lang w:val="es-ES"/>
        </w:rPr>
      </w:pPr>
    </w:p>
    <w:p w14:paraId="66748B67" w14:textId="2014CC75" w:rsidR="008E68C5" w:rsidRDefault="008E68C5" w:rsidP="00295680">
      <w:pPr>
        <w:pStyle w:val="apav7"/>
        <w:rPr>
          <w:lang w:val="es-ES"/>
        </w:rPr>
      </w:pPr>
    </w:p>
    <w:p w14:paraId="58F45668" w14:textId="77777777" w:rsidR="008E68C5" w:rsidRDefault="008E68C5" w:rsidP="00295680">
      <w:pPr>
        <w:pStyle w:val="apav7"/>
        <w:rPr>
          <w:lang w:val="es-ES"/>
        </w:rPr>
      </w:pPr>
    </w:p>
    <w:p w14:paraId="478FA23C" w14:textId="33BD5ACF" w:rsidR="0049533C" w:rsidRDefault="0049533C" w:rsidP="00295680">
      <w:pPr>
        <w:pStyle w:val="apav7"/>
        <w:rPr>
          <w:lang w:val="es-ES"/>
        </w:rPr>
      </w:pPr>
    </w:p>
    <w:p w14:paraId="02517AB7" w14:textId="0ADD64D9" w:rsidR="00B212AC" w:rsidRDefault="00B212AC" w:rsidP="00295680">
      <w:pPr>
        <w:pStyle w:val="apav7"/>
        <w:rPr>
          <w:lang w:val="es-ES"/>
        </w:rPr>
      </w:pPr>
    </w:p>
    <w:p w14:paraId="032CCEDB" w14:textId="75A0B944" w:rsidR="00B212AC" w:rsidRDefault="00B212AC" w:rsidP="00B212AC">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Pr="00B212AC">
        <w:t>Los estudiantes valoraron positivamente los materiales relacionados con la cultura Misak y el apoyo de los videos y audios, concentrándose principalmente en los niveles de acuerdo y muy de acuerdo.</w:t>
      </w:r>
      <w:r>
        <w:rPr>
          <w:rFonts w:eastAsia="Arial" w:cs="Arial"/>
          <w:szCs w:val="24"/>
        </w:rPr>
        <w:t xml:space="preserve"> </w:t>
      </w:r>
      <w:r>
        <w:rPr>
          <w:rFonts w:eastAsia="Arial" w:cs="Arial"/>
          <w:szCs w:val="24"/>
          <w:lang w:val="es-ES"/>
        </w:rPr>
        <w:t>Fuente: elaboración propia.</w:t>
      </w:r>
    </w:p>
    <w:p w14:paraId="6A728C4F" w14:textId="477D9B5D" w:rsidR="00B212AC" w:rsidRDefault="00B212AC" w:rsidP="00295680">
      <w:pPr>
        <w:pStyle w:val="apav7"/>
        <w:rPr>
          <w:lang w:val="es-ES"/>
        </w:rPr>
      </w:pPr>
    </w:p>
    <w:p w14:paraId="5FAAA916" w14:textId="44A42D33" w:rsidR="00B03483" w:rsidRPr="0049533C" w:rsidRDefault="00B03483" w:rsidP="0049533C">
      <w:pPr>
        <w:pStyle w:val="Ttulo3"/>
        <w:ind w:firstLine="709"/>
        <w:rPr>
          <w:lang w:val="es-ES"/>
        </w:rPr>
      </w:pPr>
      <w:bookmarkStart w:id="124" w:name="_Toc208447799"/>
      <w:r w:rsidRPr="00785B22">
        <w:lastRenderedPageBreak/>
        <w:t>7.3.</w:t>
      </w:r>
      <w:r>
        <w:t>2</w:t>
      </w:r>
      <w:r w:rsidR="0049533C">
        <w:t>.3</w:t>
      </w:r>
      <w:r w:rsidRPr="00785B22">
        <w:t xml:space="preserve"> </w:t>
      </w:r>
      <w:r w:rsidR="00295680" w:rsidRPr="00295680">
        <w:rPr>
          <w:lang w:val="es-ES"/>
        </w:rPr>
        <w:t>Dimensión: Utilidad</w:t>
      </w:r>
      <w:bookmarkEnd w:id="124"/>
    </w:p>
    <w:p w14:paraId="07774968" w14:textId="06359498" w:rsidR="00B212AC" w:rsidRDefault="00B212AC" w:rsidP="00B212AC">
      <w:pPr>
        <w:pStyle w:val="Sinespaciado"/>
        <w:ind w:firstLine="0"/>
        <w:rPr>
          <w:b/>
          <w:bCs/>
          <w:szCs w:val="24"/>
          <w:lang w:val="es-ES"/>
        </w:rPr>
      </w:pPr>
      <w:r>
        <w:rPr>
          <w:b/>
          <w:bCs/>
          <w:szCs w:val="24"/>
          <w:lang w:val="es-ES"/>
        </w:rPr>
        <w:t xml:space="preserve">Figura </w:t>
      </w:r>
      <w:r>
        <w:rPr>
          <w:b/>
          <w:bCs/>
          <w:szCs w:val="24"/>
          <w:lang w:val="es-ES"/>
        </w:rPr>
        <w:t>6</w:t>
      </w:r>
      <w:r>
        <w:rPr>
          <w:b/>
          <w:bCs/>
          <w:szCs w:val="24"/>
          <w:lang w:val="es-ES"/>
        </w:rPr>
        <w:t xml:space="preserve">: </w:t>
      </w:r>
    </w:p>
    <w:p w14:paraId="0647D7ED" w14:textId="4FBE8B8B" w:rsidR="00B212AC" w:rsidRPr="00B8285A" w:rsidRDefault="00B212AC" w:rsidP="00B212AC">
      <w:pPr>
        <w:pStyle w:val="apav7"/>
        <w:ind w:firstLine="0"/>
        <w:rPr>
          <w:i/>
          <w:iCs/>
          <w:lang w:val="es-ES"/>
        </w:rPr>
      </w:pPr>
      <w:r>
        <w:rPr>
          <w:noProof/>
        </w:rPr>
        <w:drawing>
          <wp:anchor distT="0" distB="0" distL="114300" distR="114300" simplePos="0" relativeHeight="251760640" behindDoc="0" locked="0" layoutInCell="1" allowOverlap="1" wp14:anchorId="318353CB" wp14:editId="078C020B">
            <wp:simplePos x="0" y="0"/>
            <wp:positionH relativeFrom="column">
              <wp:posOffset>2664</wp:posOffset>
            </wp:positionH>
            <wp:positionV relativeFrom="paragraph">
              <wp:posOffset>429780</wp:posOffset>
            </wp:positionV>
            <wp:extent cx="6055995" cy="5581402"/>
            <wp:effectExtent l="0" t="0" r="0" b="0"/>
            <wp:wrapNone/>
            <wp:docPr id="31" name="Gráfico 31">
              <a:extLst xmlns:a="http://schemas.openxmlformats.org/drawingml/2006/main">
                <a:ext uri="{FF2B5EF4-FFF2-40B4-BE49-F238E27FC236}">
                  <a16:creationId xmlns:a16="http://schemas.microsoft.com/office/drawing/2014/main" id="{CD6643B8-7B42-4E35-9E3E-FB13B931D1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Pr="00FE1A8D">
        <w:rPr>
          <w:i/>
          <w:iCs/>
        </w:rPr>
        <w:t>Resultados de la dimensión “</w:t>
      </w:r>
      <w:r w:rsidRPr="00B212AC">
        <w:rPr>
          <w:i/>
          <w:iCs/>
        </w:rPr>
        <w:t>Utilidad</w:t>
      </w:r>
      <w:r w:rsidRPr="00FE1A8D">
        <w:rPr>
          <w:i/>
          <w:iCs/>
        </w:rPr>
        <w:t>” de la Biblioteca Virtual Misak.</w:t>
      </w:r>
    </w:p>
    <w:p w14:paraId="495E6060" w14:textId="6E83D842" w:rsidR="0049533C" w:rsidRPr="00B212AC" w:rsidRDefault="0049533C" w:rsidP="008E68C5">
      <w:pPr>
        <w:pStyle w:val="apav7"/>
        <w:rPr>
          <w:lang w:val="es-ES"/>
        </w:rPr>
      </w:pPr>
    </w:p>
    <w:p w14:paraId="1220403F" w14:textId="7A4D773E" w:rsidR="008E68C5" w:rsidRDefault="008E68C5" w:rsidP="008E68C5">
      <w:pPr>
        <w:pStyle w:val="apav7"/>
      </w:pPr>
    </w:p>
    <w:p w14:paraId="08E474DF" w14:textId="3F643F7E" w:rsidR="008E68C5" w:rsidRDefault="008E68C5" w:rsidP="008E68C5">
      <w:pPr>
        <w:pStyle w:val="apav7"/>
      </w:pPr>
    </w:p>
    <w:p w14:paraId="03E48C42" w14:textId="71E57E64" w:rsidR="008E68C5" w:rsidRDefault="008E68C5" w:rsidP="008E68C5">
      <w:pPr>
        <w:pStyle w:val="apav7"/>
      </w:pPr>
    </w:p>
    <w:p w14:paraId="0C2EA7EF" w14:textId="74ED3AFC" w:rsidR="008E68C5" w:rsidRDefault="008E68C5" w:rsidP="008E68C5">
      <w:pPr>
        <w:pStyle w:val="apav7"/>
      </w:pPr>
    </w:p>
    <w:p w14:paraId="4BFCDA78" w14:textId="3E56106D" w:rsidR="008E68C5" w:rsidRDefault="008E68C5" w:rsidP="008E68C5">
      <w:pPr>
        <w:pStyle w:val="apav7"/>
      </w:pPr>
    </w:p>
    <w:p w14:paraId="06C0EF7B" w14:textId="32AFF8E8" w:rsidR="008E68C5" w:rsidRDefault="008E68C5" w:rsidP="008E68C5">
      <w:pPr>
        <w:pStyle w:val="apav7"/>
      </w:pPr>
    </w:p>
    <w:p w14:paraId="23ECB11A" w14:textId="4A52FD99" w:rsidR="008E68C5" w:rsidRDefault="008E68C5" w:rsidP="008E68C5">
      <w:pPr>
        <w:pStyle w:val="apav7"/>
      </w:pPr>
    </w:p>
    <w:p w14:paraId="6CD7B789" w14:textId="2AA9049F" w:rsidR="008E68C5" w:rsidRDefault="008E68C5" w:rsidP="008E68C5">
      <w:pPr>
        <w:pStyle w:val="apav7"/>
      </w:pPr>
    </w:p>
    <w:p w14:paraId="3123195C" w14:textId="2A90B0D8" w:rsidR="008E68C5" w:rsidRDefault="008E68C5" w:rsidP="008E68C5">
      <w:pPr>
        <w:pStyle w:val="apav7"/>
      </w:pPr>
    </w:p>
    <w:p w14:paraId="0BDD20D2" w14:textId="3D40BD4E" w:rsidR="008E68C5" w:rsidRDefault="008E68C5" w:rsidP="008E68C5">
      <w:pPr>
        <w:pStyle w:val="apav7"/>
      </w:pPr>
    </w:p>
    <w:p w14:paraId="52AB7573" w14:textId="77777777" w:rsidR="00B212AC" w:rsidRDefault="00B212AC" w:rsidP="00B212AC">
      <w:pPr>
        <w:pStyle w:val="Sinespaciado"/>
        <w:ind w:firstLine="0"/>
        <w:rPr>
          <w:rFonts w:eastAsia="Arial" w:cs="Arial"/>
          <w:szCs w:val="24"/>
        </w:rPr>
      </w:pPr>
    </w:p>
    <w:p w14:paraId="371E66D4" w14:textId="77777777" w:rsidR="00B212AC" w:rsidRDefault="00B212AC" w:rsidP="00B212AC">
      <w:pPr>
        <w:pStyle w:val="Sinespaciado"/>
        <w:ind w:firstLine="0"/>
        <w:rPr>
          <w:rFonts w:eastAsia="Arial" w:cs="Arial"/>
          <w:szCs w:val="24"/>
        </w:rPr>
      </w:pPr>
    </w:p>
    <w:p w14:paraId="4E7DA3EF" w14:textId="16C5A382" w:rsidR="00B212AC" w:rsidRDefault="00B212AC" w:rsidP="00B212AC">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Pr="00B212AC">
        <w:t>La biblioteca es valorada como un recurso útil, con altos niveles de satisfacción en recomendación y reutilización. El apoyo a tareas escolares muestra mayor neutralidad.</w:t>
      </w:r>
      <w:r>
        <w:rPr>
          <w:rFonts w:eastAsia="Arial" w:cs="Arial"/>
          <w:szCs w:val="24"/>
        </w:rPr>
        <w:t xml:space="preserve"> </w:t>
      </w:r>
      <w:r>
        <w:rPr>
          <w:rFonts w:eastAsia="Arial" w:cs="Arial"/>
          <w:szCs w:val="24"/>
          <w:lang w:val="es-ES"/>
        </w:rPr>
        <w:t>Fuente: elaboración propia.</w:t>
      </w:r>
    </w:p>
    <w:p w14:paraId="27EE3381" w14:textId="77777777" w:rsidR="0049533C" w:rsidRPr="0049533C" w:rsidRDefault="0049533C" w:rsidP="0049533C"/>
    <w:p w14:paraId="26CE0692" w14:textId="41B552A1" w:rsidR="00295680" w:rsidRPr="0049533C" w:rsidRDefault="0049533C" w:rsidP="0049533C">
      <w:pPr>
        <w:pStyle w:val="Ttulo3"/>
        <w:ind w:firstLine="709"/>
        <w:rPr>
          <w:lang w:val="es-ES"/>
        </w:rPr>
      </w:pPr>
      <w:bookmarkStart w:id="125" w:name="_Toc208447800"/>
      <w:r w:rsidRPr="00785B22">
        <w:lastRenderedPageBreak/>
        <w:t>7.3.</w:t>
      </w:r>
      <w:r>
        <w:t>2</w:t>
      </w:r>
      <w:r>
        <w:t>.4</w:t>
      </w:r>
      <w:r w:rsidRPr="00785B22">
        <w:t xml:space="preserve"> </w:t>
      </w:r>
      <w:r w:rsidR="00295680">
        <w:t>Resultados de las preguntas abiertas</w:t>
      </w:r>
      <w:r>
        <w:t>.</w:t>
      </w:r>
      <w:bookmarkEnd w:id="125"/>
    </w:p>
    <w:p w14:paraId="1EEF7E86" w14:textId="258B1EDE" w:rsidR="00C95B78" w:rsidRPr="00295680" w:rsidRDefault="00C95B78" w:rsidP="00295680">
      <w:pPr>
        <w:pStyle w:val="apav7"/>
        <w:rPr>
          <w:b/>
          <w:bCs/>
        </w:rPr>
      </w:pPr>
      <w:r>
        <w:t>A continuación, se presentan los resultados cualitativos de las preguntas abiertas de la encuesta, que permitieron recoger comentarios espontáneos y sugerencias de los usuarios sobre la Biblioteca Virtual Misak.</w:t>
      </w:r>
    </w:p>
    <w:p w14:paraId="310E5A89" w14:textId="77777777" w:rsidR="00C95B78" w:rsidRPr="00F30E59" w:rsidRDefault="00C95B78" w:rsidP="00F30E59">
      <w:pPr>
        <w:pStyle w:val="apav7"/>
      </w:pPr>
      <w:r w:rsidRPr="00F30E59">
        <w:rPr>
          <w:rStyle w:val="Textoennegrita"/>
        </w:rPr>
        <w:t>Pregunta 11: ¿Qué fue lo que más te gustó?</w:t>
      </w:r>
    </w:p>
    <w:p w14:paraId="0EB3FC62" w14:textId="77777777" w:rsidR="00C95B78" w:rsidRDefault="00C95B78" w:rsidP="0043760E">
      <w:pPr>
        <w:pStyle w:val="apav7"/>
      </w:pPr>
      <w:r>
        <w:rPr>
          <w:rStyle w:val="Textoennegrita"/>
        </w:rPr>
        <w:t>Tema 1: Contenidos culturales y educativos</w:t>
      </w:r>
      <w:r>
        <w:br/>
        <w:t>La mayoría de los usuarios valoró positivamente la disponibilidad de materiales relacionados con la cultura Misak, incluyendo videos, libros, historias y contenidos sobre el territorio.</w:t>
      </w:r>
      <w:r>
        <w:br/>
      </w:r>
      <w:r>
        <w:rPr>
          <w:rStyle w:val="nfasis"/>
        </w:rPr>
        <w:t>Cita representativa:</w:t>
      </w:r>
      <w:r>
        <w:br/>
      </w:r>
      <w:r>
        <w:rPr>
          <w:rStyle w:val="nfasis"/>
        </w:rPr>
        <w:t>“Lo que más me gustó fue que podemos encontrar muchas cosas sobre nuestro territorio.”</w:t>
      </w:r>
      <w:r>
        <w:t xml:space="preserve"> (Estudiante 9)</w:t>
      </w:r>
    </w:p>
    <w:p w14:paraId="29E60170" w14:textId="77777777" w:rsidR="00C95B78" w:rsidRDefault="00C95B78" w:rsidP="0043760E">
      <w:pPr>
        <w:pStyle w:val="apav7"/>
      </w:pPr>
      <w:r>
        <w:rPr>
          <w:rStyle w:val="Textoennegrita"/>
        </w:rPr>
        <w:t>Tema 2: Facilidad de uso y navegación</w:t>
      </w:r>
      <w:r>
        <w:br/>
        <w:t>Los usuarios destacaron la interfaz intuitiva, la simplicidad del registro y la similitud con otras bibliotecas virtuales conocidas, lo que facilita su uso.</w:t>
      </w:r>
      <w:r>
        <w:br/>
      </w:r>
      <w:r>
        <w:rPr>
          <w:rStyle w:val="nfasis"/>
        </w:rPr>
        <w:t>Cita representativa:</w:t>
      </w:r>
      <w:r>
        <w:br/>
      </w:r>
      <w:r>
        <w:rPr>
          <w:rStyle w:val="nfasis"/>
        </w:rPr>
        <w:t>“Me llama la atención los íconos de la entrada fáciles de entender, como también es manejable debido a que es similar a otras bibliotecas virtuales que he revisado.”</w:t>
      </w:r>
      <w:r>
        <w:t xml:space="preserve"> (Estudiante 1)</w:t>
      </w:r>
    </w:p>
    <w:p w14:paraId="4A2E5ECA" w14:textId="052C0E14" w:rsidR="00C95B78" w:rsidRDefault="00C95B78" w:rsidP="0043760E">
      <w:pPr>
        <w:pStyle w:val="apav7"/>
      </w:pPr>
      <w:r>
        <w:rPr>
          <w:rStyle w:val="Textoennegrita"/>
        </w:rPr>
        <w:t>Tema 3: Diversidad de formatos</w:t>
      </w:r>
      <w:r>
        <w:br/>
        <w:t>Los estudiantes resaltaron la posibilidad de acceder tanto a libros como a videos, lo que enriquece la experiencia de aprendizaje.</w:t>
      </w:r>
      <w:r>
        <w:br/>
      </w:r>
      <w:r>
        <w:rPr>
          <w:rStyle w:val="nfasis"/>
        </w:rPr>
        <w:t>Cita representativa:</w:t>
      </w:r>
      <w:r>
        <w:br/>
      </w:r>
      <w:r>
        <w:rPr>
          <w:rStyle w:val="nfasis"/>
        </w:rPr>
        <w:lastRenderedPageBreak/>
        <w:t>“Lo que más me gustó sobre la biblioteca virtual es que, además de que sea biblioteca sólo para libros, se puede ver videos.”</w:t>
      </w:r>
      <w:r>
        <w:t xml:space="preserve"> (Estudiante 3)</w:t>
      </w:r>
    </w:p>
    <w:p w14:paraId="6FF748D1" w14:textId="77777777" w:rsidR="00C95B78" w:rsidRPr="00F30E59" w:rsidRDefault="00C95B78" w:rsidP="00F30E59">
      <w:pPr>
        <w:pStyle w:val="apav7"/>
      </w:pPr>
      <w:r w:rsidRPr="00F30E59">
        <w:rPr>
          <w:rStyle w:val="Textoennegrita"/>
        </w:rPr>
        <w:t>Pregunta 12: ¿Qué le mejorarías o qué te gustaría que tuviera?</w:t>
      </w:r>
    </w:p>
    <w:p w14:paraId="7CB1672B" w14:textId="77777777" w:rsidR="00C95B78" w:rsidRDefault="00C95B78" w:rsidP="0043760E">
      <w:pPr>
        <w:pStyle w:val="apav7"/>
      </w:pPr>
      <w:r>
        <w:rPr>
          <w:rStyle w:val="Textoennegrita"/>
        </w:rPr>
        <w:t>Tema 1: Ampliación de contenidos</w:t>
      </w:r>
      <w:r>
        <w:br/>
        <w:t>Varios usuarios sugirieron incluir más materiales culturales, como diccionarios, historias ancestrales, videos adicionales y documentos Misak.</w:t>
      </w:r>
      <w:r>
        <w:br/>
      </w:r>
      <w:r>
        <w:rPr>
          <w:rStyle w:val="nfasis"/>
        </w:rPr>
        <w:t>Cita representativa:</w:t>
      </w:r>
      <w:r>
        <w:br/>
      </w:r>
      <w:r>
        <w:rPr>
          <w:rStyle w:val="nfasis"/>
        </w:rPr>
        <w:t>“Me gustaría que tuviera la biblioteca virtual es un diccionario o algo parecido para sacar información que necesitemos.”</w:t>
      </w:r>
      <w:r>
        <w:t xml:space="preserve"> (Estudiante 3)</w:t>
      </w:r>
    </w:p>
    <w:p w14:paraId="3CCFD688" w14:textId="77777777" w:rsidR="00C95B78" w:rsidRDefault="00C95B78" w:rsidP="0043760E">
      <w:pPr>
        <w:pStyle w:val="apav7"/>
      </w:pPr>
      <w:r>
        <w:rPr>
          <w:rStyle w:val="Textoennegrita"/>
        </w:rPr>
        <w:t>Tema 2: Elementos interactivos y lúdicos</w:t>
      </w:r>
      <w:r>
        <w:br/>
        <w:t>Algunos estudiantes propusieron incorporar juegos educativos, sopas de letras, animaciones u otras aplicaciones interactivas para hacer la plataforma más atractiva.</w:t>
      </w:r>
      <w:r>
        <w:br/>
      </w:r>
      <w:r>
        <w:rPr>
          <w:rStyle w:val="nfasis"/>
        </w:rPr>
        <w:t>Cita representativa:</w:t>
      </w:r>
      <w:r>
        <w:br/>
      </w:r>
      <w:r>
        <w:rPr>
          <w:rStyle w:val="nfasis"/>
        </w:rPr>
        <w:t>“Debería tener algunas animaciones más llamativas para atraer más a las personas al ingresar a la aplicación.”</w:t>
      </w:r>
      <w:r>
        <w:t xml:space="preserve"> (Estudiante 16)</w:t>
      </w:r>
    </w:p>
    <w:p w14:paraId="0C65E744" w14:textId="77777777" w:rsidR="00C95B78" w:rsidRDefault="00C95B78" w:rsidP="0043760E">
      <w:pPr>
        <w:pStyle w:val="apav7"/>
      </w:pPr>
      <w:r>
        <w:rPr>
          <w:rStyle w:val="Textoennegrita"/>
        </w:rPr>
        <w:t>Tema 3: Mejoras técnicas y de diseño</w:t>
      </w:r>
      <w:r>
        <w:br/>
        <w:t>Se mencionaron sugerencias como optimizar la velocidad de carga, mejorar el diseño visual y garantizar que la plataforma sea accesible y fácil de usar para todos.</w:t>
      </w:r>
      <w:r>
        <w:br/>
      </w:r>
      <w:r>
        <w:rPr>
          <w:rStyle w:val="nfasis"/>
        </w:rPr>
        <w:t>Cita representativa:</w:t>
      </w:r>
      <w:r>
        <w:br/>
      </w:r>
      <w:r>
        <w:rPr>
          <w:rStyle w:val="nfasis"/>
        </w:rPr>
        <w:t>“Más contenidos con más diseño en cada punto.”</w:t>
      </w:r>
      <w:r>
        <w:t xml:space="preserve"> (Estudiante 37)</w:t>
      </w:r>
    </w:p>
    <w:p w14:paraId="3C65D699" w14:textId="38423C9D" w:rsidR="00C95B78" w:rsidRDefault="00C95B78" w:rsidP="0043760E">
      <w:pPr>
        <w:pStyle w:val="apav7"/>
      </w:pPr>
      <w:r>
        <w:rPr>
          <w:rStyle w:val="Textoennegrita"/>
        </w:rPr>
        <w:t>Tema 4: Accesibilidad y funcionalidades adicionales</w:t>
      </w:r>
      <w:r>
        <w:br/>
        <w:t xml:space="preserve">Algunos usuarios solicitaron audios, letra más grande o recursos que faciliten el acceso a </w:t>
      </w:r>
      <w:r>
        <w:lastRenderedPageBreak/>
        <w:t>personas con necesidades específicas.</w:t>
      </w:r>
      <w:r>
        <w:br/>
      </w:r>
      <w:r>
        <w:rPr>
          <w:rStyle w:val="nfasis"/>
        </w:rPr>
        <w:t>Cita representativa:</w:t>
      </w:r>
      <w:r>
        <w:br/>
      </w:r>
      <w:r>
        <w:rPr>
          <w:rStyle w:val="nfasis"/>
        </w:rPr>
        <w:t xml:space="preserve">“Me gustaría que tuviera historias pasadas, lo que cuentan los viejos de las lagunas </w:t>
      </w:r>
      <w:proofErr w:type="spellStart"/>
      <w:r w:rsidR="00BF28F1">
        <w:rPr>
          <w:rStyle w:val="nfasis"/>
        </w:rPr>
        <w:t>y</w:t>
      </w:r>
      <w:proofErr w:type="spellEnd"/>
      <w:r>
        <w:rPr>
          <w:rStyle w:val="nfasis"/>
        </w:rPr>
        <w:t xml:space="preserve"> historias de otras cosas.”</w:t>
      </w:r>
      <w:r>
        <w:t xml:space="preserve"> (Estudiante 32)</w:t>
      </w:r>
    </w:p>
    <w:p w14:paraId="0A46212C" w14:textId="31E24FA3" w:rsidR="00C95B78" w:rsidRDefault="00353C54" w:rsidP="004D3DCC">
      <w:pPr>
        <w:pStyle w:val="Ttulo2"/>
      </w:pPr>
      <w:bookmarkStart w:id="126" w:name="_Toc208447801"/>
      <w:r>
        <w:rPr>
          <w:rStyle w:val="Textoennegrita"/>
          <w:b/>
          <w:bCs w:val="0"/>
        </w:rPr>
        <w:t xml:space="preserve">7.3.2 </w:t>
      </w:r>
      <w:r w:rsidR="00C95B78">
        <w:rPr>
          <w:rStyle w:val="Textoennegrita"/>
          <w:b/>
          <w:bCs w:val="0"/>
        </w:rPr>
        <w:t>Conclusión cualitativa</w:t>
      </w:r>
      <w:bookmarkEnd w:id="126"/>
    </w:p>
    <w:p w14:paraId="3F733B93" w14:textId="77777777" w:rsidR="00C95B78" w:rsidRDefault="00C95B78" w:rsidP="0043760E">
      <w:pPr>
        <w:pStyle w:val="apav7"/>
      </w:pPr>
      <w:r>
        <w:t>Las respuestas abiertas reflejan una alta satisfacción con los contenidos culturales y la usabilidad de la biblioteca, pero también señalan oportunidades clave de mejora, como la ampliación de materiales, la incorporación de elementos interactivos y mejoras técnicas. Estas sugerencias serán consideradas para futuras actualizaciones de la plataforma.</w:t>
      </w:r>
    </w:p>
    <w:p w14:paraId="4A5A5FE4" w14:textId="46273DBE" w:rsidR="00295680" w:rsidRDefault="00C22B16" w:rsidP="00C22B16">
      <w:pPr>
        <w:pStyle w:val="Ttulo2"/>
      </w:pPr>
      <w:bookmarkStart w:id="127" w:name="_Toc208447802"/>
      <w:r>
        <w:t xml:space="preserve">7.4 </w:t>
      </w:r>
      <w:r w:rsidR="00295680" w:rsidRPr="00C22B16">
        <w:t>Conclusiones</w:t>
      </w:r>
      <w:bookmarkEnd w:id="127"/>
    </w:p>
    <w:p w14:paraId="6D8ED7F3" w14:textId="410DE7B6" w:rsidR="00295680" w:rsidRDefault="00295680" w:rsidP="00295680">
      <w:pPr>
        <w:pStyle w:val="apav7"/>
      </w:pPr>
      <w:r>
        <w:t>La biblioteca virtual fue bien recibida por los estudiantes, especialmente en cuanto a contenidos culturales y facilidad de uso.</w:t>
      </w:r>
    </w:p>
    <w:p w14:paraId="3215AF6F" w14:textId="3BF1A9DA" w:rsidR="00295680" w:rsidRDefault="00295680" w:rsidP="00295680">
      <w:pPr>
        <w:pStyle w:val="apav7"/>
      </w:pPr>
      <w:r>
        <w:t>Las áreas de mejora se concentran en rendimiento técnico, accesibilidad y ampliación de contenidos.</w:t>
      </w:r>
    </w:p>
    <w:p w14:paraId="53DE7FB9" w14:textId="04F812B0" w:rsidR="00295680" w:rsidRPr="00295680" w:rsidRDefault="00295680" w:rsidP="00295680">
      <w:pPr>
        <w:pStyle w:val="apav7"/>
      </w:pPr>
      <w:r>
        <w:t>La mayoría de los estudiantes indicó que volvería a usar la biblioteca y la recomendaría a otros compañeros.</w:t>
      </w:r>
    </w:p>
    <w:p w14:paraId="4EEFA1B2" w14:textId="02FB8FB3" w:rsidR="00AA758C" w:rsidRPr="00013A59" w:rsidRDefault="00D4642C" w:rsidP="00013A59">
      <w:pPr>
        <w:pStyle w:val="Ttulo2"/>
        <w:rPr>
          <w:lang w:val="es-ES"/>
        </w:rPr>
      </w:pPr>
      <w:r w:rsidRPr="00013A59">
        <w:rPr>
          <w:lang w:val="es-ES"/>
        </w:rPr>
        <w:t>Diseño del plan de evaluación</w:t>
      </w:r>
    </w:p>
    <w:p w14:paraId="30661E58" w14:textId="2FC9BD71" w:rsidR="0014251D" w:rsidRPr="0014251D" w:rsidRDefault="0014251D" w:rsidP="0014251D">
      <w:pPr>
        <w:pStyle w:val="Prrafodelista"/>
        <w:numPr>
          <w:ilvl w:val="0"/>
          <w:numId w:val="15"/>
        </w:numPr>
        <w:spacing w:before="240" w:after="240"/>
        <w:rPr>
          <w:rFonts w:ascii="Arial" w:hAnsi="Arial" w:cs="Arial"/>
          <w:sz w:val="24"/>
          <w:szCs w:val="24"/>
          <w:lang w:val="es-ES"/>
        </w:rPr>
      </w:pPr>
      <w:r w:rsidRPr="002F30AF">
        <w:rPr>
          <w:rFonts w:ascii="Arial" w:hAnsi="Arial" w:cs="Arial"/>
          <w:sz w:val="24"/>
          <w:szCs w:val="24"/>
          <w:lang w:val="es-ES"/>
        </w:rPr>
        <w:t>Pruebas unitarias y funcionales.</w:t>
      </w:r>
    </w:p>
    <w:p w14:paraId="5A1B07B3" w14:textId="77777777" w:rsidR="00AA758C" w:rsidRDefault="00D4642C" w:rsidP="00D4241B">
      <w:pPr>
        <w:pStyle w:val="Sinespaciado"/>
        <w:numPr>
          <w:ilvl w:val="0"/>
          <w:numId w:val="20"/>
        </w:numPr>
        <w:rPr>
          <w:rFonts w:eastAsia="Arial" w:cs="Arial"/>
          <w:szCs w:val="24"/>
          <w:lang w:val="es-ES"/>
        </w:rPr>
      </w:pPr>
      <w:r>
        <w:rPr>
          <w:rFonts w:eastAsia="Arial" w:cs="Arial"/>
          <w:szCs w:val="24"/>
          <w:lang w:val="es-ES"/>
        </w:rPr>
        <w:t>Definir los indicadores de evaluación (pertinencia cultural y satisfacción).</w:t>
      </w:r>
    </w:p>
    <w:p w14:paraId="5A03364B" w14:textId="77777777" w:rsidR="00AA758C" w:rsidRDefault="00D4642C" w:rsidP="00D4241B">
      <w:pPr>
        <w:pStyle w:val="Sinespaciado"/>
        <w:numPr>
          <w:ilvl w:val="0"/>
          <w:numId w:val="20"/>
        </w:numPr>
        <w:rPr>
          <w:rFonts w:eastAsia="Arial" w:cs="Arial"/>
          <w:szCs w:val="24"/>
          <w:lang w:val="es-ES"/>
        </w:rPr>
      </w:pPr>
      <w:r>
        <w:rPr>
          <w:rFonts w:eastAsia="Arial" w:cs="Arial"/>
          <w:szCs w:val="24"/>
          <w:lang w:val="es-ES"/>
        </w:rPr>
        <w:t>Elaborar instrumentos de recolección de datos (encuestas).</w:t>
      </w:r>
    </w:p>
    <w:p w14:paraId="4846B409" w14:textId="77777777" w:rsidR="00AA758C" w:rsidRDefault="00D4642C">
      <w:pPr>
        <w:pStyle w:val="Sinespaciado"/>
        <w:ind w:firstLine="0"/>
        <w:rPr>
          <w:rFonts w:eastAsia="Arial" w:cs="Arial"/>
          <w:szCs w:val="24"/>
          <w:lang w:val="es-ES"/>
        </w:rPr>
      </w:pPr>
      <w:r>
        <w:rPr>
          <w:rFonts w:eastAsia="Arial" w:cs="Arial"/>
          <w:szCs w:val="24"/>
          <w:lang w:val="es-ES"/>
        </w:rPr>
        <w:lastRenderedPageBreak/>
        <w:t>Selección y preparación de la muestra</w:t>
      </w:r>
    </w:p>
    <w:p w14:paraId="5B75A079" w14:textId="77777777" w:rsidR="00AA758C" w:rsidRDefault="00D4642C" w:rsidP="00D4241B">
      <w:pPr>
        <w:pStyle w:val="Sinespaciado"/>
        <w:numPr>
          <w:ilvl w:val="0"/>
          <w:numId w:val="21"/>
        </w:numPr>
      </w:pPr>
      <w:r>
        <w:rPr>
          <w:rFonts w:eastAsia="Arial" w:cs="Arial"/>
          <w:szCs w:val="24"/>
          <w:lang w:val="es-ES"/>
        </w:rPr>
        <w:t>Coordinar con la Institución Educativa Misak la participación de los estudiantes de grado noveno.</w:t>
      </w:r>
    </w:p>
    <w:p w14:paraId="4A9A2EAD" w14:textId="77777777" w:rsidR="00AA758C" w:rsidRDefault="00D4642C">
      <w:pPr>
        <w:pStyle w:val="Sinespaciado"/>
        <w:ind w:firstLine="0"/>
        <w:rPr>
          <w:rFonts w:eastAsia="Arial" w:cs="Arial"/>
          <w:szCs w:val="24"/>
          <w:lang w:val="es-ES"/>
        </w:rPr>
      </w:pPr>
      <w:r>
        <w:rPr>
          <w:rFonts w:eastAsia="Arial" w:cs="Arial"/>
          <w:szCs w:val="24"/>
          <w:lang w:val="es-ES"/>
        </w:rPr>
        <w:t>Capacitación breve a los estudiantes</w:t>
      </w:r>
    </w:p>
    <w:p w14:paraId="17FD9232" w14:textId="77777777" w:rsidR="00AA758C" w:rsidRDefault="00D4642C" w:rsidP="00D4241B">
      <w:pPr>
        <w:pStyle w:val="Sinespaciado"/>
        <w:numPr>
          <w:ilvl w:val="0"/>
          <w:numId w:val="22"/>
        </w:numPr>
      </w:pPr>
      <w:r>
        <w:rPr>
          <w:rFonts w:eastAsia="Arial" w:cs="Arial"/>
          <w:szCs w:val="24"/>
          <w:lang w:val="es-ES"/>
        </w:rPr>
        <w:t>Realizar un taller introductorio sobre el uso de la Biblioteca Virtual Misak.</w:t>
      </w:r>
    </w:p>
    <w:p w14:paraId="75DE387D" w14:textId="77777777" w:rsidR="00AA758C" w:rsidRDefault="00D4642C" w:rsidP="00D4241B">
      <w:pPr>
        <w:pStyle w:val="Sinespaciado"/>
        <w:numPr>
          <w:ilvl w:val="0"/>
          <w:numId w:val="22"/>
        </w:numPr>
      </w:pPr>
      <w:r>
        <w:rPr>
          <w:rFonts w:eastAsia="Arial" w:cs="Arial"/>
          <w:szCs w:val="24"/>
          <w:lang w:val="es-ES"/>
        </w:rPr>
        <w:t>Explicar los propósitos de la evaluación y el uso de la plataforma.</w:t>
      </w:r>
    </w:p>
    <w:p w14:paraId="692A19AE" w14:textId="77777777" w:rsidR="00AA758C" w:rsidRDefault="00AA758C">
      <w:pPr>
        <w:pStyle w:val="Sinespaciado"/>
        <w:ind w:firstLine="0"/>
        <w:rPr>
          <w:rFonts w:eastAsia="Arial" w:cs="Arial"/>
          <w:szCs w:val="24"/>
          <w:lang w:val="es-ES"/>
        </w:rPr>
      </w:pPr>
    </w:p>
    <w:p w14:paraId="0F28153C" w14:textId="77777777" w:rsidR="00AA758C" w:rsidRDefault="00D4642C">
      <w:pPr>
        <w:pStyle w:val="Sinespaciado"/>
        <w:ind w:firstLine="0"/>
        <w:rPr>
          <w:rFonts w:eastAsia="Arial" w:cs="Arial"/>
          <w:szCs w:val="24"/>
          <w:lang w:val="es-ES"/>
        </w:rPr>
      </w:pPr>
      <w:r>
        <w:rPr>
          <w:rFonts w:eastAsia="Arial" w:cs="Arial"/>
          <w:szCs w:val="24"/>
          <w:lang w:val="es-ES"/>
        </w:rPr>
        <w:t>Implementación del estudio de caso</w:t>
      </w:r>
    </w:p>
    <w:p w14:paraId="0FC35D4A" w14:textId="77777777" w:rsidR="00AA758C" w:rsidRDefault="00D4642C" w:rsidP="00D4241B">
      <w:pPr>
        <w:pStyle w:val="Sinespaciado"/>
        <w:numPr>
          <w:ilvl w:val="0"/>
          <w:numId w:val="23"/>
        </w:numPr>
      </w:pPr>
      <w:r>
        <w:rPr>
          <w:rFonts w:eastAsia="Arial" w:cs="Arial"/>
          <w:szCs w:val="24"/>
          <w:lang w:val="es-ES"/>
        </w:rPr>
        <w:t>Desarrollar actividades académicas reales usando la biblioteca (búsqueda de documentos, lectura de textos, consulta de videos o audios, etc.).</w:t>
      </w:r>
    </w:p>
    <w:p w14:paraId="54DEA617" w14:textId="77777777" w:rsidR="00AA758C" w:rsidRDefault="00D4642C" w:rsidP="00D4241B">
      <w:pPr>
        <w:pStyle w:val="Sinespaciado"/>
        <w:numPr>
          <w:ilvl w:val="0"/>
          <w:numId w:val="23"/>
        </w:numPr>
      </w:pPr>
      <w:r>
        <w:rPr>
          <w:rFonts w:eastAsia="Arial" w:cs="Arial"/>
          <w:szCs w:val="24"/>
          <w:lang w:val="es-ES"/>
        </w:rPr>
        <w:t>Observar y registrar la interacción de los estudiantes con la plataforma.</w:t>
      </w:r>
    </w:p>
    <w:p w14:paraId="7C96A1C2" w14:textId="77777777" w:rsidR="00AA758C" w:rsidRDefault="00D4642C">
      <w:pPr>
        <w:pStyle w:val="Sinespaciado"/>
        <w:ind w:firstLine="0"/>
        <w:rPr>
          <w:rFonts w:eastAsia="Arial" w:cs="Arial"/>
          <w:szCs w:val="24"/>
          <w:lang w:val="es-ES"/>
        </w:rPr>
      </w:pPr>
      <w:r>
        <w:rPr>
          <w:rFonts w:eastAsia="Arial" w:cs="Arial"/>
          <w:szCs w:val="24"/>
          <w:lang w:val="es-ES"/>
        </w:rPr>
        <w:t>Recolección de datos</w:t>
      </w:r>
    </w:p>
    <w:p w14:paraId="39C894C6" w14:textId="77777777" w:rsidR="00AA758C" w:rsidRDefault="00D4642C" w:rsidP="00D4241B">
      <w:pPr>
        <w:pStyle w:val="Sinespaciado"/>
        <w:numPr>
          <w:ilvl w:val="0"/>
          <w:numId w:val="24"/>
        </w:numPr>
      </w:pPr>
      <w:r>
        <w:rPr>
          <w:rFonts w:eastAsia="Arial" w:cs="Arial"/>
          <w:szCs w:val="24"/>
          <w:lang w:val="es-ES"/>
        </w:rPr>
        <w:t>Aplicar encuestas de satisfacción a los estudiantes.</w:t>
      </w:r>
    </w:p>
    <w:p w14:paraId="5F004F29" w14:textId="77777777" w:rsidR="00AA758C" w:rsidRDefault="00D4642C" w:rsidP="00D4241B">
      <w:pPr>
        <w:pStyle w:val="Sinespaciado"/>
        <w:numPr>
          <w:ilvl w:val="0"/>
          <w:numId w:val="24"/>
        </w:numPr>
      </w:pPr>
      <w:r>
        <w:rPr>
          <w:rFonts w:eastAsia="Arial" w:cs="Arial"/>
          <w:szCs w:val="24"/>
          <w:lang w:val="es-ES"/>
        </w:rPr>
        <w:t xml:space="preserve">Registrar incidencias técnicas o dificultades observadas. (si las hay). </w:t>
      </w:r>
    </w:p>
    <w:p w14:paraId="29E9D2EE" w14:textId="77777777" w:rsidR="00AA758C" w:rsidRDefault="00D4642C">
      <w:pPr>
        <w:pStyle w:val="Sinespaciado"/>
        <w:ind w:firstLine="0"/>
        <w:rPr>
          <w:rFonts w:eastAsia="Arial" w:cs="Arial"/>
          <w:szCs w:val="24"/>
          <w:lang w:val="es-ES"/>
        </w:rPr>
      </w:pPr>
      <w:r>
        <w:rPr>
          <w:rFonts w:eastAsia="Arial" w:cs="Arial"/>
          <w:szCs w:val="24"/>
          <w:lang w:val="es-ES"/>
        </w:rPr>
        <w:t>Análisis de la información</w:t>
      </w:r>
    </w:p>
    <w:p w14:paraId="0A4DB1AE" w14:textId="77777777" w:rsidR="00AA758C" w:rsidRDefault="00D4642C" w:rsidP="00D4241B">
      <w:pPr>
        <w:pStyle w:val="Sinespaciado"/>
        <w:numPr>
          <w:ilvl w:val="0"/>
          <w:numId w:val="25"/>
        </w:numPr>
      </w:pPr>
      <w:r>
        <w:rPr>
          <w:rFonts w:eastAsia="Arial" w:cs="Arial"/>
          <w:szCs w:val="24"/>
          <w:lang w:val="es-ES"/>
        </w:rPr>
        <w:t>Procesar los datos cuantitativos y cualitativos obtenidos, generar un párrafo con un análisis detallado. Tener en cuenta gráficos.</w:t>
      </w:r>
    </w:p>
    <w:p w14:paraId="61A6230C" w14:textId="77777777" w:rsidR="00AA758C" w:rsidRDefault="00D4642C">
      <w:pPr>
        <w:pStyle w:val="Sinespaciado"/>
        <w:ind w:firstLine="0"/>
        <w:rPr>
          <w:rFonts w:eastAsia="Arial" w:cs="Arial"/>
          <w:szCs w:val="24"/>
          <w:lang w:val="es-ES"/>
        </w:rPr>
      </w:pPr>
      <w:r>
        <w:rPr>
          <w:rFonts w:eastAsia="Arial" w:cs="Arial"/>
          <w:szCs w:val="24"/>
          <w:lang w:val="es-ES"/>
        </w:rPr>
        <w:t>Socialización de resultados</w:t>
      </w:r>
    </w:p>
    <w:p w14:paraId="3D9B5E19" w14:textId="77777777" w:rsidR="00AA758C" w:rsidRDefault="00D4642C" w:rsidP="00D4241B">
      <w:pPr>
        <w:pStyle w:val="Sinespaciado"/>
        <w:numPr>
          <w:ilvl w:val="0"/>
          <w:numId w:val="26"/>
        </w:numPr>
      </w:pPr>
      <w:r>
        <w:rPr>
          <w:rFonts w:eastAsia="Arial" w:cs="Arial"/>
          <w:szCs w:val="24"/>
          <w:lang w:val="es-ES"/>
        </w:rPr>
        <w:t>Presentar los hallazgos a la comunidad educativa Misak.</w:t>
      </w:r>
    </w:p>
    <w:p w14:paraId="0C75BDA7" w14:textId="77777777" w:rsidR="00AA758C" w:rsidRDefault="00D4642C">
      <w:pPr>
        <w:pStyle w:val="Sinespaciado"/>
        <w:ind w:firstLine="0"/>
        <w:rPr>
          <w:rFonts w:eastAsia="Arial" w:cs="Arial"/>
          <w:szCs w:val="24"/>
          <w:lang w:val="es-ES"/>
        </w:rPr>
      </w:pPr>
      <w:r>
        <w:rPr>
          <w:rFonts w:eastAsia="Arial" w:cs="Arial"/>
          <w:szCs w:val="24"/>
          <w:lang w:val="es-ES"/>
        </w:rPr>
        <w:t>Propuesta de mejoras</w:t>
      </w:r>
    </w:p>
    <w:p w14:paraId="1BF9579B" w14:textId="77777777" w:rsidR="00AA758C" w:rsidRDefault="00AA758C">
      <w:pPr>
        <w:pStyle w:val="Sinespaciado"/>
        <w:ind w:firstLine="0"/>
        <w:rPr>
          <w:rFonts w:eastAsia="Arial" w:cs="Arial"/>
          <w:szCs w:val="24"/>
          <w:lang w:val="es-ES"/>
        </w:rPr>
      </w:pPr>
    </w:p>
    <w:p w14:paraId="47A2A807" w14:textId="77777777" w:rsidR="00AA758C" w:rsidRDefault="00AA758C">
      <w:pPr>
        <w:pStyle w:val="Sinespaciado"/>
        <w:ind w:firstLine="0"/>
        <w:rPr>
          <w:rFonts w:eastAsia="Arial" w:cs="Arial"/>
          <w:szCs w:val="24"/>
          <w:lang w:val="es-ES"/>
        </w:rPr>
      </w:pPr>
    </w:p>
    <w:p w14:paraId="461502C3" w14:textId="77777777" w:rsidR="00AA758C" w:rsidRDefault="00AA758C">
      <w:pPr>
        <w:pStyle w:val="Sinespaciado"/>
        <w:ind w:firstLine="0"/>
        <w:rPr>
          <w:rFonts w:eastAsia="Arial" w:cs="Arial"/>
          <w:szCs w:val="24"/>
          <w:lang w:val="es-ES"/>
        </w:rPr>
      </w:pPr>
    </w:p>
    <w:p w14:paraId="2F17D419" w14:textId="77777777" w:rsidR="00AA758C" w:rsidRDefault="00AA758C">
      <w:pPr>
        <w:pStyle w:val="Sinespaciado"/>
        <w:ind w:firstLine="0"/>
        <w:rPr>
          <w:rFonts w:eastAsia="Arial" w:cs="Arial"/>
          <w:szCs w:val="24"/>
          <w:lang w:val="es-ES"/>
        </w:rPr>
      </w:pPr>
    </w:p>
    <w:p w14:paraId="40309414" w14:textId="15FE91E5" w:rsidR="00AA758C" w:rsidRDefault="00D4642C">
      <w:pPr>
        <w:pStyle w:val="Sinespaciado"/>
        <w:rPr>
          <w:rFonts w:eastAsia="Arial" w:cs="Arial"/>
          <w:szCs w:val="24"/>
          <w:lang w:val="es-ES"/>
        </w:rPr>
      </w:pPr>
      <w:r>
        <w:rPr>
          <w:rFonts w:eastAsia="Arial" w:cs="Arial"/>
          <w:szCs w:val="24"/>
          <w:lang w:val="es-ES"/>
        </w:rPr>
        <w:lastRenderedPageBreak/>
        <w:t xml:space="preserve"> </w:t>
      </w:r>
    </w:p>
    <w:p w14:paraId="622FAC6C" w14:textId="59F687D8" w:rsidR="00071D88" w:rsidRDefault="00071D88">
      <w:pPr>
        <w:pStyle w:val="Sinespaciado"/>
        <w:rPr>
          <w:rFonts w:eastAsia="Arial" w:cs="Arial"/>
          <w:szCs w:val="24"/>
          <w:lang w:val="es-ES"/>
        </w:rPr>
      </w:pPr>
    </w:p>
    <w:p w14:paraId="61C656CA" w14:textId="10FC5DC0" w:rsidR="00071D88" w:rsidRDefault="00071D88">
      <w:pPr>
        <w:pStyle w:val="Sinespaciado"/>
        <w:rPr>
          <w:rFonts w:eastAsia="Arial" w:cs="Arial"/>
          <w:szCs w:val="24"/>
          <w:lang w:val="es-ES"/>
        </w:rPr>
      </w:pPr>
    </w:p>
    <w:p w14:paraId="3CA54479" w14:textId="2B40B8DD" w:rsidR="00071D88" w:rsidRDefault="00071D88">
      <w:pPr>
        <w:pStyle w:val="Sinespaciado"/>
        <w:rPr>
          <w:rFonts w:eastAsia="Arial" w:cs="Arial"/>
          <w:szCs w:val="24"/>
          <w:lang w:val="es-ES"/>
        </w:rPr>
      </w:pPr>
    </w:p>
    <w:p w14:paraId="6D00C721" w14:textId="51E43CD1" w:rsidR="00071D88" w:rsidRDefault="00071D88">
      <w:pPr>
        <w:pStyle w:val="Sinespaciado"/>
        <w:rPr>
          <w:rFonts w:eastAsia="Arial" w:cs="Arial"/>
          <w:szCs w:val="24"/>
          <w:lang w:val="es-ES"/>
        </w:rPr>
      </w:pPr>
    </w:p>
    <w:p w14:paraId="3BFDF345" w14:textId="77777777" w:rsidR="00071D88" w:rsidRDefault="00071D88">
      <w:pPr>
        <w:pStyle w:val="Sinespaciado"/>
      </w:pPr>
    </w:p>
    <w:p w14:paraId="22ADAAAB" w14:textId="77777777" w:rsidR="00AA758C" w:rsidRDefault="00D4642C">
      <w:pPr>
        <w:pStyle w:val="Sinespaciado"/>
      </w:pPr>
      <w:r>
        <w:rPr>
          <w:rFonts w:eastAsia="Arial" w:cs="Arial"/>
          <w:szCs w:val="24"/>
          <w:lang w:val="es-ES"/>
        </w:rPr>
        <w:t xml:space="preserve"> </w:t>
      </w:r>
    </w:p>
    <w:p w14:paraId="7B792F12" w14:textId="77777777" w:rsidR="00AA758C" w:rsidRDefault="00D4642C">
      <w:pPr>
        <w:pStyle w:val="Sinespaciado"/>
        <w:rPr>
          <w:rFonts w:eastAsia="Arial" w:cs="Arial"/>
          <w:szCs w:val="24"/>
          <w:lang w:val="es-ES"/>
        </w:rPr>
      </w:pPr>
      <w:r>
        <w:rPr>
          <w:rFonts w:eastAsia="Arial" w:cs="Arial"/>
          <w:szCs w:val="24"/>
          <w:lang w:val="es-ES"/>
        </w:rPr>
        <w:t xml:space="preserve"> </w:t>
      </w:r>
    </w:p>
    <w:p w14:paraId="730FB448" w14:textId="77777777" w:rsidR="00AA758C" w:rsidRDefault="00AA758C">
      <w:pPr>
        <w:pStyle w:val="Sinespaciado"/>
      </w:pPr>
    </w:p>
    <w:p w14:paraId="3C8419FB" w14:textId="77777777" w:rsidR="00AA758C" w:rsidRDefault="00AA758C">
      <w:pPr>
        <w:pStyle w:val="Sinespaciado"/>
        <w:rPr>
          <w:rFonts w:eastAsia="Arial" w:cs="Arial"/>
          <w:szCs w:val="24"/>
          <w:lang w:val="es-ES"/>
        </w:rPr>
      </w:pPr>
    </w:p>
    <w:p w14:paraId="32E57459" w14:textId="77777777" w:rsidR="00AA758C" w:rsidRDefault="00AA758C">
      <w:pPr>
        <w:rPr>
          <w:rFonts w:ascii="Arial" w:eastAsia="Arial" w:hAnsi="Arial" w:cs="Arial"/>
          <w:sz w:val="24"/>
          <w:szCs w:val="24"/>
        </w:rPr>
      </w:pPr>
    </w:p>
    <w:p w14:paraId="27AD3CB8" w14:textId="77777777" w:rsidR="00AA758C" w:rsidRDefault="00AA758C">
      <w:pPr>
        <w:rPr>
          <w:rFonts w:ascii="Arial" w:eastAsia="Arial" w:hAnsi="Arial" w:cs="Arial"/>
          <w:sz w:val="24"/>
          <w:szCs w:val="24"/>
        </w:rPr>
      </w:pPr>
    </w:p>
    <w:p w14:paraId="3BFF3623" w14:textId="77777777" w:rsidR="00AA758C" w:rsidRDefault="00D4642C">
      <w:pPr>
        <w:pStyle w:val="Sinespaciado"/>
        <w:tabs>
          <w:tab w:val="center" w:pos="5113"/>
        </w:tabs>
        <w:jc w:val="center"/>
        <w:rPr>
          <w:rFonts w:eastAsia="Arial" w:cs="Arial"/>
          <w:szCs w:val="24"/>
          <w:highlight w:val="yellow"/>
          <w:lang w:val="es-ES"/>
        </w:rPr>
      </w:pPr>
      <w:r>
        <w:rPr>
          <w:rFonts w:eastAsia="Arial" w:cs="Arial"/>
          <w:szCs w:val="24"/>
          <w:highlight w:val="yellow"/>
        </w:rPr>
        <w:t>RESULTADOS</w:t>
      </w:r>
      <w:r>
        <w:rPr>
          <w:rFonts w:eastAsia="Arial" w:cs="Arial"/>
          <w:szCs w:val="24"/>
          <w:highlight w:val="yellow"/>
          <w:lang w:val="es-ES"/>
        </w:rPr>
        <w:t xml:space="preserve"> Y DISCUSIÓN </w:t>
      </w:r>
      <w:r>
        <w:tab/>
      </w:r>
    </w:p>
    <w:p w14:paraId="48CCA7A5" w14:textId="77777777" w:rsidR="00AA758C" w:rsidRDefault="00AA758C">
      <w:pPr>
        <w:spacing w:after="0"/>
        <w:rPr>
          <w:rFonts w:ascii="Arial" w:eastAsia="Arial" w:hAnsi="Arial" w:cs="Arial"/>
          <w:sz w:val="24"/>
          <w:szCs w:val="24"/>
          <w:lang w:val="es-ES"/>
        </w:rPr>
      </w:pPr>
    </w:p>
    <w:p w14:paraId="6E4830FE" w14:textId="77777777" w:rsidR="00AA758C" w:rsidRDefault="00AA758C">
      <w:pPr>
        <w:rPr>
          <w:rFonts w:ascii="Arial" w:eastAsia="Arial" w:hAnsi="Arial" w:cs="Arial"/>
          <w:sz w:val="24"/>
          <w:szCs w:val="24"/>
          <w:lang w:val="es-ES"/>
        </w:rPr>
      </w:pPr>
    </w:p>
    <w:p w14:paraId="628C681F" w14:textId="77777777" w:rsidR="00AA758C" w:rsidRDefault="00D4642C" w:rsidP="002F3173">
      <w:pPr>
        <w:pStyle w:val="Ttulo1"/>
        <w:rPr>
          <w:highlight w:val="yellow"/>
          <w:lang w:val="es-ES"/>
        </w:rPr>
      </w:pPr>
      <w:bookmarkStart w:id="128" w:name="_Toc207877944"/>
      <w:bookmarkStart w:id="129" w:name="_Toc207874573"/>
      <w:bookmarkStart w:id="130" w:name="_Toc207967196"/>
      <w:bookmarkStart w:id="131" w:name="_Toc207967227"/>
      <w:bookmarkStart w:id="132" w:name="_Toc208447803"/>
      <w:r>
        <w:rPr>
          <w:highlight w:val="yellow"/>
          <w:lang w:val="es-ES"/>
        </w:rPr>
        <w:t>CONCLUSIONES</w:t>
      </w:r>
      <w:bookmarkEnd w:id="128"/>
      <w:bookmarkEnd w:id="129"/>
      <w:bookmarkEnd w:id="130"/>
      <w:bookmarkEnd w:id="131"/>
      <w:bookmarkEnd w:id="132"/>
    </w:p>
    <w:p w14:paraId="3F83642C" w14:textId="77777777" w:rsidR="00AA758C" w:rsidRDefault="00AA758C">
      <w:pPr>
        <w:rPr>
          <w:rFonts w:ascii="Arial" w:eastAsia="Arial" w:hAnsi="Arial" w:cs="Arial"/>
          <w:sz w:val="24"/>
          <w:szCs w:val="24"/>
          <w:highlight w:val="yellow"/>
          <w:lang w:val="es-ES"/>
        </w:rPr>
      </w:pPr>
    </w:p>
    <w:p w14:paraId="2EA6CFF1" w14:textId="77777777" w:rsidR="00AA758C" w:rsidRDefault="00AA758C">
      <w:pPr>
        <w:rPr>
          <w:rFonts w:ascii="Arial" w:eastAsia="Arial" w:hAnsi="Arial" w:cs="Arial"/>
          <w:sz w:val="24"/>
          <w:szCs w:val="24"/>
          <w:highlight w:val="yellow"/>
          <w:lang w:val="es-ES"/>
        </w:rPr>
      </w:pPr>
    </w:p>
    <w:p w14:paraId="50840FDD" w14:textId="77777777" w:rsidR="00AA758C" w:rsidRDefault="00D4642C" w:rsidP="002F3173">
      <w:pPr>
        <w:pStyle w:val="Ttulo1"/>
        <w:rPr>
          <w:highlight w:val="yellow"/>
          <w:lang w:val="es-ES"/>
        </w:rPr>
      </w:pPr>
      <w:bookmarkStart w:id="133" w:name="_Toc207877945"/>
      <w:bookmarkStart w:id="134" w:name="_Toc207874574"/>
      <w:bookmarkStart w:id="135" w:name="_Toc207967197"/>
      <w:bookmarkStart w:id="136" w:name="_Toc207967228"/>
      <w:bookmarkStart w:id="137" w:name="_Toc208447804"/>
      <w:r w:rsidRPr="002F3173">
        <w:rPr>
          <w:highlight w:val="yellow"/>
        </w:rPr>
        <w:t>RECOMENDACIONES</w:t>
      </w:r>
      <w:bookmarkEnd w:id="133"/>
      <w:bookmarkEnd w:id="134"/>
      <w:bookmarkEnd w:id="135"/>
      <w:bookmarkEnd w:id="136"/>
      <w:bookmarkEnd w:id="137"/>
    </w:p>
    <w:p w14:paraId="75617DC7" w14:textId="77777777" w:rsidR="00AA758C" w:rsidRDefault="00AA758C">
      <w:pPr>
        <w:rPr>
          <w:rFonts w:ascii="Arial" w:eastAsia="Arial" w:hAnsi="Arial" w:cs="Arial"/>
          <w:sz w:val="24"/>
          <w:szCs w:val="24"/>
          <w:lang w:val="es-ES"/>
        </w:rPr>
      </w:pPr>
    </w:p>
    <w:p w14:paraId="38233C18" w14:textId="77777777" w:rsidR="00AA758C" w:rsidRDefault="00AA758C">
      <w:pPr>
        <w:rPr>
          <w:rFonts w:ascii="Arial" w:eastAsia="Arial" w:hAnsi="Arial" w:cs="Arial"/>
          <w:sz w:val="24"/>
          <w:szCs w:val="24"/>
          <w:lang w:val="es-ES"/>
        </w:rPr>
      </w:pPr>
    </w:p>
    <w:p w14:paraId="3AC547D9" w14:textId="77777777" w:rsidR="00AA758C" w:rsidRDefault="00AA758C">
      <w:pPr>
        <w:rPr>
          <w:rFonts w:ascii="Arial" w:eastAsia="Arial" w:hAnsi="Arial" w:cs="Arial"/>
          <w:sz w:val="24"/>
          <w:szCs w:val="24"/>
          <w:lang w:val="es-ES"/>
        </w:rPr>
      </w:pPr>
    </w:p>
    <w:p w14:paraId="3D623596" w14:textId="77777777" w:rsidR="00AA758C" w:rsidRDefault="00AA758C">
      <w:pPr>
        <w:rPr>
          <w:rFonts w:ascii="Arial" w:eastAsia="Arial" w:hAnsi="Arial" w:cs="Arial"/>
          <w:sz w:val="24"/>
          <w:szCs w:val="24"/>
          <w:lang w:val="es-ES"/>
        </w:rPr>
      </w:pPr>
    </w:p>
    <w:p w14:paraId="7BAE8897" w14:textId="77777777" w:rsidR="00AA758C" w:rsidRDefault="00AA758C">
      <w:pPr>
        <w:rPr>
          <w:rFonts w:ascii="Arial" w:eastAsia="Arial" w:hAnsi="Arial" w:cs="Arial"/>
          <w:sz w:val="24"/>
          <w:szCs w:val="24"/>
          <w:lang w:val="es-ES"/>
        </w:rPr>
      </w:pPr>
    </w:p>
    <w:p w14:paraId="71BB0589" w14:textId="77777777" w:rsidR="00AA758C" w:rsidRDefault="00AA758C">
      <w:pPr>
        <w:rPr>
          <w:rFonts w:ascii="Arial" w:eastAsia="Arial" w:hAnsi="Arial" w:cs="Arial"/>
          <w:sz w:val="24"/>
          <w:szCs w:val="24"/>
          <w:lang w:val="es-ES"/>
        </w:rPr>
      </w:pPr>
    </w:p>
    <w:p w14:paraId="2ED03C33" w14:textId="77777777" w:rsidR="00AA758C" w:rsidRDefault="00AA758C">
      <w:pPr>
        <w:rPr>
          <w:rFonts w:ascii="Arial" w:eastAsia="Arial" w:hAnsi="Arial" w:cs="Arial"/>
          <w:sz w:val="24"/>
          <w:szCs w:val="24"/>
          <w:lang w:val="es-ES"/>
        </w:rPr>
      </w:pPr>
    </w:p>
    <w:p w14:paraId="05A24BDE" w14:textId="77777777" w:rsidR="00AA758C" w:rsidRDefault="00AA758C">
      <w:pPr>
        <w:rPr>
          <w:rFonts w:ascii="Arial" w:eastAsia="Arial" w:hAnsi="Arial" w:cs="Arial"/>
          <w:sz w:val="24"/>
          <w:szCs w:val="24"/>
          <w:lang w:val="es-ES"/>
        </w:rPr>
      </w:pPr>
    </w:p>
    <w:p w14:paraId="3E45473C" w14:textId="77777777" w:rsidR="00AA758C" w:rsidRDefault="00AA758C">
      <w:pPr>
        <w:rPr>
          <w:rFonts w:ascii="Arial" w:eastAsia="Arial" w:hAnsi="Arial" w:cs="Arial"/>
          <w:sz w:val="24"/>
          <w:szCs w:val="24"/>
          <w:lang w:val="es-ES"/>
        </w:rPr>
      </w:pPr>
    </w:p>
    <w:p w14:paraId="02CA9C7F" w14:textId="77777777" w:rsidR="00AA758C" w:rsidRDefault="00AA758C">
      <w:pPr>
        <w:rPr>
          <w:rFonts w:ascii="Arial" w:eastAsia="Arial" w:hAnsi="Arial" w:cs="Arial"/>
          <w:sz w:val="24"/>
          <w:szCs w:val="24"/>
          <w:lang w:val="es-ES"/>
        </w:rPr>
      </w:pPr>
    </w:p>
    <w:p w14:paraId="31E2637E" w14:textId="77777777" w:rsidR="00AA758C" w:rsidRDefault="00AA758C">
      <w:pPr>
        <w:rPr>
          <w:rFonts w:ascii="Arial" w:eastAsia="Arial" w:hAnsi="Arial" w:cs="Arial"/>
          <w:sz w:val="24"/>
          <w:szCs w:val="24"/>
          <w:lang w:val="es-ES"/>
        </w:rPr>
      </w:pPr>
    </w:p>
    <w:p w14:paraId="550FAAD2" w14:textId="77777777" w:rsidR="00AA758C" w:rsidRDefault="00AA758C">
      <w:pPr>
        <w:rPr>
          <w:rFonts w:ascii="Arial" w:eastAsia="Arial" w:hAnsi="Arial" w:cs="Arial"/>
          <w:sz w:val="24"/>
          <w:szCs w:val="24"/>
          <w:lang w:val="es-ES"/>
        </w:rPr>
      </w:pPr>
    </w:p>
    <w:p w14:paraId="55192729" w14:textId="77777777" w:rsidR="00AA758C" w:rsidRDefault="00AA758C">
      <w:pPr>
        <w:rPr>
          <w:rFonts w:ascii="Arial" w:eastAsia="Arial" w:hAnsi="Arial" w:cs="Arial"/>
          <w:sz w:val="24"/>
          <w:szCs w:val="24"/>
          <w:lang w:val="es-ES"/>
        </w:rPr>
      </w:pPr>
    </w:p>
    <w:p w14:paraId="410026D0" w14:textId="77777777" w:rsidR="00AA758C" w:rsidRDefault="00AA758C">
      <w:pPr>
        <w:rPr>
          <w:rFonts w:ascii="Arial" w:eastAsia="Arial" w:hAnsi="Arial" w:cs="Arial"/>
          <w:sz w:val="24"/>
          <w:szCs w:val="24"/>
          <w:lang w:val="es-ES"/>
        </w:rPr>
      </w:pPr>
    </w:p>
    <w:p w14:paraId="3DDDC803" w14:textId="77777777" w:rsidR="00AA758C" w:rsidRDefault="00AA758C">
      <w:pPr>
        <w:rPr>
          <w:rFonts w:ascii="Arial" w:eastAsia="Arial" w:hAnsi="Arial" w:cs="Arial"/>
          <w:sz w:val="24"/>
          <w:szCs w:val="24"/>
          <w:lang w:val="es-ES"/>
        </w:rPr>
      </w:pPr>
    </w:p>
    <w:p w14:paraId="004EFBC0" w14:textId="6A8744B6" w:rsidR="00AA758C" w:rsidRDefault="00AA758C">
      <w:pPr>
        <w:rPr>
          <w:rFonts w:ascii="Arial" w:eastAsia="Arial" w:hAnsi="Arial" w:cs="Arial"/>
          <w:sz w:val="24"/>
          <w:szCs w:val="24"/>
          <w:lang w:val="es-ES"/>
        </w:rPr>
      </w:pPr>
    </w:p>
    <w:p w14:paraId="6263EB2F" w14:textId="77777777" w:rsidR="002F3173" w:rsidRDefault="002F3173">
      <w:pPr>
        <w:rPr>
          <w:rFonts w:ascii="Arial" w:eastAsia="Arial" w:hAnsi="Arial" w:cs="Arial"/>
          <w:sz w:val="24"/>
          <w:szCs w:val="24"/>
          <w:lang w:val="es-ES"/>
        </w:rPr>
      </w:pPr>
    </w:p>
    <w:p w14:paraId="711CB45D" w14:textId="77777777" w:rsidR="00AA758C" w:rsidRDefault="00AA758C">
      <w:pPr>
        <w:rPr>
          <w:rFonts w:ascii="Arial" w:eastAsia="Arial" w:hAnsi="Arial" w:cs="Arial"/>
          <w:sz w:val="24"/>
          <w:szCs w:val="24"/>
          <w:lang w:val="es-ES"/>
        </w:rPr>
      </w:pPr>
    </w:p>
    <w:p w14:paraId="754035CA" w14:textId="77777777" w:rsidR="00AA758C" w:rsidRDefault="00AA758C">
      <w:pPr>
        <w:rPr>
          <w:rFonts w:ascii="Arial" w:eastAsia="Arial" w:hAnsi="Arial" w:cs="Arial"/>
          <w:sz w:val="24"/>
          <w:szCs w:val="24"/>
          <w:lang w:val="es-ES"/>
        </w:rPr>
      </w:pPr>
    </w:p>
    <w:p w14:paraId="3B5C8516" w14:textId="77777777" w:rsidR="00AA758C" w:rsidRDefault="00AA758C">
      <w:pPr>
        <w:rPr>
          <w:rFonts w:ascii="Arial" w:eastAsia="Arial" w:hAnsi="Arial" w:cs="Arial"/>
          <w:sz w:val="24"/>
          <w:szCs w:val="24"/>
          <w:lang w:val="es-ES"/>
        </w:rPr>
      </w:pPr>
    </w:p>
    <w:p w14:paraId="676A7CD3" w14:textId="77777777" w:rsidR="00AA758C" w:rsidRDefault="00D4642C" w:rsidP="002F3173">
      <w:pPr>
        <w:pStyle w:val="Ttulo1"/>
        <w:rPr>
          <w:lang w:val="es-ES"/>
        </w:rPr>
      </w:pPr>
      <w:bookmarkStart w:id="138" w:name="_Toc207877946"/>
      <w:bookmarkStart w:id="139" w:name="_Toc207874575"/>
      <w:bookmarkStart w:id="140" w:name="_Toc495995642"/>
      <w:bookmarkStart w:id="141" w:name="_Toc207967198"/>
      <w:bookmarkStart w:id="142" w:name="_Toc207967229"/>
      <w:bookmarkStart w:id="143" w:name="_Toc208447805"/>
      <w:r w:rsidRPr="002F3173">
        <w:t>BIBLIOGRAFÍA</w:t>
      </w:r>
      <w:bookmarkEnd w:id="138"/>
      <w:bookmarkEnd w:id="139"/>
      <w:bookmarkEnd w:id="140"/>
      <w:bookmarkEnd w:id="141"/>
      <w:bookmarkEnd w:id="142"/>
      <w:bookmarkEnd w:id="143"/>
    </w:p>
    <w:p w14:paraId="46A2C2F6" w14:textId="77777777" w:rsidR="002F3173" w:rsidRDefault="00D4642C">
      <w:pPr>
        <w:autoSpaceDE w:val="0"/>
        <w:autoSpaceDN w:val="0"/>
        <w:ind w:left="480" w:hanging="480"/>
        <w:divId w:val="416288810"/>
        <w:rPr>
          <w:rFonts w:ascii="Arial" w:eastAsia="Arial" w:hAnsi="Arial" w:cs="Arial"/>
          <w:sz w:val="24"/>
          <w:szCs w:val="24"/>
          <w:lang w:val="es-ES"/>
        </w:rPr>
      </w:pPr>
      <w:r>
        <w:rPr>
          <w:rFonts w:ascii="Arial" w:eastAsia="Arial" w:hAnsi="Arial" w:cs="Arial"/>
          <w:sz w:val="24"/>
          <w:szCs w:val="24"/>
          <w:lang w:val="es-ES"/>
        </w:rPr>
        <w:t xml:space="preserve"> </w:t>
      </w:r>
    </w:p>
    <w:sdt>
      <w:sdtPr>
        <w:rPr>
          <w:rFonts w:ascii="Arial" w:eastAsia="Arial" w:hAnsi="Arial" w:cs="Arial"/>
          <w:color w:val="000000"/>
          <w:sz w:val="24"/>
          <w:szCs w:val="24"/>
          <w:lang w:val="es-ES"/>
        </w:rPr>
        <w:tag w:val="MENDELEY_BIBLIOGRAPHY"/>
        <w:id w:val="-303539957"/>
        <w:placeholder>
          <w:docPart w:val="DefaultPlaceholder_-1854013440"/>
        </w:placeholder>
      </w:sdtPr>
      <w:sdtEndPr/>
      <w:sdtContent>
        <w:p w14:paraId="437BD2F3" w14:textId="77777777" w:rsidR="008E30D9" w:rsidRPr="004E31E7" w:rsidRDefault="008E30D9">
          <w:pPr>
            <w:autoSpaceDE w:val="0"/>
            <w:autoSpaceDN w:val="0"/>
            <w:ind w:hanging="480"/>
            <w:divId w:val="1620575048"/>
            <w:rPr>
              <w:rFonts w:ascii="Arial" w:eastAsia="Times New Roman" w:hAnsi="Arial" w:cs="Arial"/>
              <w:sz w:val="24"/>
              <w:szCs w:val="24"/>
            </w:rPr>
          </w:pPr>
          <w:r w:rsidRPr="004E31E7">
            <w:rPr>
              <w:rFonts w:ascii="Arial" w:eastAsia="Times New Roman" w:hAnsi="Arial" w:cs="Arial"/>
              <w:sz w:val="24"/>
              <w:szCs w:val="24"/>
            </w:rPr>
            <w:t xml:space="preserve">Banco de la República. (2017, </w:t>
          </w:r>
          <w:proofErr w:type="spellStart"/>
          <w:r w:rsidRPr="004E31E7">
            <w:rPr>
              <w:rFonts w:ascii="Arial" w:eastAsia="Times New Roman" w:hAnsi="Arial" w:cs="Arial"/>
              <w:sz w:val="24"/>
              <w:szCs w:val="24"/>
            </w:rPr>
            <w:t>September</w:t>
          </w:r>
          <w:proofErr w:type="spellEnd"/>
          <w:r w:rsidRPr="004E31E7">
            <w:rPr>
              <w:rFonts w:ascii="Arial" w:eastAsia="Times New Roman" w:hAnsi="Arial" w:cs="Arial"/>
              <w:sz w:val="24"/>
              <w:szCs w:val="24"/>
            </w:rPr>
            <w:t xml:space="preserve"> 29). </w:t>
          </w:r>
          <w:r w:rsidRPr="004E31E7">
            <w:rPr>
              <w:rFonts w:ascii="Arial" w:eastAsia="Times New Roman" w:hAnsi="Arial" w:cs="Arial"/>
              <w:i/>
              <w:iCs/>
              <w:sz w:val="24"/>
              <w:szCs w:val="24"/>
            </w:rPr>
            <w:t xml:space="preserve">La red cultural del Banco de la </w:t>
          </w:r>
          <w:proofErr w:type="gramStart"/>
          <w:r w:rsidRPr="004E31E7">
            <w:rPr>
              <w:rFonts w:ascii="Arial" w:eastAsia="Times New Roman" w:hAnsi="Arial" w:cs="Arial"/>
              <w:i/>
              <w:iCs/>
              <w:sz w:val="24"/>
              <w:szCs w:val="24"/>
            </w:rPr>
            <w:t xml:space="preserve">República </w:t>
          </w:r>
          <w:r w:rsidRPr="004E31E7">
            <w:rPr>
              <w:rFonts w:ascii="Arial" w:eastAsia="Times New Roman" w:hAnsi="Arial" w:cs="Arial"/>
              <w:sz w:val="24"/>
              <w:szCs w:val="24"/>
            </w:rPr>
            <w:t>.</w:t>
          </w:r>
          <w:proofErr w:type="gramEnd"/>
          <w:r w:rsidRPr="004E31E7">
            <w:rPr>
              <w:rFonts w:ascii="Arial" w:eastAsia="Times New Roman" w:hAnsi="Arial" w:cs="Arial"/>
              <w:sz w:val="24"/>
              <w:szCs w:val="24"/>
            </w:rPr>
            <w:t xml:space="preserve"> Viernes, 29 </w:t>
          </w:r>
          <w:proofErr w:type="gramStart"/>
          <w:r w:rsidRPr="004E31E7">
            <w:rPr>
              <w:rFonts w:ascii="Arial" w:eastAsia="Times New Roman" w:hAnsi="Arial" w:cs="Arial"/>
              <w:sz w:val="24"/>
              <w:szCs w:val="24"/>
            </w:rPr>
            <w:t>Septiembre</w:t>
          </w:r>
          <w:proofErr w:type="gramEnd"/>
          <w:r w:rsidRPr="004E31E7">
            <w:rPr>
              <w:rFonts w:ascii="Arial" w:eastAsia="Times New Roman" w:hAnsi="Arial" w:cs="Arial"/>
              <w:sz w:val="24"/>
              <w:szCs w:val="24"/>
            </w:rPr>
            <w:t xml:space="preserve"> 2017. https://www.banrepcultural.org/</w:t>
          </w:r>
        </w:p>
        <w:p w14:paraId="00589790" w14:textId="77777777" w:rsidR="008E30D9" w:rsidRPr="004E31E7" w:rsidRDefault="008E30D9">
          <w:pPr>
            <w:autoSpaceDE w:val="0"/>
            <w:autoSpaceDN w:val="0"/>
            <w:ind w:hanging="480"/>
            <w:divId w:val="1748843716"/>
            <w:rPr>
              <w:rFonts w:ascii="Arial" w:eastAsia="Times New Roman" w:hAnsi="Arial" w:cs="Arial"/>
              <w:sz w:val="24"/>
              <w:szCs w:val="24"/>
            </w:rPr>
          </w:pPr>
          <w:proofErr w:type="spellStart"/>
          <w:r w:rsidRPr="004E31E7">
            <w:rPr>
              <w:rFonts w:ascii="Arial" w:eastAsia="Times New Roman" w:hAnsi="Arial" w:cs="Arial"/>
              <w:sz w:val="24"/>
              <w:szCs w:val="24"/>
            </w:rPr>
            <w:t>BiblioQuinoa</w:t>
          </w:r>
          <w:proofErr w:type="spellEnd"/>
          <w:r w:rsidRPr="004E31E7">
            <w:rPr>
              <w:rFonts w:ascii="Arial" w:eastAsia="Times New Roman" w:hAnsi="Arial" w:cs="Arial"/>
              <w:sz w:val="24"/>
              <w:szCs w:val="24"/>
            </w:rPr>
            <w:t xml:space="preserve">. (2021). </w:t>
          </w:r>
          <w:r w:rsidRPr="004E31E7">
            <w:rPr>
              <w:rFonts w:ascii="Arial" w:eastAsia="Times New Roman" w:hAnsi="Arial" w:cs="Arial"/>
              <w:i/>
              <w:iCs/>
              <w:sz w:val="24"/>
              <w:szCs w:val="24"/>
            </w:rPr>
            <w:t>Biblioteca digital de pueblos originarios de América [plataforma desactivada]</w:t>
          </w:r>
          <w:r w:rsidRPr="004E31E7">
            <w:rPr>
              <w:rFonts w:ascii="Arial" w:eastAsia="Times New Roman" w:hAnsi="Arial" w:cs="Arial"/>
              <w:sz w:val="24"/>
              <w:szCs w:val="24"/>
            </w:rPr>
            <w:t xml:space="preserve">. </w:t>
          </w:r>
          <w:proofErr w:type="spellStart"/>
          <w:r w:rsidRPr="004E31E7">
            <w:rPr>
              <w:rFonts w:ascii="Arial" w:eastAsia="Times New Roman" w:hAnsi="Arial" w:cs="Arial"/>
              <w:sz w:val="24"/>
              <w:szCs w:val="24"/>
            </w:rPr>
            <w:t>Inixar</w:t>
          </w:r>
          <w:proofErr w:type="spellEnd"/>
          <w:r w:rsidRPr="004E31E7">
            <w:rPr>
              <w:rFonts w:ascii="Arial" w:eastAsia="Times New Roman" w:hAnsi="Arial" w:cs="Arial"/>
              <w:sz w:val="24"/>
              <w:szCs w:val="24"/>
            </w:rPr>
            <w:t>. https://www.inixar.com/proyectos/biblioquinoa-biblioteca-digital-de-pueblos-originarios</w:t>
          </w:r>
        </w:p>
        <w:p w14:paraId="61BB1646" w14:textId="77777777" w:rsidR="008E30D9" w:rsidRPr="004E31E7" w:rsidRDefault="008E30D9">
          <w:pPr>
            <w:autoSpaceDE w:val="0"/>
            <w:autoSpaceDN w:val="0"/>
            <w:ind w:hanging="480"/>
            <w:divId w:val="1333993518"/>
            <w:rPr>
              <w:rFonts w:ascii="Arial" w:eastAsia="Times New Roman" w:hAnsi="Arial" w:cs="Arial"/>
              <w:sz w:val="24"/>
              <w:szCs w:val="24"/>
            </w:rPr>
          </w:pPr>
          <w:r w:rsidRPr="004E31E7">
            <w:rPr>
              <w:rFonts w:ascii="Arial" w:eastAsia="Times New Roman" w:hAnsi="Arial" w:cs="Arial"/>
              <w:sz w:val="24"/>
              <w:szCs w:val="24"/>
            </w:rPr>
            <w:t xml:space="preserve">Biblioteca Nacional de Colombia. (2024). </w:t>
          </w:r>
          <w:r w:rsidRPr="004E31E7">
            <w:rPr>
              <w:rFonts w:ascii="Arial" w:eastAsia="Times New Roman" w:hAnsi="Arial" w:cs="Arial"/>
              <w:i/>
              <w:iCs/>
              <w:sz w:val="24"/>
              <w:szCs w:val="24"/>
            </w:rPr>
            <w:t>Preservación y catalogación del patrimonio bibliográfico y documental en Colombia</w:t>
          </w:r>
          <w:r w:rsidRPr="004E31E7">
            <w:rPr>
              <w:rFonts w:ascii="Arial" w:eastAsia="Times New Roman" w:hAnsi="Arial" w:cs="Arial"/>
              <w:sz w:val="24"/>
              <w:szCs w:val="24"/>
            </w:rPr>
            <w:t>. Biblioteca Nacional de Colombia. https://www.bibliotecanacional.gov.co/</w:t>
          </w:r>
        </w:p>
        <w:p w14:paraId="615266A7" w14:textId="77777777" w:rsidR="008E30D9" w:rsidRPr="004E31E7" w:rsidRDefault="008E30D9">
          <w:pPr>
            <w:autoSpaceDE w:val="0"/>
            <w:autoSpaceDN w:val="0"/>
            <w:ind w:hanging="480"/>
            <w:divId w:val="497577333"/>
            <w:rPr>
              <w:rFonts w:ascii="Arial" w:eastAsia="Times New Roman" w:hAnsi="Arial" w:cs="Arial"/>
              <w:sz w:val="24"/>
              <w:szCs w:val="24"/>
            </w:rPr>
          </w:pPr>
          <w:r w:rsidRPr="004E31E7">
            <w:rPr>
              <w:rFonts w:ascii="Arial" w:eastAsia="Times New Roman" w:hAnsi="Arial" w:cs="Arial"/>
              <w:sz w:val="24"/>
              <w:szCs w:val="24"/>
            </w:rPr>
            <w:t xml:space="preserve">Biblioteca Nacional de Colombia </w:t>
          </w:r>
          <w:proofErr w:type="spellStart"/>
          <w:r w:rsidRPr="004E31E7">
            <w:rPr>
              <w:rFonts w:ascii="Arial" w:eastAsia="Times New Roman" w:hAnsi="Arial" w:cs="Arial"/>
              <w:sz w:val="24"/>
              <w:szCs w:val="24"/>
            </w:rPr>
            <w:t>BCopyright</w:t>
          </w:r>
          <w:proofErr w:type="spellEnd"/>
          <w:r w:rsidRPr="004E31E7">
            <w:rPr>
              <w:rFonts w:ascii="Arial" w:eastAsia="Times New Roman" w:hAnsi="Arial" w:cs="Arial"/>
              <w:sz w:val="24"/>
              <w:szCs w:val="24"/>
            </w:rPr>
            <w:t xml:space="preserve"> © 2024. (</w:t>
          </w:r>
          <w:proofErr w:type="spellStart"/>
          <w:r w:rsidRPr="004E31E7">
            <w:rPr>
              <w:rFonts w:ascii="Arial" w:eastAsia="Times New Roman" w:hAnsi="Arial" w:cs="Arial"/>
              <w:sz w:val="24"/>
              <w:szCs w:val="24"/>
            </w:rPr>
            <w:t>n.d</w:t>
          </w:r>
          <w:proofErr w:type="spellEnd"/>
          <w:r w:rsidRPr="004E31E7">
            <w:rPr>
              <w:rFonts w:ascii="Arial" w:eastAsia="Times New Roman" w:hAnsi="Arial" w:cs="Arial"/>
              <w:sz w:val="24"/>
              <w:szCs w:val="24"/>
            </w:rPr>
            <w:t xml:space="preserve">.). </w:t>
          </w:r>
          <w:r w:rsidRPr="004E31E7">
            <w:rPr>
              <w:rFonts w:ascii="Arial" w:eastAsia="Times New Roman" w:hAnsi="Arial" w:cs="Arial"/>
              <w:i/>
              <w:iCs/>
              <w:sz w:val="24"/>
              <w:szCs w:val="24"/>
            </w:rPr>
            <w:t>Biblioteca Nacional de Colombia</w:t>
          </w:r>
          <w:r w:rsidRPr="004E31E7">
            <w:rPr>
              <w:rFonts w:ascii="Arial" w:eastAsia="Times New Roman" w:hAnsi="Arial" w:cs="Arial"/>
              <w:sz w:val="24"/>
              <w:szCs w:val="24"/>
            </w:rPr>
            <w:t xml:space="preserve">. </w:t>
          </w:r>
          <w:proofErr w:type="spellStart"/>
          <w:r w:rsidRPr="004E31E7">
            <w:rPr>
              <w:rFonts w:ascii="Arial" w:eastAsia="Times New Roman" w:hAnsi="Arial" w:cs="Arial"/>
              <w:sz w:val="24"/>
              <w:szCs w:val="24"/>
            </w:rPr>
            <w:t>Retrieved</w:t>
          </w:r>
          <w:proofErr w:type="spellEnd"/>
          <w:r w:rsidRPr="004E31E7">
            <w:rPr>
              <w:rFonts w:ascii="Arial" w:eastAsia="Times New Roman" w:hAnsi="Arial" w:cs="Arial"/>
              <w:sz w:val="24"/>
              <w:szCs w:val="24"/>
            </w:rPr>
            <w:t xml:space="preserve"> March 23, 2024, </w:t>
          </w:r>
          <w:proofErr w:type="spellStart"/>
          <w:r w:rsidRPr="004E31E7">
            <w:rPr>
              <w:rFonts w:ascii="Arial" w:eastAsia="Times New Roman" w:hAnsi="Arial" w:cs="Arial"/>
              <w:sz w:val="24"/>
              <w:szCs w:val="24"/>
            </w:rPr>
            <w:t>from</w:t>
          </w:r>
          <w:proofErr w:type="spellEnd"/>
          <w:r w:rsidRPr="004E31E7">
            <w:rPr>
              <w:rFonts w:ascii="Arial" w:eastAsia="Times New Roman" w:hAnsi="Arial" w:cs="Arial"/>
              <w:sz w:val="24"/>
              <w:szCs w:val="24"/>
            </w:rPr>
            <w:t xml:space="preserve"> https://bibliotecanacional.gov.co/</w:t>
          </w:r>
        </w:p>
        <w:p w14:paraId="3138FA1F" w14:textId="77777777" w:rsidR="008E30D9" w:rsidRPr="004E31E7" w:rsidRDefault="008E30D9">
          <w:pPr>
            <w:autoSpaceDE w:val="0"/>
            <w:autoSpaceDN w:val="0"/>
            <w:ind w:hanging="480"/>
            <w:divId w:val="1352296565"/>
            <w:rPr>
              <w:rFonts w:ascii="Arial" w:eastAsia="Times New Roman" w:hAnsi="Arial" w:cs="Arial"/>
              <w:sz w:val="24"/>
              <w:szCs w:val="24"/>
            </w:rPr>
          </w:pPr>
          <w:r w:rsidRPr="004E31E7">
            <w:rPr>
              <w:rFonts w:ascii="Arial" w:eastAsia="Times New Roman" w:hAnsi="Arial" w:cs="Arial"/>
              <w:sz w:val="24"/>
              <w:szCs w:val="24"/>
            </w:rPr>
            <w:t xml:space="preserve">Biblioteca Virtual del Banco de la República. (1997). </w:t>
          </w:r>
          <w:r w:rsidRPr="004E31E7">
            <w:rPr>
              <w:rFonts w:ascii="Arial" w:eastAsia="Times New Roman" w:hAnsi="Arial" w:cs="Arial"/>
              <w:i/>
              <w:iCs/>
              <w:sz w:val="24"/>
              <w:szCs w:val="24"/>
            </w:rPr>
            <w:t>Biblioteca Virtual del Banco de la República</w:t>
          </w:r>
          <w:r w:rsidRPr="004E31E7">
            <w:rPr>
              <w:rFonts w:ascii="Arial" w:eastAsia="Times New Roman" w:hAnsi="Arial" w:cs="Arial"/>
              <w:sz w:val="24"/>
              <w:szCs w:val="24"/>
            </w:rPr>
            <w:t>. 1997, Red de Bibliotecas Del Banco de La República. https://babel.banrepcultural.org/</w:t>
          </w:r>
        </w:p>
        <w:p w14:paraId="71E04EDA" w14:textId="77777777" w:rsidR="008E30D9" w:rsidRPr="004E31E7" w:rsidRDefault="008E30D9">
          <w:pPr>
            <w:autoSpaceDE w:val="0"/>
            <w:autoSpaceDN w:val="0"/>
            <w:ind w:hanging="480"/>
            <w:divId w:val="20668345"/>
            <w:rPr>
              <w:rFonts w:ascii="Arial" w:eastAsia="Times New Roman" w:hAnsi="Arial" w:cs="Arial"/>
              <w:sz w:val="24"/>
              <w:szCs w:val="24"/>
              <w:lang w:val="en-US"/>
            </w:rPr>
          </w:pPr>
          <w:r w:rsidRPr="004E31E7">
            <w:rPr>
              <w:rFonts w:ascii="Arial" w:eastAsia="Times New Roman" w:hAnsi="Arial" w:cs="Arial"/>
              <w:sz w:val="24"/>
              <w:szCs w:val="24"/>
            </w:rPr>
            <w:t xml:space="preserve">Campoverde-Molina, </w:t>
          </w:r>
          <w:proofErr w:type="gramStart"/>
          <w:r w:rsidRPr="004E31E7">
            <w:rPr>
              <w:rFonts w:ascii="Arial" w:eastAsia="Times New Roman" w:hAnsi="Arial" w:cs="Arial"/>
              <w:sz w:val="24"/>
              <w:szCs w:val="24"/>
            </w:rPr>
            <w:t>M. ,</w:t>
          </w:r>
          <w:proofErr w:type="gramEnd"/>
          <w:r w:rsidRPr="004E31E7">
            <w:rPr>
              <w:rFonts w:ascii="Arial" w:eastAsia="Times New Roman" w:hAnsi="Arial" w:cs="Arial"/>
              <w:sz w:val="24"/>
              <w:szCs w:val="24"/>
            </w:rPr>
            <w:t xml:space="preserve"> Luján-Mora, S. , &amp; &amp; Valverde, L. (2023). </w:t>
          </w:r>
          <w:r w:rsidRPr="004E31E7">
            <w:rPr>
              <w:rFonts w:ascii="Arial" w:eastAsia="Times New Roman" w:hAnsi="Arial" w:cs="Arial"/>
              <w:i/>
              <w:iCs/>
              <w:sz w:val="24"/>
              <w:szCs w:val="24"/>
              <w:lang w:val="en-US"/>
            </w:rPr>
            <w:t>Accessibility of university websites worldwide: a systematic literature review.</w:t>
          </w:r>
          <w:r w:rsidRPr="004E31E7">
            <w:rPr>
              <w:rFonts w:ascii="Arial" w:eastAsia="Times New Roman" w:hAnsi="Arial" w:cs="Arial"/>
              <w:sz w:val="24"/>
              <w:szCs w:val="24"/>
              <w:lang w:val="en-US"/>
            </w:rPr>
            <w:t xml:space="preserve"> Universal Access in the Information Society, 22(1), 133-168. https://link.springer.com/article/10.1007/s10209-021-00825-z</w:t>
          </w:r>
        </w:p>
        <w:p w14:paraId="453DE7FF" w14:textId="77777777" w:rsidR="008E30D9" w:rsidRPr="004E31E7" w:rsidRDefault="008E30D9">
          <w:pPr>
            <w:autoSpaceDE w:val="0"/>
            <w:autoSpaceDN w:val="0"/>
            <w:ind w:hanging="480"/>
            <w:divId w:val="1759475855"/>
            <w:rPr>
              <w:rFonts w:ascii="Arial" w:eastAsia="Times New Roman" w:hAnsi="Arial" w:cs="Arial"/>
              <w:sz w:val="24"/>
              <w:szCs w:val="24"/>
            </w:rPr>
          </w:pPr>
          <w:r w:rsidRPr="004E31E7">
            <w:rPr>
              <w:rFonts w:ascii="Arial" w:eastAsia="Times New Roman" w:hAnsi="Arial" w:cs="Arial"/>
              <w:sz w:val="24"/>
              <w:szCs w:val="24"/>
            </w:rPr>
            <w:lastRenderedPageBreak/>
            <w:t xml:space="preserve">Centro de Humanidades Digitales de la Universidad de Alicante. (1999). </w:t>
          </w:r>
          <w:r w:rsidRPr="004E31E7">
            <w:rPr>
              <w:rFonts w:ascii="Arial" w:eastAsia="Times New Roman" w:hAnsi="Arial" w:cs="Arial"/>
              <w:i/>
              <w:iCs/>
              <w:sz w:val="24"/>
              <w:szCs w:val="24"/>
            </w:rPr>
            <w:t>Centro Biblioteca Virtual Miguel de Cervantes</w:t>
          </w:r>
          <w:r w:rsidRPr="004E31E7">
            <w:rPr>
              <w:rFonts w:ascii="Arial" w:eastAsia="Times New Roman" w:hAnsi="Arial" w:cs="Arial"/>
              <w:sz w:val="24"/>
              <w:szCs w:val="24"/>
            </w:rPr>
            <w:t>. Centro de Humanidades Digitales En La Universidad de Alicante. https://www.cervantesvirtual.com/centro/</w:t>
          </w:r>
        </w:p>
        <w:p w14:paraId="72FA0391" w14:textId="77777777" w:rsidR="008E30D9" w:rsidRPr="004E31E7" w:rsidRDefault="008E30D9">
          <w:pPr>
            <w:autoSpaceDE w:val="0"/>
            <w:autoSpaceDN w:val="0"/>
            <w:ind w:hanging="480"/>
            <w:divId w:val="623006307"/>
            <w:rPr>
              <w:rFonts w:ascii="Arial" w:eastAsia="Times New Roman" w:hAnsi="Arial" w:cs="Arial"/>
              <w:sz w:val="24"/>
              <w:szCs w:val="24"/>
              <w:lang w:val="en-US"/>
            </w:rPr>
          </w:pPr>
          <w:r w:rsidRPr="004E31E7">
            <w:rPr>
              <w:rFonts w:ascii="Arial" w:eastAsia="Times New Roman" w:hAnsi="Arial" w:cs="Arial"/>
              <w:sz w:val="24"/>
              <w:szCs w:val="24"/>
              <w:lang w:val="en-US"/>
            </w:rPr>
            <w:t xml:space="preserve">Choi, Y., &amp; &amp; Hastings, E. B. (2024). </w:t>
          </w:r>
          <w:r w:rsidRPr="004E31E7">
            <w:rPr>
              <w:rFonts w:ascii="Arial" w:eastAsia="Times New Roman" w:hAnsi="Arial" w:cs="Arial"/>
              <w:i/>
              <w:iCs/>
              <w:sz w:val="24"/>
              <w:szCs w:val="24"/>
              <w:lang w:val="en-US"/>
            </w:rPr>
            <w:t>Exploring the use of digital exhibits by academic libraries.</w:t>
          </w:r>
          <w:r w:rsidRPr="004E31E7">
            <w:rPr>
              <w:rFonts w:ascii="Arial" w:eastAsia="Times New Roman" w:hAnsi="Arial" w:cs="Arial"/>
              <w:sz w:val="24"/>
              <w:szCs w:val="24"/>
              <w:lang w:val="en-US"/>
            </w:rPr>
            <w:t xml:space="preserve"> The Journal of Academic Librarianship, 50(1), 102814. https://www.sciencedirect.com/science/article/abs/pii/S0099133323001532</w:t>
          </w:r>
        </w:p>
        <w:p w14:paraId="7C67BB06" w14:textId="77777777" w:rsidR="008E30D9" w:rsidRPr="004E31E7" w:rsidRDefault="008E30D9">
          <w:pPr>
            <w:autoSpaceDE w:val="0"/>
            <w:autoSpaceDN w:val="0"/>
            <w:ind w:hanging="480"/>
            <w:divId w:val="1274049815"/>
            <w:rPr>
              <w:rFonts w:ascii="Arial" w:eastAsia="Times New Roman" w:hAnsi="Arial" w:cs="Arial"/>
              <w:sz w:val="24"/>
              <w:szCs w:val="24"/>
              <w:lang w:val="en-US"/>
            </w:rPr>
          </w:pPr>
          <w:r w:rsidRPr="004E31E7">
            <w:rPr>
              <w:rFonts w:ascii="Arial" w:eastAsia="Times New Roman" w:hAnsi="Arial" w:cs="Arial"/>
              <w:sz w:val="24"/>
              <w:szCs w:val="24"/>
            </w:rPr>
            <w:t xml:space="preserve">Choi, Y., &amp; Hastings, E. (2024). </w:t>
          </w:r>
          <w:r w:rsidRPr="004E31E7">
            <w:rPr>
              <w:rFonts w:ascii="Arial" w:eastAsia="Times New Roman" w:hAnsi="Arial" w:cs="Arial"/>
              <w:i/>
              <w:iCs/>
              <w:sz w:val="24"/>
              <w:szCs w:val="24"/>
            </w:rPr>
            <w:t>Explorar el uso de exhibiciones digitales por parte de bibliotecas académicas</w:t>
          </w:r>
          <w:r w:rsidRPr="004E31E7">
            <w:rPr>
              <w:rFonts w:ascii="Arial" w:eastAsia="Times New Roman" w:hAnsi="Arial" w:cs="Arial"/>
              <w:sz w:val="24"/>
              <w:szCs w:val="24"/>
            </w:rPr>
            <w:t xml:space="preserve">. </w:t>
          </w:r>
          <w:r w:rsidRPr="004E31E7">
            <w:rPr>
              <w:rFonts w:ascii="Arial" w:eastAsia="Times New Roman" w:hAnsi="Arial" w:cs="Arial"/>
              <w:sz w:val="24"/>
              <w:szCs w:val="24"/>
              <w:lang w:val="en-US"/>
            </w:rPr>
            <w:t>2024.</w:t>
          </w:r>
        </w:p>
        <w:p w14:paraId="327EBE01" w14:textId="77777777" w:rsidR="008E30D9" w:rsidRPr="004E31E7" w:rsidRDefault="008E30D9">
          <w:pPr>
            <w:autoSpaceDE w:val="0"/>
            <w:autoSpaceDN w:val="0"/>
            <w:ind w:hanging="480"/>
            <w:divId w:val="314529523"/>
            <w:rPr>
              <w:rFonts w:ascii="Arial" w:eastAsia="Times New Roman" w:hAnsi="Arial" w:cs="Arial"/>
              <w:sz w:val="24"/>
              <w:szCs w:val="24"/>
              <w:lang w:val="en-US"/>
            </w:rPr>
          </w:pPr>
          <w:r w:rsidRPr="004E31E7">
            <w:rPr>
              <w:rFonts w:ascii="Arial" w:eastAsia="Times New Roman" w:hAnsi="Arial" w:cs="Arial"/>
              <w:sz w:val="24"/>
              <w:szCs w:val="24"/>
              <w:lang w:val="en-US"/>
            </w:rPr>
            <w:t xml:space="preserve">García-Santiago, </w:t>
          </w:r>
          <w:proofErr w:type="gramStart"/>
          <w:r w:rsidRPr="004E31E7">
            <w:rPr>
              <w:rFonts w:ascii="Arial" w:eastAsia="Times New Roman" w:hAnsi="Arial" w:cs="Arial"/>
              <w:sz w:val="24"/>
              <w:szCs w:val="24"/>
              <w:lang w:val="en-US"/>
            </w:rPr>
            <w:t>L. ,</w:t>
          </w:r>
          <w:proofErr w:type="gramEnd"/>
          <w:r w:rsidRPr="004E31E7">
            <w:rPr>
              <w:rFonts w:ascii="Arial" w:eastAsia="Times New Roman" w:hAnsi="Arial" w:cs="Arial"/>
              <w:sz w:val="24"/>
              <w:szCs w:val="24"/>
              <w:lang w:val="en-US"/>
            </w:rPr>
            <w:t xml:space="preserve"> &amp; &amp; Olvera-Lobo, M. D. (2021). </w:t>
          </w:r>
          <w:r w:rsidRPr="004E31E7">
            <w:rPr>
              <w:rFonts w:ascii="Arial" w:eastAsia="Times New Roman" w:hAnsi="Arial" w:cs="Arial"/>
              <w:i/>
              <w:iCs/>
              <w:sz w:val="24"/>
              <w:szCs w:val="24"/>
              <w:lang w:val="en-US"/>
            </w:rPr>
            <w:t>How accessibility guidelines are used in Spanish World Heritage websites: an exploratory study.</w:t>
          </w:r>
          <w:r w:rsidRPr="004E31E7">
            <w:rPr>
              <w:rFonts w:ascii="Arial" w:eastAsia="Times New Roman" w:hAnsi="Arial" w:cs="Arial"/>
              <w:sz w:val="24"/>
              <w:szCs w:val="24"/>
              <w:lang w:val="en-US"/>
            </w:rPr>
            <w:t xml:space="preserve"> Library Hi Tech, 39(1), 144-165. https://www.emerald.com/insight/content/doi/10.1108/lht-05-2019-0113/full/html</w:t>
          </w:r>
        </w:p>
        <w:p w14:paraId="434C0AB3" w14:textId="77777777" w:rsidR="008E30D9" w:rsidRPr="004E31E7" w:rsidRDefault="008E30D9">
          <w:pPr>
            <w:autoSpaceDE w:val="0"/>
            <w:autoSpaceDN w:val="0"/>
            <w:ind w:hanging="480"/>
            <w:divId w:val="1177306913"/>
            <w:rPr>
              <w:rFonts w:ascii="Arial" w:eastAsia="Times New Roman" w:hAnsi="Arial" w:cs="Arial"/>
              <w:sz w:val="24"/>
              <w:szCs w:val="24"/>
            </w:rPr>
          </w:pPr>
          <w:r w:rsidRPr="004E31E7">
            <w:rPr>
              <w:rFonts w:ascii="Arial" w:eastAsia="Times New Roman" w:hAnsi="Arial" w:cs="Arial"/>
              <w:sz w:val="24"/>
              <w:szCs w:val="24"/>
            </w:rPr>
            <w:t>Gómez-</w:t>
          </w:r>
          <w:proofErr w:type="spellStart"/>
          <w:r w:rsidRPr="004E31E7">
            <w:rPr>
              <w:rFonts w:ascii="Arial" w:eastAsia="Times New Roman" w:hAnsi="Arial" w:cs="Arial"/>
              <w:sz w:val="24"/>
              <w:szCs w:val="24"/>
            </w:rPr>
            <w:t>Baggethun</w:t>
          </w:r>
          <w:proofErr w:type="spellEnd"/>
          <w:r w:rsidRPr="004E31E7">
            <w:rPr>
              <w:rFonts w:ascii="Arial" w:eastAsia="Times New Roman" w:hAnsi="Arial" w:cs="Arial"/>
              <w:sz w:val="24"/>
              <w:szCs w:val="24"/>
            </w:rPr>
            <w:t xml:space="preserve">, E. (2009). </w:t>
          </w:r>
          <w:r w:rsidRPr="004E31E7">
            <w:rPr>
              <w:rFonts w:ascii="Arial" w:eastAsia="Times New Roman" w:hAnsi="Arial" w:cs="Arial"/>
              <w:i/>
              <w:iCs/>
              <w:sz w:val="24"/>
              <w:szCs w:val="24"/>
            </w:rPr>
            <w:t>Perspectivas del conocimiento ecológico local ante el proceso de globalización.</w:t>
          </w:r>
          <w:r w:rsidRPr="004E31E7">
            <w:rPr>
              <w:rFonts w:ascii="Arial" w:eastAsia="Times New Roman" w:hAnsi="Arial" w:cs="Arial"/>
              <w:sz w:val="24"/>
              <w:szCs w:val="24"/>
            </w:rPr>
            <w:t xml:space="preserve"> Papeles de Relaciones </w:t>
          </w:r>
          <w:proofErr w:type="spellStart"/>
          <w:r w:rsidRPr="004E31E7">
            <w:rPr>
              <w:rFonts w:ascii="Arial" w:eastAsia="Times New Roman" w:hAnsi="Arial" w:cs="Arial"/>
              <w:sz w:val="24"/>
              <w:szCs w:val="24"/>
            </w:rPr>
            <w:t>Ecosociales</w:t>
          </w:r>
          <w:proofErr w:type="spellEnd"/>
          <w:r w:rsidRPr="004E31E7">
            <w:rPr>
              <w:rFonts w:ascii="Arial" w:eastAsia="Times New Roman" w:hAnsi="Arial" w:cs="Arial"/>
              <w:sz w:val="24"/>
              <w:szCs w:val="24"/>
            </w:rPr>
            <w:t xml:space="preserve"> y Cambio Global, 107, 57-67. https://www.fuhem.es/media/cdv/file/biblioteca/PDF%20Papeles/107/Perspectivas_del_conocimiento_ecologico_local.pdf</w:t>
          </w:r>
        </w:p>
        <w:p w14:paraId="574342CD" w14:textId="77777777" w:rsidR="008E30D9" w:rsidRPr="004E31E7" w:rsidRDefault="008E30D9">
          <w:pPr>
            <w:autoSpaceDE w:val="0"/>
            <w:autoSpaceDN w:val="0"/>
            <w:ind w:hanging="480"/>
            <w:divId w:val="1476607503"/>
            <w:rPr>
              <w:rFonts w:ascii="Arial" w:eastAsia="Times New Roman" w:hAnsi="Arial" w:cs="Arial"/>
              <w:sz w:val="24"/>
              <w:szCs w:val="24"/>
            </w:rPr>
          </w:pPr>
          <w:r w:rsidRPr="004E31E7">
            <w:rPr>
              <w:rFonts w:ascii="Arial" w:eastAsia="Times New Roman" w:hAnsi="Arial" w:cs="Arial"/>
              <w:sz w:val="24"/>
              <w:szCs w:val="24"/>
            </w:rPr>
            <w:t xml:space="preserve">Gutiérrez, M. E. T. (2020). </w:t>
          </w:r>
          <w:r w:rsidRPr="004E31E7">
            <w:rPr>
              <w:rFonts w:ascii="Arial" w:eastAsia="Times New Roman" w:hAnsi="Arial" w:cs="Arial"/>
              <w:i/>
              <w:iCs/>
              <w:sz w:val="24"/>
              <w:szCs w:val="24"/>
            </w:rPr>
            <w:t>El sistema educativo indígena propio–SEIP, una política pública emergente de los pueblos indígenas de Colombia</w:t>
          </w:r>
          <w:proofErr w:type="gramStart"/>
          <w:r w:rsidRPr="004E31E7">
            <w:rPr>
              <w:rFonts w:ascii="Arial" w:eastAsia="Times New Roman" w:hAnsi="Arial" w:cs="Arial"/>
              <w:i/>
              <w:iCs/>
              <w:sz w:val="24"/>
              <w:szCs w:val="24"/>
            </w:rPr>
            <w:t xml:space="preserve">. </w:t>
          </w:r>
          <w:r w:rsidRPr="004E31E7">
            <w:rPr>
              <w:rFonts w:ascii="Arial" w:eastAsia="Times New Roman" w:hAnsi="Arial" w:cs="Arial"/>
              <w:sz w:val="24"/>
              <w:szCs w:val="24"/>
            </w:rPr>
            <w:t>.</w:t>
          </w:r>
          <w:proofErr w:type="gramEnd"/>
          <w:r w:rsidRPr="004E31E7">
            <w:rPr>
              <w:rFonts w:ascii="Arial" w:eastAsia="Times New Roman" w:hAnsi="Arial" w:cs="Arial"/>
              <w:sz w:val="24"/>
              <w:szCs w:val="24"/>
            </w:rPr>
            <w:t xml:space="preserve"> REIB: Revista Electrónica Iberoamericana, 14(2), 139-165. https://dialnet.unirioja.es/servlet/articulo?codigo=7956675</w:t>
          </w:r>
        </w:p>
        <w:p w14:paraId="4A66A124" w14:textId="77777777" w:rsidR="008E30D9" w:rsidRPr="004E31E7" w:rsidRDefault="008E30D9">
          <w:pPr>
            <w:autoSpaceDE w:val="0"/>
            <w:autoSpaceDN w:val="0"/>
            <w:ind w:hanging="480"/>
            <w:divId w:val="1331985074"/>
            <w:rPr>
              <w:rFonts w:ascii="Arial" w:eastAsia="Times New Roman" w:hAnsi="Arial" w:cs="Arial"/>
              <w:sz w:val="24"/>
              <w:szCs w:val="24"/>
            </w:rPr>
          </w:pPr>
          <w:r w:rsidRPr="004E31E7">
            <w:rPr>
              <w:rFonts w:ascii="Arial" w:eastAsia="Times New Roman" w:hAnsi="Arial" w:cs="Arial"/>
              <w:sz w:val="24"/>
              <w:szCs w:val="24"/>
              <w:lang w:val="en-US"/>
            </w:rPr>
            <w:t xml:space="preserve">Johnson, RM., Edwards, E., Gardner, JS., &amp; </w:t>
          </w:r>
          <w:proofErr w:type="spellStart"/>
          <w:r w:rsidRPr="004E31E7">
            <w:rPr>
              <w:rFonts w:ascii="Arial" w:eastAsia="Times New Roman" w:hAnsi="Arial" w:cs="Arial"/>
              <w:sz w:val="24"/>
              <w:szCs w:val="24"/>
              <w:lang w:val="en-US"/>
            </w:rPr>
            <w:t>Diduck</w:t>
          </w:r>
          <w:proofErr w:type="spellEnd"/>
          <w:r w:rsidRPr="004E31E7">
            <w:rPr>
              <w:rFonts w:ascii="Arial" w:eastAsia="Times New Roman" w:hAnsi="Arial" w:cs="Arial"/>
              <w:sz w:val="24"/>
              <w:szCs w:val="24"/>
              <w:lang w:val="en-US"/>
            </w:rPr>
            <w:t xml:space="preserve">, AP. </w:t>
          </w:r>
          <w:r w:rsidRPr="004E31E7">
            <w:rPr>
              <w:rFonts w:ascii="Arial" w:eastAsia="Times New Roman" w:hAnsi="Arial" w:cs="Arial"/>
              <w:sz w:val="24"/>
              <w:szCs w:val="24"/>
            </w:rPr>
            <w:t xml:space="preserve">(2018). </w:t>
          </w:r>
          <w:r w:rsidRPr="004E31E7">
            <w:rPr>
              <w:rFonts w:ascii="Arial" w:eastAsia="Times New Roman" w:hAnsi="Arial" w:cs="Arial"/>
              <w:i/>
              <w:iCs/>
              <w:sz w:val="24"/>
              <w:szCs w:val="24"/>
            </w:rPr>
            <w:t xml:space="preserve">Vulnerabilidad y resiliencia comunitaria en la reducción del riesgo de desastres: un ejemplo de </w:t>
          </w:r>
          <w:proofErr w:type="spellStart"/>
          <w:r w:rsidRPr="004E31E7">
            <w:rPr>
              <w:rFonts w:ascii="Arial" w:eastAsia="Times New Roman" w:hAnsi="Arial" w:cs="Arial"/>
              <w:i/>
              <w:iCs/>
              <w:sz w:val="24"/>
              <w:szCs w:val="24"/>
            </w:rPr>
            <w:t>Phojal</w:t>
          </w:r>
          <w:proofErr w:type="spellEnd"/>
          <w:r w:rsidRPr="004E31E7">
            <w:rPr>
              <w:rFonts w:ascii="Arial" w:eastAsia="Times New Roman" w:hAnsi="Arial" w:cs="Arial"/>
              <w:i/>
              <w:iCs/>
              <w:sz w:val="24"/>
              <w:szCs w:val="24"/>
            </w:rPr>
            <w:t xml:space="preserve"> </w:t>
          </w:r>
          <w:proofErr w:type="spellStart"/>
          <w:r w:rsidRPr="004E31E7">
            <w:rPr>
              <w:rFonts w:ascii="Arial" w:eastAsia="Times New Roman" w:hAnsi="Arial" w:cs="Arial"/>
              <w:i/>
              <w:iCs/>
              <w:sz w:val="24"/>
              <w:szCs w:val="24"/>
            </w:rPr>
            <w:t>Nalla</w:t>
          </w:r>
          <w:proofErr w:type="spellEnd"/>
          <w:r w:rsidRPr="004E31E7">
            <w:rPr>
              <w:rFonts w:ascii="Arial" w:eastAsia="Times New Roman" w:hAnsi="Arial" w:cs="Arial"/>
              <w:i/>
              <w:iCs/>
              <w:sz w:val="24"/>
              <w:szCs w:val="24"/>
            </w:rPr>
            <w:t xml:space="preserve">, </w:t>
          </w:r>
          <w:proofErr w:type="spellStart"/>
          <w:r w:rsidRPr="004E31E7">
            <w:rPr>
              <w:rFonts w:ascii="Arial" w:eastAsia="Times New Roman" w:hAnsi="Arial" w:cs="Arial"/>
              <w:i/>
              <w:iCs/>
              <w:sz w:val="24"/>
              <w:szCs w:val="24"/>
            </w:rPr>
            <w:t>Himachal</w:t>
          </w:r>
          <w:proofErr w:type="spellEnd"/>
          <w:r w:rsidRPr="004E31E7">
            <w:rPr>
              <w:rFonts w:ascii="Arial" w:eastAsia="Times New Roman" w:hAnsi="Arial" w:cs="Arial"/>
              <w:i/>
              <w:iCs/>
              <w:sz w:val="24"/>
              <w:szCs w:val="24"/>
            </w:rPr>
            <w:t xml:space="preserve"> Pradesh, India</w:t>
          </w:r>
          <w:r w:rsidRPr="004E31E7">
            <w:rPr>
              <w:rFonts w:ascii="Arial" w:eastAsia="Times New Roman" w:hAnsi="Arial" w:cs="Arial"/>
              <w:sz w:val="24"/>
              <w:szCs w:val="24"/>
            </w:rPr>
            <w:t>.</w:t>
          </w:r>
        </w:p>
        <w:p w14:paraId="5E40C6C8" w14:textId="77777777" w:rsidR="008E30D9" w:rsidRPr="004E31E7" w:rsidRDefault="008E30D9">
          <w:pPr>
            <w:autoSpaceDE w:val="0"/>
            <w:autoSpaceDN w:val="0"/>
            <w:ind w:hanging="480"/>
            <w:divId w:val="703948996"/>
            <w:rPr>
              <w:rFonts w:ascii="Arial" w:eastAsia="Times New Roman" w:hAnsi="Arial" w:cs="Arial"/>
              <w:sz w:val="24"/>
              <w:szCs w:val="24"/>
            </w:rPr>
          </w:pPr>
          <w:r w:rsidRPr="004E31E7">
            <w:rPr>
              <w:rFonts w:ascii="Arial" w:eastAsia="Times New Roman" w:hAnsi="Arial" w:cs="Arial"/>
              <w:sz w:val="24"/>
              <w:szCs w:val="24"/>
              <w:lang w:val="en-US"/>
            </w:rPr>
            <w:t xml:space="preserve">Lewi, H., Smith, W., </w:t>
          </w:r>
          <w:proofErr w:type="spellStart"/>
          <w:r w:rsidRPr="004E31E7">
            <w:rPr>
              <w:rFonts w:ascii="Arial" w:eastAsia="Times New Roman" w:hAnsi="Arial" w:cs="Arial"/>
              <w:sz w:val="24"/>
              <w:szCs w:val="24"/>
              <w:lang w:val="en-US"/>
            </w:rPr>
            <w:t>Vom</w:t>
          </w:r>
          <w:proofErr w:type="spellEnd"/>
          <w:r w:rsidRPr="004E31E7">
            <w:rPr>
              <w:rFonts w:ascii="Arial" w:eastAsia="Times New Roman" w:hAnsi="Arial" w:cs="Arial"/>
              <w:sz w:val="24"/>
              <w:szCs w:val="24"/>
              <w:lang w:val="en-US"/>
            </w:rPr>
            <w:t xml:space="preserve"> Lehn, D. y, &amp; Cooke, S. (2020). </w:t>
          </w:r>
          <w:r w:rsidRPr="004E31E7">
            <w:rPr>
              <w:rFonts w:ascii="Arial" w:eastAsia="Times New Roman" w:hAnsi="Arial" w:cs="Arial"/>
              <w:sz w:val="24"/>
              <w:szCs w:val="24"/>
            </w:rPr>
            <w:t xml:space="preserve">El manual internacional de Routledge sobre nuevas prácticas digitales en galerías, bibliotecas, archivos, museos y sitios patrimoniales. </w:t>
          </w:r>
          <w:r w:rsidRPr="004E31E7">
            <w:rPr>
              <w:rFonts w:ascii="Arial" w:eastAsia="Times New Roman" w:hAnsi="Arial" w:cs="Arial"/>
              <w:i/>
              <w:iCs/>
              <w:sz w:val="24"/>
              <w:szCs w:val="24"/>
            </w:rPr>
            <w:t>2020</w:t>
          </w:r>
          <w:r w:rsidRPr="004E31E7">
            <w:rPr>
              <w:rFonts w:ascii="Arial" w:eastAsia="Times New Roman" w:hAnsi="Arial" w:cs="Arial"/>
              <w:sz w:val="24"/>
              <w:szCs w:val="24"/>
            </w:rPr>
            <w:t>.</w:t>
          </w:r>
        </w:p>
        <w:p w14:paraId="7616C54A" w14:textId="77777777" w:rsidR="008E30D9" w:rsidRPr="004E31E7" w:rsidRDefault="008E30D9">
          <w:pPr>
            <w:autoSpaceDE w:val="0"/>
            <w:autoSpaceDN w:val="0"/>
            <w:ind w:hanging="480"/>
            <w:divId w:val="1473644069"/>
            <w:rPr>
              <w:rFonts w:ascii="Arial" w:eastAsia="Times New Roman" w:hAnsi="Arial" w:cs="Arial"/>
              <w:sz w:val="24"/>
              <w:szCs w:val="24"/>
              <w:lang w:val="en-US"/>
            </w:rPr>
          </w:pPr>
          <w:r w:rsidRPr="004E31E7">
            <w:rPr>
              <w:rFonts w:ascii="Arial" w:eastAsia="Times New Roman" w:hAnsi="Arial" w:cs="Arial"/>
              <w:sz w:val="24"/>
              <w:szCs w:val="24"/>
            </w:rPr>
            <w:t xml:space="preserve">NUNKINÍ – </w:t>
          </w:r>
          <w:proofErr w:type="spellStart"/>
          <w:r w:rsidRPr="004E31E7">
            <w:rPr>
              <w:rFonts w:ascii="Arial" w:eastAsia="Times New Roman" w:hAnsi="Arial" w:cs="Arial"/>
              <w:sz w:val="24"/>
              <w:szCs w:val="24"/>
            </w:rPr>
            <w:t>Najil</w:t>
          </w:r>
          <w:proofErr w:type="spellEnd"/>
          <w:r w:rsidRPr="004E31E7">
            <w:rPr>
              <w:rFonts w:ascii="Arial" w:eastAsia="Times New Roman" w:hAnsi="Arial" w:cs="Arial"/>
              <w:sz w:val="24"/>
              <w:szCs w:val="24"/>
            </w:rPr>
            <w:t xml:space="preserve"> </w:t>
          </w:r>
          <w:proofErr w:type="spellStart"/>
          <w:r w:rsidRPr="004E31E7">
            <w:rPr>
              <w:rFonts w:ascii="Arial" w:eastAsia="Times New Roman" w:hAnsi="Arial" w:cs="Arial"/>
              <w:sz w:val="24"/>
              <w:szCs w:val="24"/>
            </w:rPr>
            <w:t>xook</w:t>
          </w:r>
          <w:proofErr w:type="spellEnd"/>
          <w:r w:rsidRPr="004E31E7">
            <w:rPr>
              <w:rFonts w:ascii="Arial" w:eastAsia="Times New Roman" w:hAnsi="Arial" w:cs="Arial"/>
              <w:sz w:val="24"/>
              <w:szCs w:val="24"/>
            </w:rPr>
            <w:t xml:space="preserve"> </w:t>
          </w:r>
          <w:proofErr w:type="spellStart"/>
          <w:r w:rsidRPr="004E31E7">
            <w:rPr>
              <w:rFonts w:ascii="Arial" w:eastAsia="Times New Roman" w:hAnsi="Arial" w:cs="Arial"/>
              <w:sz w:val="24"/>
              <w:szCs w:val="24"/>
            </w:rPr>
            <w:t>Maayat’aan</w:t>
          </w:r>
          <w:proofErr w:type="spellEnd"/>
          <w:r w:rsidRPr="004E31E7">
            <w:rPr>
              <w:rFonts w:ascii="Arial" w:eastAsia="Times New Roman" w:hAnsi="Arial" w:cs="Arial"/>
              <w:sz w:val="24"/>
              <w:szCs w:val="24"/>
            </w:rPr>
            <w:t xml:space="preserve">. (2024). </w:t>
          </w:r>
          <w:r w:rsidRPr="004E31E7">
            <w:rPr>
              <w:rFonts w:ascii="Arial" w:eastAsia="Times New Roman" w:hAnsi="Arial" w:cs="Arial"/>
              <w:i/>
              <w:iCs/>
              <w:sz w:val="24"/>
              <w:szCs w:val="24"/>
            </w:rPr>
            <w:t>Escuela virtual y biblioteca digital para la enseñanza de la lengua maya</w:t>
          </w:r>
          <w:r w:rsidRPr="004E31E7">
            <w:rPr>
              <w:rFonts w:ascii="Arial" w:eastAsia="Times New Roman" w:hAnsi="Arial" w:cs="Arial"/>
              <w:sz w:val="24"/>
              <w:szCs w:val="24"/>
            </w:rPr>
            <w:t xml:space="preserve">. </w:t>
          </w:r>
          <w:r w:rsidRPr="004E31E7">
            <w:rPr>
              <w:rFonts w:ascii="Arial" w:eastAsia="Times New Roman" w:hAnsi="Arial" w:cs="Arial"/>
              <w:sz w:val="24"/>
              <w:szCs w:val="24"/>
              <w:lang w:val="en-US"/>
            </w:rPr>
            <w:t xml:space="preserve">NUNKINÍ – </w:t>
          </w:r>
          <w:proofErr w:type="spellStart"/>
          <w:r w:rsidRPr="004E31E7">
            <w:rPr>
              <w:rFonts w:ascii="Arial" w:eastAsia="Times New Roman" w:hAnsi="Arial" w:cs="Arial"/>
              <w:sz w:val="24"/>
              <w:szCs w:val="24"/>
              <w:lang w:val="en-US"/>
            </w:rPr>
            <w:t>Najil</w:t>
          </w:r>
          <w:proofErr w:type="spellEnd"/>
          <w:r w:rsidRPr="004E31E7">
            <w:rPr>
              <w:rFonts w:ascii="Arial" w:eastAsia="Times New Roman" w:hAnsi="Arial" w:cs="Arial"/>
              <w:sz w:val="24"/>
              <w:szCs w:val="24"/>
              <w:lang w:val="en-US"/>
            </w:rPr>
            <w:t xml:space="preserve"> </w:t>
          </w:r>
          <w:proofErr w:type="spellStart"/>
          <w:r w:rsidRPr="004E31E7">
            <w:rPr>
              <w:rFonts w:ascii="Arial" w:eastAsia="Times New Roman" w:hAnsi="Arial" w:cs="Arial"/>
              <w:sz w:val="24"/>
              <w:szCs w:val="24"/>
              <w:lang w:val="en-US"/>
            </w:rPr>
            <w:t>Xook</w:t>
          </w:r>
          <w:proofErr w:type="spellEnd"/>
          <w:r w:rsidRPr="004E31E7">
            <w:rPr>
              <w:rFonts w:ascii="Arial" w:eastAsia="Times New Roman" w:hAnsi="Arial" w:cs="Arial"/>
              <w:sz w:val="24"/>
              <w:szCs w:val="24"/>
              <w:lang w:val="en-US"/>
            </w:rPr>
            <w:t xml:space="preserve"> </w:t>
          </w:r>
          <w:proofErr w:type="spellStart"/>
          <w:r w:rsidRPr="004E31E7">
            <w:rPr>
              <w:rFonts w:ascii="Arial" w:eastAsia="Times New Roman" w:hAnsi="Arial" w:cs="Arial"/>
              <w:sz w:val="24"/>
              <w:szCs w:val="24"/>
              <w:lang w:val="en-US"/>
            </w:rPr>
            <w:t>Maayat’aan</w:t>
          </w:r>
          <w:proofErr w:type="spellEnd"/>
          <w:r w:rsidRPr="004E31E7">
            <w:rPr>
              <w:rFonts w:ascii="Arial" w:eastAsia="Times New Roman" w:hAnsi="Arial" w:cs="Arial"/>
              <w:sz w:val="24"/>
              <w:szCs w:val="24"/>
              <w:lang w:val="en-US"/>
            </w:rPr>
            <w:t>. https://lenguamaya.nunkini.com/</w:t>
          </w:r>
        </w:p>
        <w:p w14:paraId="629B9188" w14:textId="77777777" w:rsidR="008E30D9" w:rsidRPr="004E31E7" w:rsidRDefault="008E30D9">
          <w:pPr>
            <w:autoSpaceDE w:val="0"/>
            <w:autoSpaceDN w:val="0"/>
            <w:ind w:hanging="480"/>
            <w:divId w:val="972489356"/>
            <w:rPr>
              <w:rFonts w:ascii="Arial" w:eastAsia="Times New Roman" w:hAnsi="Arial" w:cs="Arial"/>
              <w:sz w:val="24"/>
              <w:szCs w:val="24"/>
            </w:rPr>
          </w:pPr>
          <w:proofErr w:type="spellStart"/>
          <w:r w:rsidRPr="004E31E7">
            <w:rPr>
              <w:rFonts w:ascii="Arial" w:eastAsia="Times New Roman" w:hAnsi="Arial" w:cs="Arial"/>
              <w:sz w:val="24"/>
              <w:szCs w:val="24"/>
              <w:lang w:val="en-US"/>
            </w:rPr>
            <w:t>Plocher</w:t>
          </w:r>
          <w:proofErr w:type="spellEnd"/>
          <w:r w:rsidRPr="004E31E7">
            <w:rPr>
              <w:rFonts w:ascii="Arial" w:eastAsia="Times New Roman" w:hAnsi="Arial" w:cs="Arial"/>
              <w:sz w:val="24"/>
              <w:szCs w:val="24"/>
              <w:lang w:val="en-US"/>
            </w:rPr>
            <w:t xml:space="preserve">, T., Rau, P., Choong, Y., &amp; Guo, Z. (2021, August 13). </w:t>
          </w:r>
          <w:r w:rsidRPr="004E31E7">
            <w:rPr>
              <w:rFonts w:ascii="Arial" w:eastAsia="Times New Roman" w:hAnsi="Arial" w:cs="Arial"/>
              <w:i/>
              <w:iCs/>
              <w:sz w:val="24"/>
              <w:szCs w:val="24"/>
            </w:rPr>
            <w:t>Diseño transcultural. Manual de factores humanos y ergonomía</w:t>
          </w:r>
          <w:r w:rsidRPr="004E31E7">
            <w:rPr>
              <w:rFonts w:ascii="Arial" w:eastAsia="Times New Roman" w:hAnsi="Arial" w:cs="Arial"/>
              <w:sz w:val="24"/>
              <w:szCs w:val="24"/>
            </w:rPr>
            <w:t>. 2021.</w:t>
          </w:r>
        </w:p>
        <w:p w14:paraId="052AECBF" w14:textId="77777777" w:rsidR="008E30D9" w:rsidRPr="004E31E7" w:rsidRDefault="008E30D9">
          <w:pPr>
            <w:autoSpaceDE w:val="0"/>
            <w:autoSpaceDN w:val="0"/>
            <w:ind w:hanging="480"/>
            <w:divId w:val="773093223"/>
            <w:rPr>
              <w:rFonts w:ascii="Arial" w:eastAsia="Times New Roman" w:hAnsi="Arial" w:cs="Arial"/>
              <w:sz w:val="24"/>
              <w:szCs w:val="24"/>
            </w:rPr>
          </w:pPr>
          <w:proofErr w:type="spellStart"/>
          <w:r w:rsidRPr="004E31E7">
            <w:rPr>
              <w:rFonts w:ascii="Arial" w:eastAsia="Times New Roman" w:hAnsi="Arial" w:cs="Arial"/>
              <w:sz w:val="24"/>
              <w:szCs w:val="24"/>
            </w:rPr>
            <w:t>RisingVoices</w:t>
          </w:r>
          <w:proofErr w:type="spellEnd"/>
          <w:r w:rsidRPr="004E31E7">
            <w:rPr>
              <w:rFonts w:ascii="Arial" w:eastAsia="Times New Roman" w:hAnsi="Arial" w:cs="Arial"/>
              <w:sz w:val="24"/>
              <w:szCs w:val="24"/>
            </w:rPr>
            <w:t xml:space="preserve"> Coordinadora de campañas, </w:t>
          </w:r>
          <w:proofErr w:type="spellStart"/>
          <w:r w:rsidRPr="004E31E7">
            <w:rPr>
              <w:rFonts w:ascii="Arial" w:eastAsia="Times New Roman" w:hAnsi="Arial" w:cs="Arial"/>
              <w:sz w:val="24"/>
              <w:szCs w:val="24"/>
            </w:rPr>
            <w:t>Yanne</w:t>
          </w:r>
          <w:proofErr w:type="spellEnd"/>
          <w:r w:rsidRPr="004E31E7">
            <w:rPr>
              <w:rFonts w:ascii="Arial" w:eastAsia="Times New Roman" w:hAnsi="Arial" w:cs="Arial"/>
              <w:sz w:val="24"/>
              <w:szCs w:val="24"/>
            </w:rPr>
            <w:t xml:space="preserve"> C </w:t>
          </w:r>
          <w:proofErr w:type="spellStart"/>
          <w:r w:rsidRPr="004E31E7">
            <w:rPr>
              <w:rFonts w:ascii="Arial" w:eastAsia="Times New Roman" w:hAnsi="Arial" w:cs="Arial"/>
              <w:sz w:val="24"/>
              <w:szCs w:val="24"/>
            </w:rPr>
            <w:t>yanne.c</w:t>
          </w:r>
          <w:proofErr w:type="spellEnd"/>
          <w:r w:rsidRPr="004E31E7">
            <w:rPr>
              <w:rFonts w:ascii="Arial" w:eastAsia="Times New Roman" w:hAnsi="Arial" w:cs="Arial"/>
              <w:sz w:val="24"/>
              <w:szCs w:val="24"/>
            </w:rPr>
            <w:t xml:space="preserve"> AT, &amp; </w:t>
          </w:r>
          <w:proofErr w:type="spellStart"/>
          <w:r w:rsidRPr="004E31E7">
            <w:rPr>
              <w:rFonts w:ascii="Arial" w:eastAsia="Times New Roman" w:hAnsi="Arial" w:cs="Arial"/>
              <w:sz w:val="24"/>
              <w:szCs w:val="24"/>
            </w:rPr>
            <w:t>globalvoices</w:t>
          </w:r>
          <w:proofErr w:type="spellEnd"/>
          <w:r w:rsidRPr="004E31E7">
            <w:rPr>
              <w:rFonts w:ascii="Arial" w:eastAsia="Times New Roman" w:hAnsi="Arial" w:cs="Arial"/>
              <w:sz w:val="24"/>
              <w:szCs w:val="24"/>
            </w:rPr>
            <w:t xml:space="preserve"> DOT </w:t>
          </w:r>
          <w:proofErr w:type="spellStart"/>
          <w:r w:rsidRPr="004E31E7">
            <w:rPr>
              <w:rFonts w:ascii="Arial" w:eastAsia="Times New Roman" w:hAnsi="Arial" w:cs="Arial"/>
              <w:sz w:val="24"/>
              <w:szCs w:val="24"/>
            </w:rPr>
            <w:t>org</w:t>
          </w:r>
          <w:proofErr w:type="spellEnd"/>
          <w:r w:rsidRPr="004E31E7">
            <w:rPr>
              <w:rFonts w:ascii="Arial" w:eastAsia="Times New Roman" w:hAnsi="Arial" w:cs="Arial"/>
              <w:sz w:val="24"/>
              <w:szCs w:val="24"/>
            </w:rPr>
            <w:t xml:space="preserve">. (2022, </w:t>
          </w:r>
          <w:proofErr w:type="spellStart"/>
          <w:r w:rsidRPr="004E31E7">
            <w:rPr>
              <w:rFonts w:ascii="Arial" w:eastAsia="Times New Roman" w:hAnsi="Arial" w:cs="Arial"/>
              <w:sz w:val="24"/>
              <w:szCs w:val="24"/>
            </w:rPr>
            <w:t>September</w:t>
          </w:r>
          <w:proofErr w:type="spellEnd"/>
          <w:r w:rsidRPr="004E31E7">
            <w:rPr>
              <w:rFonts w:ascii="Arial" w:eastAsia="Times New Roman" w:hAnsi="Arial" w:cs="Arial"/>
              <w:sz w:val="24"/>
              <w:szCs w:val="24"/>
            </w:rPr>
            <w:t xml:space="preserve"> 20). </w:t>
          </w:r>
          <w:proofErr w:type="gramStart"/>
          <w:r w:rsidRPr="004E31E7">
            <w:rPr>
              <w:rFonts w:ascii="Arial" w:eastAsia="Times New Roman" w:hAnsi="Arial" w:cs="Arial"/>
              <w:i/>
              <w:iCs/>
              <w:sz w:val="24"/>
              <w:szCs w:val="24"/>
            </w:rPr>
            <w:t>Activismo  lenguas</w:t>
          </w:r>
          <w:proofErr w:type="gramEnd"/>
          <w:r w:rsidRPr="004E31E7">
            <w:rPr>
              <w:rFonts w:ascii="Arial" w:eastAsia="Times New Roman" w:hAnsi="Arial" w:cs="Arial"/>
              <w:i/>
              <w:iCs/>
              <w:sz w:val="24"/>
              <w:szCs w:val="24"/>
            </w:rPr>
            <w:t xml:space="preserve"> indígenas</w:t>
          </w:r>
          <w:r w:rsidRPr="004E31E7">
            <w:rPr>
              <w:rFonts w:ascii="Arial" w:eastAsia="Times New Roman" w:hAnsi="Arial" w:cs="Arial"/>
              <w:sz w:val="24"/>
              <w:szCs w:val="24"/>
            </w:rPr>
            <w:t xml:space="preserve">. 20 2022 </w:t>
          </w:r>
          <w:proofErr w:type="spellStart"/>
          <w:r w:rsidRPr="004E31E7">
            <w:rPr>
              <w:rFonts w:ascii="Arial" w:eastAsia="Times New Roman" w:hAnsi="Arial" w:cs="Arial"/>
              <w:sz w:val="24"/>
              <w:szCs w:val="24"/>
            </w:rPr>
            <w:t>September</w:t>
          </w:r>
          <w:proofErr w:type="spellEnd"/>
          <w:r w:rsidRPr="004E31E7">
            <w:rPr>
              <w:rFonts w:ascii="Arial" w:eastAsia="Times New Roman" w:hAnsi="Arial" w:cs="Arial"/>
              <w:sz w:val="24"/>
              <w:szCs w:val="24"/>
            </w:rPr>
            <w:t xml:space="preserve"> 23:47 GMT. https://rising.globalvoices.org/</w:t>
          </w:r>
        </w:p>
        <w:p w14:paraId="5AC902CC" w14:textId="77777777" w:rsidR="008E30D9" w:rsidRPr="004E31E7" w:rsidRDefault="008E30D9">
          <w:pPr>
            <w:autoSpaceDE w:val="0"/>
            <w:autoSpaceDN w:val="0"/>
            <w:ind w:hanging="480"/>
            <w:divId w:val="1696227407"/>
            <w:rPr>
              <w:rFonts w:ascii="Arial" w:eastAsia="Times New Roman" w:hAnsi="Arial" w:cs="Arial"/>
              <w:sz w:val="24"/>
              <w:szCs w:val="24"/>
            </w:rPr>
          </w:pPr>
          <w:r w:rsidRPr="004E31E7">
            <w:rPr>
              <w:rFonts w:ascii="Arial" w:eastAsia="Times New Roman" w:hAnsi="Arial" w:cs="Arial"/>
              <w:sz w:val="24"/>
              <w:szCs w:val="24"/>
            </w:rPr>
            <w:t xml:space="preserve">Tunubalá, D. </w:t>
          </w:r>
          <w:proofErr w:type="gramStart"/>
          <w:r w:rsidRPr="004E31E7">
            <w:rPr>
              <w:rFonts w:ascii="Arial" w:eastAsia="Times New Roman" w:hAnsi="Arial" w:cs="Arial"/>
              <w:sz w:val="24"/>
              <w:szCs w:val="24"/>
            </w:rPr>
            <w:t>A. ,</w:t>
          </w:r>
          <w:proofErr w:type="gramEnd"/>
          <w:r w:rsidRPr="004E31E7">
            <w:rPr>
              <w:rFonts w:ascii="Arial" w:eastAsia="Times New Roman" w:hAnsi="Arial" w:cs="Arial"/>
              <w:sz w:val="24"/>
              <w:szCs w:val="24"/>
            </w:rPr>
            <w:t xml:space="preserve"> Tunubalá Morales, M. E. , Almendra, L. H. , &amp; &amp; Morales Tombé, A. J. (2021a). </w:t>
          </w:r>
          <w:r w:rsidRPr="004E31E7">
            <w:rPr>
              <w:rFonts w:ascii="Arial" w:eastAsia="Times New Roman" w:hAnsi="Arial" w:cs="Arial"/>
              <w:i/>
              <w:iCs/>
              <w:sz w:val="24"/>
              <w:szCs w:val="24"/>
            </w:rPr>
            <w:t>ANALISIS PEDAGOGICO, LINGUISTICO Y MATERIALES PROPIOS EN LAS INSTITUCIONES Y SEDES EDUCATIVAS-2021</w:t>
          </w:r>
          <w:proofErr w:type="gramStart"/>
          <w:r w:rsidRPr="004E31E7">
            <w:rPr>
              <w:rFonts w:ascii="Arial" w:eastAsia="Times New Roman" w:hAnsi="Arial" w:cs="Arial"/>
              <w:i/>
              <w:iCs/>
              <w:sz w:val="24"/>
              <w:szCs w:val="24"/>
            </w:rPr>
            <w:t xml:space="preserve">. </w:t>
          </w:r>
          <w:r w:rsidRPr="004E31E7">
            <w:rPr>
              <w:rFonts w:ascii="Arial" w:eastAsia="Times New Roman" w:hAnsi="Arial" w:cs="Arial"/>
              <w:sz w:val="24"/>
              <w:szCs w:val="24"/>
            </w:rPr>
            <w:t>.</w:t>
          </w:r>
          <w:proofErr w:type="gramEnd"/>
        </w:p>
        <w:p w14:paraId="6C7D3AC7" w14:textId="77777777" w:rsidR="008E30D9" w:rsidRPr="004E31E7" w:rsidRDefault="008E30D9">
          <w:pPr>
            <w:autoSpaceDE w:val="0"/>
            <w:autoSpaceDN w:val="0"/>
            <w:ind w:hanging="480"/>
            <w:divId w:val="1305163754"/>
            <w:rPr>
              <w:rFonts w:ascii="Arial" w:eastAsia="Times New Roman" w:hAnsi="Arial" w:cs="Arial"/>
              <w:sz w:val="24"/>
              <w:szCs w:val="24"/>
            </w:rPr>
          </w:pPr>
          <w:r w:rsidRPr="004E31E7">
            <w:rPr>
              <w:rFonts w:ascii="Arial" w:eastAsia="Times New Roman" w:hAnsi="Arial" w:cs="Arial"/>
              <w:sz w:val="24"/>
              <w:szCs w:val="24"/>
            </w:rPr>
            <w:lastRenderedPageBreak/>
            <w:t xml:space="preserve">Tunubalá, D. </w:t>
          </w:r>
          <w:proofErr w:type="gramStart"/>
          <w:r w:rsidRPr="004E31E7">
            <w:rPr>
              <w:rFonts w:ascii="Arial" w:eastAsia="Times New Roman" w:hAnsi="Arial" w:cs="Arial"/>
              <w:sz w:val="24"/>
              <w:szCs w:val="24"/>
            </w:rPr>
            <w:t>A. ,</w:t>
          </w:r>
          <w:proofErr w:type="gramEnd"/>
          <w:r w:rsidRPr="004E31E7">
            <w:rPr>
              <w:rFonts w:ascii="Arial" w:eastAsia="Times New Roman" w:hAnsi="Arial" w:cs="Arial"/>
              <w:sz w:val="24"/>
              <w:szCs w:val="24"/>
            </w:rPr>
            <w:t xml:space="preserve"> Tunubalá Morales, M. E. , Almendra, L. H. , &amp; &amp; Morales Tombé, A. J. (2021b). </w:t>
          </w:r>
          <w:r w:rsidRPr="004E31E7">
            <w:rPr>
              <w:rFonts w:ascii="Arial" w:eastAsia="Times New Roman" w:hAnsi="Arial" w:cs="Arial"/>
              <w:i/>
              <w:iCs/>
              <w:sz w:val="24"/>
              <w:szCs w:val="24"/>
            </w:rPr>
            <w:t>Propuesta de biblioteca digital con materiales propios</w:t>
          </w:r>
          <w:r w:rsidRPr="004E31E7">
            <w:rPr>
              <w:rFonts w:ascii="Arial" w:eastAsia="Times New Roman" w:hAnsi="Arial" w:cs="Arial"/>
              <w:sz w:val="24"/>
              <w:szCs w:val="24"/>
            </w:rPr>
            <w:t>.</w:t>
          </w:r>
        </w:p>
        <w:p w14:paraId="4A22AD4A" w14:textId="1B44C900" w:rsidR="002F3173" w:rsidRPr="002F3173" w:rsidRDefault="008E30D9">
          <w:pPr>
            <w:spacing w:line="240" w:lineRule="auto"/>
            <w:rPr>
              <w:rFonts w:ascii="Arial" w:eastAsia="Arial" w:hAnsi="Arial" w:cs="Arial"/>
              <w:sz w:val="24"/>
              <w:szCs w:val="24"/>
            </w:rPr>
          </w:pPr>
          <w:r w:rsidRPr="004E31E7">
            <w:rPr>
              <w:rFonts w:ascii="Arial" w:eastAsia="Times New Roman" w:hAnsi="Arial" w:cs="Arial"/>
              <w:sz w:val="24"/>
              <w:szCs w:val="24"/>
            </w:rPr>
            <w:t> </w:t>
          </w:r>
        </w:p>
      </w:sdtContent>
    </w:sdt>
    <w:p w14:paraId="63FFFDC5" w14:textId="77777777" w:rsidR="002F3173" w:rsidRDefault="002F3173">
      <w:pPr>
        <w:spacing w:line="240" w:lineRule="auto"/>
        <w:rPr>
          <w:rFonts w:ascii="Arial" w:eastAsia="Arial" w:hAnsi="Arial" w:cs="Arial"/>
          <w:sz w:val="24"/>
          <w:szCs w:val="24"/>
          <w:lang w:val="es-ES"/>
        </w:rPr>
      </w:pPr>
    </w:p>
    <w:p w14:paraId="0DD6909B" w14:textId="77777777" w:rsidR="002F3173" w:rsidRDefault="002F3173">
      <w:pPr>
        <w:spacing w:line="240" w:lineRule="auto"/>
        <w:rPr>
          <w:rFonts w:ascii="Arial" w:eastAsia="Arial" w:hAnsi="Arial" w:cs="Arial"/>
          <w:sz w:val="24"/>
          <w:szCs w:val="24"/>
          <w:lang w:val="es-ES"/>
        </w:rPr>
      </w:pPr>
    </w:p>
    <w:sectPr w:rsidR="002F3173" w:rsidSect="0095537F">
      <w:pgSz w:w="12240" w:h="15840"/>
      <w:pgMar w:top="1361" w:right="1361" w:bottom="1361" w:left="1361" w:header="709"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F2C59" w14:textId="77777777" w:rsidR="003156B8" w:rsidRDefault="003156B8">
      <w:pPr>
        <w:spacing w:after="0" w:line="240" w:lineRule="auto"/>
      </w:pPr>
      <w:r>
        <w:separator/>
      </w:r>
    </w:p>
  </w:endnote>
  <w:endnote w:type="continuationSeparator" w:id="0">
    <w:p w14:paraId="05FF2EE7" w14:textId="77777777" w:rsidR="003156B8" w:rsidRDefault="0031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077449"/>
      <w:docPartObj>
        <w:docPartGallery w:val="Page Numbers (Bottom of Page)"/>
        <w:docPartUnique/>
      </w:docPartObj>
    </w:sdtPr>
    <w:sdtEndPr/>
    <w:sdtContent>
      <w:p w14:paraId="2907B789" w14:textId="77777777" w:rsidR="00AA758C" w:rsidRDefault="00D4642C">
        <w:pPr>
          <w:pStyle w:val="Piedepgina"/>
          <w:jc w:val="right"/>
        </w:pPr>
        <w:r>
          <w:fldChar w:fldCharType="begin"/>
        </w:r>
        <w:r>
          <w:instrText xml:space="preserve"> PAGE </w:instrText>
        </w:r>
        <w:r>
          <w:fldChar w:fldCharType="separate"/>
        </w:r>
        <w:r>
          <w:t>53</w:t>
        </w:r>
        <w:r>
          <w:fldChar w:fldCharType="end"/>
        </w:r>
      </w:p>
    </w:sdtContent>
  </w:sdt>
  <w:p w14:paraId="2818C8D4" w14:textId="77777777" w:rsidR="00AA758C" w:rsidRDefault="00AA75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822171"/>
      <w:docPartObj>
        <w:docPartGallery w:val="Page Numbers (Bottom of Page)"/>
        <w:docPartUnique/>
      </w:docPartObj>
    </w:sdtPr>
    <w:sdtEndPr/>
    <w:sdtContent>
      <w:p w14:paraId="164027E9" w14:textId="77777777" w:rsidR="00AA758C" w:rsidRDefault="00D4642C">
        <w:pPr>
          <w:pStyle w:val="Piedepgina"/>
          <w:jc w:val="right"/>
        </w:pPr>
        <w:r>
          <w:fldChar w:fldCharType="begin"/>
        </w:r>
        <w:r>
          <w:instrText xml:space="preserve"> PAGE </w:instrText>
        </w:r>
        <w:r>
          <w:fldChar w:fldCharType="separate"/>
        </w:r>
        <w:r>
          <w:t>53</w:t>
        </w:r>
        <w:r>
          <w:fldChar w:fldCharType="end"/>
        </w:r>
      </w:p>
    </w:sdtContent>
  </w:sdt>
  <w:p w14:paraId="3647CF57" w14:textId="77777777" w:rsidR="00AA758C" w:rsidRDefault="00AA75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BE331" w14:textId="77777777" w:rsidR="003156B8" w:rsidRDefault="003156B8">
      <w:pPr>
        <w:spacing w:after="0" w:line="240" w:lineRule="auto"/>
      </w:pPr>
      <w:r>
        <w:separator/>
      </w:r>
    </w:p>
  </w:footnote>
  <w:footnote w:type="continuationSeparator" w:id="0">
    <w:p w14:paraId="5FE85125" w14:textId="77777777" w:rsidR="003156B8" w:rsidRDefault="0031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0" w:type="dxa"/>
      <w:tblLayout w:type="fixed"/>
      <w:tblLook w:val="06A0" w:firstRow="1" w:lastRow="0" w:firstColumn="1" w:lastColumn="0" w:noHBand="1" w:noVBand="1"/>
    </w:tblPr>
    <w:tblGrid>
      <w:gridCol w:w="3170"/>
      <w:gridCol w:w="3170"/>
      <w:gridCol w:w="3170"/>
    </w:tblGrid>
    <w:tr w:rsidR="00AA758C" w14:paraId="4F2F90AE" w14:textId="77777777">
      <w:trPr>
        <w:trHeight w:val="300"/>
      </w:trPr>
      <w:tc>
        <w:tcPr>
          <w:tcW w:w="3170" w:type="dxa"/>
        </w:tcPr>
        <w:p w14:paraId="6624744C" w14:textId="77777777" w:rsidR="00AA758C" w:rsidRDefault="00AA758C">
          <w:pPr>
            <w:pStyle w:val="Encabezado"/>
            <w:ind w:left="-115"/>
          </w:pPr>
        </w:p>
      </w:tc>
      <w:tc>
        <w:tcPr>
          <w:tcW w:w="3170" w:type="dxa"/>
        </w:tcPr>
        <w:p w14:paraId="1F8E7BD3" w14:textId="77777777" w:rsidR="00AA758C" w:rsidRDefault="00AA758C">
          <w:pPr>
            <w:pStyle w:val="Encabezado"/>
            <w:jc w:val="center"/>
          </w:pPr>
        </w:p>
      </w:tc>
      <w:tc>
        <w:tcPr>
          <w:tcW w:w="3170" w:type="dxa"/>
        </w:tcPr>
        <w:p w14:paraId="38311CED" w14:textId="77777777" w:rsidR="00AA758C" w:rsidRDefault="00AA758C">
          <w:pPr>
            <w:pStyle w:val="Encabezado"/>
            <w:ind w:right="-115"/>
            <w:jc w:val="right"/>
          </w:pPr>
        </w:p>
      </w:tc>
    </w:tr>
  </w:tbl>
  <w:p w14:paraId="6ECE4238" w14:textId="77777777" w:rsidR="00AA758C" w:rsidRDefault="00AA758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0" w:type="dxa"/>
      <w:tblLayout w:type="fixed"/>
      <w:tblLook w:val="06A0" w:firstRow="1" w:lastRow="0" w:firstColumn="1" w:lastColumn="0" w:noHBand="1" w:noVBand="1"/>
    </w:tblPr>
    <w:tblGrid>
      <w:gridCol w:w="3170"/>
      <w:gridCol w:w="3170"/>
      <w:gridCol w:w="3170"/>
    </w:tblGrid>
    <w:tr w:rsidR="00AA758C" w14:paraId="22F5C221" w14:textId="77777777">
      <w:trPr>
        <w:trHeight w:val="300"/>
      </w:trPr>
      <w:tc>
        <w:tcPr>
          <w:tcW w:w="3170" w:type="dxa"/>
        </w:tcPr>
        <w:p w14:paraId="17FFBC3A" w14:textId="77777777" w:rsidR="00AA758C" w:rsidRDefault="00AA758C">
          <w:pPr>
            <w:pStyle w:val="Encabezado"/>
            <w:ind w:left="-115"/>
          </w:pPr>
        </w:p>
      </w:tc>
      <w:tc>
        <w:tcPr>
          <w:tcW w:w="3170" w:type="dxa"/>
        </w:tcPr>
        <w:p w14:paraId="48E4B51E" w14:textId="77777777" w:rsidR="00AA758C" w:rsidRDefault="00AA758C">
          <w:pPr>
            <w:pStyle w:val="Encabezado"/>
            <w:jc w:val="center"/>
          </w:pPr>
        </w:p>
      </w:tc>
      <w:tc>
        <w:tcPr>
          <w:tcW w:w="3170" w:type="dxa"/>
        </w:tcPr>
        <w:p w14:paraId="090514A5" w14:textId="77777777" w:rsidR="00AA758C" w:rsidRDefault="00AA758C">
          <w:pPr>
            <w:pStyle w:val="Encabezado"/>
            <w:ind w:right="-115"/>
            <w:jc w:val="right"/>
          </w:pPr>
        </w:p>
      </w:tc>
    </w:tr>
  </w:tbl>
  <w:p w14:paraId="49252AB4" w14:textId="77777777" w:rsidR="00AA758C" w:rsidRDefault="00AA75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E76"/>
    <w:multiLevelType w:val="hybridMultilevel"/>
    <w:tmpl w:val="27EE3E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 w15:restartNumberingAfterBreak="0">
    <w:nsid w:val="0353348B"/>
    <w:multiLevelType w:val="hybridMultilevel"/>
    <w:tmpl w:val="D3DC5F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D614F2"/>
    <w:multiLevelType w:val="multilevel"/>
    <w:tmpl w:val="62C47B3E"/>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3" w15:restartNumberingAfterBreak="0">
    <w:nsid w:val="05E2612C"/>
    <w:multiLevelType w:val="multilevel"/>
    <w:tmpl w:val="36E2C4F6"/>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6CA2C9A"/>
    <w:multiLevelType w:val="hybridMultilevel"/>
    <w:tmpl w:val="965A6E6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EF87476"/>
    <w:multiLevelType w:val="multilevel"/>
    <w:tmpl w:val="D05AB36A"/>
    <w:styleLink w:val="Listaactual5"/>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6" w15:restartNumberingAfterBreak="0">
    <w:nsid w:val="131D7582"/>
    <w:multiLevelType w:val="multilevel"/>
    <w:tmpl w:val="D05AB36A"/>
    <w:styleLink w:val="Listaactual2"/>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7" w15:restartNumberingAfterBreak="0">
    <w:nsid w:val="17455CC3"/>
    <w:multiLevelType w:val="multilevel"/>
    <w:tmpl w:val="02827994"/>
    <w:lvl w:ilvl="0">
      <w:start w:val="6"/>
      <w:numFmt w:val="decimal"/>
      <w:lvlText w:val="%1"/>
      <w:lvlJc w:val="left"/>
      <w:pPr>
        <w:ind w:left="360" w:hanging="360"/>
      </w:pPr>
      <w:rPr>
        <w:rFonts w:eastAsiaTheme="majorEastAsia" w:hint="default"/>
      </w:rPr>
    </w:lvl>
    <w:lvl w:ilvl="1">
      <w:start w:val="1"/>
      <w:numFmt w:val="decimal"/>
      <w:lvlText w:val="%1.%2"/>
      <w:lvlJc w:val="left"/>
      <w:pPr>
        <w:ind w:left="1374" w:hanging="360"/>
      </w:pPr>
      <w:rPr>
        <w:rFonts w:eastAsiaTheme="majorEastAsia" w:hint="default"/>
      </w:rPr>
    </w:lvl>
    <w:lvl w:ilvl="2">
      <w:start w:val="1"/>
      <w:numFmt w:val="decimal"/>
      <w:lvlText w:val="%1.%2.%3"/>
      <w:lvlJc w:val="left"/>
      <w:pPr>
        <w:ind w:left="2748" w:hanging="720"/>
      </w:pPr>
      <w:rPr>
        <w:rFonts w:eastAsiaTheme="majorEastAsia" w:hint="default"/>
      </w:rPr>
    </w:lvl>
    <w:lvl w:ilvl="3">
      <w:start w:val="1"/>
      <w:numFmt w:val="decimal"/>
      <w:lvlText w:val="%1.%2.%3.%4"/>
      <w:lvlJc w:val="left"/>
      <w:pPr>
        <w:ind w:left="4122" w:hanging="1080"/>
      </w:pPr>
      <w:rPr>
        <w:rFonts w:eastAsiaTheme="majorEastAsia" w:hint="default"/>
      </w:rPr>
    </w:lvl>
    <w:lvl w:ilvl="4">
      <w:start w:val="1"/>
      <w:numFmt w:val="decimal"/>
      <w:lvlText w:val="%1.%2.%3.%4.%5"/>
      <w:lvlJc w:val="left"/>
      <w:pPr>
        <w:ind w:left="5136" w:hanging="1080"/>
      </w:pPr>
      <w:rPr>
        <w:rFonts w:eastAsiaTheme="majorEastAsia" w:hint="default"/>
      </w:rPr>
    </w:lvl>
    <w:lvl w:ilvl="5">
      <w:start w:val="1"/>
      <w:numFmt w:val="decimal"/>
      <w:lvlText w:val="%1.%2.%3.%4.%5.%6"/>
      <w:lvlJc w:val="left"/>
      <w:pPr>
        <w:ind w:left="6510" w:hanging="1440"/>
      </w:pPr>
      <w:rPr>
        <w:rFonts w:eastAsiaTheme="majorEastAsia" w:hint="default"/>
      </w:rPr>
    </w:lvl>
    <w:lvl w:ilvl="6">
      <w:start w:val="1"/>
      <w:numFmt w:val="decimal"/>
      <w:lvlText w:val="%1.%2.%3.%4.%5.%6.%7"/>
      <w:lvlJc w:val="left"/>
      <w:pPr>
        <w:ind w:left="7524" w:hanging="1440"/>
      </w:pPr>
      <w:rPr>
        <w:rFonts w:eastAsiaTheme="majorEastAsia" w:hint="default"/>
      </w:rPr>
    </w:lvl>
    <w:lvl w:ilvl="7">
      <w:start w:val="1"/>
      <w:numFmt w:val="decimal"/>
      <w:lvlText w:val="%1.%2.%3.%4.%5.%6.%7.%8"/>
      <w:lvlJc w:val="left"/>
      <w:pPr>
        <w:ind w:left="8898" w:hanging="1800"/>
      </w:pPr>
      <w:rPr>
        <w:rFonts w:eastAsiaTheme="majorEastAsia" w:hint="default"/>
      </w:rPr>
    </w:lvl>
    <w:lvl w:ilvl="8">
      <w:start w:val="1"/>
      <w:numFmt w:val="decimal"/>
      <w:lvlText w:val="%1.%2.%3.%4.%5.%6.%7.%8.%9"/>
      <w:lvlJc w:val="left"/>
      <w:pPr>
        <w:ind w:left="9912" w:hanging="1800"/>
      </w:pPr>
      <w:rPr>
        <w:rFonts w:eastAsiaTheme="majorEastAsia" w:hint="default"/>
      </w:rPr>
    </w:lvl>
  </w:abstractNum>
  <w:abstractNum w:abstractNumId="8" w15:restartNumberingAfterBreak="0">
    <w:nsid w:val="190F1673"/>
    <w:multiLevelType w:val="multilevel"/>
    <w:tmpl w:val="41DE58CE"/>
    <w:lvl w:ilvl="0">
      <w:start w:val="1"/>
      <w:numFmt w:val="decimal"/>
      <w:pStyle w:val="Ttulo1"/>
      <w:lvlText w:val="%1."/>
      <w:lvlJc w:val="left"/>
      <w:pPr>
        <w:tabs>
          <w:tab w:val="num" w:pos="0"/>
        </w:tabs>
        <w:ind w:left="720" w:hanging="360"/>
      </w:pPr>
    </w:lvl>
    <w:lvl w:ilvl="1">
      <w:start w:val="4"/>
      <w:numFmt w:val="decimal"/>
      <w:lvlText w:val="%2."/>
      <w:lvlJc w:val="left"/>
      <w:pPr>
        <w:tabs>
          <w:tab w:val="num" w:pos="0"/>
        </w:tabs>
        <w:ind w:left="1014" w:hanging="480"/>
      </w:pPr>
      <w:rPr>
        <w:rFonts w:hint="default"/>
        <w:b/>
        <w:bCs/>
      </w:rPr>
    </w:lvl>
    <w:lvl w:ilvl="2">
      <w:start w:val="1"/>
      <w:numFmt w:val="decimal"/>
      <w:isLgl/>
      <w:lvlText w:val="%1.%2.%3"/>
      <w:lvlJc w:val="left"/>
      <w:pPr>
        <w:tabs>
          <w:tab w:val="num" w:pos="0"/>
        </w:tabs>
        <w:ind w:left="1428" w:hanging="720"/>
      </w:pPr>
      <w:rPr>
        <w:b/>
        <w:bCs/>
      </w:rPr>
    </w:lvl>
    <w:lvl w:ilvl="3">
      <w:start w:val="1"/>
      <w:numFmt w:val="decimal"/>
      <w:lvlText w:val="%4."/>
      <w:lvlJc w:val="left"/>
      <w:pPr>
        <w:tabs>
          <w:tab w:val="num" w:pos="0"/>
        </w:tabs>
        <w:ind w:left="1602" w:hanging="720"/>
      </w:pPr>
      <w:rPr>
        <w:rFonts w:hint="default"/>
        <w:b/>
      </w:r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9" w15:restartNumberingAfterBreak="0">
    <w:nsid w:val="1BD04435"/>
    <w:multiLevelType w:val="multilevel"/>
    <w:tmpl w:val="ED2673E6"/>
    <w:lvl w:ilvl="0">
      <w:start w:val="5"/>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CD8308C"/>
    <w:multiLevelType w:val="hybridMultilevel"/>
    <w:tmpl w:val="53902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7847B5"/>
    <w:multiLevelType w:val="multilevel"/>
    <w:tmpl w:val="600C34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23022F79"/>
    <w:multiLevelType w:val="multilevel"/>
    <w:tmpl w:val="C6ECC1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15:restartNumberingAfterBreak="0">
    <w:nsid w:val="27523D2F"/>
    <w:multiLevelType w:val="multilevel"/>
    <w:tmpl w:val="F89AD3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87C60F7"/>
    <w:multiLevelType w:val="multilevel"/>
    <w:tmpl w:val="74542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15:restartNumberingAfterBreak="0">
    <w:nsid w:val="2BE1139D"/>
    <w:multiLevelType w:val="multilevel"/>
    <w:tmpl w:val="59DA8B36"/>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16" w15:restartNumberingAfterBreak="0">
    <w:nsid w:val="2ECA27DD"/>
    <w:multiLevelType w:val="multilevel"/>
    <w:tmpl w:val="D05AB36A"/>
    <w:styleLink w:val="Listaactual3"/>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17" w15:restartNumberingAfterBreak="0">
    <w:nsid w:val="2FBA36CA"/>
    <w:multiLevelType w:val="hybridMultilevel"/>
    <w:tmpl w:val="E4AE9924"/>
    <w:lvl w:ilvl="0" w:tplc="FA94BEB6">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3530370C"/>
    <w:multiLevelType w:val="multilevel"/>
    <w:tmpl w:val="E8B61604"/>
    <w:lvl w:ilvl="0">
      <w:start w:val="1"/>
      <w:numFmt w:val="decimal"/>
      <w:pStyle w:val="Ttulo4"/>
      <w:lvlText w:val="3.2.%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19" w15:restartNumberingAfterBreak="0">
    <w:nsid w:val="39996A72"/>
    <w:multiLevelType w:val="multilevel"/>
    <w:tmpl w:val="A53A2894"/>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3AB16263"/>
    <w:multiLevelType w:val="hybridMultilevel"/>
    <w:tmpl w:val="413CF01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CB64A69"/>
    <w:multiLevelType w:val="multilevel"/>
    <w:tmpl w:val="CC0A35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15:restartNumberingAfterBreak="0">
    <w:nsid w:val="3FB40FEB"/>
    <w:multiLevelType w:val="multilevel"/>
    <w:tmpl w:val="968876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3" w15:restartNumberingAfterBreak="0">
    <w:nsid w:val="477068EA"/>
    <w:multiLevelType w:val="multilevel"/>
    <w:tmpl w:val="40347B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4B5D6E25"/>
    <w:multiLevelType w:val="multilevel"/>
    <w:tmpl w:val="C39CE04C"/>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5" w15:restartNumberingAfterBreak="0">
    <w:nsid w:val="4E525DBC"/>
    <w:multiLevelType w:val="hybridMultilevel"/>
    <w:tmpl w:val="6DCCC5E0"/>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D5110F"/>
    <w:multiLevelType w:val="multilevel"/>
    <w:tmpl w:val="2BDCE0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7" w15:restartNumberingAfterBreak="0">
    <w:nsid w:val="50BC1021"/>
    <w:multiLevelType w:val="multilevel"/>
    <w:tmpl w:val="D05AB36A"/>
    <w:styleLink w:val="Listaactual4"/>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28" w15:restartNumberingAfterBreak="0">
    <w:nsid w:val="513931E9"/>
    <w:multiLevelType w:val="multilevel"/>
    <w:tmpl w:val="0EEE3404"/>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9" w15:restartNumberingAfterBreak="0">
    <w:nsid w:val="533731E9"/>
    <w:multiLevelType w:val="multilevel"/>
    <w:tmpl w:val="9418E888"/>
    <w:lvl w:ilvl="0">
      <w:start w:val="7"/>
      <w:numFmt w:val="decimal"/>
      <w:lvlText w:val="%1"/>
      <w:lvlJc w:val="left"/>
      <w:pPr>
        <w:ind w:left="720" w:hanging="720"/>
      </w:pPr>
      <w:rPr>
        <w:rFonts w:hint="default"/>
      </w:rPr>
    </w:lvl>
    <w:lvl w:ilvl="1">
      <w:start w:val="3"/>
      <w:numFmt w:val="decimal"/>
      <w:lvlText w:val="%1.%2"/>
      <w:lvlJc w:val="left"/>
      <w:pPr>
        <w:ind w:left="956" w:hanging="720"/>
      </w:pPr>
      <w:rPr>
        <w:rFonts w:hint="default"/>
      </w:rPr>
    </w:lvl>
    <w:lvl w:ilvl="2">
      <w:start w:val="2"/>
      <w:numFmt w:val="decimal"/>
      <w:lvlText w:val="%1.%2.%3"/>
      <w:lvlJc w:val="left"/>
      <w:pPr>
        <w:ind w:left="1192" w:hanging="720"/>
      </w:pPr>
      <w:rPr>
        <w:rFonts w:hint="default"/>
      </w:rPr>
    </w:lvl>
    <w:lvl w:ilvl="3">
      <w:start w:val="4"/>
      <w:numFmt w:val="decimal"/>
      <w:lvlText w:val="%1.%2.%3.%4"/>
      <w:lvlJc w:val="left"/>
      <w:pPr>
        <w:ind w:left="1428" w:hanging="720"/>
      </w:pPr>
      <w:rPr>
        <w:rFonts w:hint="default"/>
        <w:b/>
        <w:bCs/>
      </w:rPr>
    </w:lvl>
    <w:lvl w:ilvl="4">
      <w:start w:val="1"/>
      <w:numFmt w:val="decimal"/>
      <w:lvlText w:val="%1.%2.%3.%4.%5"/>
      <w:lvlJc w:val="left"/>
      <w:pPr>
        <w:ind w:left="2024" w:hanging="1080"/>
      </w:pPr>
      <w:rPr>
        <w:rFonts w:hint="default"/>
      </w:rPr>
    </w:lvl>
    <w:lvl w:ilvl="5">
      <w:start w:val="1"/>
      <w:numFmt w:val="decimal"/>
      <w:lvlText w:val="%1.%2.%3.%4.%5.%6"/>
      <w:lvlJc w:val="left"/>
      <w:pPr>
        <w:ind w:left="2260" w:hanging="108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092" w:hanging="1440"/>
      </w:pPr>
      <w:rPr>
        <w:rFonts w:hint="default"/>
      </w:rPr>
    </w:lvl>
    <w:lvl w:ilvl="8">
      <w:start w:val="1"/>
      <w:numFmt w:val="decimal"/>
      <w:lvlText w:val="%1.%2.%3.%4.%5.%6.%7.%8.%9"/>
      <w:lvlJc w:val="left"/>
      <w:pPr>
        <w:ind w:left="3688" w:hanging="1800"/>
      </w:pPr>
      <w:rPr>
        <w:rFonts w:hint="default"/>
      </w:rPr>
    </w:lvl>
  </w:abstractNum>
  <w:abstractNum w:abstractNumId="30" w15:restartNumberingAfterBreak="0">
    <w:nsid w:val="536800E8"/>
    <w:multiLevelType w:val="multilevel"/>
    <w:tmpl w:val="02D271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58A20B8B"/>
    <w:multiLevelType w:val="multilevel"/>
    <w:tmpl w:val="2DACA0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C0D2A54"/>
    <w:multiLevelType w:val="multilevel"/>
    <w:tmpl w:val="0AC0E5F2"/>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33" w15:restartNumberingAfterBreak="0">
    <w:nsid w:val="5DD460FB"/>
    <w:multiLevelType w:val="hybridMultilevel"/>
    <w:tmpl w:val="95824388"/>
    <w:lvl w:ilvl="0" w:tplc="824C29F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2BF0F30"/>
    <w:multiLevelType w:val="hybridMultilevel"/>
    <w:tmpl w:val="AB4ADB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3BC7C20"/>
    <w:multiLevelType w:val="multilevel"/>
    <w:tmpl w:val="5A0E60D2"/>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36" w15:restartNumberingAfterBreak="0">
    <w:nsid w:val="6DF52489"/>
    <w:multiLevelType w:val="multilevel"/>
    <w:tmpl w:val="A1801EFC"/>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6F3E6607"/>
    <w:multiLevelType w:val="multilevel"/>
    <w:tmpl w:val="AC364404"/>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38" w15:restartNumberingAfterBreak="0">
    <w:nsid w:val="6FF42606"/>
    <w:multiLevelType w:val="multilevel"/>
    <w:tmpl w:val="CEC039C6"/>
    <w:lvl w:ilvl="0">
      <w:start w:val="4"/>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70FB0DD1"/>
    <w:multiLevelType w:val="hybridMultilevel"/>
    <w:tmpl w:val="9EAE2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2AB4BCE"/>
    <w:multiLevelType w:val="multilevel"/>
    <w:tmpl w:val="DC82F3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1" w15:restartNumberingAfterBreak="0">
    <w:nsid w:val="794C2D0C"/>
    <w:multiLevelType w:val="hybridMultilevel"/>
    <w:tmpl w:val="C68A2E1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 w15:restartNumberingAfterBreak="0">
    <w:nsid w:val="7DE920F4"/>
    <w:multiLevelType w:val="multilevel"/>
    <w:tmpl w:val="E4AEA126"/>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num w:numId="1">
    <w:abstractNumId w:val="37"/>
  </w:num>
  <w:num w:numId="2">
    <w:abstractNumId w:val="28"/>
  </w:num>
  <w:num w:numId="3">
    <w:abstractNumId w:val="35"/>
  </w:num>
  <w:num w:numId="4">
    <w:abstractNumId w:val="32"/>
  </w:num>
  <w:num w:numId="5">
    <w:abstractNumId w:val="42"/>
  </w:num>
  <w:num w:numId="6">
    <w:abstractNumId w:val="24"/>
  </w:num>
  <w:num w:numId="7">
    <w:abstractNumId w:val="15"/>
  </w:num>
  <w:num w:numId="8">
    <w:abstractNumId w:val="2"/>
  </w:num>
  <w:num w:numId="9">
    <w:abstractNumId w:val="19"/>
  </w:num>
  <w:num w:numId="10">
    <w:abstractNumId w:val="9"/>
  </w:num>
  <w:num w:numId="11">
    <w:abstractNumId w:val="38"/>
  </w:num>
  <w:num w:numId="12">
    <w:abstractNumId w:val="36"/>
  </w:num>
  <w:num w:numId="13">
    <w:abstractNumId w:val="3"/>
  </w:num>
  <w:num w:numId="14">
    <w:abstractNumId w:val="23"/>
  </w:num>
  <w:num w:numId="15">
    <w:abstractNumId w:val="30"/>
  </w:num>
  <w:num w:numId="16">
    <w:abstractNumId w:val="13"/>
  </w:num>
  <w:num w:numId="17">
    <w:abstractNumId w:val="31"/>
  </w:num>
  <w:num w:numId="18">
    <w:abstractNumId w:val="8"/>
  </w:num>
  <w:num w:numId="19">
    <w:abstractNumId w:val="18"/>
  </w:num>
  <w:num w:numId="20">
    <w:abstractNumId w:val="14"/>
  </w:num>
  <w:num w:numId="21">
    <w:abstractNumId w:val="26"/>
  </w:num>
  <w:num w:numId="22">
    <w:abstractNumId w:val="22"/>
  </w:num>
  <w:num w:numId="23">
    <w:abstractNumId w:val="11"/>
  </w:num>
  <w:num w:numId="24">
    <w:abstractNumId w:val="40"/>
  </w:num>
  <w:num w:numId="25">
    <w:abstractNumId w:val="21"/>
  </w:num>
  <w:num w:numId="26">
    <w:abstractNumId w:val="12"/>
  </w:num>
  <w:num w:numId="27">
    <w:abstractNumId w:val="6"/>
  </w:num>
  <w:num w:numId="28">
    <w:abstractNumId w:val="16"/>
  </w:num>
  <w:num w:numId="29">
    <w:abstractNumId w:val="27"/>
  </w:num>
  <w:num w:numId="30">
    <w:abstractNumId w:val="5"/>
  </w:num>
  <w:num w:numId="31">
    <w:abstractNumId w:val="33"/>
  </w:num>
  <w:num w:numId="32">
    <w:abstractNumId w:val="7"/>
  </w:num>
  <w:num w:numId="33">
    <w:abstractNumId w:val="4"/>
  </w:num>
  <w:num w:numId="34">
    <w:abstractNumId w:val="1"/>
  </w:num>
  <w:num w:numId="35">
    <w:abstractNumId w:val="10"/>
  </w:num>
  <w:num w:numId="36">
    <w:abstractNumId w:val="20"/>
  </w:num>
  <w:num w:numId="37">
    <w:abstractNumId w:val="0"/>
  </w:num>
  <w:num w:numId="38">
    <w:abstractNumId w:val="25"/>
  </w:num>
  <w:num w:numId="39">
    <w:abstractNumId w:val="39"/>
  </w:num>
  <w:num w:numId="40">
    <w:abstractNumId w:val="41"/>
  </w:num>
  <w:num w:numId="41">
    <w:abstractNumId w:val="34"/>
  </w:num>
  <w:num w:numId="42">
    <w:abstractNumId w:val="29"/>
  </w:num>
  <w:num w:numId="43">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758C"/>
    <w:rsid w:val="00000465"/>
    <w:rsid w:val="00001D1E"/>
    <w:rsid w:val="000072FA"/>
    <w:rsid w:val="00013A59"/>
    <w:rsid w:val="00015F41"/>
    <w:rsid w:val="000368BD"/>
    <w:rsid w:val="000419E8"/>
    <w:rsid w:val="0007160C"/>
    <w:rsid w:val="00071D88"/>
    <w:rsid w:val="000930B7"/>
    <w:rsid w:val="000B128F"/>
    <w:rsid w:val="000E37F1"/>
    <w:rsid w:val="001054FA"/>
    <w:rsid w:val="00131AFA"/>
    <w:rsid w:val="0014251D"/>
    <w:rsid w:val="00196A2C"/>
    <w:rsid w:val="001D5C40"/>
    <w:rsid w:val="001E096E"/>
    <w:rsid w:val="00207F96"/>
    <w:rsid w:val="00270DD3"/>
    <w:rsid w:val="00290F4A"/>
    <w:rsid w:val="00295680"/>
    <w:rsid w:val="00295731"/>
    <w:rsid w:val="002A4A39"/>
    <w:rsid w:val="002C012A"/>
    <w:rsid w:val="002D714F"/>
    <w:rsid w:val="002E2BFA"/>
    <w:rsid w:val="002F30AF"/>
    <w:rsid w:val="002F3173"/>
    <w:rsid w:val="0030512D"/>
    <w:rsid w:val="003156B8"/>
    <w:rsid w:val="00353C54"/>
    <w:rsid w:val="003601A3"/>
    <w:rsid w:val="00382710"/>
    <w:rsid w:val="00395A32"/>
    <w:rsid w:val="00396F4D"/>
    <w:rsid w:val="00400F00"/>
    <w:rsid w:val="00402138"/>
    <w:rsid w:val="00423A40"/>
    <w:rsid w:val="0043760E"/>
    <w:rsid w:val="00443672"/>
    <w:rsid w:val="0049533C"/>
    <w:rsid w:val="004D3DCC"/>
    <w:rsid w:val="004E31E7"/>
    <w:rsid w:val="00504DCD"/>
    <w:rsid w:val="005310E4"/>
    <w:rsid w:val="00540607"/>
    <w:rsid w:val="00566A24"/>
    <w:rsid w:val="00567917"/>
    <w:rsid w:val="005951FE"/>
    <w:rsid w:val="005B7106"/>
    <w:rsid w:val="00631C56"/>
    <w:rsid w:val="006424B9"/>
    <w:rsid w:val="006428F6"/>
    <w:rsid w:val="006E69B3"/>
    <w:rsid w:val="00722C00"/>
    <w:rsid w:val="00750DAC"/>
    <w:rsid w:val="00774FF4"/>
    <w:rsid w:val="00785B22"/>
    <w:rsid w:val="007B29D9"/>
    <w:rsid w:val="0080069F"/>
    <w:rsid w:val="00807E00"/>
    <w:rsid w:val="00817612"/>
    <w:rsid w:val="00820424"/>
    <w:rsid w:val="008618EA"/>
    <w:rsid w:val="008C780F"/>
    <w:rsid w:val="008E25FF"/>
    <w:rsid w:val="008E30D9"/>
    <w:rsid w:val="008E4A6D"/>
    <w:rsid w:val="008E68C5"/>
    <w:rsid w:val="00937C87"/>
    <w:rsid w:val="0095537F"/>
    <w:rsid w:val="00975DD5"/>
    <w:rsid w:val="00980E8C"/>
    <w:rsid w:val="009C0D49"/>
    <w:rsid w:val="009D72FE"/>
    <w:rsid w:val="00A72078"/>
    <w:rsid w:val="00A94B6C"/>
    <w:rsid w:val="00AA34B6"/>
    <w:rsid w:val="00AA758C"/>
    <w:rsid w:val="00AC262F"/>
    <w:rsid w:val="00AE5C73"/>
    <w:rsid w:val="00B03483"/>
    <w:rsid w:val="00B212AC"/>
    <w:rsid w:val="00B335AD"/>
    <w:rsid w:val="00B4309D"/>
    <w:rsid w:val="00B8285A"/>
    <w:rsid w:val="00B8719A"/>
    <w:rsid w:val="00BC4FF5"/>
    <w:rsid w:val="00BF28F1"/>
    <w:rsid w:val="00C22B16"/>
    <w:rsid w:val="00C32E52"/>
    <w:rsid w:val="00C52558"/>
    <w:rsid w:val="00C95B78"/>
    <w:rsid w:val="00CB68F0"/>
    <w:rsid w:val="00CE4A3D"/>
    <w:rsid w:val="00D4241B"/>
    <w:rsid w:val="00D4642C"/>
    <w:rsid w:val="00DA2A95"/>
    <w:rsid w:val="00DD3A41"/>
    <w:rsid w:val="00E7629F"/>
    <w:rsid w:val="00E805E8"/>
    <w:rsid w:val="00EA1CE1"/>
    <w:rsid w:val="00ED30CB"/>
    <w:rsid w:val="00EF0D99"/>
    <w:rsid w:val="00EF631D"/>
    <w:rsid w:val="00F04E1A"/>
    <w:rsid w:val="00F304EC"/>
    <w:rsid w:val="00F30E59"/>
    <w:rsid w:val="00F3228D"/>
    <w:rsid w:val="00F32E07"/>
    <w:rsid w:val="00F50DA4"/>
    <w:rsid w:val="00FE1A8D"/>
    <w:rsid w:val="00FE3858"/>
  </w:rsids>
  <m:mathPr>
    <m:mathFont m:val="Cambria Math"/>
    <m:brkBin m:val="before"/>
    <m:brkBinSub m:val="--"/>
    <m:smallFrac m:val="0"/>
    <m:dispDef/>
    <m:lMargin m:val="0"/>
    <m:rMargin m:val="0"/>
    <m:defJc m:val="centerGroup"/>
    <m:wrapIndent m:val="1440"/>
    <m:intLim m:val="subSup"/>
    <m:naryLim m:val="undOvr"/>
  </m:mathPr>
  <w:themeFontLang w:val="es-CO"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0CDA3"/>
  <w15:docId w15:val="{B01E197B-8729-463E-B999-97342369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2F3173"/>
    <w:pPr>
      <w:keepNext/>
      <w:keepLines/>
      <w:numPr>
        <w:numId w:val="18"/>
      </w:numPr>
      <w:spacing w:before="240" w:after="0" w:line="480" w:lineRule="auto"/>
      <w:jc w:val="center"/>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A923B0"/>
    <w:pPr>
      <w:keepNext/>
      <w:keepLines/>
      <w:spacing w:before="160" w:after="120" w:line="480" w:lineRule="auto"/>
      <w:ind w:firstLine="709"/>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A923B0"/>
    <w:pPr>
      <w:keepNext/>
      <w:keepLines/>
      <w:spacing w:before="40" w:after="0" w:line="480" w:lineRule="auto"/>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1C02EA"/>
    <w:pPr>
      <w:keepNext/>
      <w:keepLines/>
      <w:numPr>
        <w:numId w:val="19"/>
      </w:numPr>
      <w:spacing w:before="40" w:after="0" w:line="480" w:lineRule="auto"/>
      <w:ind w:left="0" w:firstLine="709"/>
      <w:outlineLvl w:val="3"/>
    </w:pPr>
    <w:rPr>
      <w:rFonts w:ascii="Arial" w:eastAsiaTheme="majorEastAsia" w:hAnsi="Arial"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2F3173"/>
    <w:rPr>
      <w:rFonts w:ascii="Arial" w:eastAsiaTheme="majorEastAsia" w:hAnsi="Arial" w:cstheme="majorBidi"/>
      <w:b/>
      <w:sz w:val="24"/>
      <w:szCs w:val="32"/>
    </w:rPr>
  </w:style>
  <w:style w:type="character" w:customStyle="1" w:styleId="Ttulo2Car">
    <w:name w:val="Título 2 Car"/>
    <w:basedOn w:val="Fuentedeprrafopredeter"/>
    <w:link w:val="Ttulo2"/>
    <w:uiPriority w:val="9"/>
    <w:qFormat/>
    <w:rsid w:val="00A923B0"/>
    <w:rPr>
      <w:rFonts w:ascii="Arial" w:eastAsiaTheme="majorEastAsia" w:hAnsi="Arial" w:cstheme="majorBidi"/>
      <w:b/>
      <w:sz w:val="24"/>
      <w:szCs w:val="26"/>
    </w:rPr>
  </w:style>
  <w:style w:type="character" w:customStyle="1" w:styleId="Ttulo3Car">
    <w:name w:val="Título 3 Car"/>
    <w:basedOn w:val="Fuentedeprrafopredeter"/>
    <w:link w:val="Ttulo3"/>
    <w:uiPriority w:val="9"/>
    <w:qFormat/>
    <w:rsid w:val="00A923B0"/>
    <w:rPr>
      <w:rFonts w:ascii="Arial" w:eastAsiaTheme="majorEastAsia" w:hAnsi="Arial" w:cstheme="majorBidi"/>
      <w:b/>
      <w:sz w:val="24"/>
      <w:szCs w:val="24"/>
    </w:rPr>
  </w:style>
  <w:style w:type="character" w:customStyle="1" w:styleId="Ttulo4Car">
    <w:name w:val="Título 4 Car"/>
    <w:basedOn w:val="Fuentedeprrafopredeter"/>
    <w:link w:val="Ttulo4"/>
    <w:uiPriority w:val="9"/>
    <w:qFormat/>
    <w:rsid w:val="001C02EA"/>
    <w:rPr>
      <w:rFonts w:ascii="Arial" w:eastAsiaTheme="majorEastAsia" w:hAnsi="Arial" w:cstheme="majorBidi"/>
      <w:iCs/>
    </w:rPr>
  </w:style>
  <w:style w:type="character" w:customStyle="1" w:styleId="EncabezadoCar">
    <w:name w:val="Encabezado Car"/>
    <w:basedOn w:val="Fuentedeprrafopredeter"/>
    <w:link w:val="Encabezado"/>
    <w:uiPriority w:val="99"/>
    <w:qFormat/>
    <w:rsid w:val="007B6E50"/>
  </w:style>
  <w:style w:type="character" w:customStyle="1" w:styleId="PiedepginaCar">
    <w:name w:val="Pie de página Car"/>
    <w:basedOn w:val="Fuentedeprrafopredeter"/>
    <w:link w:val="Piedepgina"/>
    <w:uiPriority w:val="99"/>
    <w:qFormat/>
    <w:rsid w:val="007B6E50"/>
  </w:style>
  <w:style w:type="character" w:customStyle="1" w:styleId="TextodegloboCar">
    <w:name w:val="Texto de globo Car"/>
    <w:basedOn w:val="Fuentedeprrafopredeter"/>
    <w:link w:val="Textodeglobo"/>
    <w:uiPriority w:val="99"/>
    <w:semiHidden/>
    <w:qFormat/>
    <w:rsid w:val="00771970"/>
    <w:rPr>
      <w:rFonts w:ascii="Tahoma" w:hAnsi="Tahoma" w:cs="Tahoma"/>
      <w:sz w:val="16"/>
      <w:szCs w:val="16"/>
    </w:rPr>
  </w:style>
  <w:style w:type="character" w:styleId="Hipervnculo">
    <w:name w:val="Hyperlink"/>
    <w:basedOn w:val="Fuentedeprrafopredeter"/>
    <w:uiPriority w:val="99"/>
    <w:unhideWhenUsed/>
    <w:rsid w:val="000D154C"/>
    <w:rPr>
      <w:color w:val="0563C1" w:themeColor="hyperlink"/>
      <w:u w:val="single"/>
    </w:rPr>
  </w:style>
  <w:style w:type="character" w:styleId="Refdecomentario">
    <w:name w:val="annotation reference"/>
    <w:basedOn w:val="Fuentedeprrafopredeter"/>
    <w:uiPriority w:val="99"/>
    <w:semiHidden/>
    <w:unhideWhenUsed/>
    <w:qFormat/>
    <w:rsid w:val="00B267BC"/>
    <w:rPr>
      <w:sz w:val="16"/>
      <w:szCs w:val="16"/>
    </w:rPr>
  </w:style>
  <w:style w:type="character" w:customStyle="1" w:styleId="TextocomentarioCar">
    <w:name w:val="Texto comentario Car"/>
    <w:basedOn w:val="Fuentedeprrafopredeter"/>
    <w:link w:val="Textocomentario"/>
    <w:uiPriority w:val="99"/>
    <w:semiHidden/>
    <w:qFormat/>
    <w:rsid w:val="00B267BC"/>
    <w:rPr>
      <w:sz w:val="20"/>
      <w:szCs w:val="20"/>
    </w:rPr>
  </w:style>
  <w:style w:type="character" w:customStyle="1" w:styleId="AsuntodelcomentarioCar">
    <w:name w:val="Asunto del comentario Car"/>
    <w:basedOn w:val="TextocomentarioCar"/>
    <w:link w:val="Asuntodelcomentario"/>
    <w:uiPriority w:val="99"/>
    <w:semiHidden/>
    <w:qFormat/>
    <w:rsid w:val="00B267BC"/>
    <w:rPr>
      <w:b/>
      <w:bCs/>
      <w:sz w:val="20"/>
      <w:szCs w:val="20"/>
    </w:rPr>
  </w:style>
  <w:style w:type="character" w:customStyle="1" w:styleId="PrrafodelistaCar">
    <w:name w:val="Párrafo de lista Car"/>
    <w:basedOn w:val="Fuentedeprrafopredeter"/>
    <w:link w:val="Prrafodelista"/>
    <w:uiPriority w:val="34"/>
    <w:qFormat/>
    <w:rsid w:val="000E1E92"/>
  </w:style>
  <w:style w:type="character" w:styleId="Hipervnculovisitado">
    <w:name w:val="FollowedHyperlink"/>
    <w:basedOn w:val="Fuentedeprrafopredeter"/>
    <w:uiPriority w:val="99"/>
    <w:semiHidden/>
    <w:unhideWhenUsed/>
    <w:rsid w:val="00A11E8E"/>
    <w:rPr>
      <w:color w:val="800080"/>
      <w:u w:val="single"/>
    </w:rPr>
  </w:style>
  <w:style w:type="character" w:styleId="Textoennegrita">
    <w:name w:val="Strong"/>
    <w:basedOn w:val="Fuentedeprrafopredeter"/>
    <w:uiPriority w:val="22"/>
    <w:qFormat/>
    <w:rsid w:val="005161CD"/>
    <w:rPr>
      <w:b/>
      <w:bCs/>
    </w:rPr>
  </w:style>
  <w:style w:type="character" w:styleId="Textodelmarcadordeposicin">
    <w:name w:val="Placeholder Text"/>
    <w:basedOn w:val="Fuentedeprrafopredeter"/>
    <w:uiPriority w:val="99"/>
    <w:semiHidden/>
    <w:qFormat/>
    <w:rsid w:val="00637A30"/>
    <w:rPr>
      <w:color w:val="808080"/>
    </w:rPr>
  </w:style>
  <w:style w:type="character" w:customStyle="1" w:styleId="Enlacedelndice">
    <w:name w:val="Enlace del índice"/>
    <w:qFormat/>
  </w:style>
  <w:style w:type="character" w:customStyle="1" w:styleId="Bolos">
    <w:name w:val="Bolos"/>
    <w:qFormat/>
    <w:rPr>
      <w:rFonts w:ascii="OpenSymbol" w:eastAsia="OpenSymbol" w:hAnsi="OpenSymbol" w:cs="OpenSymbol"/>
    </w:rPr>
  </w:style>
  <w:style w:type="paragraph" w:styleId="Ttulo">
    <w:name w:val="Title"/>
    <w:basedOn w:val="Normal"/>
    <w:next w:val="Textoindependiente"/>
    <w:qFormat/>
    <w:rsid w:val="000368BD"/>
    <w:pPr>
      <w:keepNext/>
      <w:spacing w:before="240" w:after="120" w:line="480" w:lineRule="auto"/>
      <w:ind w:firstLine="709"/>
    </w:pPr>
    <w:rPr>
      <w:rFonts w:ascii="Arial" w:eastAsia="Noto Sans CJK SC" w:hAnsi="Arial" w:cs="Lohit Devanagari"/>
      <w:b/>
      <w:sz w:val="24"/>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FF0874"/>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Prrafodelista">
    <w:name w:val="List Paragraph"/>
    <w:basedOn w:val="Normal"/>
    <w:link w:val="PrrafodelistaCar"/>
    <w:uiPriority w:val="34"/>
    <w:qFormat/>
    <w:rsid w:val="006E41DB"/>
    <w:pPr>
      <w:ind w:left="720"/>
      <w:contextualSpacing/>
    </w:pPr>
  </w:style>
  <w:style w:type="paragraph" w:customStyle="1" w:styleId="apav7">
    <w:name w:val="apa v7"/>
    <w:basedOn w:val="Normal"/>
    <w:qFormat/>
    <w:rsid w:val="003601A3"/>
    <w:pPr>
      <w:spacing w:line="480" w:lineRule="auto"/>
      <w:ind w:firstLine="709"/>
    </w:pPr>
    <w:rPr>
      <w:rFonts w:ascii="Arial" w:hAnsi="Arial"/>
      <w:sz w:val="24"/>
    </w:rPr>
  </w:style>
  <w:style w:type="paragraph" w:styleId="Encabezado">
    <w:name w:val="header"/>
    <w:basedOn w:val="Normal"/>
    <w:link w:val="EncabezadoCar"/>
    <w:uiPriority w:val="99"/>
    <w:unhideWhenUsed/>
    <w:rsid w:val="007B6E50"/>
    <w:pPr>
      <w:tabs>
        <w:tab w:val="center" w:pos="4419"/>
        <w:tab w:val="right" w:pos="8838"/>
      </w:tabs>
      <w:spacing w:after="0" w:line="240" w:lineRule="auto"/>
    </w:pPr>
  </w:style>
  <w:style w:type="paragraph" w:styleId="Piedepgina">
    <w:name w:val="footer"/>
    <w:basedOn w:val="Normal"/>
    <w:link w:val="PiedepginaCar"/>
    <w:uiPriority w:val="99"/>
    <w:unhideWhenUsed/>
    <w:rsid w:val="007B6E50"/>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771970"/>
    <w:pPr>
      <w:spacing w:after="0" w:line="240" w:lineRule="auto"/>
    </w:pPr>
    <w:rPr>
      <w:rFonts w:ascii="Tahoma" w:hAnsi="Tahoma" w:cs="Tahoma"/>
      <w:sz w:val="16"/>
      <w:szCs w:val="16"/>
    </w:rPr>
  </w:style>
  <w:style w:type="paragraph" w:styleId="NormalWeb">
    <w:name w:val="Normal (Web)"/>
    <w:basedOn w:val="Normal"/>
    <w:uiPriority w:val="99"/>
    <w:unhideWhenUsed/>
    <w:qFormat/>
    <w:rsid w:val="005B7106"/>
    <w:pPr>
      <w:spacing w:beforeAutospacing="1" w:afterAutospacing="1" w:line="240" w:lineRule="auto"/>
    </w:pPr>
    <w:rPr>
      <w:rFonts w:ascii="Arial" w:eastAsia="Times New Roman" w:hAnsi="Arial" w:cs="Times New Roman"/>
      <w:sz w:val="24"/>
      <w:szCs w:val="24"/>
      <w:lang w:eastAsia="es-CO"/>
    </w:rPr>
  </w:style>
  <w:style w:type="paragraph" w:styleId="Ttulodendice">
    <w:name w:val="index heading"/>
    <w:basedOn w:val="Ttulo"/>
  </w:style>
  <w:style w:type="paragraph" w:styleId="TtuloTDC">
    <w:name w:val="TOC Heading"/>
    <w:basedOn w:val="Ttulo1"/>
    <w:next w:val="Normal"/>
    <w:uiPriority w:val="39"/>
    <w:unhideWhenUsed/>
    <w:qFormat/>
    <w:rsid w:val="000D154C"/>
    <w:pPr>
      <w:spacing w:before="480" w:line="276" w:lineRule="auto"/>
      <w:jc w:val="left"/>
      <w:outlineLvl w:val="9"/>
    </w:pPr>
    <w:rPr>
      <w:rFonts w:asciiTheme="majorHAnsi" w:hAnsiTheme="majorHAnsi"/>
      <w:bCs/>
      <w:color w:val="2E74B5" w:themeColor="accent1" w:themeShade="BF"/>
      <w:sz w:val="28"/>
      <w:szCs w:val="28"/>
      <w:lang w:eastAsia="es-CO"/>
    </w:rPr>
  </w:style>
  <w:style w:type="paragraph" w:styleId="TDC1">
    <w:name w:val="toc 1"/>
    <w:basedOn w:val="Normal"/>
    <w:next w:val="Normal"/>
    <w:autoRedefine/>
    <w:uiPriority w:val="39"/>
    <w:unhideWhenUsed/>
    <w:rsid w:val="000D154C"/>
    <w:pPr>
      <w:spacing w:after="100"/>
    </w:pPr>
  </w:style>
  <w:style w:type="paragraph" w:styleId="TDC2">
    <w:name w:val="toc 2"/>
    <w:basedOn w:val="Normal"/>
    <w:next w:val="Normal"/>
    <w:autoRedefine/>
    <w:uiPriority w:val="39"/>
    <w:unhideWhenUsed/>
    <w:rsid w:val="00536239"/>
    <w:pPr>
      <w:tabs>
        <w:tab w:val="right" w:leader="dot" w:pos="9508"/>
      </w:tabs>
      <w:spacing w:after="100" w:line="360" w:lineRule="auto"/>
      <w:ind w:left="220"/>
    </w:pPr>
  </w:style>
  <w:style w:type="paragraph" w:styleId="TDC3">
    <w:name w:val="toc 3"/>
    <w:basedOn w:val="Normal"/>
    <w:next w:val="Normal"/>
    <w:autoRedefine/>
    <w:uiPriority w:val="39"/>
    <w:unhideWhenUsed/>
    <w:rsid w:val="000D154C"/>
    <w:pPr>
      <w:spacing w:after="100"/>
      <w:ind w:left="440"/>
    </w:pPr>
  </w:style>
  <w:style w:type="paragraph" w:styleId="Sinespaciado">
    <w:name w:val="No Spacing"/>
    <w:uiPriority w:val="1"/>
    <w:qFormat/>
    <w:rsid w:val="00F66250"/>
    <w:pPr>
      <w:spacing w:line="480" w:lineRule="auto"/>
      <w:ind w:firstLine="709"/>
    </w:pPr>
    <w:rPr>
      <w:rFonts w:ascii="Arial" w:hAnsi="Arial"/>
      <w:sz w:val="24"/>
    </w:rPr>
  </w:style>
  <w:style w:type="paragraph" w:styleId="Tabladeilustraciones">
    <w:name w:val="table of figures"/>
    <w:basedOn w:val="Normal"/>
    <w:next w:val="Normal"/>
    <w:uiPriority w:val="99"/>
    <w:unhideWhenUsed/>
    <w:rsid w:val="004E39FD"/>
    <w:pPr>
      <w:spacing w:after="0"/>
    </w:pPr>
  </w:style>
  <w:style w:type="paragraph" w:styleId="Textocomentario">
    <w:name w:val="annotation text"/>
    <w:basedOn w:val="Normal"/>
    <w:link w:val="TextocomentarioCar"/>
    <w:uiPriority w:val="99"/>
    <w:semiHidden/>
    <w:unhideWhenUsed/>
    <w:rsid w:val="00B267BC"/>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B267BC"/>
    <w:rPr>
      <w:b/>
      <w:bCs/>
    </w:rPr>
  </w:style>
  <w:style w:type="paragraph" w:customStyle="1" w:styleId="Normal1">
    <w:name w:val="Normal1"/>
    <w:qFormat/>
    <w:rsid w:val="00C510D7"/>
    <w:pPr>
      <w:spacing w:line="276" w:lineRule="auto"/>
    </w:pPr>
    <w:rPr>
      <w:rFonts w:ascii="Arial" w:eastAsia="Arial" w:hAnsi="Arial" w:cs="Arial"/>
      <w:color w:val="000000"/>
      <w:szCs w:val="20"/>
      <w:lang w:eastAsia="es-CO"/>
    </w:rPr>
  </w:style>
  <w:style w:type="paragraph" w:customStyle="1" w:styleId="msonormal0">
    <w:name w:val="msonormal"/>
    <w:basedOn w:val="Normal"/>
    <w:qFormat/>
    <w:rsid w:val="00A11E8E"/>
    <w:pPr>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5">
    <w:name w:val="xl65"/>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6">
    <w:name w:val="xl66"/>
    <w:basedOn w:val="Normal"/>
    <w:qFormat/>
    <w:rsid w:val="00A11E8E"/>
    <w:pPr>
      <w:pBdr>
        <w:top w:val="single" w:sz="4" w:space="0" w:color="000000"/>
        <w:left w:val="single" w:sz="4" w:space="0" w:color="000000"/>
        <w:bottom w:val="single" w:sz="4" w:space="0" w:color="000000"/>
        <w:right w:val="single" w:sz="4" w:space="0" w:color="000000"/>
      </w:pBdr>
      <w:shd w:val="clear" w:color="000000" w:fill="16365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7">
    <w:name w:val="xl67"/>
    <w:basedOn w:val="Normal"/>
    <w:qFormat/>
    <w:rsid w:val="00A11E8E"/>
    <w:pPr>
      <w:pBdr>
        <w:top w:val="single" w:sz="4" w:space="0" w:color="000000"/>
        <w:left w:val="single" w:sz="4" w:space="0" w:color="000000"/>
        <w:bottom w:val="single" w:sz="4" w:space="0" w:color="000000"/>
        <w:right w:val="single" w:sz="4" w:space="0" w:color="000000"/>
      </w:pBdr>
      <w:shd w:val="clear" w:color="000000" w:fill="76933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8">
    <w:name w:val="xl68"/>
    <w:basedOn w:val="Normal"/>
    <w:qFormat/>
    <w:rsid w:val="00A11E8E"/>
    <w:pPr>
      <w:pBdr>
        <w:top w:val="single" w:sz="4" w:space="0" w:color="000000"/>
        <w:left w:val="single" w:sz="4" w:space="0" w:color="000000"/>
        <w:bottom w:val="single" w:sz="4" w:space="0" w:color="000000"/>
        <w:right w:val="single" w:sz="4" w:space="0" w:color="000000"/>
      </w:pBdr>
      <w:shd w:val="clear" w:color="000000" w:fill="FF0000"/>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9">
    <w:name w:val="xl69"/>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0">
    <w:name w:val="xl70"/>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1">
    <w:name w:val="xl71"/>
    <w:basedOn w:val="Normal"/>
    <w:qFormat/>
    <w:rsid w:val="00A11E8E"/>
    <w:pPr>
      <w:pBdr>
        <w:top w:val="single" w:sz="4" w:space="0" w:color="000000"/>
        <w:left w:val="single" w:sz="4" w:space="0" w:color="000000"/>
        <w:bottom w:val="single" w:sz="4" w:space="0" w:color="000000"/>
        <w:right w:val="single" w:sz="4" w:space="0" w:color="000000"/>
      </w:pBdr>
      <w:shd w:val="clear" w:color="000000" w:fill="538DD5"/>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2">
    <w:name w:val="xl72"/>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3">
    <w:name w:val="xl73"/>
    <w:basedOn w:val="Normal"/>
    <w:qFormat/>
    <w:rsid w:val="00A11E8E"/>
    <w:pPr>
      <w:pBdr>
        <w:top w:val="single" w:sz="4" w:space="0" w:color="000000"/>
        <w:left w:val="single" w:sz="4" w:space="0" w:color="000000"/>
        <w:bottom w:val="single" w:sz="4" w:space="0" w:color="000000"/>
        <w:right w:val="single" w:sz="4" w:space="0" w:color="000000"/>
      </w:pBdr>
      <w:shd w:val="clear" w:color="000000" w:fill="948A54"/>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4">
    <w:name w:val="xl74"/>
    <w:basedOn w:val="Normal"/>
    <w:qFormat/>
    <w:rsid w:val="00A11E8E"/>
    <w:pPr>
      <w:pBdr>
        <w:top w:val="single" w:sz="4" w:space="0" w:color="000000"/>
        <w:left w:val="single" w:sz="4" w:space="0" w:color="000000"/>
        <w:bottom w:val="single" w:sz="4" w:space="0" w:color="000000"/>
        <w:right w:val="single" w:sz="4" w:space="0" w:color="000000"/>
      </w:pBdr>
      <w:shd w:val="clear" w:color="000000" w:fill="16365C"/>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5">
    <w:name w:val="xl75"/>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6">
    <w:name w:val="xl76"/>
    <w:basedOn w:val="Normal"/>
    <w:qFormat/>
    <w:rsid w:val="00A11E8E"/>
    <w:pPr>
      <w:pBdr>
        <w:top w:val="single" w:sz="4" w:space="0" w:color="000000"/>
        <w:left w:val="single" w:sz="4" w:space="0" w:color="000000"/>
        <w:bottom w:val="single" w:sz="4" w:space="0" w:color="000000"/>
        <w:right w:val="single" w:sz="4" w:space="0" w:color="000000"/>
      </w:pBdr>
      <w:shd w:val="clear" w:color="000000" w:fill="948A54"/>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7">
    <w:name w:val="xl77"/>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8">
    <w:name w:val="xl78"/>
    <w:basedOn w:val="Normal"/>
    <w:qFormat/>
    <w:rsid w:val="00A11E8E"/>
    <w:pPr>
      <w:pBdr>
        <w:top w:val="single" w:sz="4" w:space="0" w:color="000000"/>
        <w:left w:val="single" w:sz="4" w:space="0" w:color="000000"/>
      </w:pBdr>
      <w:spacing w:beforeAutospacing="1" w:afterAutospacing="1" w:line="240" w:lineRule="auto"/>
      <w:jc w:val="center"/>
      <w:textAlignment w:val="center"/>
    </w:pPr>
    <w:rPr>
      <w:rFonts w:ascii="Times New Roman" w:eastAsia="Times New Roman" w:hAnsi="Times New Roman" w:cs="Times New Roman"/>
      <w:b/>
      <w:bCs/>
      <w:sz w:val="24"/>
      <w:szCs w:val="24"/>
      <w:lang w:eastAsia="es-CO"/>
    </w:rPr>
  </w:style>
  <w:style w:type="paragraph" w:customStyle="1" w:styleId="xl79">
    <w:name w:val="xl79"/>
    <w:basedOn w:val="Normal"/>
    <w:qFormat/>
    <w:rsid w:val="00A11E8E"/>
    <w:pPr>
      <w:pBdr>
        <w:left w:val="single" w:sz="4" w:space="0" w:color="000000"/>
        <w:bottom w:val="single" w:sz="4" w:space="0" w:color="000000"/>
      </w:pBdr>
      <w:spacing w:beforeAutospacing="1" w:afterAutospacing="1" w:line="240" w:lineRule="auto"/>
      <w:jc w:val="center"/>
      <w:textAlignment w:val="center"/>
    </w:pPr>
    <w:rPr>
      <w:rFonts w:ascii="Times New Roman" w:eastAsia="Times New Roman" w:hAnsi="Times New Roman" w:cs="Times New Roman"/>
      <w:b/>
      <w:bCs/>
      <w:sz w:val="24"/>
      <w:szCs w:val="24"/>
      <w:lang w:eastAsia="es-CO"/>
    </w:rPr>
  </w:style>
  <w:style w:type="paragraph" w:customStyle="1" w:styleId="xl80">
    <w:name w:val="xl80"/>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jc w:val="center"/>
    </w:pPr>
    <w:rPr>
      <w:rFonts w:ascii="Times New Roman" w:eastAsia="Times New Roman" w:hAnsi="Times New Roman" w:cs="Times New Roman"/>
      <w:b/>
      <w:bCs/>
      <w:sz w:val="24"/>
      <w:szCs w:val="24"/>
      <w:lang w:eastAsia="es-CO"/>
    </w:rPr>
  </w:style>
  <w:style w:type="paragraph" w:customStyle="1" w:styleId="xl81">
    <w:name w:val="xl81"/>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b/>
      <w:bCs/>
      <w:sz w:val="24"/>
      <w:szCs w:val="24"/>
      <w:lang w:eastAsia="es-CO"/>
    </w:rPr>
  </w:style>
  <w:style w:type="paragraph" w:customStyle="1" w:styleId="xl82">
    <w:name w:val="xl82"/>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3">
    <w:name w:val="xl83"/>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4">
    <w:name w:val="xl84"/>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5">
    <w:name w:val="xl85"/>
    <w:basedOn w:val="Normal"/>
    <w:qFormat/>
    <w:rsid w:val="00A11E8E"/>
    <w:pPr>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ds-markdown-paragraph">
    <w:name w:val="ds-markdown-paragraph"/>
    <w:basedOn w:val="Normal"/>
    <w:qFormat/>
    <w:rsid w:val="003F792B"/>
    <w:pPr>
      <w:spacing w:beforeAutospacing="1" w:afterAutospacing="1" w:line="240" w:lineRule="auto"/>
    </w:pPr>
    <w:rPr>
      <w:rFonts w:ascii="Times New Roman" w:eastAsia="Times New Roman" w:hAnsi="Times New Roman" w:cs="Times New Roman"/>
      <w:sz w:val="24"/>
      <w:szCs w:val="24"/>
      <w:lang w:eastAsia="es-CO"/>
    </w:rPr>
  </w:style>
  <w:style w:type="paragraph" w:styleId="TDC4">
    <w:name w:val="toc 4"/>
    <w:basedOn w:val="Normal"/>
    <w:next w:val="Normal"/>
    <w:uiPriority w:val="39"/>
    <w:unhideWhenUsed/>
    <w:rsid w:val="70258E0C"/>
    <w:pPr>
      <w:spacing w:after="100"/>
      <w:ind w:left="660"/>
    </w:pPr>
  </w:style>
  <w:style w:type="numbering" w:customStyle="1" w:styleId="Ningunalista">
    <w:name w:val="Ninguna lista"/>
    <w:uiPriority w:val="99"/>
    <w:semiHidden/>
    <w:unhideWhenUsed/>
    <w:qFormat/>
  </w:style>
  <w:style w:type="numbering" w:customStyle="1" w:styleId="Listaactual1">
    <w:name w:val="Lista actual1"/>
    <w:uiPriority w:val="99"/>
    <w:qFormat/>
    <w:rsid w:val="001108C1"/>
  </w:style>
  <w:style w:type="table" w:styleId="Tablaconcuadrcula">
    <w:name w:val="Table Grid"/>
    <w:basedOn w:val="Tablanormal"/>
    <w:rsid w:val="000E1E92"/>
    <w:rPr>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930B7"/>
    <w:pPr>
      <w:suppressAutoHyphens w:val="0"/>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930B7"/>
  </w:style>
  <w:style w:type="character" w:customStyle="1" w:styleId="eop">
    <w:name w:val="eop"/>
    <w:basedOn w:val="Fuentedeprrafopredeter"/>
    <w:rsid w:val="000930B7"/>
  </w:style>
  <w:style w:type="character" w:styleId="Mencinsinresolver">
    <w:name w:val="Unresolved Mention"/>
    <w:basedOn w:val="Fuentedeprrafopredeter"/>
    <w:uiPriority w:val="99"/>
    <w:semiHidden/>
    <w:unhideWhenUsed/>
    <w:rsid w:val="008E4A6D"/>
    <w:rPr>
      <w:color w:val="605E5C"/>
      <w:shd w:val="clear" w:color="auto" w:fill="E1DFDD"/>
    </w:rPr>
  </w:style>
  <w:style w:type="numbering" w:customStyle="1" w:styleId="Listaactual2">
    <w:name w:val="Lista actual2"/>
    <w:uiPriority w:val="99"/>
    <w:rsid w:val="00196A2C"/>
    <w:pPr>
      <w:numPr>
        <w:numId w:val="27"/>
      </w:numPr>
    </w:pPr>
  </w:style>
  <w:style w:type="numbering" w:customStyle="1" w:styleId="Listaactual3">
    <w:name w:val="Lista actual3"/>
    <w:uiPriority w:val="99"/>
    <w:rsid w:val="00196A2C"/>
    <w:pPr>
      <w:numPr>
        <w:numId w:val="28"/>
      </w:numPr>
    </w:pPr>
  </w:style>
  <w:style w:type="numbering" w:customStyle="1" w:styleId="Listaactual4">
    <w:name w:val="Lista actual4"/>
    <w:uiPriority w:val="99"/>
    <w:rsid w:val="00196A2C"/>
    <w:pPr>
      <w:numPr>
        <w:numId w:val="29"/>
      </w:numPr>
    </w:pPr>
  </w:style>
  <w:style w:type="numbering" w:customStyle="1" w:styleId="Listaactual5">
    <w:name w:val="Lista actual5"/>
    <w:uiPriority w:val="99"/>
    <w:rsid w:val="00196A2C"/>
    <w:pPr>
      <w:numPr>
        <w:numId w:val="30"/>
      </w:numPr>
    </w:pPr>
  </w:style>
  <w:style w:type="character" w:styleId="nfasis">
    <w:name w:val="Emphasis"/>
    <w:basedOn w:val="Fuentedeprrafopredeter"/>
    <w:uiPriority w:val="20"/>
    <w:qFormat/>
    <w:rsid w:val="00C95B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74">
      <w:bodyDiv w:val="1"/>
      <w:marLeft w:val="0"/>
      <w:marRight w:val="0"/>
      <w:marTop w:val="0"/>
      <w:marBottom w:val="0"/>
      <w:divBdr>
        <w:top w:val="none" w:sz="0" w:space="0" w:color="auto"/>
        <w:left w:val="none" w:sz="0" w:space="0" w:color="auto"/>
        <w:bottom w:val="none" w:sz="0" w:space="0" w:color="auto"/>
        <w:right w:val="none" w:sz="0" w:space="0" w:color="auto"/>
      </w:divBdr>
      <w:divsChild>
        <w:div w:id="1190339343">
          <w:marLeft w:val="0"/>
          <w:marRight w:val="0"/>
          <w:marTop w:val="0"/>
          <w:marBottom w:val="0"/>
          <w:divBdr>
            <w:top w:val="none" w:sz="0" w:space="0" w:color="auto"/>
            <w:left w:val="none" w:sz="0" w:space="0" w:color="auto"/>
            <w:bottom w:val="none" w:sz="0" w:space="0" w:color="auto"/>
            <w:right w:val="none" w:sz="0" w:space="0" w:color="auto"/>
          </w:divBdr>
          <w:divsChild>
            <w:div w:id="1672950301">
              <w:marLeft w:val="0"/>
              <w:marRight w:val="0"/>
              <w:marTop w:val="0"/>
              <w:marBottom w:val="0"/>
              <w:divBdr>
                <w:top w:val="none" w:sz="0" w:space="0" w:color="auto"/>
                <w:left w:val="none" w:sz="0" w:space="0" w:color="auto"/>
                <w:bottom w:val="none" w:sz="0" w:space="0" w:color="auto"/>
                <w:right w:val="none" w:sz="0" w:space="0" w:color="auto"/>
              </w:divBdr>
            </w:div>
            <w:div w:id="6585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4800">
      <w:bodyDiv w:val="1"/>
      <w:marLeft w:val="0"/>
      <w:marRight w:val="0"/>
      <w:marTop w:val="0"/>
      <w:marBottom w:val="0"/>
      <w:divBdr>
        <w:top w:val="none" w:sz="0" w:space="0" w:color="auto"/>
        <w:left w:val="none" w:sz="0" w:space="0" w:color="auto"/>
        <w:bottom w:val="none" w:sz="0" w:space="0" w:color="auto"/>
        <w:right w:val="none" w:sz="0" w:space="0" w:color="auto"/>
      </w:divBdr>
    </w:div>
    <w:div w:id="32659089">
      <w:bodyDiv w:val="1"/>
      <w:marLeft w:val="0"/>
      <w:marRight w:val="0"/>
      <w:marTop w:val="0"/>
      <w:marBottom w:val="0"/>
      <w:divBdr>
        <w:top w:val="none" w:sz="0" w:space="0" w:color="auto"/>
        <w:left w:val="none" w:sz="0" w:space="0" w:color="auto"/>
        <w:bottom w:val="none" w:sz="0" w:space="0" w:color="auto"/>
        <w:right w:val="none" w:sz="0" w:space="0" w:color="auto"/>
      </w:divBdr>
    </w:div>
    <w:div w:id="66807517">
      <w:bodyDiv w:val="1"/>
      <w:marLeft w:val="0"/>
      <w:marRight w:val="0"/>
      <w:marTop w:val="0"/>
      <w:marBottom w:val="0"/>
      <w:divBdr>
        <w:top w:val="none" w:sz="0" w:space="0" w:color="auto"/>
        <w:left w:val="none" w:sz="0" w:space="0" w:color="auto"/>
        <w:bottom w:val="none" w:sz="0" w:space="0" w:color="auto"/>
        <w:right w:val="none" w:sz="0" w:space="0" w:color="auto"/>
      </w:divBdr>
    </w:div>
    <w:div w:id="118493444">
      <w:bodyDiv w:val="1"/>
      <w:marLeft w:val="0"/>
      <w:marRight w:val="0"/>
      <w:marTop w:val="0"/>
      <w:marBottom w:val="0"/>
      <w:divBdr>
        <w:top w:val="none" w:sz="0" w:space="0" w:color="auto"/>
        <w:left w:val="none" w:sz="0" w:space="0" w:color="auto"/>
        <w:bottom w:val="none" w:sz="0" w:space="0" w:color="auto"/>
        <w:right w:val="none" w:sz="0" w:space="0" w:color="auto"/>
      </w:divBdr>
    </w:div>
    <w:div w:id="127935251">
      <w:bodyDiv w:val="1"/>
      <w:marLeft w:val="0"/>
      <w:marRight w:val="0"/>
      <w:marTop w:val="0"/>
      <w:marBottom w:val="0"/>
      <w:divBdr>
        <w:top w:val="none" w:sz="0" w:space="0" w:color="auto"/>
        <w:left w:val="none" w:sz="0" w:space="0" w:color="auto"/>
        <w:bottom w:val="none" w:sz="0" w:space="0" w:color="auto"/>
        <w:right w:val="none" w:sz="0" w:space="0" w:color="auto"/>
      </w:divBdr>
    </w:div>
    <w:div w:id="155614339">
      <w:bodyDiv w:val="1"/>
      <w:marLeft w:val="0"/>
      <w:marRight w:val="0"/>
      <w:marTop w:val="0"/>
      <w:marBottom w:val="0"/>
      <w:divBdr>
        <w:top w:val="none" w:sz="0" w:space="0" w:color="auto"/>
        <w:left w:val="none" w:sz="0" w:space="0" w:color="auto"/>
        <w:bottom w:val="none" w:sz="0" w:space="0" w:color="auto"/>
        <w:right w:val="none" w:sz="0" w:space="0" w:color="auto"/>
      </w:divBdr>
    </w:div>
    <w:div w:id="188177446">
      <w:bodyDiv w:val="1"/>
      <w:marLeft w:val="0"/>
      <w:marRight w:val="0"/>
      <w:marTop w:val="0"/>
      <w:marBottom w:val="0"/>
      <w:divBdr>
        <w:top w:val="none" w:sz="0" w:space="0" w:color="auto"/>
        <w:left w:val="none" w:sz="0" w:space="0" w:color="auto"/>
        <w:bottom w:val="none" w:sz="0" w:space="0" w:color="auto"/>
        <w:right w:val="none" w:sz="0" w:space="0" w:color="auto"/>
      </w:divBdr>
    </w:div>
    <w:div w:id="213471391">
      <w:bodyDiv w:val="1"/>
      <w:marLeft w:val="0"/>
      <w:marRight w:val="0"/>
      <w:marTop w:val="0"/>
      <w:marBottom w:val="0"/>
      <w:divBdr>
        <w:top w:val="none" w:sz="0" w:space="0" w:color="auto"/>
        <w:left w:val="none" w:sz="0" w:space="0" w:color="auto"/>
        <w:bottom w:val="none" w:sz="0" w:space="0" w:color="auto"/>
        <w:right w:val="none" w:sz="0" w:space="0" w:color="auto"/>
      </w:divBdr>
    </w:div>
    <w:div w:id="261186184">
      <w:bodyDiv w:val="1"/>
      <w:marLeft w:val="0"/>
      <w:marRight w:val="0"/>
      <w:marTop w:val="0"/>
      <w:marBottom w:val="0"/>
      <w:divBdr>
        <w:top w:val="none" w:sz="0" w:space="0" w:color="auto"/>
        <w:left w:val="none" w:sz="0" w:space="0" w:color="auto"/>
        <w:bottom w:val="none" w:sz="0" w:space="0" w:color="auto"/>
        <w:right w:val="none" w:sz="0" w:space="0" w:color="auto"/>
      </w:divBdr>
    </w:div>
    <w:div w:id="282422762">
      <w:bodyDiv w:val="1"/>
      <w:marLeft w:val="0"/>
      <w:marRight w:val="0"/>
      <w:marTop w:val="0"/>
      <w:marBottom w:val="0"/>
      <w:divBdr>
        <w:top w:val="none" w:sz="0" w:space="0" w:color="auto"/>
        <w:left w:val="none" w:sz="0" w:space="0" w:color="auto"/>
        <w:bottom w:val="none" w:sz="0" w:space="0" w:color="auto"/>
        <w:right w:val="none" w:sz="0" w:space="0" w:color="auto"/>
      </w:divBdr>
    </w:div>
    <w:div w:id="299921893">
      <w:bodyDiv w:val="1"/>
      <w:marLeft w:val="0"/>
      <w:marRight w:val="0"/>
      <w:marTop w:val="0"/>
      <w:marBottom w:val="0"/>
      <w:divBdr>
        <w:top w:val="none" w:sz="0" w:space="0" w:color="auto"/>
        <w:left w:val="none" w:sz="0" w:space="0" w:color="auto"/>
        <w:bottom w:val="none" w:sz="0" w:space="0" w:color="auto"/>
        <w:right w:val="none" w:sz="0" w:space="0" w:color="auto"/>
      </w:divBdr>
      <w:divsChild>
        <w:div w:id="26301029">
          <w:marLeft w:val="0"/>
          <w:marRight w:val="0"/>
          <w:marTop w:val="0"/>
          <w:marBottom w:val="0"/>
          <w:divBdr>
            <w:top w:val="none" w:sz="0" w:space="0" w:color="auto"/>
            <w:left w:val="none" w:sz="0" w:space="0" w:color="auto"/>
            <w:bottom w:val="none" w:sz="0" w:space="0" w:color="auto"/>
            <w:right w:val="none" w:sz="0" w:space="0" w:color="auto"/>
          </w:divBdr>
          <w:divsChild>
            <w:div w:id="1621304990">
              <w:marLeft w:val="0"/>
              <w:marRight w:val="0"/>
              <w:marTop w:val="0"/>
              <w:marBottom w:val="0"/>
              <w:divBdr>
                <w:top w:val="none" w:sz="0" w:space="0" w:color="auto"/>
                <w:left w:val="none" w:sz="0" w:space="0" w:color="auto"/>
                <w:bottom w:val="none" w:sz="0" w:space="0" w:color="auto"/>
                <w:right w:val="none" w:sz="0" w:space="0" w:color="auto"/>
              </w:divBdr>
            </w:div>
            <w:div w:id="2122410447">
              <w:marLeft w:val="0"/>
              <w:marRight w:val="0"/>
              <w:marTop w:val="0"/>
              <w:marBottom w:val="0"/>
              <w:divBdr>
                <w:top w:val="none" w:sz="0" w:space="0" w:color="auto"/>
                <w:left w:val="none" w:sz="0" w:space="0" w:color="auto"/>
                <w:bottom w:val="none" w:sz="0" w:space="0" w:color="auto"/>
                <w:right w:val="none" w:sz="0" w:space="0" w:color="auto"/>
              </w:divBdr>
            </w:div>
            <w:div w:id="329799163">
              <w:marLeft w:val="0"/>
              <w:marRight w:val="0"/>
              <w:marTop w:val="0"/>
              <w:marBottom w:val="0"/>
              <w:divBdr>
                <w:top w:val="none" w:sz="0" w:space="0" w:color="auto"/>
                <w:left w:val="none" w:sz="0" w:space="0" w:color="auto"/>
                <w:bottom w:val="none" w:sz="0" w:space="0" w:color="auto"/>
                <w:right w:val="none" w:sz="0" w:space="0" w:color="auto"/>
              </w:divBdr>
              <w:divsChild>
                <w:div w:id="328216153">
                  <w:marLeft w:val="0"/>
                  <w:marRight w:val="0"/>
                  <w:marTop w:val="0"/>
                  <w:marBottom w:val="0"/>
                  <w:divBdr>
                    <w:top w:val="none" w:sz="0" w:space="0" w:color="auto"/>
                    <w:left w:val="none" w:sz="0" w:space="0" w:color="auto"/>
                    <w:bottom w:val="none" w:sz="0" w:space="0" w:color="auto"/>
                    <w:right w:val="none" w:sz="0" w:space="0" w:color="auto"/>
                  </w:divBdr>
                  <w:divsChild>
                    <w:div w:id="1262907550">
                      <w:marLeft w:val="0"/>
                      <w:marRight w:val="0"/>
                      <w:marTop w:val="0"/>
                      <w:marBottom w:val="0"/>
                      <w:divBdr>
                        <w:top w:val="none" w:sz="0" w:space="0" w:color="auto"/>
                        <w:left w:val="none" w:sz="0" w:space="0" w:color="auto"/>
                        <w:bottom w:val="none" w:sz="0" w:space="0" w:color="auto"/>
                        <w:right w:val="none" w:sz="0" w:space="0" w:color="auto"/>
                      </w:divBdr>
                      <w:divsChild>
                        <w:div w:id="1325473205">
                          <w:marLeft w:val="0"/>
                          <w:marRight w:val="0"/>
                          <w:marTop w:val="0"/>
                          <w:marBottom w:val="0"/>
                          <w:divBdr>
                            <w:top w:val="none" w:sz="0" w:space="0" w:color="auto"/>
                            <w:left w:val="none" w:sz="0" w:space="0" w:color="auto"/>
                            <w:bottom w:val="none" w:sz="0" w:space="0" w:color="auto"/>
                            <w:right w:val="none" w:sz="0" w:space="0" w:color="auto"/>
                          </w:divBdr>
                        </w:div>
                      </w:divsChild>
                    </w:div>
                    <w:div w:id="472069140">
                      <w:marLeft w:val="0"/>
                      <w:marRight w:val="0"/>
                      <w:marTop w:val="0"/>
                      <w:marBottom w:val="0"/>
                      <w:divBdr>
                        <w:top w:val="none" w:sz="0" w:space="0" w:color="auto"/>
                        <w:left w:val="none" w:sz="0" w:space="0" w:color="auto"/>
                        <w:bottom w:val="none" w:sz="0" w:space="0" w:color="auto"/>
                        <w:right w:val="none" w:sz="0" w:space="0" w:color="auto"/>
                      </w:divBdr>
                      <w:divsChild>
                        <w:div w:id="117114134">
                          <w:marLeft w:val="0"/>
                          <w:marRight w:val="0"/>
                          <w:marTop w:val="0"/>
                          <w:marBottom w:val="0"/>
                          <w:divBdr>
                            <w:top w:val="none" w:sz="0" w:space="0" w:color="auto"/>
                            <w:left w:val="none" w:sz="0" w:space="0" w:color="auto"/>
                            <w:bottom w:val="none" w:sz="0" w:space="0" w:color="auto"/>
                            <w:right w:val="none" w:sz="0" w:space="0" w:color="auto"/>
                          </w:divBdr>
                        </w:div>
                      </w:divsChild>
                    </w:div>
                    <w:div w:id="1579513758">
                      <w:marLeft w:val="0"/>
                      <w:marRight w:val="0"/>
                      <w:marTop w:val="0"/>
                      <w:marBottom w:val="0"/>
                      <w:divBdr>
                        <w:top w:val="none" w:sz="0" w:space="0" w:color="auto"/>
                        <w:left w:val="none" w:sz="0" w:space="0" w:color="auto"/>
                        <w:bottom w:val="none" w:sz="0" w:space="0" w:color="auto"/>
                        <w:right w:val="none" w:sz="0" w:space="0" w:color="auto"/>
                      </w:divBdr>
                      <w:divsChild>
                        <w:div w:id="2064327731">
                          <w:marLeft w:val="0"/>
                          <w:marRight w:val="0"/>
                          <w:marTop w:val="0"/>
                          <w:marBottom w:val="0"/>
                          <w:divBdr>
                            <w:top w:val="none" w:sz="0" w:space="0" w:color="auto"/>
                            <w:left w:val="none" w:sz="0" w:space="0" w:color="auto"/>
                            <w:bottom w:val="none" w:sz="0" w:space="0" w:color="auto"/>
                            <w:right w:val="none" w:sz="0" w:space="0" w:color="auto"/>
                          </w:divBdr>
                        </w:div>
                      </w:divsChild>
                    </w:div>
                    <w:div w:id="1233194126">
                      <w:marLeft w:val="0"/>
                      <w:marRight w:val="0"/>
                      <w:marTop w:val="0"/>
                      <w:marBottom w:val="0"/>
                      <w:divBdr>
                        <w:top w:val="none" w:sz="0" w:space="0" w:color="auto"/>
                        <w:left w:val="none" w:sz="0" w:space="0" w:color="auto"/>
                        <w:bottom w:val="none" w:sz="0" w:space="0" w:color="auto"/>
                        <w:right w:val="none" w:sz="0" w:space="0" w:color="auto"/>
                      </w:divBdr>
                      <w:divsChild>
                        <w:div w:id="125660583">
                          <w:marLeft w:val="0"/>
                          <w:marRight w:val="0"/>
                          <w:marTop w:val="0"/>
                          <w:marBottom w:val="0"/>
                          <w:divBdr>
                            <w:top w:val="none" w:sz="0" w:space="0" w:color="auto"/>
                            <w:left w:val="none" w:sz="0" w:space="0" w:color="auto"/>
                            <w:bottom w:val="none" w:sz="0" w:space="0" w:color="auto"/>
                            <w:right w:val="none" w:sz="0" w:space="0" w:color="auto"/>
                          </w:divBdr>
                        </w:div>
                      </w:divsChild>
                    </w:div>
                    <w:div w:id="1065377684">
                      <w:marLeft w:val="0"/>
                      <w:marRight w:val="0"/>
                      <w:marTop w:val="0"/>
                      <w:marBottom w:val="0"/>
                      <w:divBdr>
                        <w:top w:val="none" w:sz="0" w:space="0" w:color="auto"/>
                        <w:left w:val="none" w:sz="0" w:space="0" w:color="auto"/>
                        <w:bottom w:val="none" w:sz="0" w:space="0" w:color="auto"/>
                        <w:right w:val="none" w:sz="0" w:space="0" w:color="auto"/>
                      </w:divBdr>
                      <w:divsChild>
                        <w:div w:id="910894798">
                          <w:marLeft w:val="0"/>
                          <w:marRight w:val="0"/>
                          <w:marTop w:val="0"/>
                          <w:marBottom w:val="0"/>
                          <w:divBdr>
                            <w:top w:val="none" w:sz="0" w:space="0" w:color="auto"/>
                            <w:left w:val="none" w:sz="0" w:space="0" w:color="auto"/>
                            <w:bottom w:val="none" w:sz="0" w:space="0" w:color="auto"/>
                            <w:right w:val="none" w:sz="0" w:space="0" w:color="auto"/>
                          </w:divBdr>
                        </w:div>
                      </w:divsChild>
                    </w:div>
                    <w:div w:id="1695226045">
                      <w:marLeft w:val="0"/>
                      <w:marRight w:val="0"/>
                      <w:marTop w:val="0"/>
                      <w:marBottom w:val="0"/>
                      <w:divBdr>
                        <w:top w:val="none" w:sz="0" w:space="0" w:color="auto"/>
                        <w:left w:val="none" w:sz="0" w:space="0" w:color="auto"/>
                        <w:bottom w:val="none" w:sz="0" w:space="0" w:color="auto"/>
                        <w:right w:val="none" w:sz="0" w:space="0" w:color="auto"/>
                      </w:divBdr>
                      <w:divsChild>
                        <w:div w:id="1531986804">
                          <w:marLeft w:val="0"/>
                          <w:marRight w:val="0"/>
                          <w:marTop w:val="0"/>
                          <w:marBottom w:val="0"/>
                          <w:divBdr>
                            <w:top w:val="none" w:sz="0" w:space="0" w:color="auto"/>
                            <w:left w:val="none" w:sz="0" w:space="0" w:color="auto"/>
                            <w:bottom w:val="none" w:sz="0" w:space="0" w:color="auto"/>
                            <w:right w:val="none" w:sz="0" w:space="0" w:color="auto"/>
                          </w:divBdr>
                        </w:div>
                      </w:divsChild>
                    </w:div>
                    <w:div w:id="719593615">
                      <w:marLeft w:val="0"/>
                      <w:marRight w:val="0"/>
                      <w:marTop w:val="0"/>
                      <w:marBottom w:val="0"/>
                      <w:divBdr>
                        <w:top w:val="none" w:sz="0" w:space="0" w:color="auto"/>
                        <w:left w:val="none" w:sz="0" w:space="0" w:color="auto"/>
                        <w:bottom w:val="none" w:sz="0" w:space="0" w:color="auto"/>
                        <w:right w:val="none" w:sz="0" w:space="0" w:color="auto"/>
                      </w:divBdr>
                      <w:divsChild>
                        <w:div w:id="506098040">
                          <w:marLeft w:val="0"/>
                          <w:marRight w:val="0"/>
                          <w:marTop w:val="0"/>
                          <w:marBottom w:val="0"/>
                          <w:divBdr>
                            <w:top w:val="none" w:sz="0" w:space="0" w:color="auto"/>
                            <w:left w:val="none" w:sz="0" w:space="0" w:color="auto"/>
                            <w:bottom w:val="none" w:sz="0" w:space="0" w:color="auto"/>
                            <w:right w:val="none" w:sz="0" w:space="0" w:color="auto"/>
                          </w:divBdr>
                        </w:div>
                      </w:divsChild>
                    </w:div>
                    <w:div w:id="2074548875">
                      <w:marLeft w:val="0"/>
                      <w:marRight w:val="0"/>
                      <w:marTop w:val="0"/>
                      <w:marBottom w:val="0"/>
                      <w:divBdr>
                        <w:top w:val="none" w:sz="0" w:space="0" w:color="auto"/>
                        <w:left w:val="none" w:sz="0" w:space="0" w:color="auto"/>
                        <w:bottom w:val="none" w:sz="0" w:space="0" w:color="auto"/>
                        <w:right w:val="none" w:sz="0" w:space="0" w:color="auto"/>
                      </w:divBdr>
                      <w:divsChild>
                        <w:div w:id="788357507">
                          <w:marLeft w:val="0"/>
                          <w:marRight w:val="0"/>
                          <w:marTop w:val="0"/>
                          <w:marBottom w:val="0"/>
                          <w:divBdr>
                            <w:top w:val="none" w:sz="0" w:space="0" w:color="auto"/>
                            <w:left w:val="none" w:sz="0" w:space="0" w:color="auto"/>
                            <w:bottom w:val="none" w:sz="0" w:space="0" w:color="auto"/>
                            <w:right w:val="none" w:sz="0" w:space="0" w:color="auto"/>
                          </w:divBdr>
                        </w:div>
                      </w:divsChild>
                    </w:div>
                    <w:div w:id="1302733022">
                      <w:marLeft w:val="0"/>
                      <w:marRight w:val="0"/>
                      <w:marTop w:val="0"/>
                      <w:marBottom w:val="0"/>
                      <w:divBdr>
                        <w:top w:val="none" w:sz="0" w:space="0" w:color="auto"/>
                        <w:left w:val="none" w:sz="0" w:space="0" w:color="auto"/>
                        <w:bottom w:val="none" w:sz="0" w:space="0" w:color="auto"/>
                        <w:right w:val="none" w:sz="0" w:space="0" w:color="auto"/>
                      </w:divBdr>
                      <w:divsChild>
                        <w:div w:id="1172454132">
                          <w:marLeft w:val="0"/>
                          <w:marRight w:val="0"/>
                          <w:marTop w:val="0"/>
                          <w:marBottom w:val="0"/>
                          <w:divBdr>
                            <w:top w:val="none" w:sz="0" w:space="0" w:color="auto"/>
                            <w:left w:val="none" w:sz="0" w:space="0" w:color="auto"/>
                            <w:bottom w:val="none" w:sz="0" w:space="0" w:color="auto"/>
                            <w:right w:val="none" w:sz="0" w:space="0" w:color="auto"/>
                          </w:divBdr>
                        </w:div>
                      </w:divsChild>
                    </w:div>
                    <w:div w:id="2080975442">
                      <w:marLeft w:val="0"/>
                      <w:marRight w:val="0"/>
                      <w:marTop w:val="0"/>
                      <w:marBottom w:val="0"/>
                      <w:divBdr>
                        <w:top w:val="none" w:sz="0" w:space="0" w:color="auto"/>
                        <w:left w:val="none" w:sz="0" w:space="0" w:color="auto"/>
                        <w:bottom w:val="none" w:sz="0" w:space="0" w:color="auto"/>
                        <w:right w:val="none" w:sz="0" w:space="0" w:color="auto"/>
                      </w:divBdr>
                      <w:divsChild>
                        <w:div w:id="103963030">
                          <w:marLeft w:val="0"/>
                          <w:marRight w:val="0"/>
                          <w:marTop w:val="0"/>
                          <w:marBottom w:val="0"/>
                          <w:divBdr>
                            <w:top w:val="none" w:sz="0" w:space="0" w:color="auto"/>
                            <w:left w:val="none" w:sz="0" w:space="0" w:color="auto"/>
                            <w:bottom w:val="none" w:sz="0" w:space="0" w:color="auto"/>
                            <w:right w:val="none" w:sz="0" w:space="0" w:color="auto"/>
                          </w:divBdr>
                        </w:div>
                      </w:divsChild>
                    </w:div>
                    <w:div w:id="2052339982">
                      <w:marLeft w:val="0"/>
                      <w:marRight w:val="0"/>
                      <w:marTop w:val="0"/>
                      <w:marBottom w:val="0"/>
                      <w:divBdr>
                        <w:top w:val="none" w:sz="0" w:space="0" w:color="auto"/>
                        <w:left w:val="none" w:sz="0" w:space="0" w:color="auto"/>
                        <w:bottom w:val="none" w:sz="0" w:space="0" w:color="auto"/>
                        <w:right w:val="none" w:sz="0" w:space="0" w:color="auto"/>
                      </w:divBdr>
                      <w:divsChild>
                        <w:div w:id="308099963">
                          <w:marLeft w:val="0"/>
                          <w:marRight w:val="0"/>
                          <w:marTop w:val="0"/>
                          <w:marBottom w:val="0"/>
                          <w:divBdr>
                            <w:top w:val="none" w:sz="0" w:space="0" w:color="auto"/>
                            <w:left w:val="none" w:sz="0" w:space="0" w:color="auto"/>
                            <w:bottom w:val="none" w:sz="0" w:space="0" w:color="auto"/>
                            <w:right w:val="none" w:sz="0" w:space="0" w:color="auto"/>
                          </w:divBdr>
                        </w:div>
                      </w:divsChild>
                    </w:div>
                    <w:div w:id="2143423228">
                      <w:marLeft w:val="0"/>
                      <w:marRight w:val="0"/>
                      <w:marTop w:val="0"/>
                      <w:marBottom w:val="0"/>
                      <w:divBdr>
                        <w:top w:val="none" w:sz="0" w:space="0" w:color="auto"/>
                        <w:left w:val="none" w:sz="0" w:space="0" w:color="auto"/>
                        <w:bottom w:val="none" w:sz="0" w:space="0" w:color="auto"/>
                        <w:right w:val="none" w:sz="0" w:space="0" w:color="auto"/>
                      </w:divBdr>
                      <w:divsChild>
                        <w:div w:id="1924945866">
                          <w:marLeft w:val="0"/>
                          <w:marRight w:val="0"/>
                          <w:marTop w:val="0"/>
                          <w:marBottom w:val="0"/>
                          <w:divBdr>
                            <w:top w:val="none" w:sz="0" w:space="0" w:color="auto"/>
                            <w:left w:val="none" w:sz="0" w:space="0" w:color="auto"/>
                            <w:bottom w:val="none" w:sz="0" w:space="0" w:color="auto"/>
                            <w:right w:val="none" w:sz="0" w:space="0" w:color="auto"/>
                          </w:divBdr>
                        </w:div>
                      </w:divsChild>
                    </w:div>
                    <w:div w:id="1257204232">
                      <w:marLeft w:val="0"/>
                      <w:marRight w:val="0"/>
                      <w:marTop w:val="0"/>
                      <w:marBottom w:val="0"/>
                      <w:divBdr>
                        <w:top w:val="none" w:sz="0" w:space="0" w:color="auto"/>
                        <w:left w:val="none" w:sz="0" w:space="0" w:color="auto"/>
                        <w:bottom w:val="none" w:sz="0" w:space="0" w:color="auto"/>
                        <w:right w:val="none" w:sz="0" w:space="0" w:color="auto"/>
                      </w:divBdr>
                      <w:divsChild>
                        <w:div w:id="2032608207">
                          <w:marLeft w:val="0"/>
                          <w:marRight w:val="0"/>
                          <w:marTop w:val="0"/>
                          <w:marBottom w:val="0"/>
                          <w:divBdr>
                            <w:top w:val="none" w:sz="0" w:space="0" w:color="auto"/>
                            <w:left w:val="none" w:sz="0" w:space="0" w:color="auto"/>
                            <w:bottom w:val="none" w:sz="0" w:space="0" w:color="auto"/>
                            <w:right w:val="none" w:sz="0" w:space="0" w:color="auto"/>
                          </w:divBdr>
                        </w:div>
                      </w:divsChild>
                    </w:div>
                    <w:div w:id="443119010">
                      <w:marLeft w:val="0"/>
                      <w:marRight w:val="0"/>
                      <w:marTop w:val="0"/>
                      <w:marBottom w:val="0"/>
                      <w:divBdr>
                        <w:top w:val="none" w:sz="0" w:space="0" w:color="auto"/>
                        <w:left w:val="none" w:sz="0" w:space="0" w:color="auto"/>
                        <w:bottom w:val="none" w:sz="0" w:space="0" w:color="auto"/>
                        <w:right w:val="none" w:sz="0" w:space="0" w:color="auto"/>
                      </w:divBdr>
                      <w:divsChild>
                        <w:div w:id="12830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97520">
              <w:marLeft w:val="0"/>
              <w:marRight w:val="0"/>
              <w:marTop w:val="0"/>
              <w:marBottom w:val="0"/>
              <w:divBdr>
                <w:top w:val="none" w:sz="0" w:space="0" w:color="auto"/>
                <w:left w:val="none" w:sz="0" w:space="0" w:color="auto"/>
                <w:bottom w:val="none" w:sz="0" w:space="0" w:color="auto"/>
                <w:right w:val="none" w:sz="0" w:space="0" w:color="auto"/>
              </w:divBdr>
            </w:div>
            <w:div w:id="2565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7458">
      <w:bodyDiv w:val="1"/>
      <w:marLeft w:val="0"/>
      <w:marRight w:val="0"/>
      <w:marTop w:val="0"/>
      <w:marBottom w:val="0"/>
      <w:divBdr>
        <w:top w:val="none" w:sz="0" w:space="0" w:color="auto"/>
        <w:left w:val="none" w:sz="0" w:space="0" w:color="auto"/>
        <w:bottom w:val="none" w:sz="0" w:space="0" w:color="auto"/>
        <w:right w:val="none" w:sz="0" w:space="0" w:color="auto"/>
      </w:divBdr>
      <w:divsChild>
        <w:div w:id="1553038348">
          <w:marLeft w:val="0"/>
          <w:marRight w:val="0"/>
          <w:marTop w:val="0"/>
          <w:marBottom w:val="0"/>
          <w:divBdr>
            <w:top w:val="none" w:sz="0" w:space="0" w:color="auto"/>
            <w:left w:val="none" w:sz="0" w:space="0" w:color="auto"/>
            <w:bottom w:val="none" w:sz="0" w:space="0" w:color="auto"/>
            <w:right w:val="none" w:sz="0" w:space="0" w:color="auto"/>
          </w:divBdr>
          <w:divsChild>
            <w:div w:id="19326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8774">
      <w:bodyDiv w:val="1"/>
      <w:marLeft w:val="0"/>
      <w:marRight w:val="0"/>
      <w:marTop w:val="0"/>
      <w:marBottom w:val="0"/>
      <w:divBdr>
        <w:top w:val="none" w:sz="0" w:space="0" w:color="auto"/>
        <w:left w:val="none" w:sz="0" w:space="0" w:color="auto"/>
        <w:bottom w:val="none" w:sz="0" w:space="0" w:color="auto"/>
        <w:right w:val="none" w:sz="0" w:space="0" w:color="auto"/>
      </w:divBdr>
    </w:div>
    <w:div w:id="509611348">
      <w:bodyDiv w:val="1"/>
      <w:marLeft w:val="0"/>
      <w:marRight w:val="0"/>
      <w:marTop w:val="0"/>
      <w:marBottom w:val="0"/>
      <w:divBdr>
        <w:top w:val="none" w:sz="0" w:space="0" w:color="auto"/>
        <w:left w:val="none" w:sz="0" w:space="0" w:color="auto"/>
        <w:bottom w:val="none" w:sz="0" w:space="0" w:color="auto"/>
        <w:right w:val="none" w:sz="0" w:space="0" w:color="auto"/>
      </w:divBdr>
      <w:divsChild>
        <w:div w:id="416288810">
          <w:marLeft w:val="480"/>
          <w:marRight w:val="0"/>
          <w:marTop w:val="0"/>
          <w:marBottom w:val="0"/>
          <w:divBdr>
            <w:top w:val="none" w:sz="0" w:space="0" w:color="auto"/>
            <w:left w:val="none" w:sz="0" w:space="0" w:color="auto"/>
            <w:bottom w:val="none" w:sz="0" w:space="0" w:color="auto"/>
            <w:right w:val="none" w:sz="0" w:space="0" w:color="auto"/>
          </w:divBdr>
        </w:div>
        <w:div w:id="666059817">
          <w:marLeft w:val="480"/>
          <w:marRight w:val="0"/>
          <w:marTop w:val="0"/>
          <w:marBottom w:val="0"/>
          <w:divBdr>
            <w:top w:val="none" w:sz="0" w:space="0" w:color="auto"/>
            <w:left w:val="none" w:sz="0" w:space="0" w:color="auto"/>
            <w:bottom w:val="none" w:sz="0" w:space="0" w:color="auto"/>
            <w:right w:val="none" w:sz="0" w:space="0" w:color="auto"/>
          </w:divBdr>
        </w:div>
        <w:div w:id="2120221410">
          <w:marLeft w:val="480"/>
          <w:marRight w:val="0"/>
          <w:marTop w:val="0"/>
          <w:marBottom w:val="0"/>
          <w:divBdr>
            <w:top w:val="none" w:sz="0" w:space="0" w:color="auto"/>
            <w:left w:val="none" w:sz="0" w:space="0" w:color="auto"/>
            <w:bottom w:val="none" w:sz="0" w:space="0" w:color="auto"/>
            <w:right w:val="none" w:sz="0" w:space="0" w:color="auto"/>
          </w:divBdr>
        </w:div>
        <w:div w:id="535046654">
          <w:marLeft w:val="480"/>
          <w:marRight w:val="0"/>
          <w:marTop w:val="0"/>
          <w:marBottom w:val="0"/>
          <w:divBdr>
            <w:top w:val="none" w:sz="0" w:space="0" w:color="auto"/>
            <w:left w:val="none" w:sz="0" w:space="0" w:color="auto"/>
            <w:bottom w:val="none" w:sz="0" w:space="0" w:color="auto"/>
            <w:right w:val="none" w:sz="0" w:space="0" w:color="auto"/>
          </w:divBdr>
        </w:div>
        <w:div w:id="116872667">
          <w:marLeft w:val="480"/>
          <w:marRight w:val="0"/>
          <w:marTop w:val="0"/>
          <w:marBottom w:val="0"/>
          <w:divBdr>
            <w:top w:val="none" w:sz="0" w:space="0" w:color="auto"/>
            <w:left w:val="none" w:sz="0" w:space="0" w:color="auto"/>
            <w:bottom w:val="none" w:sz="0" w:space="0" w:color="auto"/>
            <w:right w:val="none" w:sz="0" w:space="0" w:color="auto"/>
          </w:divBdr>
        </w:div>
        <w:div w:id="1182621482">
          <w:marLeft w:val="480"/>
          <w:marRight w:val="0"/>
          <w:marTop w:val="0"/>
          <w:marBottom w:val="0"/>
          <w:divBdr>
            <w:top w:val="none" w:sz="0" w:space="0" w:color="auto"/>
            <w:left w:val="none" w:sz="0" w:space="0" w:color="auto"/>
            <w:bottom w:val="none" w:sz="0" w:space="0" w:color="auto"/>
            <w:right w:val="none" w:sz="0" w:space="0" w:color="auto"/>
          </w:divBdr>
        </w:div>
        <w:div w:id="1622567730">
          <w:marLeft w:val="480"/>
          <w:marRight w:val="0"/>
          <w:marTop w:val="0"/>
          <w:marBottom w:val="0"/>
          <w:divBdr>
            <w:top w:val="none" w:sz="0" w:space="0" w:color="auto"/>
            <w:left w:val="none" w:sz="0" w:space="0" w:color="auto"/>
            <w:bottom w:val="none" w:sz="0" w:space="0" w:color="auto"/>
            <w:right w:val="none" w:sz="0" w:space="0" w:color="auto"/>
          </w:divBdr>
        </w:div>
        <w:div w:id="38408052">
          <w:marLeft w:val="480"/>
          <w:marRight w:val="0"/>
          <w:marTop w:val="0"/>
          <w:marBottom w:val="0"/>
          <w:divBdr>
            <w:top w:val="none" w:sz="0" w:space="0" w:color="auto"/>
            <w:left w:val="none" w:sz="0" w:space="0" w:color="auto"/>
            <w:bottom w:val="none" w:sz="0" w:space="0" w:color="auto"/>
            <w:right w:val="none" w:sz="0" w:space="0" w:color="auto"/>
          </w:divBdr>
        </w:div>
        <w:div w:id="1913005793">
          <w:marLeft w:val="480"/>
          <w:marRight w:val="0"/>
          <w:marTop w:val="0"/>
          <w:marBottom w:val="0"/>
          <w:divBdr>
            <w:top w:val="none" w:sz="0" w:space="0" w:color="auto"/>
            <w:left w:val="none" w:sz="0" w:space="0" w:color="auto"/>
            <w:bottom w:val="none" w:sz="0" w:space="0" w:color="auto"/>
            <w:right w:val="none" w:sz="0" w:space="0" w:color="auto"/>
          </w:divBdr>
        </w:div>
        <w:div w:id="326330762">
          <w:marLeft w:val="480"/>
          <w:marRight w:val="0"/>
          <w:marTop w:val="0"/>
          <w:marBottom w:val="0"/>
          <w:divBdr>
            <w:top w:val="none" w:sz="0" w:space="0" w:color="auto"/>
            <w:left w:val="none" w:sz="0" w:space="0" w:color="auto"/>
            <w:bottom w:val="none" w:sz="0" w:space="0" w:color="auto"/>
            <w:right w:val="none" w:sz="0" w:space="0" w:color="auto"/>
          </w:divBdr>
        </w:div>
        <w:div w:id="1797216356">
          <w:marLeft w:val="480"/>
          <w:marRight w:val="0"/>
          <w:marTop w:val="0"/>
          <w:marBottom w:val="0"/>
          <w:divBdr>
            <w:top w:val="none" w:sz="0" w:space="0" w:color="auto"/>
            <w:left w:val="none" w:sz="0" w:space="0" w:color="auto"/>
            <w:bottom w:val="none" w:sz="0" w:space="0" w:color="auto"/>
            <w:right w:val="none" w:sz="0" w:space="0" w:color="auto"/>
          </w:divBdr>
        </w:div>
        <w:div w:id="242033880">
          <w:marLeft w:val="480"/>
          <w:marRight w:val="0"/>
          <w:marTop w:val="0"/>
          <w:marBottom w:val="0"/>
          <w:divBdr>
            <w:top w:val="none" w:sz="0" w:space="0" w:color="auto"/>
            <w:left w:val="none" w:sz="0" w:space="0" w:color="auto"/>
            <w:bottom w:val="none" w:sz="0" w:space="0" w:color="auto"/>
            <w:right w:val="none" w:sz="0" w:space="0" w:color="auto"/>
          </w:divBdr>
        </w:div>
        <w:div w:id="160631993">
          <w:marLeft w:val="480"/>
          <w:marRight w:val="0"/>
          <w:marTop w:val="0"/>
          <w:marBottom w:val="0"/>
          <w:divBdr>
            <w:top w:val="none" w:sz="0" w:space="0" w:color="auto"/>
            <w:left w:val="none" w:sz="0" w:space="0" w:color="auto"/>
            <w:bottom w:val="none" w:sz="0" w:space="0" w:color="auto"/>
            <w:right w:val="none" w:sz="0" w:space="0" w:color="auto"/>
          </w:divBdr>
        </w:div>
        <w:div w:id="450129432">
          <w:marLeft w:val="480"/>
          <w:marRight w:val="0"/>
          <w:marTop w:val="0"/>
          <w:marBottom w:val="0"/>
          <w:divBdr>
            <w:top w:val="none" w:sz="0" w:space="0" w:color="auto"/>
            <w:left w:val="none" w:sz="0" w:space="0" w:color="auto"/>
            <w:bottom w:val="none" w:sz="0" w:space="0" w:color="auto"/>
            <w:right w:val="none" w:sz="0" w:space="0" w:color="auto"/>
          </w:divBdr>
        </w:div>
        <w:div w:id="805125141">
          <w:marLeft w:val="480"/>
          <w:marRight w:val="0"/>
          <w:marTop w:val="0"/>
          <w:marBottom w:val="0"/>
          <w:divBdr>
            <w:top w:val="none" w:sz="0" w:space="0" w:color="auto"/>
            <w:left w:val="none" w:sz="0" w:space="0" w:color="auto"/>
            <w:bottom w:val="none" w:sz="0" w:space="0" w:color="auto"/>
            <w:right w:val="none" w:sz="0" w:space="0" w:color="auto"/>
          </w:divBdr>
        </w:div>
        <w:div w:id="182790075">
          <w:marLeft w:val="480"/>
          <w:marRight w:val="0"/>
          <w:marTop w:val="0"/>
          <w:marBottom w:val="0"/>
          <w:divBdr>
            <w:top w:val="none" w:sz="0" w:space="0" w:color="auto"/>
            <w:left w:val="none" w:sz="0" w:space="0" w:color="auto"/>
            <w:bottom w:val="none" w:sz="0" w:space="0" w:color="auto"/>
            <w:right w:val="none" w:sz="0" w:space="0" w:color="auto"/>
          </w:divBdr>
        </w:div>
        <w:div w:id="1352609816">
          <w:marLeft w:val="480"/>
          <w:marRight w:val="0"/>
          <w:marTop w:val="0"/>
          <w:marBottom w:val="0"/>
          <w:divBdr>
            <w:top w:val="none" w:sz="0" w:space="0" w:color="auto"/>
            <w:left w:val="none" w:sz="0" w:space="0" w:color="auto"/>
            <w:bottom w:val="none" w:sz="0" w:space="0" w:color="auto"/>
            <w:right w:val="none" w:sz="0" w:space="0" w:color="auto"/>
          </w:divBdr>
        </w:div>
        <w:div w:id="770125502">
          <w:marLeft w:val="480"/>
          <w:marRight w:val="0"/>
          <w:marTop w:val="0"/>
          <w:marBottom w:val="0"/>
          <w:divBdr>
            <w:top w:val="none" w:sz="0" w:space="0" w:color="auto"/>
            <w:left w:val="none" w:sz="0" w:space="0" w:color="auto"/>
            <w:bottom w:val="none" w:sz="0" w:space="0" w:color="auto"/>
            <w:right w:val="none" w:sz="0" w:space="0" w:color="auto"/>
          </w:divBdr>
        </w:div>
        <w:div w:id="896168642">
          <w:marLeft w:val="480"/>
          <w:marRight w:val="0"/>
          <w:marTop w:val="0"/>
          <w:marBottom w:val="0"/>
          <w:divBdr>
            <w:top w:val="none" w:sz="0" w:space="0" w:color="auto"/>
            <w:left w:val="none" w:sz="0" w:space="0" w:color="auto"/>
            <w:bottom w:val="none" w:sz="0" w:space="0" w:color="auto"/>
            <w:right w:val="none" w:sz="0" w:space="0" w:color="auto"/>
          </w:divBdr>
        </w:div>
      </w:divsChild>
    </w:div>
    <w:div w:id="528103342">
      <w:bodyDiv w:val="1"/>
      <w:marLeft w:val="0"/>
      <w:marRight w:val="0"/>
      <w:marTop w:val="0"/>
      <w:marBottom w:val="0"/>
      <w:divBdr>
        <w:top w:val="none" w:sz="0" w:space="0" w:color="auto"/>
        <w:left w:val="none" w:sz="0" w:space="0" w:color="auto"/>
        <w:bottom w:val="none" w:sz="0" w:space="0" w:color="auto"/>
        <w:right w:val="none" w:sz="0" w:space="0" w:color="auto"/>
      </w:divBdr>
      <w:divsChild>
        <w:div w:id="1444500683">
          <w:marLeft w:val="0"/>
          <w:marRight w:val="0"/>
          <w:marTop w:val="0"/>
          <w:marBottom w:val="0"/>
          <w:divBdr>
            <w:top w:val="none" w:sz="0" w:space="0" w:color="auto"/>
            <w:left w:val="none" w:sz="0" w:space="0" w:color="auto"/>
            <w:bottom w:val="none" w:sz="0" w:space="0" w:color="auto"/>
            <w:right w:val="none" w:sz="0" w:space="0" w:color="auto"/>
          </w:divBdr>
          <w:divsChild>
            <w:div w:id="9743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3725">
      <w:bodyDiv w:val="1"/>
      <w:marLeft w:val="0"/>
      <w:marRight w:val="0"/>
      <w:marTop w:val="0"/>
      <w:marBottom w:val="0"/>
      <w:divBdr>
        <w:top w:val="none" w:sz="0" w:space="0" w:color="auto"/>
        <w:left w:val="none" w:sz="0" w:space="0" w:color="auto"/>
        <w:bottom w:val="none" w:sz="0" w:space="0" w:color="auto"/>
        <w:right w:val="none" w:sz="0" w:space="0" w:color="auto"/>
      </w:divBdr>
    </w:div>
    <w:div w:id="530069454">
      <w:bodyDiv w:val="1"/>
      <w:marLeft w:val="0"/>
      <w:marRight w:val="0"/>
      <w:marTop w:val="0"/>
      <w:marBottom w:val="0"/>
      <w:divBdr>
        <w:top w:val="none" w:sz="0" w:space="0" w:color="auto"/>
        <w:left w:val="none" w:sz="0" w:space="0" w:color="auto"/>
        <w:bottom w:val="none" w:sz="0" w:space="0" w:color="auto"/>
        <w:right w:val="none" w:sz="0" w:space="0" w:color="auto"/>
      </w:divBdr>
    </w:div>
    <w:div w:id="534779216">
      <w:bodyDiv w:val="1"/>
      <w:marLeft w:val="0"/>
      <w:marRight w:val="0"/>
      <w:marTop w:val="0"/>
      <w:marBottom w:val="0"/>
      <w:divBdr>
        <w:top w:val="none" w:sz="0" w:space="0" w:color="auto"/>
        <w:left w:val="none" w:sz="0" w:space="0" w:color="auto"/>
        <w:bottom w:val="none" w:sz="0" w:space="0" w:color="auto"/>
        <w:right w:val="none" w:sz="0" w:space="0" w:color="auto"/>
      </w:divBdr>
    </w:div>
    <w:div w:id="599720263">
      <w:bodyDiv w:val="1"/>
      <w:marLeft w:val="0"/>
      <w:marRight w:val="0"/>
      <w:marTop w:val="0"/>
      <w:marBottom w:val="0"/>
      <w:divBdr>
        <w:top w:val="none" w:sz="0" w:space="0" w:color="auto"/>
        <w:left w:val="none" w:sz="0" w:space="0" w:color="auto"/>
        <w:bottom w:val="none" w:sz="0" w:space="0" w:color="auto"/>
        <w:right w:val="none" w:sz="0" w:space="0" w:color="auto"/>
      </w:divBdr>
    </w:div>
    <w:div w:id="612521547">
      <w:bodyDiv w:val="1"/>
      <w:marLeft w:val="0"/>
      <w:marRight w:val="0"/>
      <w:marTop w:val="0"/>
      <w:marBottom w:val="0"/>
      <w:divBdr>
        <w:top w:val="none" w:sz="0" w:space="0" w:color="auto"/>
        <w:left w:val="none" w:sz="0" w:space="0" w:color="auto"/>
        <w:bottom w:val="none" w:sz="0" w:space="0" w:color="auto"/>
        <w:right w:val="none" w:sz="0" w:space="0" w:color="auto"/>
      </w:divBdr>
      <w:divsChild>
        <w:div w:id="216358130">
          <w:marLeft w:val="480"/>
          <w:marRight w:val="0"/>
          <w:marTop w:val="0"/>
          <w:marBottom w:val="0"/>
          <w:divBdr>
            <w:top w:val="none" w:sz="0" w:space="0" w:color="auto"/>
            <w:left w:val="none" w:sz="0" w:space="0" w:color="auto"/>
            <w:bottom w:val="none" w:sz="0" w:space="0" w:color="auto"/>
            <w:right w:val="none" w:sz="0" w:space="0" w:color="auto"/>
          </w:divBdr>
        </w:div>
        <w:div w:id="1203203758">
          <w:marLeft w:val="480"/>
          <w:marRight w:val="0"/>
          <w:marTop w:val="0"/>
          <w:marBottom w:val="0"/>
          <w:divBdr>
            <w:top w:val="none" w:sz="0" w:space="0" w:color="auto"/>
            <w:left w:val="none" w:sz="0" w:space="0" w:color="auto"/>
            <w:bottom w:val="none" w:sz="0" w:space="0" w:color="auto"/>
            <w:right w:val="none" w:sz="0" w:space="0" w:color="auto"/>
          </w:divBdr>
        </w:div>
        <w:div w:id="1090664074">
          <w:marLeft w:val="480"/>
          <w:marRight w:val="0"/>
          <w:marTop w:val="0"/>
          <w:marBottom w:val="0"/>
          <w:divBdr>
            <w:top w:val="none" w:sz="0" w:space="0" w:color="auto"/>
            <w:left w:val="none" w:sz="0" w:space="0" w:color="auto"/>
            <w:bottom w:val="none" w:sz="0" w:space="0" w:color="auto"/>
            <w:right w:val="none" w:sz="0" w:space="0" w:color="auto"/>
          </w:divBdr>
        </w:div>
        <w:div w:id="1666784113">
          <w:marLeft w:val="480"/>
          <w:marRight w:val="0"/>
          <w:marTop w:val="0"/>
          <w:marBottom w:val="0"/>
          <w:divBdr>
            <w:top w:val="none" w:sz="0" w:space="0" w:color="auto"/>
            <w:left w:val="none" w:sz="0" w:space="0" w:color="auto"/>
            <w:bottom w:val="none" w:sz="0" w:space="0" w:color="auto"/>
            <w:right w:val="none" w:sz="0" w:space="0" w:color="auto"/>
          </w:divBdr>
        </w:div>
        <w:div w:id="1409960218">
          <w:marLeft w:val="480"/>
          <w:marRight w:val="0"/>
          <w:marTop w:val="0"/>
          <w:marBottom w:val="0"/>
          <w:divBdr>
            <w:top w:val="none" w:sz="0" w:space="0" w:color="auto"/>
            <w:left w:val="none" w:sz="0" w:space="0" w:color="auto"/>
            <w:bottom w:val="none" w:sz="0" w:space="0" w:color="auto"/>
            <w:right w:val="none" w:sz="0" w:space="0" w:color="auto"/>
          </w:divBdr>
        </w:div>
        <w:div w:id="72511280">
          <w:marLeft w:val="480"/>
          <w:marRight w:val="0"/>
          <w:marTop w:val="0"/>
          <w:marBottom w:val="0"/>
          <w:divBdr>
            <w:top w:val="none" w:sz="0" w:space="0" w:color="auto"/>
            <w:left w:val="none" w:sz="0" w:space="0" w:color="auto"/>
            <w:bottom w:val="none" w:sz="0" w:space="0" w:color="auto"/>
            <w:right w:val="none" w:sz="0" w:space="0" w:color="auto"/>
          </w:divBdr>
        </w:div>
        <w:div w:id="693655139">
          <w:marLeft w:val="480"/>
          <w:marRight w:val="0"/>
          <w:marTop w:val="0"/>
          <w:marBottom w:val="0"/>
          <w:divBdr>
            <w:top w:val="none" w:sz="0" w:space="0" w:color="auto"/>
            <w:left w:val="none" w:sz="0" w:space="0" w:color="auto"/>
            <w:bottom w:val="none" w:sz="0" w:space="0" w:color="auto"/>
            <w:right w:val="none" w:sz="0" w:space="0" w:color="auto"/>
          </w:divBdr>
        </w:div>
        <w:div w:id="837382072">
          <w:marLeft w:val="480"/>
          <w:marRight w:val="0"/>
          <w:marTop w:val="0"/>
          <w:marBottom w:val="0"/>
          <w:divBdr>
            <w:top w:val="none" w:sz="0" w:space="0" w:color="auto"/>
            <w:left w:val="none" w:sz="0" w:space="0" w:color="auto"/>
            <w:bottom w:val="none" w:sz="0" w:space="0" w:color="auto"/>
            <w:right w:val="none" w:sz="0" w:space="0" w:color="auto"/>
          </w:divBdr>
        </w:div>
        <w:div w:id="2142840829">
          <w:marLeft w:val="480"/>
          <w:marRight w:val="0"/>
          <w:marTop w:val="0"/>
          <w:marBottom w:val="0"/>
          <w:divBdr>
            <w:top w:val="none" w:sz="0" w:space="0" w:color="auto"/>
            <w:left w:val="none" w:sz="0" w:space="0" w:color="auto"/>
            <w:bottom w:val="none" w:sz="0" w:space="0" w:color="auto"/>
            <w:right w:val="none" w:sz="0" w:space="0" w:color="auto"/>
          </w:divBdr>
        </w:div>
        <w:div w:id="543373370">
          <w:marLeft w:val="480"/>
          <w:marRight w:val="0"/>
          <w:marTop w:val="0"/>
          <w:marBottom w:val="0"/>
          <w:divBdr>
            <w:top w:val="none" w:sz="0" w:space="0" w:color="auto"/>
            <w:left w:val="none" w:sz="0" w:space="0" w:color="auto"/>
            <w:bottom w:val="none" w:sz="0" w:space="0" w:color="auto"/>
            <w:right w:val="none" w:sz="0" w:space="0" w:color="auto"/>
          </w:divBdr>
        </w:div>
        <w:div w:id="858277817">
          <w:marLeft w:val="480"/>
          <w:marRight w:val="0"/>
          <w:marTop w:val="0"/>
          <w:marBottom w:val="0"/>
          <w:divBdr>
            <w:top w:val="none" w:sz="0" w:space="0" w:color="auto"/>
            <w:left w:val="none" w:sz="0" w:space="0" w:color="auto"/>
            <w:bottom w:val="none" w:sz="0" w:space="0" w:color="auto"/>
            <w:right w:val="none" w:sz="0" w:space="0" w:color="auto"/>
          </w:divBdr>
        </w:div>
        <w:div w:id="682634450">
          <w:marLeft w:val="480"/>
          <w:marRight w:val="0"/>
          <w:marTop w:val="0"/>
          <w:marBottom w:val="0"/>
          <w:divBdr>
            <w:top w:val="none" w:sz="0" w:space="0" w:color="auto"/>
            <w:left w:val="none" w:sz="0" w:space="0" w:color="auto"/>
            <w:bottom w:val="none" w:sz="0" w:space="0" w:color="auto"/>
            <w:right w:val="none" w:sz="0" w:space="0" w:color="auto"/>
          </w:divBdr>
        </w:div>
        <w:div w:id="50232500">
          <w:marLeft w:val="480"/>
          <w:marRight w:val="0"/>
          <w:marTop w:val="0"/>
          <w:marBottom w:val="0"/>
          <w:divBdr>
            <w:top w:val="none" w:sz="0" w:space="0" w:color="auto"/>
            <w:left w:val="none" w:sz="0" w:space="0" w:color="auto"/>
            <w:bottom w:val="none" w:sz="0" w:space="0" w:color="auto"/>
            <w:right w:val="none" w:sz="0" w:space="0" w:color="auto"/>
          </w:divBdr>
        </w:div>
        <w:div w:id="983242366">
          <w:marLeft w:val="480"/>
          <w:marRight w:val="0"/>
          <w:marTop w:val="0"/>
          <w:marBottom w:val="0"/>
          <w:divBdr>
            <w:top w:val="none" w:sz="0" w:space="0" w:color="auto"/>
            <w:left w:val="none" w:sz="0" w:space="0" w:color="auto"/>
            <w:bottom w:val="none" w:sz="0" w:space="0" w:color="auto"/>
            <w:right w:val="none" w:sz="0" w:space="0" w:color="auto"/>
          </w:divBdr>
        </w:div>
        <w:div w:id="1974093107">
          <w:marLeft w:val="480"/>
          <w:marRight w:val="0"/>
          <w:marTop w:val="0"/>
          <w:marBottom w:val="0"/>
          <w:divBdr>
            <w:top w:val="none" w:sz="0" w:space="0" w:color="auto"/>
            <w:left w:val="none" w:sz="0" w:space="0" w:color="auto"/>
            <w:bottom w:val="none" w:sz="0" w:space="0" w:color="auto"/>
            <w:right w:val="none" w:sz="0" w:space="0" w:color="auto"/>
          </w:divBdr>
        </w:div>
        <w:div w:id="1606379971">
          <w:marLeft w:val="480"/>
          <w:marRight w:val="0"/>
          <w:marTop w:val="0"/>
          <w:marBottom w:val="0"/>
          <w:divBdr>
            <w:top w:val="none" w:sz="0" w:space="0" w:color="auto"/>
            <w:left w:val="none" w:sz="0" w:space="0" w:color="auto"/>
            <w:bottom w:val="none" w:sz="0" w:space="0" w:color="auto"/>
            <w:right w:val="none" w:sz="0" w:space="0" w:color="auto"/>
          </w:divBdr>
        </w:div>
        <w:div w:id="2078897964">
          <w:marLeft w:val="480"/>
          <w:marRight w:val="0"/>
          <w:marTop w:val="0"/>
          <w:marBottom w:val="0"/>
          <w:divBdr>
            <w:top w:val="none" w:sz="0" w:space="0" w:color="auto"/>
            <w:left w:val="none" w:sz="0" w:space="0" w:color="auto"/>
            <w:bottom w:val="none" w:sz="0" w:space="0" w:color="auto"/>
            <w:right w:val="none" w:sz="0" w:space="0" w:color="auto"/>
          </w:divBdr>
        </w:div>
        <w:div w:id="134683715">
          <w:marLeft w:val="480"/>
          <w:marRight w:val="0"/>
          <w:marTop w:val="0"/>
          <w:marBottom w:val="0"/>
          <w:divBdr>
            <w:top w:val="none" w:sz="0" w:space="0" w:color="auto"/>
            <w:left w:val="none" w:sz="0" w:space="0" w:color="auto"/>
            <w:bottom w:val="none" w:sz="0" w:space="0" w:color="auto"/>
            <w:right w:val="none" w:sz="0" w:space="0" w:color="auto"/>
          </w:divBdr>
        </w:div>
        <w:div w:id="895971493">
          <w:marLeft w:val="480"/>
          <w:marRight w:val="0"/>
          <w:marTop w:val="0"/>
          <w:marBottom w:val="0"/>
          <w:divBdr>
            <w:top w:val="none" w:sz="0" w:space="0" w:color="auto"/>
            <w:left w:val="none" w:sz="0" w:space="0" w:color="auto"/>
            <w:bottom w:val="none" w:sz="0" w:space="0" w:color="auto"/>
            <w:right w:val="none" w:sz="0" w:space="0" w:color="auto"/>
          </w:divBdr>
        </w:div>
      </w:divsChild>
    </w:div>
    <w:div w:id="613483690">
      <w:bodyDiv w:val="1"/>
      <w:marLeft w:val="0"/>
      <w:marRight w:val="0"/>
      <w:marTop w:val="0"/>
      <w:marBottom w:val="0"/>
      <w:divBdr>
        <w:top w:val="none" w:sz="0" w:space="0" w:color="auto"/>
        <w:left w:val="none" w:sz="0" w:space="0" w:color="auto"/>
        <w:bottom w:val="none" w:sz="0" w:space="0" w:color="auto"/>
        <w:right w:val="none" w:sz="0" w:space="0" w:color="auto"/>
      </w:divBdr>
    </w:div>
    <w:div w:id="620303962">
      <w:bodyDiv w:val="1"/>
      <w:marLeft w:val="0"/>
      <w:marRight w:val="0"/>
      <w:marTop w:val="0"/>
      <w:marBottom w:val="0"/>
      <w:divBdr>
        <w:top w:val="none" w:sz="0" w:space="0" w:color="auto"/>
        <w:left w:val="none" w:sz="0" w:space="0" w:color="auto"/>
        <w:bottom w:val="none" w:sz="0" w:space="0" w:color="auto"/>
        <w:right w:val="none" w:sz="0" w:space="0" w:color="auto"/>
      </w:divBdr>
    </w:div>
    <w:div w:id="620764917">
      <w:bodyDiv w:val="1"/>
      <w:marLeft w:val="0"/>
      <w:marRight w:val="0"/>
      <w:marTop w:val="0"/>
      <w:marBottom w:val="0"/>
      <w:divBdr>
        <w:top w:val="none" w:sz="0" w:space="0" w:color="auto"/>
        <w:left w:val="none" w:sz="0" w:space="0" w:color="auto"/>
        <w:bottom w:val="none" w:sz="0" w:space="0" w:color="auto"/>
        <w:right w:val="none" w:sz="0" w:space="0" w:color="auto"/>
      </w:divBdr>
    </w:div>
    <w:div w:id="669910508">
      <w:bodyDiv w:val="1"/>
      <w:marLeft w:val="0"/>
      <w:marRight w:val="0"/>
      <w:marTop w:val="0"/>
      <w:marBottom w:val="0"/>
      <w:divBdr>
        <w:top w:val="none" w:sz="0" w:space="0" w:color="auto"/>
        <w:left w:val="none" w:sz="0" w:space="0" w:color="auto"/>
        <w:bottom w:val="none" w:sz="0" w:space="0" w:color="auto"/>
        <w:right w:val="none" w:sz="0" w:space="0" w:color="auto"/>
      </w:divBdr>
    </w:div>
    <w:div w:id="676808598">
      <w:bodyDiv w:val="1"/>
      <w:marLeft w:val="0"/>
      <w:marRight w:val="0"/>
      <w:marTop w:val="0"/>
      <w:marBottom w:val="0"/>
      <w:divBdr>
        <w:top w:val="none" w:sz="0" w:space="0" w:color="auto"/>
        <w:left w:val="none" w:sz="0" w:space="0" w:color="auto"/>
        <w:bottom w:val="none" w:sz="0" w:space="0" w:color="auto"/>
        <w:right w:val="none" w:sz="0" w:space="0" w:color="auto"/>
      </w:divBdr>
    </w:div>
    <w:div w:id="734814704">
      <w:bodyDiv w:val="1"/>
      <w:marLeft w:val="0"/>
      <w:marRight w:val="0"/>
      <w:marTop w:val="0"/>
      <w:marBottom w:val="0"/>
      <w:divBdr>
        <w:top w:val="none" w:sz="0" w:space="0" w:color="auto"/>
        <w:left w:val="none" w:sz="0" w:space="0" w:color="auto"/>
        <w:bottom w:val="none" w:sz="0" w:space="0" w:color="auto"/>
        <w:right w:val="none" w:sz="0" w:space="0" w:color="auto"/>
      </w:divBdr>
    </w:div>
    <w:div w:id="749498174">
      <w:bodyDiv w:val="1"/>
      <w:marLeft w:val="0"/>
      <w:marRight w:val="0"/>
      <w:marTop w:val="0"/>
      <w:marBottom w:val="0"/>
      <w:divBdr>
        <w:top w:val="none" w:sz="0" w:space="0" w:color="auto"/>
        <w:left w:val="none" w:sz="0" w:space="0" w:color="auto"/>
        <w:bottom w:val="none" w:sz="0" w:space="0" w:color="auto"/>
        <w:right w:val="none" w:sz="0" w:space="0" w:color="auto"/>
      </w:divBdr>
      <w:divsChild>
        <w:div w:id="1620575048">
          <w:marLeft w:val="480"/>
          <w:marRight w:val="0"/>
          <w:marTop w:val="0"/>
          <w:marBottom w:val="0"/>
          <w:divBdr>
            <w:top w:val="none" w:sz="0" w:space="0" w:color="auto"/>
            <w:left w:val="none" w:sz="0" w:space="0" w:color="auto"/>
            <w:bottom w:val="none" w:sz="0" w:space="0" w:color="auto"/>
            <w:right w:val="none" w:sz="0" w:space="0" w:color="auto"/>
          </w:divBdr>
        </w:div>
        <w:div w:id="1748843716">
          <w:marLeft w:val="480"/>
          <w:marRight w:val="0"/>
          <w:marTop w:val="0"/>
          <w:marBottom w:val="0"/>
          <w:divBdr>
            <w:top w:val="none" w:sz="0" w:space="0" w:color="auto"/>
            <w:left w:val="none" w:sz="0" w:space="0" w:color="auto"/>
            <w:bottom w:val="none" w:sz="0" w:space="0" w:color="auto"/>
            <w:right w:val="none" w:sz="0" w:space="0" w:color="auto"/>
          </w:divBdr>
        </w:div>
        <w:div w:id="1333993518">
          <w:marLeft w:val="480"/>
          <w:marRight w:val="0"/>
          <w:marTop w:val="0"/>
          <w:marBottom w:val="0"/>
          <w:divBdr>
            <w:top w:val="none" w:sz="0" w:space="0" w:color="auto"/>
            <w:left w:val="none" w:sz="0" w:space="0" w:color="auto"/>
            <w:bottom w:val="none" w:sz="0" w:space="0" w:color="auto"/>
            <w:right w:val="none" w:sz="0" w:space="0" w:color="auto"/>
          </w:divBdr>
        </w:div>
        <w:div w:id="497577333">
          <w:marLeft w:val="480"/>
          <w:marRight w:val="0"/>
          <w:marTop w:val="0"/>
          <w:marBottom w:val="0"/>
          <w:divBdr>
            <w:top w:val="none" w:sz="0" w:space="0" w:color="auto"/>
            <w:left w:val="none" w:sz="0" w:space="0" w:color="auto"/>
            <w:bottom w:val="none" w:sz="0" w:space="0" w:color="auto"/>
            <w:right w:val="none" w:sz="0" w:space="0" w:color="auto"/>
          </w:divBdr>
        </w:div>
        <w:div w:id="1352296565">
          <w:marLeft w:val="480"/>
          <w:marRight w:val="0"/>
          <w:marTop w:val="0"/>
          <w:marBottom w:val="0"/>
          <w:divBdr>
            <w:top w:val="none" w:sz="0" w:space="0" w:color="auto"/>
            <w:left w:val="none" w:sz="0" w:space="0" w:color="auto"/>
            <w:bottom w:val="none" w:sz="0" w:space="0" w:color="auto"/>
            <w:right w:val="none" w:sz="0" w:space="0" w:color="auto"/>
          </w:divBdr>
        </w:div>
        <w:div w:id="20668345">
          <w:marLeft w:val="480"/>
          <w:marRight w:val="0"/>
          <w:marTop w:val="0"/>
          <w:marBottom w:val="0"/>
          <w:divBdr>
            <w:top w:val="none" w:sz="0" w:space="0" w:color="auto"/>
            <w:left w:val="none" w:sz="0" w:space="0" w:color="auto"/>
            <w:bottom w:val="none" w:sz="0" w:space="0" w:color="auto"/>
            <w:right w:val="none" w:sz="0" w:space="0" w:color="auto"/>
          </w:divBdr>
        </w:div>
        <w:div w:id="1759475855">
          <w:marLeft w:val="480"/>
          <w:marRight w:val="0"/>
          <w:marTop w:val="0"/>
          <w:marBottom w:val="0"/>
          <w:divBdr>
            <w:top w:val="none" w:sz="0" w:space="0" w:color="auto"/>
            <w:left w:val="none" w:sz="0" w:space="0" w:color="auto"/>
            <w:bottom w:val="none" w:sz="0" w:space="0" w:color="auto"/>
            <w:right w:val="none" w:sz="0" w:space="0" w:color="auto"/>
          </w:divBdr>
        </w:div>
        <w:div w:id="623006307">
          <w:marLeft w:val="480"/>
          <w:marRight w:val="0"/>
          <w:marTop w:val="0"/>
          <w:marBottom w:val="0"/>
          <w:divBdr>
            <w:top w:val="none" w:sz="0" w:space="0" w:color="auto"/>
            <w:left w:val="none" w:sz="0" w:space="0" w:color="auto"/>
            <w:bottom w:val="none" w:sz="0" w:space="0" w:color="auto"/>
            <w:right w:val="none" w:sz="0" w:space="0" w:color="auto"/>
          </w:divBdr>
        </w:div>
        <w:div w:id="1274049815">
          <w:marLeft w:val="480"/>
          <w:marRight w:val="0"/>
          <w:marTop w:val="0"/>
          <w:marBottom w:val="0"/>
          <w:divBdr>
            <w:top w:val="none" w:sz="0" w:space="0" w:color="auto"/>
            <w:left w:val="none" w:sz="0" w:space="0" w:color="auto"/>
            <w:bottom w:val="none" w:sz="0" w:space="0" w:color="auto"/>
            <w:right w:val="none" w:sz="0" w:space="0" w:color="auto"/>
          </w:divBdr>
        </w:div>
        <w:div w:id="314529523">
          <w:marLeft w:val="480"/>
          <w:marRight w:val="0"/>
          <w:marTop w:val="0"/>
          <w:marBottom w:val="0"/>
          <w:divBdr>
            <w:top w:val="none" w:sz="0" w:space="0" w:color="auto"/>
            <w:left w:val="none" w:sz="0" w:space="0" w:color="auto"/>
            <w:bottom w:val="none" w:sz="0" w:space="0" w:color="auto"/>
            <w:right w:val="none" w:sz="0" w:space="0" w:color="auto"/>
          </w:divBdr>
        </w:div>
        <w:div w:id="1177306913">
          <w:marLeft w:val="480"/>
          <w:marRight w:val="0"/>
          <w:marTop w:val="0"/>
          <w:marBottom w:val="0"/>
          <w:divBdr>
            <w:top w:val="none" w:sz="0" w:space="0" w:color="auto"/>
            <w:left w:val="none" w:sz="0" w:space="0" w:color="auto"/>
            <w:bottom w:val="none" w:sz="0" w:space="0" w:color="auto"/>
            <w:right w:val="none" w:sz="0" w:space="0" w:color="auto"/>
          </w:divBdr>
        </w:div>
        <w:div w:id="1476607503">
          <w:marLeft w:val="480"/>
          <w:marRight w:val="0"/>
          <w:marTop w:val="0"/>
          <w:marBottom w:val="0"/>
          <w:divBdr>
            <w:top w:val="none" w:sz="0" w:space="0" w:color="auto"/>
            <w:left w:val="none" w:sz="0" w:space="0" w:color="auto"/>
            <w:bottom w:val="none" w:sz="0" w:space="0" w:color="auto"/>
            <w:right w:val="none" w:sz="0" w:space="0" w:color="auto"/>
          </w:divBdr>
        </w:div>
        <w:div w:id="1331985074">
          <w:marLeft w:val="480"/>
          <w:marRight w:val="0"/>
          <w:marTop w:val="0"/>
          <w:marBottom w:val="0"/>
          <w:divBdr>
            <w:top w:val="none" w:sz="0" w:space="0" w:color="auto"/>
            <w:left w:val="none" w:sz="0" w:space="0" w:color="auto"/>
            <w:bottom w:val="none" w:sz="0" w:space="0" w:color="auto"/>
            <w:right w:val="none" w:sz="0" w:space="0" w:color="auto"/>
          </w:divBdr>
        </w:div>
        <w:div w:id="703948996">
          <w:marLeft w:val="480"/>
          <w:marRight w:val="0"/>
          <w:marTop w:val="0"/>
          <w:marBottom w:val="0"/>
          <w:divBdr>
            <w:top w:val="none" w:sz="0" w:space="0" w:color="auto"/>
            <w:left w:val="none" w:sz="0" w:space="0" w:color="auto"/>
            <w:bottom w:val="none" w:sz="0" w:space="0" w:color="auto"/>
            <w:right w:val="none" w:sz="0" w:space="0" w:color="auto"/>
          </w:divBdr>
        </w:div>
        <w:div w:id="1473644069">
          <w:marLeft w:val="480"/>
          <w:marRight w:val="0"/>
          <w:marTop w:val="0"/>
          <w:marBottom w:val="0"/>
          <w:divBdr>
            <w:top w:val="none" w:sz="0" w:space="0" w:color="auto"/>
            <w:left w:val="none" w:sz="0" w:space="0" w:color="auto"/>
            <w:bottom w:val="none" w:sz="0" w:space="0" w:color="auto"/>
            <w:right w:val="none" w:sz="0" w:space="0" w:color="auto"/>
          </w:divBdr>
        </w:div>
        <w:div w:id="972489356">
          <w:marLeft w:val="480"/>
          <w:marRight w:val="0"/>
          <w:marTop w:val="0"/>
          <w:marBottom w:val="0"/>
          <w:divBdr>
            <w:top w:val="none" w:sz="0" w:space="0" w:color="auto"/>
            <w:left w:val="none" w:sz="0" w:space="0" w:color="auto"/>
            <w:bottom w:val="none" w:sz="0" w:space="0" w:color="auto"/>
            <w:right w:val="none" w:sz="0" w:space="0" w:color="auto"/>
          </w:divBdr>
        </w:div>
        <w:div w:id="773093223">
          <w:marLeft w:val="480"/>
          <w:marRight w:val="0"/>
          <w:marTop w:val="0"/>
          <w:marBottom w:val="0"/>
          <w:divBdr>
            <w:top w:val="none" w:sz="0" w:space="0" w:color="auto"/>
            <w:left w:val="none" w:sz="0" w:space="0" w:color="auto"/>
            <w:bottom w:val="none" w:sz="0" w:space="0" w:color="auto"/>
            <w:right w:val="none" w:sz="0" w:space="0" w:color="auto"/>
          </w:divBdr>
        </w:div>
        <w:div w:id="1696227407">
          <w:marLeft w:val="480"/>
          <w:marRight w:val="0"/>
          <w:marTop w:val="0"/>
          <w:marBottom w:val="0"/>
          <w:divBdr>
            <w:top w:val="none" w:sz="0" w:space="0" w:color="auto"/>
            <w:left w:val="none" w:sz="0" w:space="0" w:color="auto"/>
            <w:bottom w:val="none" w:sz="0" w:space="0" w:color="auto"/>
            <w:right w:val="none" w:sz="0" w:space="0" w:color="auto"/>
          </w:divBdr>
        </w:div>
        <w:div w:id="1305163754">
          <w:marLeft w:val="480"/>
          <w:marRight w:val="0"/>
          <w:marTop w:val="0"/>
          <w:marBottom w:val="0"/>
          <w:divBdr>
            <w:top w:val="none" w:sz="0" w:space="0" w:color="auto"/>
            <w:left w:val="none" w:sz="0" w:space="0" w:color="auto"/>
            <w:bottom w:val="none" w:sz="0" w:space="0" w:color="auto"/>
            <w:right w:val="none" w:sz="0" w:space="0" w:color="auto"/>
          </w:divBdr>
        </w:div>
      </w:divsChild>
    </w:div>
    <w:div w:id="809908308">
      <w:bodyDiv w:val="1"/>
      <w:marLeft w:val="0"/>
      <w:marRight w:val="0"/>
      <w:marTop w:val="0"/>
      <w:marBottom w:val="0"/>
      <w:divBdr>
        <w:top w:val="none" w:sz="0" w:space="0" w:color="auto"/>
        <w:left w:val="none" w:sz="0" w:space="0" w:color="auto"/>
        <w:bottom w:val="none" w:sz="0" w:space="0" w:color="auto"/>
        <w:right w:val="none" w:sz="0" w:space="0" w:color="auto"/>
      </w:divBdr>
      <w:divsChild>
        <w:div w:id="708652336">
          <w:marLeft w:val="0"/>
          <w:marRight w:val="0"/>
          <w:marTop w:val="0"/>
          <w:marBottom w:val="0"/>
          <w:divBdr>
            <w:top w:val="none" w:sz="0" w:space="0" w:color="auto"/>
            <w:left w:val="none" w:sz="0" w:space="0" w:color="auto"/>
            <w:bottom w:val="none" w:sz="0" w:space="0" w:color="auto"/>
            <w:right w:val="none" w:sz="0" w:space="0" w:color="auto"/>
          </w:divBdr>
          <w:divsChild>
            <w:div w:id="7123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1008">
      <w:bodyDiv w:val="1"/>
      <w:marLeft w:val="0"/>
      <w:marRight w:val="0"/>
      <w:marTop w:val="0"/>
      <w:marBottom w:val="0"/>
      <w:divBdr>
        <w:top w:val="none" w:sz="0" w:space="0" w:color="auto"/>
        <w:left w:val="none" w:sz="0" w:space="0" w:color="auto"/>
        <w:bottom w:val="none" w:sz="0" w:space="0" w:color="auto"/>
        <w:right w:val="none" w:sz="0" w:space="0" w:color="auto"/>
      </w:divBdr>
    </w:div>
    <w:div w:id="883060707">
      <w:bodyDiv w:val="1"/>
      <w:marLeft w:val="0"/>
      <w:marRight w:val="0"/>
      <w:marTop w:val="0"/>
      <w:marBottom w:val="0"/>
      <w:divBdr>
        <w:top w:val="none" w:sz="0" w:space="0" w:color="auto"/>
        <w:left w:val="none" w:sz="0" w:space="0" w:color="auto"/>
        <w:bottom w:val="none" w:sz="0" w:space="0" w:color="auto"/>
        <w:right w:val="none" w:sz="0" w:space="0" w:color="auto"/>
      </w:divBdr>
      <w:divsChild>
        <w:div w:id="921527728">
          <w:marLeft w:val="0"/>
          <w:marRight w:val="0"/>
          <w:marTop w:val="0"/>
          <w:marBottom w:val="0"/>
          <w:divBdr>
            <w:top w:val="none" w:sz="0" w:space="0" w:color="auto"/>
            <w:left w:val="none" w:sz="0" w:space="0" w:color="auto"/>
            <w:bottom w:val="none" w:sz="0" w:space="0" w:color="auto"/>
            <w:right w:val="none" w:sz="0" w:space="0" w:color="auto"/>
          </w:divBdr>
          <w:divsChild>
            <w:div w:id="975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6427">
      <w:bodyDiv w:val="1"/>
      <w:marLeft w:val="0"/>
      <w:marRight w:val="0"/>
      <w:marTop w:val="0"/>
      <w:marBottom w:val="0"/>
      <w:divBdr>
        <w:top w:val="none" w:sz="0" w:space="0" w:color="auto"/>
        <w:left w:val="none" w:sz="0" w:space="0" w:color="auto"/>
        <w:bottom w:val="none" w:sz="0" w:space="0" w:color="auto"/>
        <w:right w:val="none" w:sz="0" w:space="0" w:color="auto"/>
      </w:divBdr>
    </w:div>
    <w:div w:id="940256052">
      <w:bodyDiv w:val="1"/>
      <w:marLeft w:val="0"/>
      <w:marRight w:val="0"/>
      <w:marTop w:val="0"/>
      <w:marBottom w:val="0"/>
      <w:divBdr>
        <w:top w:val="none" w:sz="0" w:space="0" w:color="auto"/>
        <w:left w:val="none" w:sz="0" w:space="0" w:color="auto"/>
        <w:bottom w:val="none" w:sz="0" w:space="0" w:color="auto"/>
        <w:right w:val="none" w:sz="0" w:space="0" w:color="auto"/>
      </w:divBdr>
    </w:div>
    <w:div w:id="947738074">
      <w:bodyDiv w:val="1"/>
      <w:marLeft w:val="0"/>
      <w:marRight w:val="0"/>
      <w:marTop w:val="0"/>
      <w:marBottom w:val="0"/>
      <w:divBdr>
        <w:top w:val="none" w:sz="0" w:space="0" w:color="auto"/>
        <w:left w:val="none" w:sz="0" w:space="0" w:color="auto"/>
        <w:bottom w:val="none" w:sz="0" w:space="0" w:color="auto"/>
        <w:right w:val="none" w:sz="0" w:space="0" w:color="auto"/>
      </w:divBdr>
    </w:div>
    <w:div w:id="986980353">
      <w:bodyDiv w:val="1"/>
      <w:marLeft w:val="0"/>
      <w:marRight w:val="0"/>
      <w:marTop w:val="0"/>
      <w:marBottom w:val="0"/>
      <w:divBdr>
        <w:top w:val="none" w:sz="0" w:space="0" w:color="auto"/>
        <w:left w:val="none" w:sz="0" w:space="0" w:color="auto"/>
        <w:bottom w:val="none" w:sz="0" w:space="0" w:color="auto"/>
        <w:right w:val="none" w:sz="0" w:space="0" w:color="auto"/>
      </w:divBdr>
      <w:divsChild>
        <w:div w:id="322129356">
          <w:marLeft w:val="480"/>
          <w:marRight w:val="0"/>
          <w:marTop w:val="0"/>
          <w:marBottom w:val="0"/>
          <w:divBdr>
            <w:top w:val="none" w:sz="0" w:space="0" w:color="auto"/>
            <w:left w:val="none" w:sz="0" w:space="0" w:color="auto"/>
            <w:bottom w:val="none" w:sz="0" w:space="0" w:color="auto"/>
            <w:right w:val="none" w:sz="0" w:space="0" w:color="auto"/>
          </w:divBdr>
        </w:div>
        <w:div w:id="862355255">
          <w:marLeft w:val="480"/>
          <w:marRight w:val="0"/>
          <w:marTop w:val="0"/>
          <w:marBottom w:val="0"/>
          <w:divBdr>
            <w:top w:val="none" w:sz="0" w:space="0" w:color="auto"/>
            <w:left w:val="none" w:sz="0" w:space="0" w:color="auto"/>
            <w:bottom w:val="none" w:sz="0" w:space="0" w:color="auto"/>
            <w:right w:val="none" w:sz="0" w:space="0" w:color="auto"/>
          </w:divBdr>
        </w:div>
        <w:div w:id="213351919">
          <w:marLeft w:val="480"/>
          <w:marRight w:val="0"/>
          <w:marTop w:val="0"/>
          <w:marBottom w:val="0"/>
          <w:divBdr>
            <w:top w:val="none" w:sz="0" w:space="0" w:color="auto"/>
            <w:left w:val="none" w:sz="0" w:space="0" w:color="auto"/>
            <w:bottom w:val="none" w:sz="0" w:space="0" w:color="auto"/>
            <w:right w:val="none" w:sz="0" w:space="0" w:color="auto"/>
          </w:divBdr>
        </w:div>
        <w:div w:id="1793286057">
          <w:marLeft w:val="480"/>
          <w:marRight w:val="0"/>
          <w:marTop w:val="0"/>
          <w:marBottom w:val="0"/>
          <w:divBdr>
            <w:top w:val="none" w:sz="0" w:space="0" w:color="auto"/>
            <w:left w:val="none" w:sz="0" w:space="0" w:color="auto"/>
            <w:bottom w:val="none" w:sz="0" w:space="0" w:color="auto"/>
            <w:right w:val="none" w:sz="0" w:space="0" w:color="auto"/>
          </w:divBdr>
        </w:div>
        <w:div w:id="51122208">
          <w:marLeft w:val="480"/>
          <w:marRight w:val="0"/>
          <w:marTop w:val="0"/>
          <w:marBottom w:val="0"/>
          <w:divBdr>
            <w:top w:val="none" w:sz="0" w:space="0" w:color="auto"/>
            <w:left w:val="none" w:sz="0" w:space="0" w:color="auto"/>
            <w:bottom w:val="none" w:sz="0" w:space="0" w:color="auto"/>
            <w:right w:val="none" w:sz="0" w:space="0" w:color="auto"/>
          </w:divBdr>
        </w:div>
        <w:div w:id="583299283">
          <w:marLeft w:val="480"/>
          <w:marRight w:val="0"/>
          <w:marTop w:val="0"/>
          <w:marBottom w:val="0"/>
          <w:divBdr>
            <w:top w:val="none" w:sz="0" w:space="0" w:color="auto"/>
            <w:left w:val="none" w:sz="0" w:space="0" w:color="auto"/>
            <w:bottom w:val="none" w:sz="0" w:space="0" w:color="auto"/>
            <w:right w:val="none" w:sz="0" w:space="0" w:color="auto"/>
          </w:divBdr>
        </w:div>
        <w:div w:id="2137216387">
          <w:marLeft w:val="480"/>
          <w:marRight w:val="0"/>
          <w:marTop w:val="0"/>
          <w:marBottom w:val="0"/>
          <w:divBdr>
            <w:top w:val="none" w:sz="0" w:space="0" w:color="auto"/>
            <w:left w:val="none" w:sz="0" w:space="0" w:color="auto"/>
            <w:bottom w:val="none" w:sz="0" w:space="0" w:color="auto"/>
            <w:right w:val="none" w:sz="0" w:space="0" w:color="auto"/>
          </w:divBdr>
        </w:div>
        <w:div w:id="684984456">
          <w:marLeft w:val="480"/>
          <w:marRight w:val="0"/>
          <w:marTop w:val="0"/>
          <w:marBottom w:val="0"/>
          <w:divBdr>
            <w:top w:val="none" w:sz="0" w:space="0" w:color="auto"/>
            <w:left w:val="none" w:sz="0" w:space="0" w:color="auto"/>
            <w:bottom w:val="none" w:sz="0" w:space="0" w:color="auto"/>
            <w:right w:val="none" w:sz="0" w:space="0" w:color="auto"/>
          </w:divBdr>
        </w:div>
        <w:div w:id="1622035958">
          <w:marLeft w:val="480"/>
          <w:marRight w:val="0"/>
          <w:marTop w:val="0"/>
          <w:marBottom w:val="0"/>
          <w:divBdr>
            <w:top w:val="none" w:sz="0" w:space="0" w:color="auto"/>
            <w:left w:val="none" w:sz="0" w:space="0" w:color="auto"/>
            <w:bottom w:val="none" w:sz="0" w:space="0" w:color="auto"/>
            <w:right w:val="none" w:sz="0" w:space="0" w:color="auto"/>
          </w:divBdr>
        </w:div>
        <w:div w:id="99298661">
          <w:marLeft w:val="480"/>
          <w:marRight w:val="0"/>
          <w:marTop w:val="0"/>
          <w:marBottom w:val="0"/>
          <w:divBdr>
            <w:top w:val="none" w:sz="0" w:space="0" w:color="auto"/>
            <w:left w:val="none" w:sz="0" w:space="0" w:color="auto"/>
            <w:bottom w:val="none" w:sz="0" w:space="0" w:color="auto"/>
            <w:right w:val="none" w:sz="0" w:space="0" w:color="auto"/>
          </w:divBdr>
        </w:div>
        <w:div w:id="150340257">
          <w:marLeft w:val="480"/>
          <w:marRight w:val="0"/>
          <w:marTop w:val="0"/>
          <w:marBottom w:val="0"/>
          <w:divBdr>
            <w:top w:val="none" w:sz="0" w:space="0" w:color="auto"/>
            <w:left w:val="none" w:sz="0" w:space="0" w:color="auto"/>
            <w:bottom w:val="none" w:sz="0" w:space="0" w:color="auto"/>
            <w:right w:val="none" w:sz="0" w:space="0" w:color="auto"/>
          </w:divBdr>
        </w:div>
        <w:div w:id="1737194284">
          <w:marLeft w:val="480"/>
          <w:marRight w:val="0"/>
          <w:marTop w:val="0"/>
          <w:marBottom w:val="0"/>
          <w:divBdr>
            <w:top w:val="none" w:sz="0" w:space="0" w:color="auto"/>
            <w:left w:val="none" w:sz="0" w:space="0" w:color="auto"/>
            <w:bottom w:val="none" w:sz="0" w:space="0" w:color="auto"/>
            <w:right w:val="none" w:sz="0" w:space="0" w:color="auto"/>
          </w:divBdr>
        </w:div>
        <w:div w:id="1893301231">
          <w:marLeft w:val="480"/>
          <w:marRight w:val="0"/>
          <w:marTop w:val="0"/>
          <w:marBottom w:val="0"/>
          <w:divBdr>
            <w:top w:val="none" w:sz="0" w:space="0" w:color="auto"/>
            <w:left w:val="none" w:sz="0" w:space="0" w:color="auto"/>
            <w:bottom w:val="none" w:sz="0" w:space="0" w:color="auto"/>
            <w:right w:val="none" w:sz="0" w:space="0" w:color="auto"/>
          </w:divBdr>
        </w:div>
        <w:div w:id="471293983">
          <w:marLeft w:val="480"/>
          <w:marRight w:val="0"/>
          <w:marTop w:val="0"/>
          <w:marBottom w:val="0"/>
          <w:divBdr>
            <w:top w:val="none" w:sz="0" w:space="0" w:color="auto"/>
            <w:left w:val="none" w:sz="0" w:space="0" w:color="auto"/>
            <w:bottom w:val="none" w:sz="0" w:space="0" w:color="auto"/>
            <w:right w:val="none" w:sz="0" w:space="0" w:color="auto"/>
          </w:divBdr>
        </w:div>
        <w:div w:id="597982604">
          <w:marLeft w:val="480"/>
          <w:marRight w:val="0"/>
          <w:marTop w:val="0"/>
          <w:marBottom w:val="0"/>
          <w:divBdr>
            <w:top w:val="none" w:sz="0" w:space="0" w:color="auto"/>
            <w:left w:val="none" w:sz="0" w:space="0" w:color="auto"/>
            <w:bottom w:val="none" w:sz="0" w:space="0" w:color="auto"/>
            <w:right w:val="none" w:sz="0" w:space="0" w:color="auto"/>
          </w:divBdr>
        </w:div>
        <w:div w:id="54935224">
          <w:marLeft w:val="480"/>
          <w:marRight w:val="0"/>
          <w:marTop w:val="0"/>
          <w:marBottom w:val="0"/>
          <w:divBdr>
            <w:top w:val="none" w:sz="0" w:space="0" w:color="auto"/>
            <w:left w:val="none" w:sz="0" w:space="0" w:color="auto"/>
            <w:bottom w:val="none" w:sz="0" w:space="0" w:color="auto"/>
            <w:right w:val="none" w:sz="0" w:space="0" w:color="auto"/>
          </w:divBdr>
        </w:div>
        <w:div w:id="784079265">
          <w:marLeft w:val="480"/>
          <w:marRight w:val="0"/>
          <w:marTop w:val="0"/>
          <w:marBottom w:val="0"/>
          <w:divBdr>
            <w:top w:val="none" w:sz="0" w:space="0" w:color="auto"/>
            <w:left w:val="none" w:sz="0" w:space="0" w:color="auto"/>
            <w:bottom w:val="none" w:sz="0" w:space="0" w:color="auto"/>
            <w:right w:val="none" w:sz="0" w:space="0" w:color="auto"/>
          </w:divBdr>
        </w:div>
        <w:div w:id="1412393006">
          <w:marLeft w:val="480"/>
          <w:marRight w:val="0"/>
          <w:marTop w:val="0"/>
          <w:marBottom w:val="0"/>
          <w:divBdr>
            <w:top w:val="none" w:sz="0" w:space="0" w:color="auto"/>
            <w:left w:val="none" w:sz="0" w:space="0" w:color="auto"/>
            <w:bottom w:val="none" w:sz="0" w:space="0" w:color="auto"/>
            <w:right w:val="none" w:sz="0" w:space="0" w:color="auto"/>
          </w:divBdr>
        </w:div>
        <w:div w:id="1182932108">
          <w:marLeft w:val="480"/>
          <w:marRight w:val="0"/>
          <w:marTop w:val="0"/>
          <w:marBottom w:val="0"/>
          <w:divBdr>
            <w:top w:val="none" w:sz="0" w:space="0" w:color="auto"/>
            <w:left w:val="none" w:sz="0" w:space="0" w:color="auto"/>
            <w:bottom w:val="none" w:sz="0" w:space="0" w:color="auto"/>
            <w:right w:val="none" w:sz="0" w:space="0" w:color="auto"/>
          </w:divBdr>
        </w:div>
      </w:divsChild>
    </w:div>
    <w:div w:id="1004698249">
      <w:bodyDiv w:val="1"/>
      <w:marLeft w:val="0"/>
      <w:marRight w:val="0"/>
      <w:marTop w:val="0"/>
      <w:marBottom w:val="0"/>
      <w:divBdr>
        <w:top w:val="none" w:sz="0" w:space="0" w:color="auto"/>
        <w:left w:val="none" w:sz="0" w:space="0" w:color="auto"/>
        <w:bottom w:val="none" w:sz="0" w:space="0" w:color="auto"/>
        <w:right w:val="none" w:sz="0" w:space="0" w:color="auto"/>
      </w:divBdr>
    </w:div>
    <w:div w:id="1009723887">
      <w:bodyDiv w:val="1"/>
      <w:marLeft w:val="0"/>
      <w:marRight w:val="0"/>
      <w:marTop w:val="0"/>
      <w:marBottom w:val="0"/>
      <w:divBdr>
        <w:top w:val="none" w:sz="0" w:space="0" w:color="auto"/>
        <w:left w:val="none" w:sz="0" w:space="0" w:color="auto"/>
        <w:bottom w:val="none" w:sz="0" w:space="0" w:color="auto"/>
        <w:right w:val="none" w:sz="0" w:space="0" w:color="auto"/>
      </w:divBdr>
      <w:divsChild>
        <w:div w:id="489292820">
          <w:marLeft w:val="480"/>
          <w:marRight w:val="0"/>
          <w:marTop w:val="0"/>
          <w:marBottom w:val="0"/>
          <w:divBdr>
            <w:top w:val="none" w:sz="0" w:space="0" w:color="auto"/>
            <w:left w:val="none" w:sz="0" w:space="0" w:color="auto"/>
            <w:bottom w:val="none" w:sz="0" w:space="0" w:color="auto"/>
            <w:right w:val="none" w:sz="0" w:space="0" w:color="auto"/>
          </w:divBdr>
        </w:div>
        <w:div w:id="2146580319">
          <w:marLeft w:val="480"/>
          <w:marRight w:val="0"/>
          <w:marTop w:val="0"/>
          <w:marBottom w:val="0"/>
          <w:divBdr>
            <w:top w:val="none" w:sz="0" w:space="0" w:color="auto"/>
            <w:left w:val="none" w:sz="0" w:space="0" w:color="auto"/>
            <w:bottom w:val="none" w:sz="0" w:space="0" w:color="auto"/>
            <w:right w:val="none" w:sz="0" w:space="0" w:color="auto"/>
          </w:divBdr>
        </w:div>
        <w:div w:id="1399203981">
          <w:marLeft w:val="480"/>
          <w:marRight w:val="0"/>
          <w:marTop w:val="0"/>
          <w:marBottom w:val="0"/>
          <w:divBdr>
            <w:top w:val="none" w:sz="0" w:space="0" w:color="auto"/>
            <w:left w:val="none" w:sz="0" w:space="0" w:color="auto"/>
            <w:bottom w:val="none" w:sz="0" w:space="0" w:color="auto"/>
            <w:right w:val="none" w:sz="0" w:space="0" w:color="auto"/>
          </w:divBdr>
        </w:div>
        <w:div w:id="775447183">
          <w:marLeft w:val="480"/>
          <w:marRight w:val="0"/>
          <w:marTop w:val="0"/>
          <w:marBottom w:val="0"/>
          <w:divBdr>
            <w:top w:val="none" w:sz="0" w:space="0" w:color="auto"/>
            <w:left w:val="none" w:sz="0" w:space="0" w:color="auto"/>
            <w:bottom w:val="none" w:sz="0" w:space="0" w:color="auto"/>
            <w:right w:val="none" w:sz="0" w:space="0" w:color="auto"/>
          </w:divBdr>
        </w:div>
        <w:div w:id="458767248">
          <w:marLeft w:val="480"/>
          <w:marRight w:val="0"/>
          <w:marTop w:val="0"/>
          <w:marBottom w:val="0"/>
          <w:divBdr>
            <w:top w:val="none" w:sz="0" w:space="0" w:color="auto"/>
            <w:left w:val="none" w:sz="0" w:space="0" w:color="auto"/>
            <w:bottom w:val="none" w:sz="0" w:space="0" w:color="auto"/>
            <w:right w:val="none" w:sz="0" w:space="0" w:color="auto"/>
          </w:divBdr>
        </w:div>
        <w:div w:id="544490597">
          <w:marLeft w:val="480"/>
          <w:marRight w:val="0"/>
          <w:marTop w:val="0"/>
          <w:marBottom w:val="0"/>
          <w:divBdr>
            <w:top w:val="none" w:sz="0" w:space="0" w:color="auto"/>
            <w:left w:val="none" w:sz="0" w:space="0" w:color="auto"/>
            <w:bottom w:val="none" w:sz="0" w:space="0" w:color="auto"/>
            <w:right w:val="none" w:sz="0" w:space="0" w:color="auto"/>
          </w:divBdr>
        </w:div>
        <w:div w:id="2031491125">
          <w:marLeft w:val="480"/>
          <w:marRight w:val="0"/>
          <w:marTop w:val="0"/>
          <w:marBottom w:val="0"/>
          <w:divBdr>
            <w:top w:val="none" w:sz="0" w:space="0" w:color="auto"/>
            <w:left w:val="none" w:sz="0" w:space="0" w:color="auto"/>
            <w:bottom w:val="none" w:sz="0" w:space="0" w:color="auto"/>
            <w:right w:val="none" w:sz="0" w:space="0" w:color="auto"/>
          </w:divBdr>
        </w:div>
        <w:div w:id="846598432">
          <w:marLeft w:val="480"/>
          <w:marRight w:val="0"/>
          <w:marTop w:val="0"/>
          <w:marBottom w:val="0"/>
          <w:divBdr>
            <w:top w:val="none" w:sz="0" w:space="0" w:color="auto"/>
            <w:left w:val="none" w:sz="0" w:space="0" w:color="auto"/>
            <w:bottom w:val="none" w:sz="0" w:space="0" w:color="auto"/>
            <w:right w:val="none" w:sz="0" w:space="0" w:color="auto"/>
          </w:divBdr>
        </w:div>
        <w:div w:id="101922895">
          <w:marLeft w:val="480"/>
          <w:marRight w:val="0"/>
          <w:marTop w:val="0"/>
          <w:marBottom w:val="0"/>
          <w:divBdr>
            <w:top w:val="none" w:sz="0" w:space="0" w:color="auto"/>
            <w:left w:val="none" w:sz="0" w:space="0" w:color="auto"/>
            <w:bottom w:val="none" w:sz="0" w:space="0" w:color="auto"/>
            <w:right w:val="none" w:sz="0" w:space="0" w:color="auto"/>
          </w:divBdr>
        </w:div>
        <w:div w:id="1412779891">
          <w:marLeft w:val="480"/>
          <w:marRight w:val="0"/>
          <w:marTop w:val="0"/>
          <w:marBottom w:val="0"/>
          <w:divBdr>
            <w:top w:val="none" w:sz="0" w:space="0" w:color="auto"/>
            <w:left w:val="none" w:sz="0" w:space="0" w:color="auto"/>
            <w:bottom w:val="none" w:sz="0" w:space="0" w:color="auto"/>
            <w:right w:val="none" w:sz="0" w:space="0" w:color="auto"/>
          </w:divBdr>
        </w:div>
        <w:div w:id="24910951">
          <w:marLeft w:val="480"/>
          <w:marRight w:val="0"/>
          <w:marTop w:val="0"/>
          <w:marBottom w:val="0"/>
          <w:divBdr>
            <w:top w:val="none" w:sz="0" w:space="0" w:color="auto"/>
            <w:left w:val="none" w:sz="0" w:space="0" w:color="auto"/>
            <w:bottom w:val="none" w:sz="0" w:space="0" w:color="auto"/>
            <w:right w:val="none" w:sz="0" w:space="0" w:color="auto"/>
          </w:divBdr>
        </w:div>
        <w:div w:id="849610511">
          <w:marLeft w:val="480"/>
          <w:marRight w:val="0"/>
          <w:marTop w:val="0"/>
          <w:marBottom w:val="0"/>
          <w:divBdr>
            <w:top w:val="none" w:sz="0" w:space="0" w:color="auto"/>
            <w:left w:val="none" w:sz="0" w:space="0" w:color="auto"/>
            <w:bottom w:val="none" w:sz="0" w:space="0" w:color="auto"/>
            <w:right w:val="none" w:sz="0" w:space="0" w:color="auto"/>
          </w:divBdr>
        </w:div>
        <w:div w:id="1731343831">
          <w:marLeft w:val="480"/>
          <w:marRight w:val="0"/>
          <w:marTop w:val="0"/>
          <w:marBottom w:val="0"/>
          <w:divBdr>
            <w:top w:val="none" w:sz="0" w:space="0" w:color="auto"/>
            <w:left w:val="none" w:sz="0" w:space="0" w:color="auto"/>
            <w:bottom w:val="none" w:sz="0" w:space="0" w:color="auto"/>
            <w:right w:val="none" w:sz="0" w:space="0" w:color="auto"/>
          </w:divBdr>
        </w:div>
        <w:div w:id="409425953">
          <w:marLeft w:val="480"/>
          <w:marRight w:val="0"/>
          <w:marTop w:val="0"/>
          <w:marBottom w:val="0"/>
          <w:divBdr>
            <w:top w:val="none" w:sz="0" w:space="0" w:color="auto"/>
            <w:left w:val="none" w:sz="0" w:space="0" w:color="auto"/>
            <w:bottom w:val="none" w:sz="0" w:space="0" w:color="auto"/>
            <w:right w:val="none" w:sz="0" w:space="0" w:color="auto"/>
          </w:divBdr>
        </w:div>
        <w:div w:id="153033176">
          <w:marLeft w:val="480"/>
          <w:marRight w:val="0"/>
          <w:marTop w:val="0"/>
          <w:marBottom w:val="0"/>
          <w:divBdr>
            <w:top w:val="none" w:sz="0" w:space="0" w:color="auto"/>
            <w:left w:val="none" w:sz="0" w:space="0" w:color="auto"/>
            <w:bottom w:val="none" w:sz="0" w:space="0" w:color="auto"/>
            <w:right w:val="none" w:sz="0" w:space="0" w:color="auto"/>
          </w:divBdr>
        </w:div>
        <w:div w:id="2004311517">
          <w:marLeft w:val="480"/>
          <w:marRight w:val="0"/>
          <w:marTop w:val="0"/>
          <w:marBottom w:val="0"/>
          <w:divBdr>
            <w:top w:val="none" w:sz="0" w:space="0" w:color="auto"/>
            <w:left w:val="none" w:sz="0" w:space="0" w:color="auto"/>
            <w:bottom w:val="none" w:sz="0" w:space="0" w:color="auto"/>
            <w:right w:val="none" w:sz="0" w:space="0" w:color="auto"/>
          </w:divBdr>
        </w:div>
        <w:div w:id="223565228">
          <w:marLeft w:val="480"/>
          <w:marRight w:val="0"/>
          <w:marTop w:val="0"/>
          <w:marBottom w:val="0"/>
          <w:divBdr>
            <w:top w:val="none" w:sz="0" w:space="0" w:color="auto"/>
            <w:left w:val="none" w:sz="0" w:space="0" w:color="auto"/>
            <w:bottom w:val="none" w:sz="0" w:space="0" w:color="auto"/>
            <w:right w:val="none" w:sz="0" w:space="0" w:color="auto"/>
          </w:divBdr>
        </w:div>
        <w:div w:id="1342850728">
          <w:marLeft w:val="480"/>
          <w:marRight w:val="0"/>
          <w:marTop w:val="0"/>
          <w:marBottom w:val="0"/>
          <w:divBdr>
            <w:top w:val="none" w:sz="0" w:space="0" w:color="auto"/>
            <w:left w:val="none" w:sz="0" w:space="0" w:color="auto"/>
            <w:bottom w:val="none" w:sz="0" w:space="0" w:color="auto"/>
            <w:right w:val="none" w:sz="0" w:space="0" w:color="auto"/>
          </w:divBdr>
        </w:div>
        <w:div w:id="964310138">
          <w:marLeft w:val="480"/>
          <w:marRight w:val="0"/>
          <w:marTop w:val="0"/>
          <w:marBottom w:val="0"/>
          <w:divBdr>
            <w:top w:val="none" w:sz="0" w:space="0" w:color="auto"/>
            <w:left w:val="none" w:sz="0" w:space="0" w:color="auto"/>
            <w:bottom w:val="none" w:sz="0" w:space="0" w:color="auto"/>
            <w:right w:val="none" w:sz="0" w:space="0" w:color="auto"/>
          </w:divBdr>
        </w:div>
      </w:divsChild>
    </w:div>
    <w:div w:id="1011374143">
      <w:bodyDiv w:val="1"/>
      <w:marLeft w:val="0"/>
      <w:marRight w:val="0"/>
      <w:marTop w:val="0"/>
      <w:marBottom w:val="0"/>
      <w:divBdr>
        <w:top w:val="none" w:sz="0" w:space="0" w:color="auto"/>
        <w:left w:val="none" w:sz="0" w:space="0" w:color="auto"/>
        <w:bottom w:val="none" w:sz="0" w:space="0" w:color="auto"/>
        <w:right w:val="none" w:sz="0" w:space="0" w:color="auto"/>
      </w:divBdr>
    </w:div>
    <w:div w:id="1042746701">
      <w:bodyDiv w:val="1"/>
      <w:marLeft w:val="0"/>
      <w:marRight w:val="0"/>
      <w:marTop w:val="0"/>
      <w:marBottom w:val="0"/>
      <w:divBdr>
        <w:top w:val="none" w:sz="0" w:space="0" w:color="auto"/>
        <w:left w:val="none" w:sz="0" w:space="0" w:color="auto"/>
        <w:bottom w:val="none" w:sz="0" w:space="0" w:color="auto"/>
        <w:right w:val="none" w:sz="0" w:space="0" w:color="auto"/>
      </w:divBdr>
    </w:div>
    <w:div w:id="1062213747">
      <w:bodyDiv w:val="1"/>
      <w:marLeft w:val="0"/>
      <w:marRight w:val="0"/>
      <w:marTop w:val="0"/>
      <w:marBottom w:val="0"/>
      <w:divBdr>
        <w:top w:val="none" w:sz="0" w:space="0" w:color="auto"/>
        <w:left w:val="none" w:sz="0" w:space="0" w:color="auto"/>
        <w:bottom w:val="none" w:sz="0" w:space="0" w:color="auto"/>
        <w:right w:val="none" w:sz="0" w:space="0" w:color="auto"/>
      </w:divBdr>
      <w:divsChild>
        <w:div w:id="1076169397">
          <w:marLeft w:val="0"/>
          <w:marRight w:val="0"/>
          <w:marTop w:val="0"/>
          <w:marBottom w:val="0"/>
          <w:divBdr>
            <w:top w:val="none" w:sz="0" w:space="0" w:color="auto"/>
            <w:left w:val="none" w:sz="0" w:space="0" w:color="auto"/>
            <w:bottom w:val="none" w:sz="0" w:space="0" w:color="auto"/>
            <w:right w:val="none" w:sz="0" w:space="0" w:color="auto"/>
          </w:divBdr>
          <w:divsChild>
            <w:div w:id="1248808225">
              <w:marLeft w:val="0"/>
              <w:marRight w:val="0"/>
              <w:marTop w:val="0"/>
              <w:marBottom w:val="0"/>
              <w:divBdr>
                <w:top w:val="none" w:sz="0" w:space="0" w:color="auto"/>
                <w:left w:val="none" w:sz="0" w:space="0" w:color="auto"/>
                <w:bottom w:val="none" w:sz="0" w:space="0" w:color="auto"/>
                <w:right w:val="none" w:sz="0" w:space="0" w:color="auto"/>
              </w:divBdr>
            </w:div>
            <w:div w:id="712118261">
              <w:marLeft w:val="0"/>
              <w:marRight w:val="0"/>
              <w:marTop w:val="0"/>
              <w:marBottom w:val="0"/>
              <w:divBdr>
                <w:top w:val="none" w:sz="0" w:space="0" w:color="auto"/>
                <w:left w:val="none" w:sz="0" w:space="0" w:color="auto"/>
                <w:bottom w:val="none" w:sz="0" w:space="0" w:color="auto"/>
                <w:right w:val="none" w:sz="0" w:space="0" w:color="auto"/>
              </w:divBdr>
            </w:div>
          </w:divsChild>
        </w:div>
        <w:div w:id="79567832">
          <w:marLeft w:val="0"/>
          <w:marRight w:val="0"/>
          <w:marTop w:val="0"/>
          <w:marBottom w:val="0"/>
          <w:divBdr>
            <w:top w:val="none" w:sz="0" w:space="0" w:color="auto"/>
            <w:left w:val="none" w:sz="0" w:space="0" w:color="auto"/>
            <w:bottom w:val="none" w:sz="0" w:space="0" w:color="auto"/>
            <w:right w:val="none" w:sz="0" w:space="0" w:color="auto"/>
          </w:divBdr>
          <w:divsChild>
            <w:div w:id="13019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0430">
      <w:bodyDiv w:val="1"/>
      <w:marLeft w:val="0"/>
      <w:marRight w:val="0"/>
      <w:marTop w:val="0"/>
      <w:marBottom w:val="0"/>
      <w:divBdr>
        <w:top w:val="none" w:sz="0" w:space="0" w:color="auto"/>
        <w:left w:val="none" w:sz="0" w:space="0" w:color="auto"/>
        <w:bottom w:val="none" w:sz="0" w:space="0" w:color="auto"/>
        <w:right w:val="none" w:sz="0" w:space="0" w:color="auto"/>
      </w:divBdr>
      <w:divsChild>
        <w:div w:id="1089691666">
          <w:marLeft w:val="480"/>
          <w:marRight w:val="0"/>
          <w:marTop w:val="0"/>
          <w:marBottom w:val="0"/>
          <w:divBdr>
            <w:top w:val="none" w:sz="0" w:space="0" w:color="auto"/>
            <w:left w:val="none" w:sz="0" w:space="0" w:color="auto"/>
            <w:bottom w:val="none" w:sz="0" w:space="0" w:color="auto"/>
            <w:right w:val="none" w:sz="0" w:space="0" w:color="auto"/>
          </w:divBdr>
        </w:div>
        <w:div w:id="1220825418">
          <w:marLeft w:val="480"/>
          <w:marRight w:val="0"/>
          <w:marTop w:val="0"/>
          <w:marBottom w:val="0"/>
          <w:divBdr>
            <w:top w:val="none" w:sz="0" w:space="0" w:color="auto"/>
            <w:left w:val="none" w:sz="0" w:space="0" w:color="auto"/>
            <w:bottom w:val="none" w:sz="0" w:space="0" w:color="auto"/>
            <w:right w:val="none" w:sz="0" w:space="0" w:color="auto"/>
          </w:divBdr>
        </w:div>
        <w:div w:id="758526578">
          <w:marLeft w:val="480"/>
          <w:marRight w:val="0"/>
          <w:marTop w:val="0"/>
          <w:marBottom w:val="0"/>
          <w:divBdr>
            <w:top w:val="none" w:sz="0" w:space="0" w:color="auto"/>
            <w:left w:val="none" w:sz="0" w:space="0" w:color="auto"/>
            <w:bottom w:val="none" w:sz="0" w:space="0" w:color="auto"/>
            <w:right w:val="none" w:sz="0" w:space="0" w:color="auto"/>
          </w:divBdr>
        </w:div>
        <w:div w:id="1344170035">
          <w:marLeft w:val="480"/>
          <w:marRight w:val="0"/>
          <w:marTop w:val="0"/>
          <w:marBottom w:val="0"/>
          <w:divBdr>
            <w:top w:val="none" w:sz="0" w:space="0" w:color="auto"/>
            <w:left w:val="none" w:sz="0" w:space="0" w:color="auto"/>
            <w:bottom w:val="none" w:sz="0" w:space="0" w:color="auto"/>
            <w:right w:val="none" w:sz="0" w:space="0" w:color="auto"/>
          </w:divBdr>
        </w:div>
        <w:div w:id="190724368">
          <w:marLeft w:val="480"/>
          <w:marRight w:val="0"/>
          <w:marTop w:val="0"/>
          <w:marBottom w:val="0"/>
          <w:divBdr>
            <w:top w:val="none" w:sz="0" w:space="0" w:color="auto"/>
            <w:left w:val="none" w:sz="0" w:space="0" w:color="auto"/>
            <w:bottom w:val="none" w:sz="0" w:space="0" w:color="auto"/>
            <w:right w:val="none" w:sz="0" w:space="0" w:color="auto"/>
          </w:divBdr>
        </w:div>
        <w:div w:id="822351491">
          <w:marLeft w:val="480"/>
          <w:marRight w:val="0"/>
          <w:marTop w:val="0"/>
          <w:marBottom w:val="0"/>
          <w:divBdr>
            <w:top w:val="none" w:sz="0" w:space="0" w:color="auto"/>
            <w:left w:val="none" w:sz="0" w:space="0" w:color="auto"/>
            <w:bottom w:val="none" w:sz="0" w:space="0" w:color="auto"/>
            <w:right w:val="none" w:sz="0" w:space="0" w:color="auto"/>
          </w:divBdr>
        </w:div>
        <w:div w:id="503083305">
          <w:marLeft w:val="480"/>
          <w:marRight w:val="0"/>
          <w:marTop w:val="0"/>
          <w:marBottom w:val="0"/>
          <w:divBdr>
            <w:top w:val="none" w:sz="0" w:space="0" w:color="auto"/>
            <w:left w:val="none" w:sz="0" w:space="0" w:color="auto"/>
            <w:bottom w:val="none" w:sz="0" w:space="0" w:color="auto"/>
            <w:right w:val="none" w:sz="0" w:space="0" w:color="auto"/>
          </w:divBdr>
        </w:div>
        <w:div w:id="1586452627">
          <w:marLeft w:val="480"/>
          <w:marRight w:val="0"/>
          <w:marTop w:val="0"/>
          <w:marBottom w:val="0"/>
          <w:divBdr>
            <w:top w:val="none" w:sz="0" w:space="0" w:color="auto"/>
            <w:left w:val="none" w:sz="0" w:space="0" w:color="auto"/>
            <w:bottom w:val="none" w:sz="0" w:space="0" w:color="auto"/>
            <w:right w:val="none" w:sz="0" w:space="0" w:color="auto"/>
          </w:divBdr>
        </w:div>
        <w:div w:id="672269530">
          <w:marLeft w:val="480"/>
          <w:marRight w:val="0"/>
          <w:marTop w:val="0"/>
          <w:marBottom w:val="0"/>
          <w:divBdr>
            <w:top w:val="none" w:sz="0" w:space="0" w:color="auto"/>
            <w:left w:val="none" w:sz="0" w:space="0" w:color="auto"/>
            <w:bottom w:val="none" w:sz="0" w:space="0" w:color="auto"/>
            <w:right w:val="none" w:sz="0" w:space="0" w:color="auto"/>
          </w:divBdr>
        </w:div>
        <w:div w:id="521478432">
          <w:marLeft w:val="480"/>
          <w:marRight w:val="0"/>
          <w:marTop w:val="0"/>
          <w:marBottom w:val="0"/>
          <w:divBdr>
            <w:top w:val="none" w:sz="0" w:space="0" w:color="auto"/>
            <w:left w:val="none" w:sz="0" w:space="0" w:color="auto"/>
            <w:bottom w:val="none" w:sz="0" w:space="0" w:color="auto"/>
            <w:right w:val="none" w:sz="0" w:space="0" w:color="auto"/>
          </w:divBdr>
        </w:div>
        <w:div w:id="1823155072">
          <w:marLeft w:val="480"/>
          <w:marRight w:val="0"/>
          <w:marTop w:val="0"/>
          <w:marBottom w:val="0"/>
          <w:divBdr>
            <w:top w:val="none" w:sz="0" w:space="0" w:color="auto"/>
            <w:left w:val="none" w:sz="0" w:space="0" w:color="auto"/>
            <w:bottom w:val="none" w:sz="0" w:space="0" w:color="auto"/>
            <w:right w:val="none" w:sz="0" w:space="0" w:color="auto"/>
          </w:divBdr>
        </w:div>
        <w:div w:id="1836410828">
          <w:marLeft w:val="480"/>
          <w:marRight w:val="0"/>
          <w:marTop w:val="0"/>
          <w:marBottom w:val="0"/>
          <w:divBdr>
            <w:top w:val="none" w:sz="0" w:space="0" w:color="auto"/>
            <w:left w:val="none" w:sz="0" w:space="0" w:color="auto"/>
            <w:bottom w:val="none" w:sz="0" w:space="0" w:color="auto"/>
            <w:right w:val="none" w:sz="0" w:space="0" w:color="auto"/>
          </w:divBdr>
        </w:div>
        <w:div w:id="458382636">
          <w:marLeft w:val="480"/>
          <w:marRight w:val="0"/>
          <w:marTop w:val="0"/>
          <w:marBottom w:val="0"/>
          <w:divBdr>
            <w:top w:val="none" w:sz="0" w:space="0" w:color="auto"/>
            <w:left w:val="none" w:sz="0" w:space="0" w:color="auto"/>
            <w:bottom w:val="none" w:sz="0" w:space="0" w:color="auto"/>
            <w:right w:val="none" w:sz="0" w:space="0" w:color="auto"/>
          </w:divBdr>
        </w:div>
        <w:div w:id="2031444076">
          <w:marLeft w:val="480"/>
          <w:marRight w:val="0"/>
          <w:marTop w:val="0"/>
          <w:marBottom w:val="0"/>
          <w:divBdr>
            <w:top w:val="none" w:sz="0" w:space="0" w:color="auto"/>
            <w:left w:val="none" w:sz="0" w:space="0" w:color="auto"/>
            <w:bottom w:val="none" w:sz="0" w:space="0" w:color="auto"/>
            <w:right w:val="none" w:sz="0" w:space="0" w:color="auto"/>
          </w:divBdr>
        </w:div>
        <w:div w:id="575749901">
          <w:marLeft w:val="480"/>
          <w:marRight w:val="0"/>
          <w:marTop w:val="0"/>
          <w:marBottom w:val="0"/>
          <w:divBdr>
            <w:top w:val="none" w:sz="0" w:space="0" w:color="auto"/>
            <w:left w:val="none" w:sz="0" w:space="0" w:color="auto"/>
            <w:bottom w:val="none" w:sz="0" w:space="0" w:color="auto"/>
            <w:right w:val="none" w:sz="0" w:space="0" w:color="auto"/>
          </w:divBdr>
        </w:div>
        <w:div w:id="1832673183">
          <w:marLeft w:val="480"/>
          <w:marRight w:val="0"/>
          <w:marTop w:val="0"/>
          <w:marBottom w:val="0"/>
          <w:divBdr>
            <w:top w:val="none" w:sz="0" w:space="0" w:color="auto"/>
            <w:left w:val="none" w:sz="0" w:space="0" w:color="auto"/>
            <w:bottom w:val="none" w:sz="0" w:space="0" w:color="auto"/>
            <w:right w:val="none" w:sz="0" w:space="0" w:color="auto"/>
          </w:divBdr>
        </w:div>
        <w:div w:id="1944921748">
          <w:marLeft w:val="480"/>
          <w:marRight w:val="0"/>
          <w:marTop w:val="0"/>
          <w:marBottom w:val="0"/>
          <w:divBdr>
            <w:top w:val="none" w:sz="0" w:space="0" w:color="auto"/>
            <w:left w:val="none" w:sz="0" w:space="0" w:color="auto"/>
            <w:bottom w:val="none" w:sz="0" w:space="0" w:color="auto"/>
            <w:right w:val="none" w:sz="0" w:space="0" w:color="auto"/>
          </w:divBdr>
        </w:div>
        <w:div w:id="29301768">
          <w:marLeft w:val="480"/>
          <w:marRight w:val="0"/>
          <w:marTop w:val="0"/>
          <w:marBottom w:val="0"/>
          <w:divBdr>
            <w:top w:val="none" w:sz="0" w:space="0" w:color="auto"/>
            <w:left w:val="none" w:sz="0" w:space="0" w:color="auto"/>
            <w:bottom w:val="none" w:sz="0" w:space="0" w:color="auto"/>
            <w:right w:val="none" w:sz="0" w:space="0" w:color="auto"/>
          </w:divBdr>
        </w:div>
        <w:div w:id="1675959103">
          <w:marLeft w:val="480"/>
          <w:marRight w:val="0"/>
          <w:marTop w:val="0"/>
          <w:marBottom w:val="0"/>
          <w:divBdr>
            <w:top w:val="none" w:sz="0" w:space="0" w:color="auto"/>
            <w:left w:val="none" w:sz="0" w:space="0" w:color="auto"/>
            <w:bottom w:val="none" w:sz="0" w:space="0" w:color="auto"/>
            <w:right w:val="none" w:sz="0" w:space="0" w:color="auto"/>
          </w:divBdr>
        </w:div>
      </w:divsChild>
    </w:div>
    <w:div w:id="1134565059">
      <w:bodyDiv w:val="1"/>
      <w:marLeft w:val="0"/>
      <w:marRight w:val="0"/>
      <w:marTop w:val="0"/>
      <w:marBottom w:val="0"/>
      <w:divBdr>
        <w:top w:val="none" w:sz="0" w:space="0" w:color="auto"/>
        <w:left w:val="none" w:sz="0" w:space="0" w:color="auto"/>
        <w:bottom w:val="none" w:sz="0" w:space="0" w:color="auto"/>
        <w:right w:val="none" w:sz="0" w:space="0" w:color="auto"/>
      </w:divBdr>
    </w:div>
    <w:div w:id="1152254639">
      <w:bodyDiv w:val="1"/>
      <w:marLeft w:val="0"/>
      <w:marRight w:val="0"/>
      <w:marTop w:val="0"/>
      <w:marBottom w:val="0"/>
      <w:divBdr>
        <w:top w:val="none" w:sz="0" w:space="0" w:color="auto"/>
        <w:left w:val="none" w:sz="0" w:space="0" w:color="auto"/>
        <w:bottom w:val="none" w:sz="0" w:space="0" w:color="auto"/>
        <w:right w:val="none" w:sz="0" w:space="0" w:color="auto"/>
      </w:divBdr>
    </w:div>
    <w:div w:id="1189290913">
      <w:bodyDiv w:val="1"/>
      <w:marLeft w:val="0"/>
      <w:marRight w:val="0"/>
      <w:marTop w:val="0"/>
      <w:marBottom w:val="0"/>
      <w:divBdr>
        <w:top w:val="none" w:sz="0" w:space="0" w:color="auto"/>
        <w:left w:val="none" w:sz="0" w:space="0" w:color="auto"/>
        <w:bottom w:val="none" w:sz="0" w:space="0" w:color="auto"/>
        <w:right w:val="none" w:sz="0" w:space="0" w:color="auto"/>
      </w:divBdr>
      <w:divsChild>
        <w:div w:id="440536923">
          <w:marLeft w:val="480"/>
          <w:marRight w:val="0"/>
          <w:marTop w:val="0"/>
          <w:marBottom w:val="0"/>
          <w:divBdr>
            <w:top w:val="none" w:sz="0" w:space="0" w:color="auto"/>
            <w:left w:val="none" w:sz="0" w:space="0" w:color="auto"/>
            <w:bottom w:val="none" w:sz="0" w:space="0" w:color="auto"/>
            <w:right w:val="none" w:sz="0" w:space="0" w:color="auto"/>
          </w:divBdr>
        </w:div>
        <w:div w:id="639925570">
          <w:marLeft w:val="480"/>
          <w:marRight w:val="0"/>
          <w:marTop w:val="0"/>
          <w:marBottom w:val="0"/>
          <w:divBdr>
            <w:top w:val="none" w:sz="0" w:space="0" w:color="auto"/>
            <w:left w:val="none" w:sz="0" w:space="0" w:color="auto"/>
            <w:bottom w:val="none" w:sz="0" w:space="0" w:color="auto"/>
            <w:right w:val="none" w:sz="0" w:space="0" w:color="auto"/>
          </w:divBdr>
        </w:div>
        <w:div w:id="2042777562">
          <w:marLeft w:val="480"/>
          <w:marRight w:val="0"/>
          <w:marTop w:val="0"/>
          <w:marBottom w:val="0"/>
          <w:divBdr>
            <w:top w:val="none" w:sz="0" w:space="0" w:color="auto"/>
            <w:left w:val="none" w:sz="0" w:space="0" w:color="auto"/>
            <w:bottom w:val="none" w:sz="0" w:space="0" w:color="auto"/>
            <w:right w:val="none" w:sz="0" w:space="0" w:color="auto"/>
          </w:divBdr>
        </w:div>
        <w:div w:id="148324958">
          <w:marLeft w:val="480"/>
          <w:marRight w:val="0"/>
          <w:marTop w:val="0"/>
          <w:marBottom w:val="0"/>
          <w:divBdr>
            <w:top w:val="none" w:sz="0" w:space="0" w:color="auto"/>
            <w:left w:val="none" w:sz="0" w:space="0" w:color="auto"/>
            <w:bottom w:val="none" w:sz="0" w:space="0" w:color="auto"/>
            <w:right w:val="none" w:sz="0" w:space="0" w:color="auto"/>
          </w:divBdr>
        </w:div>
        <w:div w:id="477042681">
          <w:marLeft w:val="480"/>
          <w:marRight w:val="0"/>
          <w:marTop w:val="0"/>
          <w:marBottom w:val="0"/>
          <w:divBdr>
            <w:top w:val="none" w:sz="0" w:space="0" w:color="auto"/>
            <w:left w:val="none" w:sz="0" w:space="0" w:color="auto"/>
            <w:bottom w:val="none" w:sz="0" w:space="0" w:color="auto"/>
            <w:right w:val="none" w:sz="0" w:space="0" w:color="auto"/>
          </w:divBdr>
        </w:div>
        <w:div w:id="1201358916">
          <w:marLeft w:val="480"/>
          <w:marRight w:val="0"/>
          <w:marTop w:val="0"/>
          <w:marBottom w:val="0"/>
          <w:divBdr>
            <w:top w:val="none" w:sz="0" w:space="0" w:color="auto"/>
            <w:left w:val="none" w:sz="0" w:space="0" w:color="auto"/>
            <w:bottom w:val="none" w:sz="0" w:space="0" w:color="auto"/>
            <w:right w:val="none" w:sz="0" w:space="0" w:color="auto"/>
          </w:divBdr>
        </w:div>
        <w:div w:id="1821464193">
          <w:marLeft w:val="480"/>
          <w:marRight w:val="0"/>
          <w:marTop w:val="0"/>
          <w:marBottom w:val="0"/>
          <w:divBdr>
            <w:top w:val="none" w:sz="0" w:space="0" w:color="auto"/>
            <w:left w:val="none" w:sz="0" w:space="0" w:color="auto"/>
            <w:bottom w:val="none" w:sz="0" w:space="0" w:color="auto"/>
            <w:right w:val="none" w:sz="0" w:space="0" w:color="auto"/>
          </w:divBdr>
        </w:div>
        <w:div w:id="834539449">
          <w:marLeft w:val="480"/>
          <w:marRight w:val="0"/>
          <w:marTop w:val="0"/>
          <w:marBottom w:val="0"/>
          <w:divBdr>
            <w:top w:val="none" w:sz="0" w:space="0" w:color="auto"/>
            <w:left w:val="none" w:sz="0" w:space="0" w:color="auto"/>
            <w:bottom w:val="none" w:sz="0" w:space="0" w:color="auto"/>
            <w:right w:val="none" w:sz="0" w:space="0" w:color="auto"/>
          </w:divBdr>
        </w:div>
        <w:div w:id="898632483">
          <w:marLeft w:val="480"/>
          <w:marRight w:val="0"/>
          <w:marTop w:val="0"/>
          <w:marBottom w:val="0"/>
          <w:divBdr>
            <w:top w:val="none" w:sz="0" w:space="0" w:color="auto"/>
            <w:left w:val="none" w:sz="0" w:space="0" w:color="auto"/>
            <w:bottom w:val="none" w:sz="0" w:space="0" w:color="auto"/>
            <w:right w:val="none" w:sz="0" w:space="0" w:color="auto"/>
          </w:divBdr>
        </w:div>
        <w:div w:id="1114128090">
          <w:marLeft w:val="480"/>
          <w:marRight w:val="0"/>
          <w:marTop w:val="0"/>
          <w:marBottom w:val="0"/>
          <w:divBdr>
            <w:top w:val="none" w:sz="0" w:space="0" w:color="auto"/>
            <w:left w:val="none" w:sz="0" w:space="0" w:color="auto"/>
            <w:bottom w:val="none" w:sz="0" w:space="0" w:color="auto"/>
            <w:right w:val="none" w:sz="0" w:space="0" w:color="auto"/>
          </w:divBdr>
        </w:div>
        <w:div w:id="1478257341">
          <w:marLeft w:val="480"/>
          <w:marRight w:val="0"/>
          <w:marTop w:val="0"/>
          <w:marBottom w:val="0"/>
          <w:divBdr>
            <w:top w:val="none" w:sz="0" w:space="0" w:color="auto"/>
            <w:left w:val="none" w:sz="0" w:space="0" w:color="auto"/>
            <w:bottom w:val="none" w:sz="0" w:space="0" w:color="auto"/>
            <w:right w:val="none" w:sz="0" w:space="0" w:color="auto"/>
          </w:divBdr>
        </w:div>
        <w:div w:id="258998525">
          <w:marLeft w:val="480"/>
          <w:marRight w:val="0"/>
          <w:marTop w:val="0"/>
          <w:marBottom w:val="0"/>
          <w:divBdr>
            <w:top w:val="none" w:sz="0" w:space="0" w:color="auto"/>
            <w:left w:val="none" w:sz="0" w:space="0" w:color="auto"/>
            <w:bottom w:val="none" w:sz="0" w:space="0" w:color="auto"/>
            <w:right w:val="none" w:sz="0" w:space="0" w:color="auto"/>
          </w:divBdr>
        </w:div>
        <w:div w:id="2023438164">
          <w:marLeft w:val="480"/>
          <w:marRight w:val="0"/>
          <w:marTop w:val="0"/>
          <w:marBottom w:val="0"/>
          <w:divBdr>
            <w:top w:val="none" w:sz="0" w:space="0" w:color="auto"/>
            <w:left w:val="none" w:sz="0" w:space="0" w:color="auto"/>
            <w:bottom w:val="none" w:sz="0" w:space="0" w:color="auto"/>
            <w:right w:val="none" w:sz="0" w:space="0" w:color="auto"/>
          </w:divBdr>
        </w:div>
        <w:div w:id="656416346">
          <w:marLeft w:val="480"/>
          <w:marRight w:val="0"/>
          <w:marTop w:val="0"/>
          <w:marBottom w:val="0"/>
          <w:divBdr>
            <w:top w:val="none" w:sz="0" w:space="0" w:color="auto"/>
            <w:left w:val="none" w:sz="0" w:space="0" w:color="auto"/>
            <w:bottom w:val="none" w:sz="0" w:space="0" w:color="auto"/>
            <w:right w:val="none" w:sz="0" w:space="0" w:color="auto"/>
          </w:divBdr>
        </w:div>
        <w:div w:id="29116653">
          <w:marLeft w:val="480"/>
          <w:marRight w:val="0"/>
          <w:marTop w:val="0"/>
          <w:marBottom w:val="0"/>
          <w:divBdr>
            <w:top w:val="none" w:sz="0" w:space="0" w:color="auto"/>
            <w:left w:val="none" w:sz="0" w:space="0" w:color="auto"/>
            <w:bottom w:val="none" w:sz="0" w:space="0" w:color="auto"/>
            <w:right w:val="none" w:sz="0" w:space="0" w:color="auto"/>
          </w:divBdr>
        </w:div>
        <w:div w:id="1339040993">
          <w:marLeft w:val="480"/>
          <w:marRight w:val="0"/>
          <w:marTop w:val="0"/>
          <w:marBottom w:val="0"/>
          <w:divBdr>
            <w:top w:val="none" w:sz="0" w:space="0" w:color="auto"/>
            <w:left w:val="none" w:sz="0" w:space="0" w:color="auto"/>
            <w:bottom w:val="none" w:sz="0" w:space="0" w:color="auto"/>
            <w:right w:val="none" w:sz="0" w:space="0" w:color="auto"/>
          </w:divBdr>
        </w:div>
        <w:div w:id="1562673076">
          <w:marLeft w:val="480"/>
          <w:marRight w:val="0"/>
          <w:marTop w:val="0"/>
          <w:marBottom w:val="0"/>
          <w:divBdr>
            <w:top w:val="none" w:sz="0" w:space="0" w:color="auto"/>
            <w:left w:val="none" w:sz="0" w:space="0" w:color="auto"/>
            <w:bottom w:val="none" w:sz="0" w:space="0" w:color="auto"/>
            <w:right w:val="none" w:sz="0" w:space="0" w:color="auto"/>
          </w:divBdr>
        </w:div>
        <w:div w:id="1246068649">
          <w:marLeft w:val="480"/>
          <w:marRight w:val="0"/>
          <w:marTop w:val="0"/>
          <w:marBottom w:val="0"/>
          <w:divBdr>
            <w:top w:val="none" w:sz="0" w:space="0" w:color="auto"/>
            <w:left w:val="none" w:sz="0" w:space="0" w:color="auto"/>
            <w:bottom w:val="none" w:sz="0" w:space="0" w:color="auto"/>
            <w:right w:val="none" w:sz="0" w:space="0" w:color="auto"/>
          </w:divBdr>
        </w:div>
        <w:div w:id="441609138">
          <w:marLeft w:val="480"/>
          <w:marRight w:val="0"/>
          <w:marTop w:val="0"/>
          <w:marBottom w:val="0"/>
          <w:divBdr>
            <w:top w:val="none" w:sz="0" w:space="0" w:color="auto"/>
            <w:left w:val="none" w:sz="0" w:space="0" w:color="auto"/>
            <w:bottom w:val="none" w:sz="0" w:space="0" w:color="auto"/>
            <w:right w:val="none" w:sz="0" w:space="0" w:color="auto"/>
          </w:divBdr>
        </w:div>
      </w:divsChild>
    </w:div>
    <w:div w:id="1243564927">
      <w:bodyDiv w:val="1"/>
      <w:marLeft w:val="0"/>
      <w:marRight w:val="0"/>
      <w:marTop w:val="0"/>
      <w:marBottom w:val="0"/>
      <w:divBdr>
        <w:top w:val="none" w:sz="0" w:space="0" w:color="auto"/>
        <w:left w:val="none" w:sz="0" w:space="0" w:color="auto"/>
        <w:bottom w:val="none" w:sz="0" w:space="0" w:color="auto"/>
        <w:right w:val="none" w:sz="0" w:space="0" w:color="auto"/>
      </w:divBdr>
    </w:div>
    <w:div w:id="1278220251">
      <w:bodyDiv w:val="1"/>
      <w:marLeft w:val="0"/>
      <w:marRight w:val="0"/>
      <w:marTop w:val="0"/>
      <w:marBottom w:val="0"/>
      <w:divBdr>
        <w:top w:val="none" w:sz="0" w:space="0" w:color="auto"/>
        <w:left w:val="none" w:sz="0" w:space="0" w:color="auto"/>
        <w:bottom w:val="none" w:sz="0" w:space="0" w:color="auto"/>
        <w:right w:val="none" w:sz="0" w:space="0" w:color="auto"/>
      </w:divBdr>
    </w:div>
    <w:div w:id="1307663745">
      <w:bodyDiv w:val="1"/>
      <w:marLeft w:val="0"/>
      <w:marRight w:val="0"/>
      <w:marTop w:val="0"/>
      <w:marBottom w:val="0"/>
      <w:divBdr>
        <w:top w:val="none" w:sz="0" w:space="0" w:color="auto"/>
        <w:left w:val="none" w:sz="0" w:space="0" w:color="auto"/>
        <w:bottom w:val="none" w:sz="0" w:space="0" w:color="auto"/>
        <w:right w:val="none" w:sz="0" w:space="0" w:color="auto"/>
      </w:divBdr>
      <w:divsChild>
        <w:div w:id="871529473">
          <w:marLeft w:val="480"/>
          <w:marRight w:val="0"/>
          <w:marTop w:val="0"/>
          <w:marBottom w:val="0"/>
          <w:divBdr>
            <w:top w:val="none" w:sz="0" w:space="0" w:color="auto"/>
            <w:left w:val="none" w:sz="0" w:space="0" w:color="auto"/>
            <w:bottom w:val="none" w:sz="0" w:space="0" w:color="auto"/>
            <w:right w:val="none" w:sz="0" w:space="0" w:color="auto"/>
          </w:divBdr>
        </w:div>
        <w:div w:id="1316690239">
          <w:marLeft w:val="480"/>
          <w:marRight w:val="0"/>
          <w:marTop w:val="0"/>
          <w:marBottom w:val="0"/>
          <w:divBdr>
            <w:top w:val="none" w:sz="0" w:space="0" w:color="auto"/>
            <w:left w:val="none" w:sz="0" w:space="0" w:color="auto"/>
            <w:bottom w:val="none" w:sz="0" w:space="0" w:color="auto"/>
            <w:right w:val="none" w:sz="0" w:space="0" w:color="auto"/>
          </w:divBdr>
        </w:div>
        <w:div w:id="201401874">
          <w:marLeft w:val="480"/>
          <w:marRight w:val="0"/>
          <w:marTop w:val="0"/>
          <w:marBottom w:val="0"/>
          <w:divBdr>
            <w:top w:val="none" w:sz="0" w:space="0" w:color="auto"/>
            <w:left w:val="none" w:sz="0" w:space="0" w:color="auto"/>
            <w:bottom w:val="none" w:sz="0" w:space="0" w:color="auto"/>
            <w:right w:val="none" w:sz="0" w:space="0" w:color="auto"/>
          </w:divBdr>
        </w:div>
        <w:div w:id="435373494">
          <w:marLeft w:val="480"/>
          <w:marRight w:val="0"/>
          <w:marTop w:val="0"/>
          <w:marBottom w:val="0"/>
          <w:divBdr>
            <w:top w:val="none" w:sz="0" w:space="0" w:color="auto"/>
            <w:left w:val="none" w:sz="0" w:space="0" w:color="auto"/>
            <w:bottom w:val="none" w:sz="0" w:space="0" w:color="auto"/>
            <w:right w:val="none" w:sz="0" w:space="0" w:color="auto"/>
          </w:divBdr>
        </w:div>
        <w:div w:id="60107181">
          <w:marLeft w:val="480"/>
          <w:marRight w:val="0"/>
          <w:marTop w:val="0"/>
          <w:marBottom w:val="0"/>
          <w:divBdr>
            <w:top w:val="none" w:sz="0" w:space="0" w:color="auto"/>
            <w:left w:val="none" w:sz="0" w:space="0" w:color="auto"/>
            <w:bottom w:val="none" w:sz="0" w:space="0" w:color="auto"/>
            <w:right w:val="none" w:sz="0" w:space="0" w:color="auto"/>
          </w:divBdr>
        </w:div>
        <w:div w:id="1925912146">
          <w:marLeft w:val="480"/>
          <w:marRight w:val="0"/>
          <w:marTop w:val="0"/>
          <w:marBottom w:val="0"/>
          <w:divBdr>
            <w:top w:val="none" w:sz="0" w:space="0" w:color="auto"/>
            <w:left w:val="none" w:sz="0" w:space="0" w:color="auto"/>
            <w:bottom w:val="none" w:sz="0" w:space="0" w:color="auto"/>
            <w:right w:val="none" w:sz="0" w:space="0" w:color="auto"/>
          </w:divBdr>
        </w:div>
        <w:div w:id="1511917853">
          <w:marLeft w:val="480"/>
          <w:marRight w:val="0"/>
          <w:marTop w:val="0"/>
          <w:marBottom w:val="0"/>
          <w:divBdr>
            <w:top w:val="none" w:sz="0" w:space="0" w:color="auto"/>
            <w:left w:val="none" w:sz="0" w:space="0" w:color="auto"/>
            <w:bottom w:val="none" w:sz="0" w:space="0" w:color="auto"/>
            <w:right w:val="none" w:sz="0" w:space="0" w:color="auto"/>
          </w:divBdr>
        </w:div>
        <w:div w:id="954866338">
          <w:marLeft w:val="480"/>
          <w:marRight w:val="0"/>
          <w:marTop w:val="0"/>
          <w:marBottom w:val="0"/>
          <w:divBdr>
            <w:top w:val="none" w:sz="0" w:space="0" w:color="auto"/>
            <w:left w:val="none" w:sz="0" w:space="0" w:color="auto"/>
            <w:bottom w:val="none" w:sz="0" w:space="0" w:color="auto"/>
            <w:right w:val="none" w:sz="0" w:space="0" w:color="auto"/>
          </w:divBdr>
        </w:div>
        <w:div w:id="998113606">
          <w:marLeft w:val="480"/>
          <w:marRight w:val="0"/>
          <w:marTop w:val="0"/>
          <w:marBottom w:val="0"/>
          <w:divBdr>
            <w:top w:val="none" w:sz="0" w:space="0" w:color="auto"/>
            <w:left w:val="none" w:sz="0" w:space="0" w:color="auto"/>
            <w:bottom w:val="none" w:sz="0" w:space="0" w:color="auto"/>
            <w:right w:val="none" w:sz="0" w:space="0" w:color="auto"/>
          </w:divBdr>
        </w:div>
        <w:div w:id="1901790208">
          <w:marLeft w:val="480"/>
          <w:marRight w:val="0"/>
          <w:marTop w:val="0"/>
          <w:marBottom w:val="0"/>
          <w:divBdr>
            <w:top w:val="none" w:sz="0" w:space="0" w:color="auto"/>
            <w:left w:val="none" w:sz="0" w:space="0" w:color="auto"/>
            <w:bottom w:val="none" w:sz="0" w:space="0" w:color="auto"/>
            <w:right w:val="none" w:sz="0" w:space="0" w:color="auto"/>
          </w:divBdr>
        </w:div>
        <w:div w:id="223176270">
          <w:marLeft w:val="480"/>
          <w:marRight w:val="0"/>
          <w:marTop w:val="0"/>
          <w:marBottom w:val="0"/>
          <w:divBdr>
            <w:top w:val="none" w:sz="0" w:space="0" w:color="auto"/>
            <w:left w:val="none" w:sz="0" w:space="0" w:color="auto"/>
            <w:bottom w:val="none" w:sz="0" w:space="0" w:color="auto"/>
            <w:right w:val="none" w:sz="0" w:space="0" w:color="auto"/>
          </w:divBdr>
        </w:div>
        <w:div w:id="1651596416">
          <w:marLeft w:val="480"/>
          <w:marRight w:val="0"/>
          <w:marTop w:val="0"/>
          <w:marBottom w:val="0"/>
          <w:divBdr>
            <w:top w:val="none" w:sz="0" w:space="0" w:color="auto"/>
            <w:left w:val="none" w:sz="0" w:space="0" w:color="auto"/>
            <w:bottom w:val="none" w:sz="0" w:space="0" w:color="auto"/>
            <w:right w:val="none" w:sz="0" w:space="0" w:color="auto"/>
          </w:divBdr>
        </w:div>
        <w:div w:id="1360593835">
          <w:marLeft w:val="480"/>
          <w:marRight w:val="0"/>
          <w:marTop w:val="0"/>
          <w:marBottom w:val="0"/>
          <w:divBdr>
            <w:top w:val="none" w:sz="0" w:space="0" w:color="auto"/>
            <w:left w:val="none" w:sz="0" w:space="0" w:color="auto"/>
            <w:bottom w:val="none" w:sz="0" w:space="0" w:color="auto"/>
            <w:right w:val="none" w:sz="0" w:space="0" w:color="auto"/>
          </w:divBdr>
        </w:div>
        <w:div w:id="1005591956">
          <w:marLeft w:val="480"/>
          <w:marRight w:val="0"/>
          <w:marTop w:val="0"/>
          <w:marBottom w:val="0"/>
          <w:divBdr>
            <w:top w:val="none" w:sz="0" w:space="0" w:color="auto"/>
            <w:left w:val="none" w:sz="0" w:space="0" w:color="auto"/>
            <w:bottom w:val="none" w:sz="0" w:space="0" w:color="auto"/>
            <w:right w:val="none" w:sz="0" w:space="0" w:color="auto"/>
          </w:divBdr>
        </w:div>
        <w:div w:id="1181621787">
          <w:marLeft w:val="480"/>
          <w:marRight w:val="0"/>
          <w:marTop w:val="0"/>
          <w:marBottom w:val="0"/>
          <w:divBdr>
            <w:top w:val="none" w:sz="0" w:space="0" w:color="auto"/>
            <w:left w:val="none" w:sz="0" w:space="0" w:color="auto"/>
            <w:bottom w:val="none" w:sz="0" w:space="0" w:color="auto"/>
            <w:right w:val="none" w:sz="0" w:space="0" w:color="auto"/>
          </w:divBdr>
        </w:div>
        <w:div w:id="2048018292">
          <w:marLeft w:val="480"/>
          <w:marRight w:val="0"/>
          <w:marTop w:val="0"/>
          <w:marBottom w:val="0"/>
          <w:divBdr>
            <w:top w:val="none" w:sz="0" w:space="0" w:color="auto"/>
            <w:left w:val="none" w:sz="0" w:space="0" w:color="auto"/>
            <w:bottom w:val="none" w:sz="0" w:space="0" w:color="auto"/>
            <w:right w:val="none" w:sz="0" w:space="0" w:color="auto"/>
          </w:divBdr>
        </w:div>
        <w:div w:id="1440760025">
          <w:marLeft w:val="480"/>
          <w:marRight w:val="0"/>
          <w:marTop w:val="0"/>
          <w:marBottom w:val="0"/>
          <w:divBdr>
            <w:top w:val="none" w:sz="0" w:space="0" w:color="auto"/>
            <w:left w:val="none" w:sz="0" w:space="0" w:color="auto"/>
            <w:bottom w:val="none" w:sz="0" w:space="0" w:color="auto"/>
            <w:right w:val="none" w:sz="0" w:space="0" w:color="auto"/>
          </w:divBdr>
        </w:div>
        <w:div w:id="1697267094">
          <w:marLeft w:val="480"/>
          <w:marRight w:val="0"/>
          <w:marTop w:val="0"/>
          <w:marBottom w:val="0"/>
          <w:divBdr>
            <w:top w:val="none" w:sz="0" w:space="0" w:color="auto"/>
            <w:left w:val="none" w:sz="0" w:space="0" w:color="auto"/>
            <w:bottom w:val="none" w:sz="0" w:space="0" w:color="auto"/>
            <w:right w:val="none" w:sz="0" w:space="0" w:color="auto"/>
          </w:divBdr>
        </w:div>
        <w:div w:id="1110467843">
          <w:marLeft w:val="480"/>
          <w:marRight w:val="0"/>
          <w:marTop w:val="0"/>
          <w:marBottom w:val="0"/>
          <w:divBdr>
            <w:top w:val="none" w:sz="0" w:space="0" w:color="auto"/>
            <w:left w:val="none" w:sz="0" w:space="0" w:color="auto"/>
            <w:bottom w:val="none" w:sz="0" w:space="0" w:color="auto"/>
            <w:right w:val="none" w:sz="0" w:space="0" w:color="auto"/>
          </w:divBdr>
        </w:div>
      </w:divsChild>
    </w:div>
    <w:div w:id="1337345340">
      <w:bodyDiv w:val="1"/>
      <w:marLeft w:val="0"/>
      <w:marRight w:val="0"/>
      <w:marTop w:val="0"/>
      <w:marBottom w:val="0"/>
      <w:divBdr>
        <w:top w:val="none" w:sz="0" w:space="0" w:color="auto"/>
        <w:left w:val="none" w:sz="0" w:space="0" w:color="auto"/>
        <w:bottom w:val="none" w:sz="0" w:space="0" w:color="auto"/>
        <w:right w:val="none" w:sz="0" w:space="0" w:color="auto"/>
      </w:divBdr>
      <w:divsChild>
        <w:div w:id="144711834">
          <w:marLeft w:val="0"/>
          <w:marRight w:val="0"/>
          <w:marTop w:val="0"/>
          <w:marBottom w:val="0"/>
          <w:divBdr>
            <w:top w:val="none" w:sz="0" w:space="0" w:color="auto"/>
            <w:left w:val="none" w:sz="0" w:space="0" w:color="auto"/>
            <w:bottom w:val="none" w:sz="0" w:space="0" w:color="auto"/>
            <w:right w:val="none" w:sz="0" w:space="0" w:color="auto"/>
          </w:divBdr>
          <w:divsChild>
            <w:div w:id="119762480">
              <w:marLeft w:val="0"/>
              <w:marRight w:val="0"/>
              <w:marTop w:val="0"/>
              <w:marBottom w:val="0"/>
              <w:divBdr>
                <w:top w:val="none" w:sz="0" w:space="0" w:color="auto"/>
                <w:left w:val="none" w:sz="0" w:space="0" w:color="auto"/>
                <w:bottom w:val="none" w:sz="0" w:space="0" w:color="auto"/>
                <w:right w:val="none" w:sz="0" w:space="0" w:color="auto"/>
              </w:divBdr>
            </w:div>
            <w:div w:id="10957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0135">
      <w:bodyDiv w:val="1"/>
      <w:marLeft w:val="0"/>
      <w:marRight w:val="0"/>
      <w:marTop w:val="0"/>
      <w:marBottom w:val="0"/>
      <w:divBdr>
        <w:top w:val="none" w:sz="0" w:space="0" w:color="auto"/>
        <w:left w:val="none" w:sz="0" w:space="0" w:color="auto"/>
        <w:bottom w:val="none" w:sz="0" w:space="0" w:color="auto"/>
        <w:right w:val="none" w:sz="0" w:space="0" w:color="auto"/>
      </w:divBdr>
    </w:div>
    <w:div w:id="1411343909">
      <w:bodyDiv w:val="1"/>
      <w:marLeft w:val="0"/>
      <w:marRight w:val="0"/>
      <w:marTop w:val="0"/>
      <w:marBottom w:val="0"/>
      <w:divBdr>
        <w:top w:val="none" w:sz="0" w:space="0" w:color="auto"/>
        <w:left w:val="none" w:sz="0" w:space="0" w:color="auto"/>
        <w:bottom w:val="none" w:sz="0" w:space="0" w:color="auto"/>
        <w:right w:val="none" w:sz="0" w:space="0" w:color="auto"/>
      </w:divBdr>
    </w:div>
    <w:div w:id="1411855157">
      <w:bodyDiv w:val="1"/>
      <w:marLeft w:val="0"/>
      <w:marRight w:val="0"/>
      <w:marTop w:val="0"/>
      <w:marBottom w:val="0"/>
      <w:divBdr>
        <w:top w:val="none" w:sz="0" w:space="0" w:color="auto"/>
        <w:left w:val="none" w:sz="0" w:space="0" w:color="auto"/>
        <w:bottom w:val="none" w:sz="0" w:space="0" w:color="auto"/>
        <w:right w:val="none" w:sz="0" w:space="0" w:color="auto"/>
      </w:divBdr>
      <w:divsChild>
        <w:div w:id="741633871">
          <w:marLeft w:val="0"/>
          <w:marRight w:val="0"/>
          <w:marTop w:val="0"/>
          <w:marBottom w:val="0"/>
          <w:divBdr>
            <w:top w:val="none" w:sz="0" w:space="0" w:color="auto"/>
            <w:left w:val="none" w:sz="0" w:space="0" w:color="auto"/>
            <w:bottom w:val="none" w:sz="0" w:space="0" w:color="auto"/>
            <w:right w:val="none" w:sz="0" w:space="0" w:color="auto"/>
          </w:divBdr>
          <w:divsChild>
            <w:div w:id="1626696131">
              <w:marLeft w:val="0"/>
              <w:marRight w:val="0"/>
              <w:marTop w:val="0"/>
              <w:marBottom w:val="0"/>
              <w:divBdr>
                <w:top w:val="none" w:sz="0" w:space="0" w:color="auto"/>
                <w:left w:val="none" w:sz="0" w:space="0" w:color="auto"/>
                <w:bottom w:val="none" w:sz="0" w:space="0" w:color="auto"/>
                <w:right w:val="none" w:sz="0" w:space="0" w:color="auto"/>
              </w:divBdr>
            </w:div>
            <w:div w:id="3064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9921">
      <w:bodyDiv w:val="1"/>
      <w:marLeft w:val="0"/>
      <w:marRight w:val="0"/>
      <w:marTop w:val="0"/>
      <w:marBottom w:val="0"/>
      <w:divBdr>
        <w:top w:val="none" w:sz="0" w:space="0" w:color="auto"/>
        <w:left w:val="none" w:sz="0" w:space="0" w:color="auto"/>
        <w:bottom w:val="none" w:sz="0" w:space="0" w:color="auto"/>
        <w:right w:val="none" w:sz="0" w:space="0" w:color="auto"/>
      </w:divBdr>
    </w:div>
    <w:div w:id="1487211485">
      <w:bodyDiv w:val="1"/>
      <w:marLeft w:val="0"/>
      <w:marRight w:val="0"/>
      <w:marTop w:val="0"/>
      <w:marBottom w:val="0"/>
      <w:divBdr>
        <w:top w:val="none" w:sz="0" w:space="0" w:color="auto"/>
        <w:left w:val="none" w:sz="0" w:space="0" w:color="auto"/>
        <w:bottom w:val="none" w:sz="0" w:space="0" w:color="auto"/>
        <w:right w:val="none" w:sz="0" w:space="0" w:color="auto"/>
      </w:divBdr>
    </w:div>
    <w:div w:id="1492018963">
      <w:bodyDiv w:val="1"/>
      <w:marLeft w:val="0"/>
      <w:marRight w:val="0"/>
      <w:marTop w:val="0"/>
      <w:marBottom w:val="0"/>
      <w:divBdr>
        <w:top w:val="none" w:sz="0" w:space="0" w:color="auto"/>
        <w:left w:val="none" w:sz="0" w:space="0" w:color="auto"/>
        <w:bottom w:val="none" w:sz="0" w:space="0" w:color="auto"/>
        <w:right w:val="none" w:sz="0" w:space="0" w:color="auto"/>
      </w:divBdr>
    </w:div>
    <w:div w:id="1506363720">
      <w:bodyDiv w:val="1"/>
      <w:marLeft w:val="0"/>
      <w:marRight w:val="0"/>
      <w:marTop w:val="0"/>
      <w:marBottom w:val="0"/>
      <w:divBdr>
        <w:top w:val="none" w:sz="0" w:space="0" w:color="auto"/>
        <w:left w:val="none" w:sz="0" w:space="0" w:color="auto"/>
        <w:bottom w:val="none" w:sz="0" w:space="0" w:color="auto"/>
        <w:right w:val="none" w:sz="0" w:space="0" w:color="auto"/>
      </w:divBdr>
    </w:div>
    <w:div w:id="1531064837">
      <w:bodyDiv w:val="1"/>
      <w:marLeft w:val="0"/>
      <w:marRight w:val="0"/>
      <w:marTop w:val="0"/>
      <w:marBottom w:val="0"/>
      <w:divBdr>
        <w:top w:val="none" w:sz="0" w:space="0" w:color="auto"/>
        <w:left w:val="none" w:sz="0" w:space="0" w:color="auto"/>
        <w:bottom w:val="none" w:sz="0" w:space="0" w:color="auto"/>
        <w:right w:val="none" w:sz="0" w:space="0" w:color="auto"/>
      </w:divBdr>
    </w:div>
    <w:div w:id="1547254447">
      <w:bodyDiv w:val="1"/>
      <w:marLeft w:val="0"/>
      <w:marRight w:val="0"/>
      <w:marTop w:val="0"/>
      <w:marBottom w:val="0"/>
      <w:divBdr>
        <w:top w:val="none" w:sz="0" w:space="0" w:color="auto"/>
        <w:left w:val="none" w:sz="0" w:space="0" w:color="auto"/>
        <w:bottom w:val="none" w:sz="0" w:space="0" w:color="auto"/>
        <w:right w:val="none" w:sz="0" w:space="0" w:color="auto"/>
      </w:divBdr>
    </w:div>
    <w:div w:id="1555778311">
      <w:bodyDiv w:val="1"/>
      <w:marLeft w:val="0"/>
      <w:marRight w:val="0"/>
      <w:marTop w:val="0"/>
      <w:marBottom w:val="0"/>
      <w:divBdr>
        <w:top w:val="none" w:sz="0" w:space="0" w:color="auto"/>
        <w:left w:val="none" w:sz="0" w:space="0" w:color="auto"/>
        <w:bottom w:val="none" w:sz="0" w:space="0" w:color="auto"/>
        <w:right w:val="none" w:sz="0" w:space="0" w:color="auto"/>
      </w:divBdr>
    </w:div>
    <w:div w:id="1559172415">
      <w:bodyDiv w:val="1"/>
      <w:marLeft w:val="0"/>
      <w:marRight w:val="0"/>
      <w:marTop w:val="0"/>
      <w:marBottom w:val="0"/>
      <w:divBdr>
        <w:top w:val="none" w:sz="0" w:space="0" w:color="auto"/>
        <w:left w:val="none" w:sz="0" w:space="0" w:color="auto"/>
        <w:bottom w:val="none" w:sz="0" w:space="0" w:color="auto"/>
        <w:right w:val="none" w:sz="0" w:space="0" w:color="auto"/>
      </w:divBdr>
    </w:div>
    <w:div w:id="1572546616">
      <w:bodyDiv w:val="1"/>
      <w:marLeft w:val="0"/>
      <w:marRight w:val="0"/>
      <w:marTop w:val="0"/>
      <w:marBottom w:val="0"/>
      <w:divBdr>
        <w:top w:val="none" w:sz="0" w:space="0" w:color="auto"/>
        <w:left w:val="none" w:sz="0" w:space="0" w:color="auto"/>
        <w:bottom w:val="none" w:sz="0" w:space="0" w:color="auto"/>
        <w:right w:val="none" w:sz="0" w:space="0" w:color="auto"/>
      </w:divBdr>
      <w:divsChild>
        <w:div w:id="1006589139">
          <w:marLeft w:val="480"/>
          <w:marRight w:val="0"/>
          <w:marTop w:val="0"/>
          <w:marBottom w:val="0"/>
          <w:divBdr>
            <w:top w:val="none" w:sz="0" w:space="0" w:color="auto"/>
            <w:left w:val="none" w:sz="0" w:space="0" w:color="auto"/>
            <w:bottom w:val="none" w:sz="0" w:space="0" w:color="auto"/>
            <w:right w:val="none" w:sz="0" w:space="0" w:color="auto"/>
          </w:divBdr>
        </w:div>
        <w:div w:id="1342774664">
          <w:marLeft w:val="480"/>
          <w:marRight w:val="0"/>
          <w:marTop w:val="0"/>
          <w:marBottom w:val="0"/>
          <w:divBdr>
            <w:top w:val="none" w:sz="0" w:space="0" w:color="auto"/>
            <w:left w:val="none" w:sz="0" w:space="0" w:color="auto"/>
            <w:bottom w:val="none" w:sz="0" w:space="0" w:color="auto"/>
            <w:right w:val="none" w:sz="0" w:space="0" w:color="auto"/>
          </w:divBdr>
        </w:div>
        <w:div w:id="16005570">
          <w:marLeft w:val="480"/>
          <w:marRight w:val="0"/>
          <w:marTop w:val="0"/>
          <w:marBottom w:val="0"/>
          <w:divBdr>
            <w:top w:val="none" w:sz="0" w:space="0" w:color="auto"/>
            <w:left w:val="none" w:sz="0" w:space="0" w:color="auto"/>
            <w:bottom w:val="none" w:sz="0" w:space="0" w:color="auto"/>
            <w:right w:val="none" w:sz="0" w:space="0" w:color="auto"/>
          </w:divBdr>
        </w:div>
        <w:div w:id="1847673495">
          <w:marLeft w:val="480"/>
          <w:marRight w:val="0"/>
          <w:marTop w:val="0"/>
          <w:marBottom w:val="0"/>
          <w:divBdr>
            <w:top w:val="none" w:sz="0" w:space="0" w:color="auto"/>
            <w:left w:val="none" w:sz="0" w:space="0" w:color="auto"/>
            <w:bottom w:val="none" w:sz="0" w:space="0" w:color="auto"/>
            <w:right w:val="none" w:sz="0" w:space="0" w:color="auto"/>
          </w:divBdr>
        </w:div>
        <w:div w:id="642078487">
          <w:marLeft w:val="480"/>
          <w:marRight w:val="0"/>
          <w:marTop w:val="0"/>
          <w:marBottom w:val="0"/>
          <w:divBdr>
            <w:top w:val="none" w:sz="0" w:space="0" w:color="auto"/>
            <w:left w:val="none" w:sz="0" w:space="0" w:color="auto"/>
            <w:bottom w:val="none" w:sz="0" w:space="0" w:color="auto"/>
            <w:right w:val="none" w:sz="0" w:space="0" w:color="auto"/>
          </w:divBdr>
        </w:div>
        <w:div w:id="509611656">
          <w:marLeft w:val="480"/>
          <w:marRight w:val="0"/>
          <w:marTop w:val="0"/>
          <w:marBottom w:val="0"/>
          <w:divBdr>
            <w:top w:val="none" w:sz="0" w:space="0" w:color="auto"/>
            <w:left w:val="none" w:sz="0" w:space="0" w:color="auto"/>
            <w:bottom w:val="none" w:sz="0" w:space="0" w:color="auto"/>
            <w:right w:val="none" w:sz="0" w:space="0" w:color="auto"/>
          </w:divBdr>
        </w:div>
        <w:div w:id="182212466">
          <w:marLeft w:val="480"/>
          <w:marRight w:val="0"/>
          <w:marTop w:val="0"/>
          <w:marBottom w:val="0"/>
          <w:divBdr>
            <w:top w:val="none" w:sz="0" w:space="0" w:color="auto"/>
            <w:left w:val="none" w:sz="0" w:space="0" w:color="auto"/>
            <w:bottom w:val="none" w:sz="0" w:space="0" w:color="auto"/>
            <w:right w:val="none" w:sz="0" w:space="0" w:color="auto"/>
          </w:divBdr>
        </w:div>
        <w:div w:id="1666788272">
          <w:marLeft w:val="480"/>
          <w:marRight w:val="0"/>
          <w:marTop w:val="0"/>
          <w:marBottom w:val="0"/>
          <w:divBdr>
            <w:top w:val="none" w:sz="0" w:space="0" w:color="auto"/>
            <w:left w:val="none" w:sz="0" w:space="0" w:color="auto"/>
            <w:bottom w:val="none" w:sz="0" w:space="0" w:color="auto"/>
            <w:right w:val="none" w:sz="0" w:space="0" w:color="auto"/>
          </w:divBdr>
        </w:div>
        <w:div w:id="500001925">
          <w:marLeft w:val="480"/>
          <w:marRight w:val="0"/>
          <w:marTop w:val="0"/>
          <w:marBottom w:val="0"/>
          <w:divBdr>
            <w:top w:val="none" w:sz="0" w:space="0" w:color="auto"/>
            <w:left w:val="none" w:sz="0" w:space="0" w:color="auto"/>
            <w:bottom w:val="none" w:sz="0" w:space="0" w:color="auto"/>
            <w:right w:val="none" w:sz="0" w:space="0" w:color="auto"/>
          </w:divBdr>
        </w:div>
        <w:div w:id="1370833889">
          <w:marLeft w:val="480"/>
          <w:marRight w:val="0"/>
          <w:marTop w:val="0"/>
          <w:marBottom w:val="0"/>
          <w:divBdr>
            <w:top w:val="none" w:sz="0" w:space="0" w:color="auto"/>
            <w:left w:val="none" w:sz="0" w:space="0" w:color="auto"/>
            <w:bottom w:val="none" w:sz="0" w:space="0" w:color="auto"/>
            <w:right w:val="none" w:sz="0" w:space="0" w:color="auto"/>
          </w:divBdr>
        </w:div>
        <w:div w:id="495728947">
          <w:marLeft w:val="480"/>
          <w:marRight w:val="0"/>
          <w:marTop w:val="0"/>
          <w:marBottom w:val="0"/>
          <w:divBdr>
            <w:top w:val="none" w:sz="0" w:space="0" w:color="auto"/>
            <w:left w:val="none" w:sz="0" w:space="0" w:color="auto"/>
            <w:bottom w:val="none" w:sz="0" w:space="0" w:color="auto"/>
            <w:right w:val="none" w:sz="0" w:space="0" w:color="auto"/>
          </w:divBdr>
        </w:div>
        <w:div w:id="1681931255">
          <w:marLeft w:val="480"/>
          <w:marRight w:val="0"/>
          <w:marTop w:val="0"/>
          <w:marBottom w:val="0"/>
          <w:divBdr>
            <w:top w:val="none" w:sz="0" w:space="0" w:color="auto"/>
            <w:left w:val="none" w:sz="0" w:space="0" w:color="auto"/>
            <w:bottom w:val="none" w:sz="0" w:space="0" w:color="auto"/>
            <w:right w:val="none" w:sz="0" w:space="0" w:color="auto"/>
          </w:divBdr>
        </w:div>
        <w:div w:id="2046519276">
          <w:marLeft w:val="480"/>
          <w:marRight w:val="0"/>
          <w:marTop w:val="0"/>
          <w:marBottom w:val="0"/>
          <w:divBdr>
            <w:top w:val="none" w:sz="0" w:space="0" w:color="auto"/>
            <w:left w:val="none" w:sz="0" w:space="0" w:color="auto"/>
            <w:bottom w:val="none" w:sz="0" w:space="0" w:color="auto"/>
            <w:right w:val="none" w:sz="0" w:space="0" w:color="auto"/>
          </w:divBdr>
        </w:div>
        <w:div w:id="1942907067">
          <w:marLeft w:val="480"/>
          <w:marRight w:val="0"/>
          <w:marTop w:val="0"/>
          <w:marBottom w:val="0"/>
          <w:divBdr>
            <w:top w:val="none" w:sz="0" w:space="0" w:color="auto"/>
            <w:left w:val="none" w:sz="0" w:space="0" w:color="auto"/>
            <w:bottom w:val="none" w:sz="0" w:space="0" w:color="auto"/>
            <w:right w:val="none" w:sz="0" w:space="0" w:color="auto"/>
          </w:divBdr>
        </w:div>
        <w:div w:id="2091729392">
          <w:marLeft w:val="480"/>
          <w:marRight w:val="0"/>
          <w:marTop w:val="0"/>
          <w:marBottom w:val="0"/>
          <w:divBdr>
            <w:top w:val="none" w:sz="0" w:space="0" w:color="auto"/>
            <w:left w:val="none" w:sz="0" w:space="0" w:color="auto"/>
            <w:bottom w:val="none" w:sz="0" w:space="0" w:color="auto"/>
            <w:right w:val="none" w:sz="0" w:space="0" w:color="auto"/>
          </w:divBdr>
        </w:div>
        <w:div w:id="985009095">
          <w:marLeft w:val="480"/>
          <w:marRight w:val="0"/>
          <w:marTop w:val="0"/>
          <w:marBottom w:val="0"/>
          <w:divBdr>
            <w:top w:val="none" w:sz="0" w:space="0" w:color="auto"/>
            <w:left w:val="none" w:sz="0" w:space="0" w:color="auto"/>
            <w:bottom w:val="none" w:sz="0" w:space="0" w:color="auto"/>
            <w:right w:val="none" w:sz="0" w:space="0" w:color="auto"/>
          </w:divBdr>
        </w:div>
        <w:div w:id="1339843251">
          <w:marLeft w:val="480"/>
          <w:marRight w:val="0"/>
          <w:marTop w:val="0"/>
          <w:marBottom w:val="0"/>
          <w:divBdr>
            <w:top w:val="none" w:sz="0" w:space="0" w:color="auto"/>
            <w:left w:val="none" w:sz="0" w:space="0" w:color="auto"/>
            <w:bottom w:val="none" w:sz="0" w:space="0" w:color="auto"/>
            <w:right w:val="none" w:sz="0" w:space="0" w:color="auto"/>
          </w:divBdr>
        </w:div>
        <w:div w:id="153692708">
          <w:marLeft w:val="480"/>
          <w:marRight w:val="0"/>
          <w:marTop w:val="0"/>
          <w:marBottom w:val="0"/>
          <w:divBdr>
            <w:top w:val="none" w:sz="0" w:space="0" w:color="auto"/>
            <w:left w:val="none" w:sz="0" w:space="0" w:color="auto"/>
            <w:bottom w:val="none" w:sz="0" w:space="0" w:color="auto"/>
            <w:right w:val="none" w:sz="0" w:space="0" w:color="auto"/>
          </w:divBdr>
        </w:div>
        <w:div w:id="683868262">
          <w:marLeft w:val="480"/>
          <w:marRight w:val="0"/>
          <w:marTop w:val="0"/>
          <w:marBottom w:val="0"/>
          <w:divBdr>
            <w:top w:val="none" w:sz="0" w:space="0" w:color="auto"/>
            <w:left w:val="none" w:sz="0" w:space="0" w:color="auto"/>
            <w:bottom w:val="none" w:sz="0" w:space="0" w:color="auto"/>
            <w:right w:val="none" w:sz="0" w:space="0" w:color="auto"/>
          </w:divBdr>
        </w:div>
      </w:divsChild>
    </w:div>
    <w:div w:id="1670790106">
      <w:bodyDiv w:val="1"/>
      <w:marLeft w:val="0"/>
      <w:marRight w:val="0"/>
      <w:marTop w:val="0"/>
      <w:marBottom w:val="0"/>
      <w:divBdr>
        <w:top w:val="none" w:sz="0" w:space="0" w:color="auto"/>
        <w:left w:val="none" w:sz="0" w:space="0" w:color="auto"/>
        <w:bottom w:val="none" w:sz="0" w:space="0" w:color="auto"/>
        <w:right w:val="none" w:sz="0" w:space="0" w:color="auto"/>
      </w:divBdr>
    </w:div>
    <w:div w:id="1728794808">
      <w:bodyDiv w:val="1"/>
      <w:marLeft w:val="0"/>
      <w:marRight w:val="0"/>
      <w:marTop w:val="0"/>
      <w:marBottom w:val="0"/>
      <w:divBdr>
        <w:top w:val="none" w:sz="0" w:space="0" w:color="auto"/>
        <w:left w:val="none" w:sz="0" w:space="0" w:color="auto"/>
        <w:bottom w:val="none" w:sz="0" w:space="0" w:color="auto"/>
        <w:right w:val="none" w:sz="0" w:space="0" w:color="auto"/>
      </w:divBdr>
    </w:div>
    <w:div w:id="1762094636">
      <w:bodyDiv w:val="1"/>
      <w:marLeft w:val="0"/>
      <w:marRight w:val="0"/>
      <w:marTop w:val="0"/>
      <w:marBottom w:val="0"/>
      <w:divBdr>
        <w:top w:val="none" w:sz="0" w:space="0" w:color="auto"/>
        <w:left w:val="none" w:sz="0" w:space="0" w:color="auto"/>
        <w:bottom w:val="none" w:sz="0" w:space="0" w:color="auto"/>
        <w:right w:val="none" w:sz="0" w:space="0" w:color="auto"/>
      </w:divBdr>
    </w:div>
    <w:div w:id="1772120094">
      <w:bodyDiv w:val="1"/>
      <w:marLeft w:val="0"/>
      <w:marRight w:val="0"/>
      <w:marTop w:val="0"/>
      <w:marBottom w:val="0"/>
      <w:divBdr>
        <w:top w:val="none" w:sz="0" w:space="0" w:color="auto"/>
        <w:left w:val="none" w:sz="0" w:space="0" w:color="auto"/>
        <w:bottom w:val="none" w:sz="0" w:space="0" w:color="auto"/>
        <w:right w:val="none" w:sz="0" w:space="0" w:color="auto"/>
      </w:divBdr>
    </w:div>
    <w:div w:id="1832716564">
      <w:bodyDiv w:val="1"/>
      <w:marLeft w:val="0"/>
      <w:marRight w:val="0"/>
      <w:marTop w:val="0"/>
      <w:marBottom w:val="0"/>
      <w:divBdr>
        <w:top w:val="none" w:sz="0" w:space="0" w:color="auto"/>
        <w:left w:val="none" w:sz="0" w:space="0" w:color="auto"/>
        <w:bottom w:val="none" w:sz="0" w:space="0" w:color="auto"/>
        <w:right w:val="none" w:sz="0" w:space="0" w:color="auto"/>
      </w:divBdr>
    </w:div>
    <w:div w:id="1888252926">
      <w:bodyDiv w:val="1"/>
      <w:marLeft w:val="0"/>
      <w:marRight w:val="0"/>
      <w:marTop w:val="0"/>
      <w:marBottom w:val="0"/>
      <w:divBdr>
        <w:top w:val="none" w:sz="0" w:space="0" w:color="auto"/>
        <w:left w:val="none" w:sz="0" w:space="0" w:color="auto"/>
        <w:bottom w:val="none" w:sz="0" w:space="0" w:color="auto"/>
        <w:right w:val="none" w:sz="0" w:space="0" w:color="auto"/>
      </w:divBdr>
      <w:divsChild>
        <w:div w:id="337999553">
          <w:marLeft w:val="0"/>
          <w:marRight w:val="0"/>
          <w:marTop w:val="0"/>
          <w:marBottom w:val="0"/>
          <w:divBdr>
            <w:top w:val="none" w:sz="0" w:space="0" w:color="auto"/>
            <w:left w:val="none" w:sz="0" w:space="0" w:color="auto"/>
            <w:bottom w:val="none" w:sz="0" w:space="0" w:color="auto"/>
            <w:right w:val="none" w:sz="0" w:space="0" w:color="auto"/>
          </w:divBdr>
          <w:divsChild>
            <w:div w:id="1739328887">
              <w:marLeft w:val="0"/>
              <w:marRight w:val="0"/>
              <w:marTop w:val="0"/>
              <w:marBottom w:val="0"/>
              <w:divBdr>
                <w:top w:val="none" w:sz="0" w:space="0" w:color="auto"/>
                <w:left w:val="none" w:sz="0" w:space="0" w:color="auto"/>
                <w:bottom w:val="none" w:sz="0" w:space="0" w:color="auto"/>
                <w:right w:val="none" w:sz="0" w:space="0" w:color="auto"/>
              </w:divBdr>
              <w:divsChild>
                <w:div w:id="7707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1392">
      <w:bodyDiv w:val="1"/>
      <w:marLeft w:val="0"/>
      <w:marRight w:val="0"/>
      <w:marTop w:val="0"/>
      <w:marBottom w:val="0"/>
      <w:divBdr>
        <w:top w:val="none" w:sz="0" w:space="0" w:color="auto"/>
        <w:left w:val="none" w:sz="0" w:space="0" w:color="auto"/>
        <w:bottom w:val="none" w:sz="0" w:space="0" w:color="auto"/>
        <w:right w:val="none" w:sz="0" w:space="0" w:color="auto"/>
      </w:divBdr>
      <w:divsChild>
        <w:div w:id="948468791">
          <w:marLeft w:val="0"/>
          <w:marRight w:val="0"/>
          <w:marTop w:val="0"/>
          <w:marBottom w:val="0"/>
          <w:divBdr>
            <w:top w:val="none" w:sz="0" w:space="0" w:color="auto"/>
            <w:left w:val="none" w:sz="0" w:space="0" w:color="auto"/>
            <w:bottom w:val="none" w:sz="0" w:space="0" w:color="auto"/>
            <w:right w:val="none" w:sz="0" w:space="0" w:color="auto"/>
          </w:divBdr>
          <w:divsChild>
            <w:div w:id="1278414713">
              <w:marLeft w:val="0"/>
              <w:marRight w:val="0"/>
              <w:marTop w:val="0"/>
              <w:marBottom w:val="0"/>
              <w:divBdr>
                <w:top w:val="none" w:sz="0" w:space="0" w:color="auto"/>
                <w:left w:val="none" w:sz="0" w:space="0" w:color="auto"/>
                <w:bottom w:val="none" w:sz="0" w:space="0" w:color="auto"/>
                <w:right w:val="none" w:sz="0" w:space="0" w:color="auto"/>
              </w:divBdr>
              <w:divsChild>
                <w:div w:id="1848665509">
                  <w:marLeft w:val="0"/>
                  <w:marRight w:val="0"/>
                  <w:marTop w:val="0"/>
                  <w:marBottom w:val="0"/>
                  <w:divBdr>
                    <w:top w:val="none" w:sz="0" w:space="0" w:color="auto"/>
                    <w:left w:val="none" w:sz="0" w:space="0" w:color="auto"/>
                    <w:bottom w:val="none" w:sz="0" w:space="0" w:color="auto"/>
                    <w:right w:val="none" w:sz="0" w:space="0" w:color="auto"/>
                  </w:divBdr>
                </w:div>
                <w:div w:id="334112958">
                  <w:marLeft w:val="0"/>
                  <w:marRight w:val="0"/>
                  <w:marTop w:val="0"/>
                  <w:marBottom w:val="0"/>
                  <w:divBdr>
                    <w:top w:val="none" w:sz="0" w:space="0" w:color="auto"/>
                    <w:left w:val="none" w:sz="0" w:space="0" w:color="auto"/>
                    <w:bottom w:val="none" w:sz="0" w:space="0" w:color="auto"/>
                    <w:right w:val="none" w:sz="0" w:space="0" w:color="auto"/>
                  </w:divBdr>
                </w:div>
                <w:div w:id="1202477531">
                  <w:marLeft w:val="0"/>
                  <w:marRight w:val="0"/>
                  <w:marTop w:val="0"/>
                  <w:marBottom w:val="0"/>
                  <w:divBdr>
                    <w:top w:val="none" w:sz="0" w:space="0" w:color="auto"/>
                    <w:left w:val="none" w:sz="0" w:space="0" w:color="auto"/>
                    <w:bottom w:val="none" w:sz="0" w:space="0" w:color="auto"/>
                    <w:right w:val="none" w:sz="0" w:space="0" w:color="auto"/>
                  </w:divBdr>
                </w:div>
                <w:div w:id="1251620822">
                  <w:marLeft w:val="0"/>
                  <w:marRight w:val="0"/>
                  <w:marTop w:val="0"/>
                  <w:marBottom w:val="0"/>
                  <w:divBdr>
                    <w:top w:val="none" w:sz="0" w:space="0" w:color="auto"/>
                    <w:left w:val="none" w:sz="0" w:space="0" w:color="auto"/>
                    <w:bottom w:val="none" w:sz="0" w:space="0" w:color="auto"/>
                    <w:right w:val="none" w:sz="0" w:space="0" w:color="auto"/>
                  </w:divBdr>
                </w:div>
                <w:div w:id="260185721">
                  <w:marLeft w:val="0"/>
                  <w:marRight w:val="0"/>
                  <w:marTop w:val="0"/>
                  <w:marBottom w:val="0"/>
                  <w:divBdr>
                    <w:top w:val="none" w:sz="0" w:space="0" w:color="auto"/>
                    <w:left w:val="none" w:sz="0" w:space="0" w:color="auto"/>
                    <w:bottom w:val="none" w:sz="0" w:space="0" w:color="auto"/>
                    <w:right w:val="none" w:sz="0" w:space="0" w:color="auto"/>
                  </w:divBdr>
                </w:div>
                <w:div w:id="1856382820">
                  <w:marLeft w:val="0"/>
                  <w:marRight w:val="0"/>
                  <w:marTop w:val="0"/>
                  <w:marBottom w:val="0"/>
                  <w:divBdr>
                    <w:top w:val="none" w:sz="0" w:space="0" w:color="auto"/>
                    <w:left w:val="none" w:sz="0" w:space="0" w:color="auto"/>
                    <w:bottom w:val="none" w:sz="0" w:space="0" w:color="auto"/>
                    <w:right w:val="none" w:sz="0" w:space="0" w:color="auto"/>
                  </w:divBdr>
                </w:div>
              </w:divsChild>
            </w:div>
            <w:div w:id="1559247807">
              <w:marLeft w:val="0"/>
              <w:marRight w:val="0"/>
              <w:marTop w:val="0"/>
              <w:marBottom w:val="0"/>
              <w:divBdr>
                <w:top w:val="none" w:sz="0" w:space="0" w:color="auto"/>
                <w:left w:val="none" w:sz="0" w:space="0" w:color="auto"/>
                <w:bottom w:val="none" w:sz="0" w:space="0" w:color="auto"/>
                <w:right w:val="none" w:sz="0" w:space="0" w:color="auto"/>
              </w:divBdr>
              <w:divsChild>
                <w:div w:id="20605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12303">
      <w:bodyDiv w:val="1"/>
      <w:marLeft w:val="0"/>
      <w:marRight w:val="0"/>
      <w:marTop w:val="0"/>
      <w:marBottom w:val="0"/>
      <w:divBdr>
        <w:top w:val="none" w:sz="0" w:space="0" w:color="auto"/>
        <w:left w:val="none" w:sz="0" w:space="0" w:color="auto"/>
        <w:bottom w:val="none" w:sz="0" w:space="0" w:color="auto"/>
        <w:right w:val="none" w:sz="0" w:space="0" w:color="auto"/>
      </w:divBdr>
    </w:div>
    <w:div w:id="1932354274">
      <w:bodyDiv w:val="1"/>
      <w:marLeft w:val="0"/>
      <w:marRight w:val="0"/>
      <w:marTop w:val="0"/>
      <w:marBottom w:val="0"/>
      <w:divBdr>
        <w:top w:val="none" w:sz="0" w:space="0" w:color="auto"/>
        <w:left w:val="none" w:sz="0" w:space="0" w:color="auto"/>
        <w:bottom w:val="none" w:sz="0" w:space="0" w:color="auto"/>
        <w:right w:val="none" w:sz="0" w:space="0" w:color="auto"/>
      </w:divBdr>
      <w:divsChild>
        <w:div w:id="253828450">
          <w:marLeft w:val="480"/>
          <w:marRight w:val="0"/>
          <w:marTop w:val="0"/>
          <w:marBottom w:val="0"/>
          <w:divBdr>
            <w:top w:val="none" w:sz="0" w:space="0" w:color="auto"/>
            <w:left w:val="none" w:sz="0" w:space="0" w:color="auto"/>
            <w:bottom w:val="none" w:sz="0" w:space="0" w:color="auto"/>
            <w:right w:val="none" w:sz="0" w:space="0" w:color="auto"/>
          </w:divBdr>
        </w:div>
        <w:div w:id="1429959850">
          <w:marLeft w:val="480"/>
          <w:marRight w:val="0"/>
          <w:marTop w:val="0"/>
          <w:marBottom w:val="0"/>
          <w:divBdr>
            <w:top w:val="none" w:sz="0" w:space="0" w:color="auto"/>
            <w:left w:val="none" w:sz="0" w:space="0" w:color="auto"/>
            <w:bottom w:val="none" w:sz="0" w:space="0" w:color="auto"/>
            <w:right w:val="none" w:sz="0" w:space="0" w:color="auto"/>
          </w:divBdr>
        </w:div>
        <w:div w:id="1238128717">
          <w:marLeft w:val="480"/>
          <w:marRight w:val="0"/>
          <w:marTop w:val="0"/>
          <w:marBottom w:val="0"/>
          <w:divBdr>
            <w:top w:val="none" w:sz="0" w:space="0" w:color="auto"/>
            <w:left w:val="none" w:sz="0" w:space="0" w:color="auto"/>
            <w:bottom w:val="none" w:sz="0" w:space="0" w:color="auto"/>
            <w:right w:val="none" w:sz="0" w:space="0" w:color="auto"/>
          </w:divBdr>
        </w:div>
        <w:div w:id="434326759">
          <w:marLeft w:val="480"/>
          <w:marRight w:val="0"/>
          <w:marTop w:val="0"/>
          <w:marBottom w:val="0"/>
          <w:divBdr>
            <w:top w:val="none" w:sz="0" w:space="0" w:color="auto"/>
            <w:left w:val="none" w:sz="0" w:space="0" w:color="auto"/>
            <w:bottom w:val="none" w:sz="0" w:space="0" w:color="auto"/>
            <w:right w:val="none" w:sz="0" w:space="0" w:color="auto"/>
          </w:divBdr>
        </w:div>
        <w:div w:id="1177694949">
          <w:marLeft w:val="480"/>
          <w:marRight w:val="0"/>
          <w:marTop w:val="0"/>
          <w:marBottom w:val="0"/>
          <w:divBdr>
            <w:top w:val="none" w:sz="0" w:space="0" w:color="auto"/>
            <w:left w:val="none" w:sz="0" w:space="0" w:color="auto"/>
            <w:bottom w:val="none" w:sz="0" w:space="0" w:color="auto"/>
            <w:right w:val="none" w:sz="0" w:space="0" w:color="auto"/>
          </w:divBdr>
        </w:div>
        <w:div w:id="525606835">
          <w:marLeft w:val="480"/>
          <w:marRight w:val="0"/>
          <w:marTop w:val="0"/>
          <w:marBottom w:val="0"/>
          <w:divBdr>
            <w:top w:val="none" w:sz="0" w:space="0" w:color="auto"/>
            <w:left w:val="none" w:sz="0" w:space="0" w:color="auto"/>
            <w:bottom w:val="none" w:sz="0" w:space="0" w:color="auto"/>
            <w:right w:val="none" w:sz="0" w:space="0" w:color="auto"/>
          </w:divBdr>
        </w:div>
        <w:div w:id="586691718">
          <w:marLeft w:val="480"/>
          <w:marRight w:val="0"/>
          <w:marTop w:val="0"/>
          <w:marBottom w:val="0"/>
          <w:divBdr>
            <w:top w:val="none" w:sz="0" w:space="0" w:color="auto"/>
            <w:left w:val="none" w:sz="0" w:space="0" w:color="auto"/>
            <w:bottom w:val="none" w:sz="0" w:space="0" w:color="auto"/>
            <w:right w:val="none" w:sz="0" w:space="0" w:color="auto"/>
          </w:divBdr>
        </w:div>
        <w:div w:id="537595536">
          <w:marLeft w:val="480"/>
          <w:marRight w:val="0"/>
          <w:marTop w:val="0"/>
          <w:marBottom w:val="0"/>
          <w:divBdr>
            <w:top w:val="none" w:sz="0" w:space="0" w:color="auto"/>
            <w:left w:val="none" w:sz="0" w:space="0" w:color="auto"/>
            <w:bottom w:val="none" w:sz="0" w:space="0" w:color="auto"/>
            <w:right w:val="none" w:sz="0" w:space="0" w:color="auto"/>
          </w:divBdr>
        </w:div>
        <w:div w:id="747265883">
          <w:marLeft w:val="480"/>
          <w:marRight w:val="0"/>
          <w:marTop w:val="0"/>
          <w:marBottom w:val="0"/>
          <w:divBdr>
            <w:top w:val="none" w:sz="0" w:space="0" w:color="auto"/>
            <w:left w:val="none" w:sz="0" w:space="0" w:color="auto"/>
            <w:bottom w:val="none" w:sz="0" w:space="0" w:color="auto"/>
            <w:right w:val="none" w:sz="0" w:space="0" w:color="auto"/>
          </w:divBdr>
        </w:div>
        <w:div w:id="1099108440">
          <w:marLeft w:val="480"/>
          <w:marRight w:val="0"/>
          <w:marTop w:val="0"/>
          <w:marBottom w:val="0"/>
          <w:divBdr>
            <w:top w:val="none" w:sz="0" w:space="0" w:color="auto"/>
            <w:left w:val="none" w:sz="0" w:space="0" w:color="auto"/>
            <w:bottom w:val="none" w:sz="0" w:space="0" w:color="auto"/>
            <w:right w:val="none" w:sz="0" w:space="0" w:color="auto"/>
          </w:divBdr>
        </w:div>
        <w:div w:id="452791074">
          <w:marLeft w:val="480"/>
          <w:marRight w:val="0"/>
          <w:marTop w:val="0"/>
          <w:marBottom w:val="0"/>
          <w:divBdr>
            <w:top w:val="none" w:sz="0" w:space="0" w:color="auto"/>
            <w:left w:val="none" w:sz="0" w:space="0" w:color="auto"/>
            <w:bottom w:val="none" w:sz="0" w:space="0" w:color="auto"/>
            <w:right w:val="none" w:sz="0" w:space="0" w:color="auto"/>
          </w:divBdr>
        </w:div>
        <w:div w:id="773675557">
          <w:marLeft w:val="480"/>
          <w:marRight w:val="0"/>
          <w:marTop w:val="0"/>
          <w:marBottom w:val="0"/>
          <w:divBdr>
            <w:top w:val="none" w:sz="0" w:space="0" w:color="auto"/>
            <w:left w:val="none" w:sz="0" w:space="0" w:color="auto"/>
            <w:bottom w:val="none" w:sz="0" w:space="0" w:color="auto"/>
            <w:right w:val="none" w:sz="0" w:space="0" w:color="auto"/>
          </w:divBdr>
        </w:div>
        <w:div w:id="1932473015">
          <w:marLeft w:val="480"/>
          <w:marRight w:val="0"/>
          <w:marTop w:val="0"/>
          <w:marBottom w:val="0"/>
          <w:divBdr>
            <w:top w:val="none" w:sz="0" w:space="0" w:color="auto"/>
            <w:left w:val="none" w:sz="0" w:space="0" w:color="auto"/>
            <w:bottom w:val="none" w:sz="0" w:space="0" w:color="auto"/>
            <w:right w:val="none" w:sz="0" w:space="0" w:color="auto"/>
          </w:divBdr>
        </w:div>
        <w:div w:id="593513884">
          <w:marLeft w:val="480"/>
          <w:marRight w:val="0"/>
          <w:marTop w:val="0"/>
          <w:marBottom w:val="0"/>
          <w:divBdr>
            <w:top w:val="none" w:sz="0" w:space="0" w:color="auto"/>
            <w:left w:val="none" w:sz="0" w:space="0" w:color="auto"/>
            <w:bottom w:val="none" w:sz="0" w:space="0" w:color="auto"/>
            <w:right w:val="none" w:sz="0" w:space="0" w:color="auto"/>
          </w:divBdr>
        </w:div>
        <w:div w:id="1964263351">
          <w:marLeft w:val="480"/>
          <w:marRight w:val="0"/>
          <w:marTop w:val="0"/>
          <w:marBottom w:val="0"/>
          <w:divBdr>
            <w:top w:val="none" w:sz="0" w:space="0" w:color="auto"/>
            <w:left w:val="none" w:sz="0" w:space="0" w:color="auto"/>
            <w:bottom w:val="none" w:sz="0" w:space="0" w:color="auto"/>
            <w:right w:val="none" w:sz="0" w:space="0" w:color="auto"/>
          </w:divBdr>
        </w:div>
        <w:div w:id="1255747275">
          <w:marLeft w:val="480"/>
          <w:marRight w:val="0"/>
          <w:marTop w:val="0"/>
          <w:marBottom w:val="0"/>
          <w:divBdr>
            <w:top w:val="none" w:sz="0" w:space="0" w:color="auto"/>
            <w:left w:val="none" w:sz="0" w:space="0" w:color="auto"/>
            <w:bottom w:val="none" w:sz="0" w:space="0" w:color="auto"/>
            <w:right w:val="none" w:sz="0" w:space="0" w:color="auto"/>
          </w:divBdr>
        </w:div>
        <w:div w:id="778722917">
          <w:marLeft w:val="480"/>
          <w:marRight w:val="0"/>
          <w:marTop w:val="0"/>
          <w:marBottom w:val="0"/>
          <w:divBdr>
            <w:top w:val="none" w:sz="0" w:space="0" w:color="auto"/>
            <w:left w:val="none" w:sz="0" w:space="0" w:color="auto"/>
            <w:bottom w:val="none" w:sz="0" w:space="0" w:color="auto"/>
            <w:right w:val="none" w:sz="0" w:space="0" w:color="auto"/>
          </w:divBdr>
        </w:div>
        <w:div w:id="2027518954">
          <w:marLeft w:val="480"/>
          <w:marRight w:val="0"/>
          <w:marTop w:val="0"/>
          <w:marBottom w:val="0"/>
          <w:divBdr>
            <w:top w:val="none" w:sz="0" w:space="0" w:color="auto"/>
            <w:left w:val="none" w:sz="0" w:space="0" w:color="auto"/>
            <w:bottom w:val="none" w:sz="0" w:space="0" w:color="auto"/>
            <w:right w:val="none" w:sz="0" w:space="0" w:color="auto"/>
          </w:divBdr>
        </w:div>
        <w:div w:id="1849052368">
          <w:marLeft w:val="480"/>
          <w:marRight w:val="0"/>
          <w:marTop w:val="0"/>
          <w:marBottom w:val="0"/>
          <w:divBdr>
            <w:top w:val="none" w:sz="0" w:space="0" w:color="auto"/>
            <w:left w:val="none" w:sz="0" w:space="0" w:color="auto"/>
            <w:bottom w:val="none" w:sz="0" w:space="0" w:color="auto"/>
            <w:right w:val="none" w:sz="0" w:space="0" w:color="auto"/>
          </w:divBdr>
        </w:div>
      </w:divsChild>
    </w:div>
    <w:div w:id="1940484526">
      <w:bodyDiv w:val="1"/>
      <w:marLeft w:val="0"/>
      <w:marRight w:val="0"/>
      <w:marTop w:val="0"/>
      <w:marBottom w:val="0"/>
      <w:divBdr>
        <w:top w:val="none" w:sz="0" w:space="0" w:color="auto"/>
        <w:left w:val="none" w:sz="0" w:space="0" w:color="auto"/>
        <w:bottom w:val="none" w:sz="0" w:space="0" w:color="auto"/>
        <w:right w:val="none" w:sz="0" w:space="0" w:color="auto"/>
      </w:divBdr>
      <w:divsChild>
        <w:div w:id="1431047659">
          <w:marLeft w:val="0"/>
          <w:marRight w:val="0"/>
          <w:marTop w:val="0"/>
          <w:marBottom w:val="0"/>
          <w:divBdr>
            <w:top w:val="none" w:sz="0" w:space="0" w:color="auto"/>
            <w:left w:val="none" w:sz="0" w:space="0" w:color="auto"/>
            <w:bottom w:val="none" w:sz="0" w:space="0" w:color="auto"/>
            <w:right w:val="none" w:sz="0" w:space="0" w:color="auto"/>
          </w:divBdr>
        </w:div>
      </w:divsChild>
    </w:div>
    <w:div w:id="1995602972">
      <w:bodyDiv w:val="1"/>
      <w:marLeft w:val="0"/>
      <w:marRight w:val="0"/>
      <w:marTop w:val="0"/>
      <w:marBottom w:val="0"/>
      <w:divBdr>
        <w:top w:val="none" w:sz="0" w:space="0" w:color="auto"/>
        <w:left w:val="none" w:sz="0" w:space="0" w:color="auto"/>
        <w:bottom w:val="none" w:sz="0" w:space="0" w:color="auto"/>
        <w:right w:val="none" w:sz="0" w:space="0" w:color="auto"/>
      </w:divBdr>
    </w:div>
    <w:div w:id="2036346079">
      <w:bodyDiv w:val="1"/>
      <w:marLeft w:val="0"/>
      <w:marRight w:val="0"/>
      <w:marTop w:val="0"/>
      <w:marBottom w:val="0"/>
      <w:divBdr>
        <w:top w:val="none" w:sz="0" w:space="0" w:color="auto"/>
        <w:left w:val="none" w:sz="0" w:space="0" w:color="auto"/>
        <w:bottom w:val="none" w:sz="0" w:space="0" w:color="auto"/>
        <w:right w:val="none" w:sz="0" w:space="0" w:color="auto"/>
      </w:divBdr>
    </w:div>
    <w:div w:id="2055078174">
      <w:bodyDiv w:val="1"/>
      <w:marLeft w:val="0"/>
      <w:marRight w:val="0"/>
      <w:marTop w:val="0"/>
      <w:marBottom w:val="0"/>
      <w:divBdr>
        <w:top w:val="none" w:sz="0" w:space="0" w:color="auto"/>
        <w:left w:val="none" w:sz="0" w:space="0" w:color="auto"/>
        <w:bottom w:val="none" w:sz="0" w:space="0" w:color="auto"/>
        <w:right w:val="none" w:sz="0" w:space="0" w:color="auto"/>
      </w:divBdr>
      <w:divsChild>
        <w:div w:id="442505273">
          <w:marLeft w:val="480"/>
          <w:marRight w:val="0"/>
          <w:marTop w:val="0"/>
          <w:marBottom w:val="0"/>
          <w:divBdr>
            <w:top w:val="none" w:sz="0" w:space="0" w:color="auto"/>
            <w:left w:val="none" w:sz="0" w:space="0" w:color="auto"/>
            <w:bottom w:val="none" w:sz="0" w:space="0" w:color="auto"/>
            <w:right w:val="none" w:sz="0" w:space="0" w:color="auto"/>
          </w:divBdr>
        </w:div>
        <w:div w:id="1139346922">
          <w:marLeft w:val="480"/>
          <w:marRight w:val="0"/>
          <w:marTop w:val="0"/>
          <w:marBottom w:val="0"/>
          <w:divBdr>
            <w:top w:val="none" w:sz="0" w:space="0" w:color="auto"/>
            <w:left w:val="none" w:sz="0" w:space="0" w:color="auto"/>
            <w:bottom w:val="none" w:sz="0" w:space="0" w:color="auto"/>
            <w:right w:val="none" w:sz="0" w:space="0" w:color="auto"/>
          </w:divBdr>
        </w:div>
        <w:div w:id="1251082285">
          <w:marLeft w:val="480"/>
          <w:marRight w:val="0"/>
          <w:marTop w:val="0"/>
          <w:marBottom w:val="0"/>
          <w:divBdr>
            <w:top w:val="none" w:sz="0" w:space="0" w:color="auto"/>
            <w:left w:val="none" w:sz="0" w:space="0" w:color="auto"/>
            <w:bottom w:val="none" w:sz="0" w:space="0" w:color="auto"/>
            <w:right w:val="none" w:sz="0" w:space="0" w:color="auto"/>
          </w:divBdr>
        </w:div>
        <w:div w:id="1373385095">
          <w:marLeft w:val="480"/>
          <w:marRight w:val="0"/>
          <w:marTop w:val="0"/>
          <w:marBottom w:val="0"/>
          <w:divBdr>
            <w:top w:val="none" w:sz="0" w:space="0" w:color="auto"/>
            <w:left w:val="none" w:sz="0" w:space="0" w:color="auto"/>
            <w:bottom w:val="none" w:sz="0" w:space="0" w:color="auto"/>
            <w:right w:val="none" w:sz="0" w:space="0" w:color="auto"/>
          </w:divBdr>
        </w:div>
        <w:div w:id="623732265">
          <w:marLeft w:val="480"/>
          <w:marRight w:val="0"/>
          <w:marTop w:val="0"/>
          <w:marBottom w:val="0"/>
          <w:divBdr>
            <w:top w:val="none" w:sz="0" w:space="0" w:color="auto"/>
            <w:left w:val="none" w:sz="0" w:space="0" w:color="auto"/>
            <w:bottom w:val="none" w:sz="0" w:space="0" w:color="auto"/>
            <w:right w:val="none" w:sz="0" w:space="0" w:color="auto"/>
          </w:divBdr>
        </w:div>
        <w:div w:id="1731272496">
          <w:marLeft w:val="480"/>
          <w:marRight w:val="0"/>
          <w:marTop w:val="0"/>
          <w:marBottom w:val="0"/>
          <w:divBdr>
            <w:top w:val="none" w:sz="0" w:space="0" w:color="auto"/>
            <w:left w:val="none" w:sz="0" w:space="0" w:color="auto"/>
            <w:bottom w:val="none" w:sz="0" w:space="0" w:color="auto"/>
            <w:right w:val="none" w:sz="0" w:space="0" w:color="auto"/>
          </w:divBdr>
        </w:div>
        <w:div w:id="2127701421">
          <w:marLeft w:val="480"/>
          <w:marRight w:val="0"/>
          <w:marTop w:val="0"/>
          <w:marBottom w:val="0"/>
          <w:divBdr>
            <w:top w:val="none" w:sz="0" w:space="0" w:color="auto"/>
            <w:left w:val="none" w:sz="0" w:space="0" w:color="auto"/>
            <w:bottom w:val="none" w:sz="0" w:space="0" w:color="auto"/>
            <w:right w:val="none" w:sz="0" w:space="0" w:color="auto"/>
          </w:divBdr>
        </w:div>
        <w:div w:id="1867711810">
          <w:marLeft w:val="480"/>
          <w:marRight w:val="0"/>
          <w:marTop w:val="0"/>
          <w:marBottom w:val="0"/>
          <w:divBdr>
            <w:top w:val="none" w:sz="0" w:space="0" w:color="auto"/>
            <w:left w:val="none" w:sz="0" w:space="0" w:color="auto"/>
            <w:bottom w:val="none" w:sz="0" w:space="0" w:color="auto"/>
            <w:right w:val="none" w:sz="0" w:space="0" w:color="auto"/>
          </w:divBdr>
        </w:div>
        <w:div w:id="1194802263">
          <w:marLeft w:val="480"/>
          <w:marRight w:val="0"/>
          <w:marTop w:val="0"/>
          <w:marBottom w:val="0"/>
          <w:divBdr>
            <w:top w:val="none" w:sz="0" w:space="0" w:color="auto"/>
            <w:left w:val="none" w:sz="0" w:space="0" w:color="auto"/>
            <w:bottom w:val="none" w:sz="0" w:space="0" w:color="auto"/>
            <w:right w:val="none" w:sz="0" w:space="0" w:color="auto"/>
          </w:divBdr>
        </w:div>
        <w:div w:id="2124615938">
          <w:marLeft w:val="480"/>
          <w:marRight w:val="0"/>
          <w:marTop w:val="0"/>
          <w:marBottom w:val="0"/>
          <w:divBdr>
            <w:top w:val="none" w:sz="0" w:space="0" w:color="auto"/>
            <w:left w:val="none" w:sz="0" w:space="0" w:color="auto"/>
            <w:bottom w:val="none" w:sz="0" w:space="0" w:color="auto"/>
            <w:right w:val="none" w:sz="0" w:space="0" w:color="auto"/>
          </w:divBdr>
        </w:div>
        <w:div w:id="363288946">
          <w:marLeft w:val="480"/>
          <w:marRight w:val="0"/>
          <w:marTop w:val="0"/>
          <w:marBottom w:val="0"/>
          <w:divBdr>
            <w:top w:val="none" w:sz="0" w:space="0" w:color="auto"/>
            <w:left w:val="none" w:sz="0" w:space="0" w:color="auto"/>
            <w:bottom w:val="none" w:sz="0" w:space="0" w:color="auto"/>
            <w:right w:val="none" w:sz="0" w:space="0" w:color="auto"/>
          </w:divBdr>
        </w:div>
        <w:div w:id="392436791">
          <w:marLeft w:val="480"/>
          <w:marRight w:val="0"/>
          <w:marTop w:val="0"/>
          <w:marBottom w:val="0"/>
          <w:divBdr>
            <w:top w:val="none" w:sz="0" w:space="0" w:color="auto"/>
            <w:left w:val="none" w:sz="0" w:space="0" w:color="auto"/>
            <w:bottom w:val="none" w:sz="0" w:space="0" w:color="auto"/>
            <w:right w:val="none" w:sz="0" w:space="0" w:color="auto"/>
          </w:divBdr>
        </w:div>
        <w:div w:id="1838108032">
          <w:marLeft w:val="480"/>
          <w:marRight w:val="0"/>
          <w:marTop w:val="0"/>
          <w:marBottom w:val="0"/>
          <w:divBdr>
            <w:top w:val="none" w:sz="0" w:space="0" w:color="auto"/>
            <w:left w:val="none" w:sz="0" w:space="0" w:color="auto"/>
            <w:bottom w:val="none" w:sz="0" w:space="0" w:color="auto"/>
            <w:right w:val="none" w:sz="0" w:space="0" w:color="auto"/>
          </w:divBdr>
        </w:div>
        <w:div w:id="1220481889">
          <w:marLeft w:val="480"/>
          <w:marRight w:val="0"/>
          <w:marTop w:val="0"/>
          <w:marBottom w:val="0"/>
          <w:divBdr>
            <w:top w:val="none" w:sz="0" w:space="0" w:color="auto"/>
            <w:left w:val="none" w:sz="0" w:space="0" w:color="auto"/>
            <w:bottom w:val="none" w:sz="0" w:space="0" w:color="auto"/>
            <w:right w:val="none" w:sz="0" w:space="0" w:color="auto"/>
          </w:divBdr>
        </w:div>
        <w:div w:id="2003701956">
          <w:marLeft w:val="480"/>
          <w:marRight w:val="0"/>
          <w:marTop w:val="0"/>
          <w:marBottom w:val="0"/>
          <w:divBdr>
            <w:top w:val="none" w:sz="0" w:space="0" w:color="auto"/>
            <w:left w:val="none" w:sz="0" w:space="0" w:color="auto"/>
            <w:bottom w:val="none" w:sz="0" w:space="0" w:color="auto"/>
            <w:right w:val="none" w:sz="0" w:space="0" w:color="auto"/>
          </w:divBdr>
        </w:div>
        <w:div w:id="1245533672">
          <w:marLeft w:val="480"/>
          <w:marRight w:val="0"/>
          <w:marTop w:val="0"/>
          <w:marBottom w:val="0"/>
          <w:divBdr>
            <w:top w:val="none" w:sz="0" w:space="0" w:color="auto"/>
            <w:left w:val="none" w:sz="0" w:space="0" w:color="auto"/>
            <w:bottom w:val="none" w:sz="0" w:space="0" w:color="auto"/>
            <w:right w:val="none" w:sz="0" w:space="0" w:color="auto"/>
          </w:divBdr>
        </w:div>
        <w:div w:id="1173227707">
          <w:marLeft w:val="480"/>
          <w:marRight w:val="0"/>
          <w:marTop w:val="0"/>
          <w:marBottom w:val="0"/>
          <w:divBdr>
            <w:top w:val="none" w:sz="0" w:space="0" w:color="auto"/>
            <w:left w:val="none" w:sz="0" w:space="0" w:color="auto"/>
            <w:bottom w:val="none" w:sz="0" w:space="0" w:color="auto"/>
            <w:right w:val="none" w:sz="0" w:space="0" w:color="auto"/>
          </w:divBdr>
        </w:div>
        <w:div w:id="2138713470">
          <w:marLeft w:val="480"/>
          <w:marRight w:val="0"/>
          <w:marTop w:val="0"/>
          <w:marBottom w:val="0"/>
          <w:divBdr>
            <w:top w:val="none" w:sz="0" w:space="0" w:color="auto"/>
            <w:left w:val="none" w:sz="0" w:space="0" w:color="auto"/>
            <w:bottom w:val="none" w:sz="0" w:space="0" w:color="auto"/>
            <w:right w:val="none" w:sz="0" w:space="0" w:color="auto"/>
          </w:divBdr>
        </w:div>
        <w:div w:id="1070078140">
          <w:marLeft w:val="480"/>
          <w:marRight w:val="0"/>
          <w:marTop w:val="0"/>
          <w:marBottom w:val="0"/>
          <w:divBdr>
            <w:top w:val="none" w:sz="0" w:space="0" w:color="auto"/>
            <w:left w:val="none" w:sz="0" w:space="0" w:color="auto"/>
            <w:bottom w:val="none" w:sz="0" w:space="0" w:color="auto"/>
            <w:right w:val="none" w:sz="0" w:space="0" w:color="auto"/>
          </w:divBdr>
        </w:div>
      </w:divsChild>
    </w:div>
    <w:div w:id="2075154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eso.unicauca.edu.co/?utm_source=chatgpt.com"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9%20Resultado%20Diagn&#243;sitco%20de%20Discapacidad.xlsx" TargetMode="External"/><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hyperlink" Target="https://acceso.unicauca.edu.co"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github.com/DanielaCharcopa/Bibliotecavm-App1" TargetMode="External"/><Relationship Id="rId30" Type="http://schemas.openxmlformats.org/officeDocument/2006/relationships/image" Target="media/image13.png"/><Relationship Id="rId35" Type="http://schemas.openxmlformats.org/officeDocument/2006/relationships/footer" Target="footer1.xml"/><Relationship Id="rId43" Type="http://schemas.openxmlformats.org/officeDocument/2006/relationships/image" Target="media/image22.png"/><Relationship Id="rId48"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chart" Target="charts/chart7.xm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hyperlink" Target="https://acceso.unicauca.edu.co" TargetMode="External"/><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7.png"/><Relationship Id="rId46" Type="http://schemas.openxmlformats.org/officeDocument/2006/relationships/chart" Target="charts/chart2.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ceso.unicauca.edu.co" TargetMode="External"/><Relationship Id="rId23" Type="http://schemas.openxmlformats.org/officeDocument/2006/relationships/image" Target="media/image10.png"/><Relationship Id="rId28" Type="http://schemas.openxmlformats.org/officeDocument/2006/relationships/hyperlink" Target="https://github.com/AlvaroJavierMorales/Bibliotecavm-db" TargetMode="External"/><Relationship Id="rId36" Type="http://schemas.openxmlformats.org/officeDocument/2006/relationships/header" Target="header2.xml"/><Relationship Id="rId49"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cuments\Proyecto%20BVM\Referencias%20y%20presentaciones\capacidades%20diversa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2.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200"/>
            </a:pPr>
            <a:r>
              <a:rPr lang="es-CO" sz="1200"/>
              <a:t>Estadística discapacidad</a:t>
            </a:r>
          </a:p>
        </c:rich>
      </c:tx>
      <c:overlay val="0"/>
      <c:spPr>
        <a:noFill/>
        <a:ln>
          <a:noFill/>
        </a:ln>
        <a:effectLst/>
      </c:spPr>
    </c:title>
    <c:autoTitleDeleted val="0"/>
    <c:plotArea>
      <c:layout/>
      <c:barChart>
        <c:barDir val="bar"/>
        <c:grouping val="clustered"/>
        <c:varyColors val="0"/>
        <c:ser>
          <c:idx val="17"/>
          <c:order val="62"/>
          <c:tx>
            <c:strRef>
              <c:f>Hoja1!$A$10</c:f>
              <c:strCache>
                <c:ptCount val="1"/>
                <c:pt idx="0">
                  <c:v>Total general</c:v>
                </c:pt>
              </c:strCache>
            </c:strRef>
          </c:tx>
          <c:invertIfNegative val="0"/>
          <c:cat>
            <c:strRef>
              <c:f>(Hoja1!$C$1,Hoja1!$J$1,Hoja1!$L$1:$N$1)</c:f>
              <c:strCache>
                <c:ptCount val="5"/>
                <c:pt idx="0">
                  <c:v>DISCAPACIDAD AUDITIVA - USUARIO DEL CASTELLANO</c:v>
                </c:pt>
                <c:pt idx="1">
                  <c:v>SISTEMICA</c:v>
                </c:pt>
                <c:pt idx="2">
                  <c:v>TRANSTORNO DEL ESPECTRO AUTISTA</c:v>
                </c:pt>
                <c:pt idx="3">
                  <c:v>TRANSTORNO PERMANENTE DE VOZ Y HABLA</c:v>
                </c:pt>
                <c:pt idx="4">
                  <c:v>VISUAL - BAJA VISION IRREVERSIBLE</c:v>
                </c:pt>
              </c:strCache>
              <c:extLst/>
            </c:strRef>
          </c:cat>
          <c:val>
            <c:numRef>
              <c:f>(Hoja1!$C$10,Hoja1!$J$10,Hoja1!$L$10:$N$10)</c:f>
              <c:numCache>
                <c:formatCode>General</c:formatCode>
                <c:ptCount val="5"/>
                <c:pt idx="0">
                  <c:v>1</c:v>
                </c:pt>
                <c:pt idx="1">
                  <c:v>5</c:v>
                </c:pt>
                <c:pt idx="2">
                  <c:v>1</c:v>
                </c:pt>
                <c:pt idx="3">
                  <c:v>3</c:v>
                </c:pt>
                <c:pt idx="4">
                  <c:v>6</c:v>
                </c:pt>
              </c:numCache>
              <c:extLst/>
            </c:numRef>
          </c:val>
          <c:extLst>
            <c:ext xmlns:c16="http://schemas.microsoft.com/office/drawing/2014/chart" uri="{C3380CC4-5D6E-409C-BE32-E72D297353CC}">
              <c16:uniqueId val="{00000000-3ACE-41C2-B802-EE7F6B9D798C}"/>
            </c:ext>
          </c:extLst>
        </c:ser>
        <c:dLbls>
          <c:showLegendKey val="0"/>
          <c:showVal val="0"/>
          <c:showCatName val="0"/>
          <c:showSerName val="0"/>
          <c:showPercent val="0"/>
          <c:showBubbleSize val="0"/>
        </c:dLbls>
        <c:gapWidth val="182"/>
        <c:axId val="486091248"/>
        <c:axId val="486091664"/>
        <c:extLst>
          <c:ext xmlns:c15="http://schemas.microsoft.com/office/drawing/2012/chart" uri="{02D57815-91ED-43cb-92C2-25804820EDAC}">
            <c15:filteredBarSeries>
              <c15:ser>
                <c:idx val="36"/>
                <c:order val="0"/>
                <c:tx>
                  <c:strRef>
                    <c:extLst>
                      <c:ext uri="{02D57815-91ED-43cb-92C2-25804820EDAC}">
                        <c15:formulaRef>
                          <c15:sqref>Hoja1!$A$2</c15:sqref>
                        </c15:formulaRef>
                      </c:ext>
                    </c:extLst>
                    <c:strCache>
                      <c:ptCount val="1"/>
                      <c:pt idx="0">
                        <c:v>MORALES</c:v>
                      </c:pt>
                    </c:strCache>
                  </c:strRef>
                </c:tx>
                <c:invertIfNegative val="0"/>
                <c:cat>
                  <c:strRef>
                    <c:extLst>
                      <c:ex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c:ext uri="{02D57815-91ED-43cb-92C2-25804820EDAC}">
                        <c15:formulaRef>
                          <c15:sqref>(Hoja1!$C$2,Hoja1!$H$2,Hoja1!$J$2:$O$2)</c15:sqref>
                        </c15:formulaRef>
                      </c:ext>
                    </c:extLst>
                    <c:numCache>
                      <c:formatCode>General</c:formatCode>
                      <c:ptCount val="8"/>
                      <c:pt idx="1">
                        <c:v>1</c:v>
                      </c:pt>
                      <c:pt idx="2">
                        <c:v>1</c:v>
                      </c:pt>
                      <c:pt idx="5">
                        <c:v>1</c:v>
                      </c:pt>
                      <c:pt idx="7">
                        <c:v>11</c:v>
                      </c:pt>
                    </c:numCache>
                  </c:numRef>
                </c:val>
                <c:extLst>
                  <c:ext xmlns:c16="http://schemas.microsoft.com/office/drawing/2014/chart" uri="{C3380CC4-5D6E-409C-BE32-E72D297353CC}">
                    <c16:uniqueId val="{00000001-3ACE-41C2-B802-EE7F6B9D798C}"/>
                  </c:ext>
                </c:extLst>
              </c15:ser>
            </c15:filteredBarSeries>
            <c15:filteredBarSeries>
              <c15:ser>
                <c:idx val="37"/>
                <c:order val="1"/>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(Hoja1!$C$3,Hoja1!$H$3,Hoja1!$J$3:$O$3)</c15:sqref>
                        </c15:formulaRef>
                      </c:ext>
                    </c:extLst>
                    <c:numCache>
                      <c:formatCode>General</c:formatCode>
                      <c:ptCount val="8"/>
                      <c:pt idx="1">
                        <c:v>1</c:v>
                      </c:pt>
                      <c:pt idx="2">
                        <c:v>1</c:v>
                      </c:pt>
                      <c:pt idx="5">
                        <c:v>1</c:v>
                      </c:pt>
                      <c:pt idx="7">
                        <c:v>11</c:v>
                      </c:pt>
                    </c:numCache>
                  </c:numRef>
                </c:val>
                <c:extLst xmlns:c15="http://schemas.microsoft.com/office/drawing/2012/chart">
                  <c:ext xmlns:c16="http://schemas.microsoft.com/office/drawing/2014/chart" uri="{C3380CC4-5D6E-409C-BE32-E72D297353CC}">
                    <c16:uniqueId val="{00000002-3ACE-41C2-B802-EE7F6B9D798C}"/>
                  </c:ext>
                </c:extLst>
              </c15:ser>
            </c15:filteredBarSeries>
            <c15:filteredBarSeries>
              <c15:ser>
                <c:idx val="38"/>
                <c:order val="2"/>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(Hoja1!$C$4,Hoja1!$H$4,Hoja1!$J$4:$O$4)</c15:sqref>
                        </c15:formulaRef>
                      </c:ext>
                    </c:extLst>
                    <c:numCache>
                      <c:formatCode>General</c:formatCode>
                      <c:ptCount val="8"/>
                      <c:pt idx="6">
                        <c:v>2</c:v>
                      </c:pt>
                      <c:pt idx="7">
                        <c:v>7</c:v>
                      </c:pt>
                    </c:numCache>
                  </c:numRef>
                </c:val>
                <c:extLst xmlns:c15="http://schemas.microsoft.com/office/drawing/2012/chart">
                  <c:ext xmlns:c16="http://schemas.microsoft.com/office/drawing/2014/chart" uri="{C3380CC4-5D6E-409C-BE32-E72D297353CC}">
                    <c16:uniqueId val="{00000003-3ACE-41C2-B802-EE7F6B9D798C}"/>
                  </c:ext>
                </c:extLst>
              </c15:ser>
            </c15:filteredBarSeries>
            <c15:filteredBarSeries>
              <c15:ser>
                <c:idx val="39"/>
                <c:order val="3"/>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(Hoja1!$C$5,Hoja1!$H$5,Hoja1!$J$5:$O$5)</c15:sqref>
                        </c15:formulaRef>
                      </c:ext>
                    </c:extLst>
                    <c:numCache>
                      <c:formatCode>General</c:formatCode>
                      <c:ptCount val="8"/>
                      <c:pt idx="6">
                        <c:v>2</c:v>
                      </c:pt>
                      <c:pt idx="7">
                        <c:v>7</c:v>
                      </c:pt>
                    </c:numCache>
                  </c:numRef>
                </c:val>
                <c:extLst xmlns:c15="http://schemas.microsoft.com/office/drawing/2012/chart">
                  <c:ext xmlns:c16="http://schemas.microsoft.com/office/drawing/2014/chart" uri="{C3380CC4-5D6E-409C-BE32-E72D297353CC}">
                    <c16:uniqueId val="{00000004-3ACE-41C2-B802-EE7F6B9D798C}"/>
                  </c:ext>
                </c:extLst>
              </c15:ser>
            </c15:filteredBarSeries>
            <c15:filteredBarSeries>
              <c15:ser>
                <c:idx val="40"/>
                <c:order val="4"/>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(Hoja1!$C$6,Hoja1!$H$6,Hoja1!$J$6:$O$6)</c15:sqref>
                        </c15:formulaRef>
                      </c:ext>
                    </c:extLst>
                    <c:numCache>
                      <c:formatCode>General</c:formatCode>
                      <c:ptCount val="8"/>
                      <c:pt idx="0">
                        <c:v>1</c:v>
                      </c:pt>
                      <c:pt idx="1">
                        <c:v>4</c:v>
                      </c:pt>
                      <c:pt idx="2">
                        <c:v>4</c:v>
                      </c:pt>
                      <c:pt idx="3">
                        <c:v>1</c:v>
                      </c:pt>
                      <c:pt idx="4">
                        <c:v>1</c:v>
                      </c:pt>
                      <c:pt idx="5">
                        <c:v>2</c:v>
                      </c:pt>
                      <c:pt idx="6">
                        <c:v>4</c:v>
                      </c:pt>
                      <c:pt idx="7">
                        <c:v>36</c:v>
                      </c:pt>
                    </c:numCache>
                  </c:numRef>
                </c:val>
                <c:extLst xmlns:c15="http://schemas.microsoft.com/office/drawing/2012/chart">
                  <c:ext xmlns:c16="http://schemas.microsoft.com/office/drawing/2014/chart" uri="{C3380CC4-5D6E-409C-BE32-E72D297353CC}">
                    <c16:uniqueId val="{00000005-3ACE-41C2-B802-EE7F6B9D798C}"/>
                  </c:ext>
                </c:extLst>
              </c15:ser>
            </c15:filteredBarSeries>
            <c15:filteredBarSeries>
              <c15:ser>
                <c:idx val="41"/>
                <c:order val="5"/>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(Hoja1!$C$7,Hoja1!$H$7,Hoja1!$J$7:$O$7)</c15:sqref>
                        </c15:formulaRef>
                      </c:ext>
                    </c:extLst>
                    <c:numCache>
                      <c:formatCode>General</c:formatCode>
                      <c:ptCount val="8"/>
                      <c:pt idx="4">
                        <c:v>1</c:v>
                      </c:pt>
                      <c:pt idx="6">
                        <c:v>1</c:v>
                      </c:pt>
                      <c:pt idx="7">
                        <c:v>7</c:v>
                      </c:pt>
                    </c:numCache>
                  </c:numRef>
                </c:val>
                <c:extLst xmlns:c15="http://schemas.microsoft.com/office/drawing/2012/chart">
                  <c:ext xmlns:c16="http://schemas.microsoft.com/office/drawing/2014/chart" uri="{C3380CC4-5D6E-409C-BE32-E72D297353CC}">
                    <c16:uniqueId val="{00000006-3ACE-41C2-B802-EE7F6B9D798C}"/>
                  </c:ext>
                </c:extLst>
              </c15:ser>
            </c15:filteredBarSeries>
            <c15:filteredBarSeries>
              <c15:ser>
                <c:idx val="42"/>
                <c:order val="6"/>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(Hoja1!$C$8,Hoja1!$H$8,Hoja1!$J$8:$O$8)</c15:sqref>
                        </c15:formulaRef>
                      </c:ext>
                    </c:extLst>
                    <c:numCache>
                      <c:formatCode>General</c:formatCode>
                      <c:ptCount val="8"/>
                      <c:pt idx="1">
                        <c:v>1</c:v>
                      </c:pt>
                      <c:pt idx="3">
                        <c:v>1</c:v>
                      </c:pt>
                      <c:pt idx="7">
                        <c:v>6</c:v>
                      </c:pt>
                    </c:numCache>
                  </c:numRef>
                </c:val>
                <c:extLst xmlns:c15="http://schemas.microsoft.com/office/drawing/2012/chart">
                  <c:ext xmlns:c16="http://schemas.microsoft.com/office/drawing/2014/chart" uri="{C3380CC4-5D6E-409C-BE32-E72D297353CC}">
                    <c16:uniqueId val="{00000007-3ACE-41C2-B802-EE7F6B9D798C}"/>
                  </c:ext>
                </c:extLst>
              </c15:ser>
            </c15:filteredBarSeries>
            <c15:filteredBarSeries>
              <c15:ser>
                <c:idx val="43"/>
                <c:order val="7"/>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(Hoja1!$C$9,Hoja1!$H$9,Hoja1!$J$9:$O$9)</c15:sqref>
                        </c15:formulaRef>
                      </c:ext>
                    </c:extLst>
                    <c:numCache>
                      <c:formatCode>General</c:formatCode>
                      <c:ptCount val="8"/>
                      <c:pt idx="0">
                        <c:v>1</c:v>
                      </c:pt>
                      <c:pt idx="1">
                        <c:v>3</c:v>
                      </c:pt>
                      <c:pt idx="2">
                        <c:v>4</c:v>
                      </c:pt>
                      <c:pt idx="5">
                        <c:v>2</c:v>
                      </c:pt>
                      <c:pt idx="6">
                        <c:v>3</c:v>
                      </c:pt>
                      <c:pt idx="7">
                        <c:v>23</c:v>
                      </c:pt>
                    </c:numCache>
                  </c:numRef>
                </c:val>
                <c:extLst xmlns:c15="http://schemas.microsoft.com/office/drawing/2012/chart">
                  <c:ext xmlns:c16="http://schemas.microsoft.com/office/drawing/2014/chart" uri="{C3380CC4-5D6E-409C-BE32-E72D297353CC}">
                    <c16:uniqueId val="{00000008-3ACE-41C2-B802-EE7F6B9D798C}"/>
                  </c:ext>
                </c:extLst>
              </c15:ser>
            </c15:filteredBarSeries>
            <c15:filteredBarSeries>
              <c15:ser>
                <c:idx val="44"/>
                <c:order val="8"/>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(Hoja1!$C$10,Hoja1!$H$10,Hoja1!$J$10:$O$10)</c15:sqref>
                        </c15:formulaRef>
                      </c:ext>
                    </c:extLst>
                    <c:numCache>
                      <c:formatCode>General</c:formatCode>
                      <c:ptCount val="8"/>
                      <c:pt idx="0">
                        <c:v>1</c:v>
                      </c:pt>
                      <c:pt idx="1">
                        <c:v>5</c:v>
                      </c:pt>
                      <c:pt idx="2">
                        <c:v>5</c:v>
                      </c:pt>
                      <c:pt idx="3">
                        <c:v>1</c:v>
                      </c:pt>
                      <c:pt idx="4">
                        <c:v>1</c:v>
                      </c:pt>
                      <c:pt idx="5">
                        <c:v>3</c:v>
                      </c:pt>
                      <c:pt idx="6">
                        <c:v>6</c:v>
                      </c:pt>
                      <c:pt idx="7">
                        <c:v>54</c:v>
                      </c:pt>
                    </c:numCache>
                  </c:numRef>
                </c:val>
                <c:extLst xmlns:c15="http://schemas.microsoft.com/office/drawing/2012/chart">
                  <c:ext xmlns:c16="http://schemas.microsoft.com/office/drawing/2014/chart" uri="{C3380CC4-5D6E-409C-BE32-E72D297353CC}">
                    <c16:uniqueId val="{00000009-3ACE-41C2-B802-EE7F6B9D798C}"/>
                  </c:ext>
                </c:extLst>
              </c15:ser>
            </c15:filteredBarSeries>
            <c15:filteredBarSeries>
              <c15:ser>
                <c:idx val="45"/>
                <c:order val="9"/>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0A-3ACE-41C2-B802-EE7F6B9D798C}"/>
                  </c:ext>
                </c:extLst>
              </c15:ser>
            </c15:filteredBarSeries>
            <c15:filteredBarSeries>
              <c15:ser>
                <c:idx val="46"/>
                <c:order val="10"/>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0B-3ACE-41C2-B802-EE7F6B9D798C}"/>
                  </c:ext>
                </c:extLst>
              </c15:ser>
            </c15:filteredBarSeries>
            <c15:filteredBarSeries>
              <c15:ser>
                <c:idx val="47"/>
                <c:order val="11"/>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0C-3ACE-41C2-B802-EE7F6B9D798C}"/>
                  </c:ext>
                </c:extLst>
              </c15:ser>
            </c15:filteredBarSeries>
            <c15:filteredBarSeries>
              <c15:ser>
                <c:idx val="48"/>
                <c:order val="12"/>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0D-3ACE-41C2-B802-EE7F6B9D798C}"/>
                  </c:ext>
                </c:extLst>
              </c15:ser>
            </c15:filteredBarSeries>
            <c15:filteredBarSeries>
              <c15:ser>
                <c:idx val="49"/>
                <c:order val="13"/>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0E-3ACE-41C2-B802-EE7F6B9D798C}"/>
                  </c:ext>
                </c:extLst>
              </c15:ser>
            </c15:filteredBarSeries>
            <c15:filteredBarSeries>
              <c15:ser>
                <c:idx val="50"/>
                <c:order val="14"/>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0F-3ACE-41C2-B802-EE7F6B9D798C}"/>
                  </c:ext>
                </c:extLst>
              </c15:ser>
            </c15:filteredBarSeries>
            <c15:filteredBarSeries>
              <c15:ser>
                <c:idx val="51"/>
                <c:order val="15"/>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10-3ACE-41C2-B802-EE7F6B9D798C}"/>
                  </c:ext>
                </c:extLst>
              </c15:ser>
            </c15:filteredBarSeries>
            <c15:filteredBarSeries>
              <c15:ser>
                <c:idx val="52"/>
                <c:order val="16"/>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11-3ACE-41C2-B802-EE7F6B9D798C}"/>
                  </c:ext>
                </c:extLst>
              </c15:ser>
            </c15:filteredBarSeries>
            <c15:filteredBarSeries>
              <c15:ser>
                <c:idx val="53"/>
                <c:order val="17"/>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12-3ACE-41C2-B802-EE7F6B9D798C}"/>
                  </c:ext>
                </c:extLst>
              </c15:ser>
            </c15:filteredBarSeries>
            <c15:filteredBarSeries>
              <c15:ser>
                <c:idx val="54"/>
                <c:order val="18"/>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13-3ACE-41C2-B802-EE7F6B9D798C}"/>
                  </c:ext>
                </c:extLst>
              </c15:ser>
            </c15:filteredBarSeries>
            <c15:filteredBarSeries>
              <c15:ser>
                <c:idx val="55"/>
                <c:order val="19"/>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14-3ACE-41C2-B802-EE7F6B9D798C}"/>
                  </c:ext>
                </c:extLst>
              </c15:ser>
            </c15:filteredBarSeries>
            <c15:filteredBarSeries>
              <c15:ser>
                <c:idx val="56"/>
                <c:order val="20"/>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15-3ACE-41C2-B802-EE7F6B9D798C}"/>
                  </c:ext>
                </c:extLst>
              </c15:ser>
            </c15:filteredBarSeries>
            <c15:filteredBarSeries>
              <c15:ser>
                <c:idx val="57"/>
                <c:order val="21"/>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16-3ACE-41C2-B802-EE7F6B9D798C}"/>
                  </c:ext>
                </c:extLst>
              </c15:ser>
            </c15:filteredBarSeries>
            <c15:filteredBarSeries>
              <c15:ser>
                <c:idx val="58"/>
                <c:order val="22"/>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17-3ACE-41C2-B802-EE7F6B9D798C}"/>
                  </c:ext>
                </c:extLst>
              </c15:ser>
            </c15:filteredBarSeries>
            <c15:filteredBarSeries>
              <c15:ser>
                <c:idx val="59"/>
                <c:order val="23"/>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18-3ACE-41C2-B802-EE7F6B9D798C}"/>
                  </c:ext>
                </c:extLst>
              </c15:ser>
            </c15:filteredBarSeries>
            <c15:filteredBarSeries>
              <c15:ser>
                <c:idx val="60"/>
                <c:order val="24"/>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19-3ACE-41C2-B802-EE7F6B9D798C}"/>
                  </c:ext>
                </c:extLst>
              </c15:ser>
            </c15:filteredBarSeries>
            <c15:filteredBarSeries>
              <c15:ser>
                <c:idx val="61"/>
                <c:order val="25"/>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1A-3ACE-41C2-B802-EE7F6B9D798C}"/>
                  </c:ext>
                </c:extLst>
              </c15:ser>
            </c15:filteredBarSeries>
            <c15:filteredBarSeries>
              <c15:ser>
                <c:idx val="62"/>
                <c:order val="26"/>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1B-3ACE-41C2-B802-EE7F6B9D798C}"/>
                  </c:ext>
                </c:extLst>
              </c15:ser>
            </c15:filteredBarSeries>
            <c15:filteredBarSeries>
              <c15:ser>
                <c:idx val="63"/>
                <c:order val="27"/>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1C-3ACE-41C2-B802-EE7F6B9D798C}"/>
                  </c:ext>
                </c:extLst>
              </c15:ser>
            </c15:filteredBarSeries>
            <c15:filteredBarSeries>
              <c15:ser>
                <c:idx val="64"/>
                <c:order val="28"/>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1D-3ACE-41C2-B802-EE7F6B9D798C}"/>
                  </c:ext>
                </c:extLst>
              </c15:ser>
            </c15:filteredBarSeries>
            <c15:filteredBarSeries>
              <c15:ser>
                <c:idx val="65"/>
                <c:order val="29"/>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1E-3ACE-41C2-B802-EE7F6B9D798C}"/>
                  </c:ext>
                </c:extLst>
              </c15:ser>
            </c15:filteredBarSeries>
            <c15:filteredBarSeries>
              <c15:ser>
                <c:idx val="66"/>
                <c:order val="30"/>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1F-3ACE-41C2-B802-EE7F6B9D798C}"/>
                  </c:ext>
                </c:extLst>
              </c15:ser>
            </c15:filteredBarSeries>
            <c15:filteredBarSeries>
              <c15:ser>
                <c:idx val="67"/>
                <c:order val="31"/>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20-3ACE-41C2-B802-EE7F6B9D798C}"/>
                  </c:ext>
                </c:extLst>
              </c15:ser>
            </c15:filteredBarSeries>
            <c15:filteredBarSeries>
              <c15:ser>
                <c:idx val="68"/>
                <c:order val="32"/>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21-3ACE-41C2-B802-EE7F6B9D798C}"/>
                  </c:ext>
                </c:extLst>
              </c15:ser>
            </c15:filteredBarSeries>
            <c15:filteredBarSeries>
              <c15:ser>
                <c:idx val="69"/>
                <c:order val="33"/>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22-3ACE-41C2-B802-EE7F6B9D798C}"/>
                  </c:ext>
                </c:extLst>
              </c15:ser>
            </c15:filteredBarSeries>
            <c15:filteredBarSeries>
              <c15:ser>
                <c:idx val="70"/>
                <c:order val="34"/>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23-3ACE-41C2-B802-EE7F6B9D798C}"/>
                  </c:ext>
                </c:extLst>
              </c15:ser>
            </c15:filteredBarSeries>
            <c15:filteredBarSeries>
              <c15:ser>
                <c:idx val="71"/>
                <c:order val="35"/>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(Hoja1!$C$10,Hoja1!$J$10,Hoja1!$L$10:$N$10)</c15:sqref>
                        </c15:formulaRef>
                      </c:ext>
                    </c:extLst>
                    <c:numCache>
                      <c:formatCode>General</c:formatCode>
                      <c:ptCount val="5"/>
                      <c:pt idx="0">
                        <c:v>1</c:v>
                      </c:pt>
                      <c:pt idx="1">
                        <c:v>5</c:v>
                      </c:pt>
                      <c:pt idx="2">
                        <c:v>1</c:v>
                      </c:pt>
                      <c:pt idx="3">
                        <c:v>3</c:v>
                      </c:pt>
                      <c:pt idx="4">
                        <c:v>6</c:v>
                      </c:pt>
                    </c:numCache>
                  </c:numRef>
                </c:val>
                <c:extLst xmlns:c15="http://schemas.microsoft.com/office/drawing/2012/chart">
                  <c:ext xmlns:c16="http://schemas.microsoft.com/office/drawing/2014/chart" uri="{C3380CC4-5D6E-409C-BE32-E72D297353CC}">
                    <c16:uniqueId val="{00000024-3ACE-41C2-B802-EE7F6B9D798C}"/>
                  </c:ext>
                </c:extLst>
              </c15:ser>
            </c15:filteredBarSeries>
            <c15:filteredBarSeries>
              <c15:ser>
                <c:idx val="18"/>
                <c:order val="36"/>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25-3ACE-41C2-B802-EE7F6B9D798C}"/>
                  </c:ext>
                </c:extLst>
              </c15:ser>
            </c15:filteredBarSeries>
            <c15:filteredBarSeries>
              <c15:ser>
                <c:idx val="19"/>
                <c:order val="37"/>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26-3ACE-41C2-B802-EE7F6B9D798C}"/>
                  </c:ext>
                </c:extLst>
              </c15:ser>
            </c15:filteredBarSeries>
            <c15:filteredBarSeries>
              <c15:ser>
                <c:idx val="20"/>
                <c:order val="38"/>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27-3ACE-41C2-B802-EE7F6B9D798C}"/>
                  </c:ext>
                </c:extLst>
              </c15:ser>
            </c15:filteredBarSeries>
            <c15:filteredBarSeries>
              <c15:ser>
                <c:idx val="21"/>
                <c:order val="39"/>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28-3ACE-41C2-B802-EE7F6B9D798C}"/>
                  </c:ext>
                </c:extLst>
              </c15:ser>
            </c15:filteredBarSeries>
            <c15:filteredBarSeries>
              <c15:ser>
                <c:idx val="22"/>
                <c:order val="40"/>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29-3ACE-41C2-B802-EE7F6B9D798C}"/>
                  </c:ext>
                </c:extLst>
              </c15:ser>
            </c15:filteredBarSeries>
            <c15:filteredBarSeries>
              <c15:ser>
                <c:idx val="23"/>
                <c:order val="41"/>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2A-3ACE-41C2-B802-EE7F6B9D798C}"/>
                  </c:ext>
                </c:extLst>
              </c15:ser>
            </c15:filteredBarSeries>
            <c15:filteredBarSeries>
              <c15:ser>
                <c:idx val="24"/>
                <c:order val="42"/>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2B-3ACE-41C2-B802-EE7F6B9D798C}"/>
                  </c:ext>
                </c:extLst>
              </c15:ser>
            </c15:filteredBarSeries>
            <c15:filteredBarSeries>
              <c15:ser>
                <c:idx val="25"/>
                <c:order val="43"/>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2C-3ACE-41C2-B802-EE7F6B9D798C}"/>
                  </c:ext>
                </c:extLst>
              </c15:ser>
            </c15:filteredBarSeries>
            <c15:filteredBarSeries>
              <c15:ser>
                <c:idx val="26"/>
                <c:order val="44"/>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2D-3ACE-41C2-B802-EE7F6B9D798C}"/>
                  </c:ext>
                </c:extLst>
              </c15:ser>
            </c15:filteredBarSeries>
            <c15:filteredBarSeries>
              <c15:ser>
                <c:idx val="27"/>
                <c:order val="45"/>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2E-3ACE-41C2-B802-EE7F6B9D798C}"/>
                  </c:ext>
                </c:extLst>
              </c15:ser>
            </c15:filteredBarSeries>
            <c15:filteredBarSeries>
              <c15:ser>
                <c:idx val="28"/>
                <c:order val="46"/>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2F-3ACE-41C2-B802-EE7F6B9D798C}"/>
                  </c:ext>
                </c:extLst>
              </c15:ser>
            </c15:filteredBarSeries>
            <c15:filteredBarSeries>
              <c15:ser>
                <c:idx val="29"/>
                <c:order val="47"/>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0-3ACE-41C2-B802-EE7F6B9D798C}"/>
                  </c:ext>
                </c:extLst>
              </c15:ser>
            </c15:filteredBarSeries>
            <c15:filteredBarSeries>
              <c15:ser>
                <c:idx val="30"/>
                <c:order val="48"/>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1-3ACE-41C2-B802-EE7F6B9D798C}"/>
                  </c:ext>
                </c:extLst>
              </c15:ser>
            </c15:filteredBarSeries>
            <c15:filteredBarSeries>
              <c15:ser>
                <c:idx val="31"/>
                <c:order val="49"/>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32-3ACE-41C2-B802-EE7F6B9D798C}"/>
                  </c:ext>
                </c:extLst>
              </c15:ser>
            </c15:filteredBarSeries>
            <c15:filteredBarSeries>
              <c15:ser>
                <c:idx val="32"/>
                <c:order val="50"/>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33-3ACE-41C2-B802-EE7F6B9D798C}"/>
                  </c:ext>
                </c:extLst>
              </c15:ser>
            </c15:filteredBarSeries>
            <c15:filteredBarSeries>
              <c15:ser>
                <c:idx val="33"/>
                <c:order val="51"/>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34-3ACE-41C2-B802-EE7F6B9D798C}"/>
                  </c:ext>
                </c:extLst>
              </c15:ser>
            </c15:filteredBarSeries>
            <c15:filteredBarSeries>
              <c15:ser>
                <c:idx val="34"/>
                <c:order val="52"/>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35-3ACE-41C2-B802-EE7F6B9D798C}"/>
                  </c:ext>
                </c:extLst>
              </c15:ser>
            </c15:filteredBarSeries>
            <c15:filteredBarSeries>
              <c15:ser>
                <c:idx val="35"/>
                <c:order val="53"/>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(Hoja1!$C$10,Hoja1!$J$10,Hoja1!$L$10:$N$10)</c15:sqref>
                        </c15:formulaRef>
                      </c:ext>
                    </c:extLst>
                    <c:numCache>
                      <c:formatCode>General</c:formatCode>
                      <c:ptCount val="5"/>
                      <c:pt idx="0">
                        <c:v>1</c:v>
                      </c:pt>
                      <c:pt idx="1">
                        <c:v>5</c:v>
                      </c:pt>
                      <c:pt idx="2">
                        <c:v>1</c:v>
                      </c:pt>
                      <c:pt idx="3">
                        <c:v>3</c:v>
                      </c:pt>
                      <c:pt idx="4">
                        <c:v>6</c:v>
                      </c:pt>
                    </c:numCache>
                  </c:numRef>
                </c:val>
                <c:extLst xmlns:c15="http://schemas.microsoft.com/office/drawing/2012/chart">
                  <c:ext xmlns:c16="http://schemas.microsoft.com/office/drawing/2014/chart" uri="{C3380CC4-5D6E-409C-BE32-E72D297353CC}">
                    <c16:uniqueId val="{00000036-3ACE-41C2-B802-EE7F6B9D798C}"/>
                  </c:ext>
                </c:extLst>
              </c15:ser>
            </c15:filteredBarSeries>
            <c15:filteredBarSeries>
              <c15:ser>
                <c:idx val="9"/>
                <c:order val="54"/>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37-3ACE-41C2-B802-EE7F6B9D798C}"/>
                  </c:ext>
                </c:extLst>
              </c15:ser>
            </c15:filteredBarSeries>
            <c15:filteredBarSeries>
              <c15:ser>
                <c:idx val="10"/>
                <c:order val="55"/>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38-3ACE-41C2-B802-EE7F6B9D798C}"/>
                  </c:ext>
                </c:extLst>
              </c15:ser>
            </c15:filteredBarSeries>
            <c15:filteredBarSeries>
              <c15:ser>
                <c:idx val="11"/>
                <c:order val="56"/>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9-3ACE-41C2-B802-EE7F6B9D798C}"/>
                  </c:ext>
                </c:extLst>
              </c15:ser>
            </c15:filteredBarSeries>
            <c15:filteredBarSeries>
              <c15:ser>
                <c:idx val="12"/>
                <c:order val="57"/>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A-3ACE-41C2-B802-EE7F6B9D798C}"/>
                  </c:ext>
                </c:extLst>
              </c15:ser>
            </c15:filteredBarSeries>
            <c15:filteredBarSeries>
              <c15:ser>
                <c:idx val="13"/>
                <c:order val="58"/>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3B-3ACE-41C2-B802-EE7F6B9D798C}"/>
                  </c:ext>
                </c:extLst>
              </c15:ser>
            </c15:filteredBarSeries>
            <c15:filteredBarSeries>
              <c15:ser>
                <c:idx val="14"/>
                <c:order val="59"/>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3C-3ACE-41C2-B802-EE7F6B9D798C}"/>
                  </c:ext>
                </c:extLst>
              </c15:ser>
            </c15:filteredBarSeries>
            <c15:filteredBarSeries>
              <c15:ser>
                <c:idx val="15"/>
                <c:order val="60"/>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3D-3ACE-41C2-B802-EE7F6B9D798C}"/>
                  </c:ext>
                </c:extLst>
              </c15:ser>
            </c15:filteredBarSeries>
            <c15:filteredBarSeries>
              <c15:ser>
                <c:idx val="16"/>
                <c:order val="61"/>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3E-3ACE-41C2-B802-EE7F6B9D798C}"/>
                  </c:ext>
                </c:extLst>
              </c15:ser>
            </c15:filteredBarSeries>
            <c15:filteredBarSeries>
              <c15:ser>
                <c:idx val="0"/>
                <c:order val="63"/>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(Hoja1!$C$2,Hoja1!$K$2,Hoja1!$M$2:$N$2)</c15:sqref>
                        </c15:formulaRef>
                      </c:ext>
                    </c:extLst>
                    <c:numCache>
                      <c:formatCode>General</c:formatCode>
                      <c:ptCount val="4"/>
                      <c:pt idx="2">
                        <c:v>1</c:v>
                      </c:pt>
                    </c:numCache>
                  </c:numRef>
                </c:val>
                <c:extLst xmlns:c15="http://schemas.microsoft.com/office/drawing/2012/chart">
                  <c:ext xmlns:c16="http://schemas.microsoft.com/office/drawing/2014/chart" uri="{C3380CC4-5D6E-409C-BE32-E72D297353CC}">
                    <c16:uniqueId val="{0000003F-3ACE-41C2-B802-EE7F6B9D798C}"/>
                  </c:ext>
                </c:extLst>
              </c15:ser>
            </c15:filteredBarSeries>
            <c15:filteredBarSeries>
              <c15:ser>
                <c:idx val="1"/>
                <c:order val="64"/>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(Hoja1!$C$3,Hoja1!$K$3,Hoja1!$M$3:$N$3)</c15:sqref>
                        </c15:formulaRef>
                      </c:ext>
                    </c:extLst>
                    <c:numCache>
                      <c:formatCode>General</c:formatCode>
                      <c:ptCount val="4"/>
                      <c:pt idx="2">
                        <c:v>1</c:v>
                      </c:pt>
                    </c:numCache>
                  </c:numRef>
                </c:val>
                <c:extLst xmlns:c15="http://schemas.microsoft.com/office/drawing/2012/chart">
                  <c:ext xmlns:c16="http://schemas.microsoft.com/office/drawing/2014/chart" uri="{C3380CC4-5D6E-409C-BE32-E72D297353CC}">
                    <c16:uniqueId val="{00000040-3ACE-41C2-B802-EE7F6B9D798C}"/>
                  </c:ext>
                </c:extLst>
              </c15:ser>
            </c15:filteredBarSeries>
            <c15:filteredBarSeries>
              <c15:ser>
                <c:idx val="2"/>
                <c:order val="65"/>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(Hoja1!$C$4,Hoja1!$K$4,Hoja1!$M$4:$N$4)</c15:sqref>
                        </c15:formulaRef>
                      </c:ext>
                    </c:extLst>
                    <c:numCache>
                      <c:formatCode>General</c:formatCode>
                      <c:ptCount val="4"/>
                      <c:pt idx="3">
                        <c:v>2</c:v>
                      </c:pt>
                    </c:numCache>
                  </c:numRef>
                </c:val>
                <c:extLst xmlns:c15="http://schemas.microsoft.com/office/drawing/2012/chart">
                  <c:ext xmlns:c16="http://schemas.microsoft.com/office/drawing/2014/chart" uri="{C3380CC4-5D6E-409C-BE32-E72D297353CC}">
                    <c16:uniqueId val="{00000041-3ACE-41C2-B802-EE7F6B9D798C}"/>
                  </c:ext>
                </c:extLst>
              </c15:ser>
            </c15:filteredBarSeries>
            <c15:filteredBarSeries>
              <c15:ser>
                <c:idx val="3"/>
                <c:order val="66"/>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(Hoja1!$C$5,Hoja1!$K$5,Hoja1!$M$5:$N$5)</c15:sqref>
                        </c15:formulaRef>
                      </c:ext>
                    </c:extLst>
                    <c:numCache>
                      <c:formatCode>General</c:formatCode>
                      <c:ptCount val="4"/>
                      <c:pt idx="3">
                        <c:v>2</c:v>
                      </c:pt>
                    </c:numCache>
                  </c:numRef>
                </c:val>
                <c:extLst xmlns:c15="http://schemas.microsoft.com/office/drawing/2012/chart">
                  <c:ext xmlns:c16="http://schemas.microsoft.com/office/drawing/2014/chart" uri="{C3380CC4-5D6E-409C-BE32-E72D297353CC}">
                    <c16:uniqueId val="{00000042-3ACE-41C2-B802-EE7F6B9D798C}"/>
                  </c:ext>
                </c:extLst>
              </c15:ser>
            </c15:filteredBarSeries>
            <c15:filteredBarSeries>
              <c15:ser>
                <c:idx val="4"/>
                <c:order val="67"/>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(Hoja1!$C$6,Hoja1!$K$6,Hoja1!$M$6:$N$6)</c15:sqref>
                        </c15:formulaRef>
                      </c:ext>
                    </c:extLst>
                    <c:numCache>
                      <c:formatCode>General</c:formatCode>
                      <c:ptCount val="4"/>
                      <c:pt idx="0">
                        <c:v>1</c:v>
                      </c:pt>
                      <c:pt idx="1">
                        <c:v>1</c:v>
                      </c:pt>
                      <c:pt idx="2">
                        <c:v>2</c:v>
                      </c:pt>
                      <c:pt idx="3">
                        <c:v>4</c:v>
                      </c:pt>
                    </c:numCache>
                  </c:numRef>
                </c:val>
                <c:extLst xmlns:c15="http://schemas.microsoft.com/office/drawing/2012/chart">
                  <c:ext xmlns:c16="http://schemas.microsoft.com/office/drawing/2014/chart" uri="{C3380CC4-5D6E-409C-BE32-E72D297353CC}">
                    <c16:uniqueId val="{00000043-3ACE-41C2-B802-EE7F6B9D798C}"/>
                  </c:ext>
                </c:extLst>
              </c15:ser>
            </c15:filteredBarSeries>
            <c15:filteredBarSeries>
              <c15:ser>
                <c:idx val="5"/>
                <c:order val="68"/>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(Hoja1!$C$7,Hoja1!$K$7,Hoja1!$M$7:$N$7)</c15:sqref>
                        </c15:formulaRef>
                      </c:ext>
                    </c:extLst>
                    <c:numCache>
                      <c:formatCode>General</c:formatCode>
                      <c:ptCount val="4"/>
                      <c:pt idx="3">
                        <c:v>1</c:v>
                      </c:pt>
                    </c:numCache>
                  </c:numRef>
                </c:val>
                <c:extLst xmlns:c15="http://schemas.microsoft.com/office/drawing/2012/chart">
                  <c:ext xmlns:c16="http://schemas.microsoft.com/office/drawing/2014/chart" uri="{C3380CC4-5D6E-409C-BE32-E72D297353CC}">
                    <c16:uniqueId val="{00000044-3ACE-41C2-B802-EE7F6B9D798C}"/>
                  </c:ext>
                </c:extLst>
              </c15:ser>
            </c15:filteredBarSeries>
            <c15:filteredBarSeries>
              <c15:ser>
                <c:idx val="6"/>
                <c:order val="69"/>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(Hoja1!$C$8,Hoja1!$K$8,Hoja1!$M$8:$N$8)</c15:sqref>
                        </c15:formulaRef>
                      </c:ext>
                    </c:extLst>
                    <c:numCache>
                      <c:formatCode>General</c:formatCode>
                      <c:ptCount val="4"/>
                      <c:pt idx="1">
                        <c:v>1</c:v>
                      </c:pt>
                    </c:numCache>
                  </c:numRef>
                </c:val>
                <c:extLst xmlns:c15="http://schemas.microsoft.com/office/drawing/2012/chart">
                  <c:ext xmlns:c16="http://schemas.microsoft.com/office/drawing/2014/chart" uri="{C3380CC4-5D6E-409C-BE32-E72D297353CC}">
                    <c16:uniqueId val="{00000045-3ACE-41C2-B802-EE7F6B9D798C}"/>
                  </c:ext>
                </c:extLst>
              </c15:ser>
            </c15:filteredBarSeries>
            <c15:filteredBarSeries>
              <c15:ser>
                <c:idx val="7"/>
                <c:order val="70"/>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(Hoja1!$C$9,Hoja1!$K$9,Hoja1!$M$9:$N$9)</c15:sqref>
                        </c15:formulaRef>
                      </c:ext>
                    </c:extLst>
                    <c:numCache>
                      <c:formatCode>General</c:formatCode>
                      <c:ptCount val="4"/>
                      <c:pt idx="0">
                        <c:v>1</c:v>
                      </c:pt>
                      <c:pt idx="2">
                        <c:v>2</c:v>
                      </c:pt>
                      <c:pt idx="3">
                        <c:v>3</c:v>
                      </c:pt>
                    </c:numCache>
                  </c:numRef>
                </c:val>
                <c:extLst xmlns:c15="http://schemas.microsoft.com/office/drawing/2012/chart">
                  <c:ext xmlns:c16="http://schemas.microsoft.com/office/drawing/2014/chart" uri="{C3380CC4-5D6E-409C-BE32-E72D297353CC}">
                    <c16:uniqueId val="{00000046-3ACE-41C2-B802-EE7F6B9D798C}"/>
                  </c:ext>
                </c:extLst>
              </c15:ser>
            </c15:filteredBarSeries>
            <c15:filteredBarSeries>
              <c15:ser>
                <c:idx val="8"/>
                <c:order val="71"/>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(Hoja1!$C$10,Hoja1!$K$10,Hoja1!$M$10:$N$10)</c15:sqref>
                        </c15:formulaRef>
                      </c:ext>
                    </c:extLst>
                    <c:numCache>
                      <c:formatCode>General</c:formatCode>
                      <c:ptCount val="4"/>
                      <c:pt idx="0">
                        <c:v>1</c:v>
                      </c:pt>
                      <c:pt idx="1">
                        <c:v>1</c:v>
                      </c:pt>
                      <c:pt idx="2">
                        <c:v>3</c:v>
                      </c:pt>
                      <c:pt idx="3">
                        <c:v>6</c:v>
                      </c:pt>
                    </c:numCache>
                  </c:numRef>
                </c:val>
                <c:extLst xmlns:c15="http://schemas.microsoft.com/office/drawing/2012/chart">
                  <c:ext xmlns:c16="http://schemas.microsoft.com/office/drawing/2014/chart" uri="{C3380CC4-5D6E-409C-BE32-E72D297353CC}">
                    <c16:uniqueId val="{00000047-3ACE-41C2-B802-EE7F6B9D798C}"/>
                  </c:ext>
                </c:extLst>
              </c15:ser>
            </c15:filteredBarSeries>
          </c:ext>
        </c:extLst>
      </c:barChart>
      <c:catAx>
        <c:axId val="486091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sz="1000"/>
            </a:pPr>
            <a:endParaRPr lang="es-CO"/>
          </a:p>
        </c:txPr>
        <c:crossAx val="486091664"/>
        <c:crosses val="autoZero"/>
        <c:auto val="1"/>
        <c:lblAlgn val="ctr"/>
        <c:lblOffset val="100"/>
        <c:noMultiLvlLbl val="0"/>
      </c:catAx>
      <c:valAx>
        <c:axId val="486091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s-CO"/>
          </a:p>
        </c:txPr>
        <c:crossAx val="486091248"/>
        <c:crosses val="autoZero"/>
        <c:crossBetween val="between"/>
        <c:majorUnit val="1"/>
      </c:valAx>
    </c:plotArea>
    <c:legend>
      <c:legendPos val="b"/>
      <c:layout>
        <c:manualLayout>
          <c:xMode val="edge"/>
          <c:yMode val="edge"/>
          <c:x val="1.6267173423423421E-2"/>
          <c:y val="0.83333223972003501"/>
          <c:w val="0.93528659909909906"/>
          <c:h val="0.15277887139107613"/>
        </c:manualLayout>
      </c:layout>
      <c:overlay val="0"/>
      <c:spPr>
        <a:noFill/>
        <a:ln>
          <a:noFill/>
        </a:ln>
        <a:effectLst/>
      </c:spPr>
      <c:txPr>
        <a:bodyPr rot="0" vert="horz"/>
        <a:lstStyle/>
        <a:p>
          <a:pPr>
            <a:defRPr/>
          </a:pPr>
          <a:endParaRPr lang="es-CO"/>
        </a:p>
      </c:txPr>
    </c:legend>
    <c:plotVisOnly val="1"/>
    <c:dispBlanksAs val="gap"/>
    <c:showDLblsOverMax val="0"/>
    <c:extLst/>
  </c:chart>
  <c:txPr>
    <a:bodyPr/>
    <a:lstStyle/>
    <a:p>
      <a:pPr>
        <a:defRPr sz="1200" b="0">
          <a:solidFill>
            <a:schemeClr val="tx1"/>
          </a:solidFill>
          <a:latin typeface="Arial" panose="020B0604020202020204" pitchFamily="34" charset="0"/>
          <a:cs typeface="Arial" panose="020B0604020202020204" pitchFamily="34" charset="0"/>
        </a:defRPr>
      </a:pPr>
      <a:endParaRPr lang="es-CO"/>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Arial" panose="020B0604020202020204" pitchFamily="34" charset="0"/>
                <a:ea typeface="+mn-ea"/>
                <a:cs typeface="Arial" panose="020B0604020202020204" pitchFamily="34" charset="0"/>
              </a:defRPr>
            </a:pPr>
            <a:r>
              <a:rPr lang="es-CO"/>
              <a:t>Cantidad de respuesta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0.26557228667184257"/>
          <c:y val="0.20467157285264581"/>
          <c:w val="0.44852114527493531"/>
          <c:h val="0.36721068805276569"/>
        </c:manualLayout>
      </c:layout>
      <c:barChart>
        <c:barDir val="col"/>
        <c:grouping val="clustered"/>
        <c:varyColors val="0"/>
        <c:ser>
          <c:idx val="0"/>
          <c:order val="0"/>
          <c:tx>
            <c:strRef>
              <c:f>'Respuestas recibidas en la APP '!$G$2</c:f>
              <c:strCache>
                <c:ptCount val="1"/>
                <c:pt idx="0">
                  <c:v>¿Pudiste usar bien la biblioteca virtual aunque tengas dificultades para ver o escuchar?</c:v>
                </c:pt>
              </c:strCache>
            </c:strRef>
          </c:tx>
          <c:spPr>
            <a:solidFill>
              <a:schemeClr val="accent1"/>
            </a:solidFill>
            <a:ln>
              <a:noFill/>
            </a:ln>
            <a:effectLst/>
          </c:spPr>
          <c:invertIfNegative val="0"/>
          <c:cat>
            <c:strRef>
              <c:f>'Respuestas recibidas en la APP '!$G$1:$H$1</c:f>
              <c:strCache>
                <c:ptCount val="1"/>
                <c:pt idx="0">
                  <c:v>Respuestas</c:v>
                </c:pt>
              </c:strCache>
              <c:extLst/>
            </c:strRef>
          </c:cat>
          <c:val>
            <c:numRef>
              <c:f>'Respuestas recibidas en la APP '!$G$2:$H$2</c:f>
              <c:numCache>
                <c:formatCode>General</c:formatCode>
                <c:ptCount val="1"/>
                <c:pt idx="0">
                  <c:v>37</c:v>
                </c:pt>
              </c:numCache>
              <c:extLst/>
            </c:numRef>
          </c:val>
          <c:extLst>
            <c:ext xmlns:c16="http://schemas.microsoft.com/office/drawing/2014/chart" uri="{C3380CC4-5D6E-409C-BE32-E72D297353CC}">
              <c16:uniqueId val="{00000000-91F0-4E07-9980-8688A19FED60}"/>
            </c:ext>
          </c:extLst>
        </c:ser>
        <c:ser>
          <c:idx val="1"/>
          <c:order val="1"/>
          <c:tx>
            <c:strRef>
              <c:f>'Respuestas recibidas en la APP '!$G$3</c:f>
              <c:strCache>
                <c:ptCount val="1"/>
                <c:pt idx="0">
                  <c:v>¿Recomendarías esta biblioteca virtual a otras personas?</c:v>
                </c:pt>
              </c:strCache>
            </c:strRef>
          </c:tx>
          <c:spPr>
            <a:solidFill>
              <a:schemeClr val="accent2"/>
            </a:solidFill>
            <a:ln>
              <a:noFill/>
            </a:ln>
            <a:effectLst/>
          </c:spPr>
          <c:invertIfNegative val="0"/>
          <c:cat>
            <c:strRef>
              <c:f>'Respuestas recibidas en la APP '!$G$1:$H$1</c:f>
              <c:strCache>
                <c:ptCount val="1"/>
                <c:pt idx="0">
                  <c:v>Respuestas</c:v>
                </c:pt>
              </c:strCache>
              <c:extLst/>
            </c:strRef>
          </c:cat>
          <c:val>
            <c:numRef>
              <c:f>'Respuestas recibidas en la APP '!$G$3:$H$3</c:f>
              <c:numCache>
                <c:formatCode>General</c:formatCode>
                <c:ptCount val="1"/>
                <c:pt idx="0">
                  <c:v>37</c:v>
                </c:pt>
              </c:numCache>
              <c:extLst/>
            </c:numRef>
          </c:val>
          <c:extLst>
            <c:ext xmlns:c16="http://schemas.microsoft.com/office/drawing/2014/chart" uri="{C3380CC4-5D6E-409C-BE32-E72D297353CC}">
              <c16:uniqueId val="{00000001-91F0-4E07-9980-8688A19FED60}"/>
            </c:ext>
          </c:extLst>
        </c:ser>
        <c:ser>
          <c:idx val="2"/>
          <c:order val="2"/>
          <c:tx>
            <c:strRef>
              <c:f>'Respuestas recibidas en la APP '!$G$4</c:f>
              <c:strCache>
                <c:ptCount val="1"/>
                <c:pt idx="0">
                  <c:v>¿Estás satisfecho/a con la calidad de los contenidos disponibles?</c:v>
                </c:pt>
              </c:strCache>
            </c:strRef>
          </c:tx>
          <c:spPr>
            <a:solidFill>
              <a:schemeClr val="accent3"/>
            </a:solidFill>
            <a:ln>
              <a:noFill/>
            </a:ln>
            <a:effectLst/>
          </c:spPr>
          <c:invertIfNegative val="0"/>
          <c:cat>
            <c:strRef>
              <c:f>'Respuestas recibidas en la APP '!$G$1:$H$1</c:f>
              <c:strCache>
                <c:ptCount val="1"/>
                <c:pt idx="0">
                  <c:v>Respuestas</c:v>
                </c:pt>
              </c:strCache>
              <c:extLst/>
            </c:strRef>
          </c:cat>
          <c:val>
            <c:numRef>
              <c:f>'Respuestas recibidas en la APP '!$G$4:$H$4</c:f>
              <c:numCache>
                <c:formatCode>General</c:formatCode>
                <c:ptCount val="1"/>
                <c:pt idx="0">
                  <c:v>37</c:v>
                </c:pt>
              </c:numCache>
              <c:extLst/>
            </c:numRef>
          </c:val>
          <c:extLst>
            <c:ext xmlns:c16="http://schemas.microsoft.com/office/drawing/2014/chart" uri="{C3380CC4-5D6E-409C-BE32-E72D297353CC}">
              <c16:uniqueId val="{00000002-91F0-4E07-9980-8688A19FED60}"/>
            </c:ext>
          </c:extLst>
        </c:ser>
        <c:ser>
          <c:idx val="3"/>
          <c:order val="3"/>
          <c:tx>
            <c:strRef>
              <c:f>'Respuestas recibidas en la APP '!$G$5</c:f>
              <c:strCache>
                <c:ptCount val="1"/>
                <c:pt idx="0">
                  <c:v>¿La navegación dentro de la biblioteca te resultó intuitiva?</c:v>
                </c:pt>
              </c:strCache>
            </c:strRef>
          </c:tx>
          <c:spPr>
            <a:solidFill>
              <a:schemeClr val="accent4"/>
            </a:solidFill>
            <a:ln>
              <a:noFill/>
            </a:ln>
            <a:effectLst/>
          </c:spPr>
          <c:invertIfNegative val="0"/>
          <c:cat>
            <c:strRef>
              <c:f>'Respuestas recibidas en la APP '!$G$1:$H$1</c:f>
              <c:strCache>
                <c:ptCount val="1"/>
                <c:pt idx="0">
                  <c:v>Respuestas</c:v>
                </c:pt>
              </c:strCache>
              <c:extLst/>
            </c:strRef>
          </c:cat>
          <c:val>
            <c:numRef>
              <c:f>'Respuestas recibidas en la APP '!$G$5:$H$5</c:f>
              <c:numCache>
                <c:formatCode>General</c:formatCode>
                <c:ptCount val="1"/>
                <c:pt idx="0">
                  <c:v>37</c:v>
                </c:pt>
              </c:numCache>
              <c:extLst/>
            </c:numRef>
          </c:val>
          <c:extLst>
            <c:ext xmlns:c16="http://schemas.microsoft.com/office/drawing/2014/chart" uri="{C3380CC4-5D6E-409C-BE32-E72D297353CC}">
              <c16:uniqueId val="{00000003-91F0-4E07-9980-8688A19FED60}"/>
            </c:ext>
          </c:extLst>
        </c:ser>
        <c:ser>
          <c:idx val="4"/>
          <c:order val="4"/>
          <c:tx>
            <c:strRef>
              <c:f>'Respuestas recibidas en la APP '!$G$6</c:f>
              <c:strCache>
                <c:ptCount val="1"/>
                <c:pt idx="0">
                  <c:v>¿Encontraste el material que estabas buscando en la plataforma?</c:v>
                </c:pt>
              </c:strCache>
            </c:strRef>
          </c:tx>
          <c:spPr>
            <a:solidFill>
              <a:schemeClr val="accent5"/>
            </a:solidFill>
            <a:ln>
              <a:noFill/>
            </a:ln>
            <a:effectLst/>
          </c:spPr>
          <c:invertIfNegative val="0"/>
          <c:cat>
            <c:strRef>
              <c:f>'Respuestas recibidas en la APP '!$G$1:$H$1</c:f>
              <c:strCache>
                <c:ptCount val="1"/>
                <c:pt idx="0">
                  <c:v>Respuestas</c:v>
                </c:pt>
              </c:strCache>
              <c:extLst/>
            </c:strRef>
          </c:cat>
          <c:val>
            <c:numRef>
              <c:f>'Respuestas recibidas en la APP '!$G$6:$H$6</c:f>
              <c:numCache>
                <c:formatCode>General</c:formatCode>
                <c:ptCount val="1"/>
                <c:pt idx="0">
                  <c:v>36</c:v>
                </c:pt>
              </c:numCache>
              <c:extLst/>
            </c:numRef>
          </c:val>
          <c:extLst>
            <c:ext xmlns:c16="http://schemas.microsoft.com/office/drawing/2014/chart" uri="{C3380CC4-5D6E-409C-BE32-E72D297353CC}">
              <c16:uniqueId val="{00000004-91F0-4E07-9980-8688A19FED60}"/>
            </c:ext>
          </c:extLst>
        </c:ser>
        <c:ser>
          <c:idx val="5"/>
          <c:order val="5"/>
          <c:tx>
            <c:strRef>
              <c:f>'Respuestas recibidas en la APP '!$G$7</c:f>
              <c:strCache>
                <c:ptCount val="1"/>
                <c:pt idx="0">
                  <c:v>¿Pudiste acceder fácilmente a los recursos de la biblioteca virtual?</c:v>
                </c:pt>
              </c:strCache>
            </c:strRef>
          </c:tx>
          <c:spPr>
            <a:solidFill>
              <a:schemeClr val="accent6"/>
            </a:solidFill>
            <a:ln>
              <a:noFill/>
            </a:ln>
            <a:effectLst/>
          </c:spPr>
          <c:invertIfNegative val="0"/>
          <c:cat>
            <c:strRef>
              <c:f>'Respuestas recibidas en la APP '!$G$1:$H$1</c:f>
              <c:strCache>
                <c:ptCount val="1"/>
                <c:pt idx="0">
                  <c:v>Respuestas</c:v>
                </c:pt>
              </c:strCache>
              <c:extLst/>
            </c:strRef>
          </c:cat>
          <c:val>
            <c:numRef>
              <c:f>'Respuestas recibidas en la APP '!$G$7:$H$7</c:f>
              <c:numCache>
                <c:formatCode>General</c:formatCode>
                <c:ptCount val="1"/>
                <c:pt idx="0">
                  <c:v>37</c:v>
                </c:pt>
              </c:numCache>
              <c:extLst/>
            </c:numRef>
          </c:val>
          <c:extLst>
            <c:ext xmlns:c16="http://schemas.microsoft.com/office/drawing/2014/chart" uri="{C3380CC4-5D6E-409C-BE32-E72D297353CC}">
              <c16:uniqueId val="{00000005-91F0-4E07-9980-8688A19FED60}"/>
            </c:ext>
          </c:extLst>
        </c:ser>
        <c:dLbls>
          <c:showLegendKey val="0"/>
          <c:showVal val="0"/>
          <c:showCatName val="0"/>
          <c:showSerName val="0"/>
          <c:showPercent val="0"/>
          <c:showBubbleSize val="0"/>
        </c:dLbls>
        <c:gapWidth val="219"/>
        <c:overlap val="-27"/>
        <c:axId val="1977867503"/>
        <c:axId val="1977868751"/>
        <c:extLst>
          <c:ext xmlns:c15="http://schemas.microsoft.com/office/drawing/2012/chart" uri="{02D57815-91ED-43cb-92C2-25804820EDAC}">
            <c15:filteredBarSeries>
              <c15:ser>
                <c:idx val="6"/>
                <c:order val="6"/>
                <c:tx>
                  <c:strRef>
                    <c:extLst>
                      <c:ext uri="{02D57815-91ED-43cb-92C2-25804820EDAC}">
                        <c15:formulaRef>
                          <c15:sqref>'Respuestas recibidas en la APP '!$F$8</c15:sqref>
                        </c15:formulaRef>
                      </c:ext>
                    </c:extLst>
                    <c:strCache>
                      <c:ptCount val="1"/>
                      <c:pt idx="0">
                        <c:v>Total</c:v>
                      </c:pt>
                    </c:strCache>
                  </c:strRef>
                </c:tx>
                <c:spPr>
                  <a:solidFill>
                    <a:schemeClr val="accent1">
                      <a:lumMod val="60000"/>
                    </a:schemeClr>
                  </a:solidFill>
                  <a:ln>
                    <a:noFill/>
                  </a:ln>
                  <a:effectLst/>
                </c:spPr>
                <c:invertIfNegative val="0"/>
                <c:cat>
                  <c:strRef>
                    <c:extLst>
                      <c:ext uri="{02D57815-91ED-43cb-92C2-25804820EDAC}">
                        <c15:formulaRef>
                          <c15:sqref>'Respuestas recibidas en la APP '!$G$1:$H$1</c15:sqref>
                        </c15:formulaRef>
                      </c:ext>
                    </c:extLst>
                    <c:strCache>
                      <c:ptCount val="1"/>
                      <c:pt idx="0">
                        <c:v>Respuestas</c:v>
                      </c:pt>
                    </c:strCache>
                  </c:strRef>
                </c:cat>
                <c:val>
                  <c:numRef>
                    <c:extLst>
                      <c:ext uri="{02D57815-91ED-43cb-92C2-25804820EDAC}">
                        <c15:formulaRef>
                          <c15:sqref>'Respuestas recibidas en la APP '!$G$8:$H$8</c15:sqref>
                        </c15:formulaRef>
                      </c:ext>
                    </c:extLst>
                    <c:numCache>
                      <c:formatCode>General</c:formatCode>
                      <c:ptCount val="1"/>
                      <c:pt idx="0">
                        <c:v>221</c:v>
                      </c:pt>
                    </c:numCache>
                  </c:numRef>
                </c:val>
                <c:extLst>
                  <c:ext xmlns:c16="http://schemas.microsoft.com/office/drawing/2014/chart" uri="{C3380CC4-5D6E-409C-BE32-E72D297353CC}">
                    <c16:uniqueId val="{00000006-91F0-4E07-9980-8688A19FED60}"/>
                  </c:ext>
                </c:extLst>
              </c15:ser>
            </c15:filteredBarSeries>
          </c:ext>
        </c:extLst>
      </c:barChart>
      <c:catAx>
        <c:axId val="197786750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crossAx val="1977868751"/>
        <c:crossesAt val="30"/>
        <c:auto val="1"/>
        <c:lblAlgn val="ctr"/>
        <c:lblOffset val="100"/>
        <c:noMultiLvlLbl val="0"/>
      </c:catAx>
      <c:valAx>
        <c:axId val="1977868751"/>
        <c:scaling>
          <c:orientation val="minMax"/>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crossAx val="1977867503"/>
        <c:crosses val="autoZero"/>
        <c:crossBetween val="between"/>
      </c:valAx>
      <c:spPr>
        <a:noFill/>
        <a:ln>
          <a:noFill/>
        </a:ln>
        <a:effectLst/>
      </c:spPr>
    </c:plotArea>
    <c:legend>
      <c:legendPos val="t"/>
      <c:layout>
        <c:manualLayout>
          <c:xMode val="edge"/>
          <c:yMode val="edge"/>
          <c:x val="3.2874057718602349E-2"/>
          <c:y val="0.65749723617148859"/>
          <c:w val="0.95641014972556893"/>
          <c:h val="0.285445955619183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Arial" panose="020B0604020202020204" pitchFamily="34" charset="0"/>
          <a:cs typeface="Arial" panose="020B0604020202020204" pitchFamily="34" charset="0"/>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r>
              <a:rPr lang="es-CO"/>
              <a:t>Cantidad de respuestas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0.17930271940765427"/>
          <c:y val="0.16429652782817533"/>
          <c:w val="0.33953751763405321"/>
          <c:h val="0.77386981001196598"/>
        </c:manualLayout>
      </c:layout>
      <c:barChart>
        <c:barDir val="col"/>
        <c:grouping val="clustered"/>
        <c:varyColors val="0"/>
        <c:ser>
          <c:idx val="6"/>
          <c:order val="6"/>
          <c:tx>
            <c:strRef>
              <c:f>'Respuestas recibidas en la APP '!$F$8</c:f>
              <c:strCache>
                <c:ptCount val="1"/>
                <c:pt idx="0">
                  <c:v>Total</c:v>
                </c:pt>
              </c:strCache>
              <c:extLst xmlns:c15="http://schemas.microsoft.com/office/drawing/2012/chart"/>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'Respuestas recibidas en la APP '!$H$1</c:f>
              <c:strCache>
                <c:ptCount val="1"/>
                <c:pt idx="0">
                  <c:v>Respuestas</c:v>
                </c:pt>
              </c:strCache>
              <c:extLst/>
            </c:strRef>
          </c:cat>
          <c:val>
            <c:numRef>
              <c:f>'Respuestas recibidas en la APP '!$H$8</c:f>
              <c:numCache>
                <c:formatCode>General</c:formatCode>
                <c:ptCount val="1"/>
                <c:pt idx="0">
                  <c:v>221</c:v>
                </c:pt>
              </c:numCache>
              <c:extLst/>
            </c:numRef>
          </c:val>
          <c:extLst>
            <c:ext xmlns:c16="http://schemas.microsoft.com/office/drawing/2014/chart" uri="{C3380CC4-5D6E-409C-BE32-E72D297353CC}">
              <c16:uniqueId val="{00000000-78A0-4C49-AA37-61B5E702531B}"/>
            </c:ext>
          </c:extLst>
        </c:ser>
        <c:dLbls>
          <c:dLblPos val="outEnd"/>
          <c:showLegendKey val="0"/>
          <c:showVal val="1"/>
          <c:showCatName val="0"/>
          <c:showSerName val="0"/>
          <c:showPercent val="0"/>
          <c:showBubbleSize val="0"/>
        </c:dLbls>
        <c:gapWidth val="444"/>
        <c:overlap val="-90"/>
        <c:axId val="1977867503"/>
        <c:axId val="1977868751"/>
        <c:extLst>
          <c:ext xmlns:c15="http://schemas.microsoft.com/office/drawing/2012/chart" uri="{02D57815-91ED-43cb-92C2-25804820EDAC}">
            <c15:filteredBarSeries>
              <c15:ser>
                <c:idx val="0"/>
                <c:order val="0"/>
                <c:tx>
                  <c:strRef>
                    <c:extLst>
                      <c:ext uri="{02D57815-91ED-43cb-92C2-25804820EDAC}">
                        <c15:formulaRef>
                          <c15:sqref>'Respuestas recibidas en la APP '!$G$2</c15:sqref>
                        </c15:formulaRef>
                      </c:ext>
                    </c:extLst>
                    <c:strCache>
                      <c:ptCount val="1"/>
                      <c:pt idx="0">
                        <c:v>¿Pudiste usar bien la biblioteca virtual aunque tengas dificultades para ver o escuchar?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'Respuestas recibidas en la APP '!$H$1</c15:sqref>
                        </c15:formulaRef>
                      </c:ext>
                    </c:extLst>
                    <c:strCache>
                      <c:ptCount val="1"/>
                      <c:pt idx="0">
                        <c:v>Respuestas</c:v>
                      </c:pt>
                    </c:strCache>
                  </c:strRef>
                </c:cat>
                <c:val>
                  <c:numRef>
                    <c:extLst>
                      <c:ext uri="{02D57815-91ED-43cb-92C2-25804820EDAC}">
                        <c15:formulaRef>
                          <c15:sqref>'Respuestas recibidas en la APP '!$H$2</c15:sqref>
                        </c15:formulaRef>
                      </c:ext>
                    </c:extLst>
                    <c:numCache>
                      <c:formatCode>General</c:formatCode>
                      <c:ptCount val="1"/>
                      <c:pt idx="0">
                        <c:v>37</c:v>
                      </c:pt>
                    </c:numCache>
                  </c:numRef>
                </c:val>
                <c:extLst>
                  <c:ext xmlns:c16="http://schemas.microsoft.com/office/drawing/2014/chart" uri="{C3380CC4-5D6E-409C-BE32-E72D297353CC}">
                    <c16:uniqueId val="{00000001-78A0-4C49-AA37-61B5E702531B}"/>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'Respuestas recibidas en la APP '!$G$3</c15:sqref>
                        </c15:formulaRef>
                      </c:ext>
                    </c:extLst>
                    <c:strCache>
                      <c:ptCount val="1"/>
                      <c:pt idx="0">
                        <c:v>¿Recomendarías esta biblioteca virtual a otras personas?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'!$H$3</c15:sqref>
                        </c15:formulaRef>
                      </c:ext>
                    </c:extLst>
                    <c:numCache>
                      <c:formatCode>General</c:formatCode>
                      <c:ptCount val="1"/>
                      <c:pt idx="0">
                        <c:v>37</c:v>
                      </c:pt>
                    </c:numCache>
                  </c:numRef>
                </c:val>
                <c:extLst xmlns:c15="http://schemas.microsoft.com/office/drawing/2012/chart">
                  <c:ext xmlns:c16="http://schemas.microsoft.com/office/drawing/2014/chart" uri="{C3380CC4-5D6E-409C-BE32-E72D297353CC}">
                    <c16:uniqueId val="{00000002-78A0-4C49-AA37-61B5E702531B}"/>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'Respuestas recibidas en la APP '!$G$4</c15:sqref>
                        </c15:formulaRef>
                      </c:ext>
                    </c:extLst>
                    <c:strCache>
                      <c:ptCount val="1"/>
                      <c:pt idx="0">
                        <c:v>¿Estás satisfecho/a con la calidad de los contenidos disponibles?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'!$H$4</c15:sqref>
                        </c15:formulaRef>
                      </c:ext>
                    </c:extLst>
                    <c:numCache>
                      <c:formatCode>General</c:formatCode>
                      <c:ptCount val="1"/>
                      <c:pt idx="0">
                        <c:v>37</c:v>
                      </c:pt>
                    </c:numCache>
                  </c:numRef>
                </c:val>
                <c:extLst xmlns:c15="http://schemas.microsoft.com/office/drawing/2012/chart">
                  <c:ext xmlns:c16="http://schemas.microsoft.com/office/drawing/2014/chart" uri="{C3380CC4-5D6E-409C-BE32-E72D297353CC}">
                    <c16:uniqueId val="{00000003-78A0-4C49-AA37-61B5E702531B}"/>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'Respuestas recibidas en la APP '!$G$5</c15:sqref>
                        </c15:formulaRef>
                      </c:ext>
                    </c:extLst>
                    <c:strCache>
                      <c:ptCount val="1"/>
                      <c:pt idx="0">
                        <c:v>¿La navegación dentro de la biblioteca te resultó intuitiva?</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'!$H$5</c15:sqref>
                        </c15:formulaRef>
                      </c:ext>
                    </c:extLst>
                    <c:numCache>
                      <c:formatCode>General</c:formatCode>
                      <c:ptCount val="1"/>
                      <c:pt idx="0">
                        <c:v>37</c:v>
                      </c:pt>
                    </c:numCache>
                  </c:numRef>
                </c:val>
                <c:extLst xmlns:c15="http://schemas.microsoft.com/office/drawing/2012/chart">
                  <c:ext xmlns:c16="http://schemas.microsoft.com/office/drawing/2014/chart" uri="{C3380CC4-5D6E-409C-BE32-E72D297353CC}">
                    <c16:uniqueId val="{00000004-78A0-4C49-AA37-61B5E702531B}"/>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'Respuestas recibidas en la APP '!$G$6</c15:sqref>
                        </c15:formulaRef>
                      </c:ext>
                    </c:extLst>
                    <c:strCache>
                      <c:ptCount val="1"/>
                      <c:pt idx="0">
                        <c:v>¿Encontraste el material que estabas buscando en la plataforma?</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'!$H$6</c15:sqref>
                        </c15:formulaRef>
                      </c:ext>
                    </c:extLst>
                    <c:numCache>
                      <c:formatCode>General</c:formatCode>
                      <c:ptCount val="1"/>
                      <c:pt idx="0">
                        <c:v>36</c:v>
                      </c:pt>
                    </c:numCache>
                  </c:numRef>
                </c:val>
                <c:extLst xmlns:c15="http://schemas.microsoft.com/office/drawing/2012/chart">
                  <c:ext xmlns:c16="http://schemas.microsoft.com/office/drawing/2014/chart" uri="{C3380CC4-5D6E-409C-BE32-E72D297353CC}">
                    <c16:uniqueId val="{00000005-78A0-4C49-AA37-61B5E702531B}"/>
                  </c:ext>
                </c:extLst>
              </c15:ser>
            </c15:filteredBarSeries>
            <c15:filteredBarSeries>
              <c15:ser>
                <c:idx val="5"/>
                <c:order val="5"/>
                <c:tx>
                  <c:strRef>
                    <c:extLst xmlns:c15="http://schemas.microsoft.com/office/drawing/2012/chart">
                      <c:ext xmlns:c15="http://schemas.microsoft.com/office/drawing/2012/chart" uri="{02D57815-91ED-43cb-92C2-25804820EDAC}">
                        <c15:formulaRef>
                          <c15:sqref>'Respuestas recibidas en la APP '!$G$7</c15:sqref>
                        </c15:formulaRef>
                      </c:ext>
                    </c:extLst>
                    <c:strCache>
                      <c:ptCount val="1"/>
                      <c:pt idx="0">
                        <c:v>¿Pudiste acceder fácilmente a los recursos de la biblioteca virtual?</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'!$H$7</c15:sqref>
                        </c15:formulaRef>
                      </c:ext>
                    </c:extLst>
                    <c:numCache>
                      <c:formatCode>General</c:formatCode>
                      <c:ptCount val="1"/>
                      <c:pt idx="0">
                        <c:v>37</c:v>
                      </c:pt>
                    </c:numCache>
                  </c:numRef>
                </c:val>
                <c:extLst xmlns:c15="http://schemas.microsoft.com/office/drawing/2012/chart">
                  <c:ext xmlns:c16="http://schemas.microsoft.com/office/drawing/2014/chart" uri="{C3380CC4-5D6E-409C-BE32-E72D297353CC}">
                    <c16:uniqueId val="{00000006-78A0-4C49-AA37-61B5E702531B}"/>
                  </c:ext>
                </c:extLst>
              </c15:ser>
            </c15:filteredBarSeries>
          </c:ext>
        </c:extLst>
      </c:barChart>
      <c:catAx>
        <c:axId val="19778675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CO"/>
          </a:p>
        </c:txPr>
        <c:crossAx val="1977868751"/>
        <c:crossesAt val="30"/>
        <c:auto val="1"/>
        <c:lblAlgn val="ctr"/>
        <c:lblOffset val="100"/>
        <c:noMultiLvlLbl val="0"/>
      </c:catAx>
      <c:valAx>
        <c:axId val="1977868751"/>
        <c:scaling>
          <c:orientation val="minMax"/>
          <c:max val="221"/>
          <c:min val="50"/>
        </c:scaling>
        <c:delete val="1"/>
        <c:axPos val="l"/>
        <c:numFmt formatCode="General" sourceLinked="1"/>
        <c:majorTickMark val="none"/>
        <c:minorTickMark val="none"/>
        <c:tickLblPos val="nextTo"/>
        <c:crossAx val="1977867503"/>
        <c:crosses val="autoZero"/>
        <c:crossBetween val="between"/>
      </c:valAx>
      <c:spPr>
        <a:noFill/>
        <a:ln>
          <a:noFill/>
        </a:ln>
        <a:effectLst/>
      </c:spPr>
    </c:plotArea>
    <c:legend>
      <c:legendPos val="t"/>
      <c:layout>
        <c:manualLayout>
          <c:xMode val="edge"/>
          <c:yMode val="edge"/>
          <c:x val="0.60857751570322582"/>
          <c:y val="0.34446628036070953"/>
          <c:w val="9.2324667574901195E-2"/>
          <c:h val="4.408812270209985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solidFill>
            <a:schemeClr val="tx1"/>
          </a:solidFill>
          <a:latin typeface="Arial" panose="020B0604020202020204" pitchFamily="34" charset="0"/>
          <a:cs typeface="Arial" panose="020B0604020202020204" pitchFamily="34" charset="0"/>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chemeClr val="tx1"/>
                </a:solidFill>
                <a:latin typeface="Arial" panose="020B0604020202020204" pitchFamily="34" charset="0"/>
                <a:ea typeface="+mn-ea"/>
                <a:cs typeface="Arial" panose="020B0604020202020204" pitchFamily="34" charset="0"/>
              </a:defRPr>
            </a:pPr>
            <a:r>
              <a:rPr lang="es-CO" b="1"/>
              <a:t>Resultado encuesta en la app </a:t>
            </a:r>
          </a:p>
        </c:rich>
      </c:tx>
      <c:overlay val="0"/>
      <c:spPr>
        <a:noFill/>
        <a:ln>
          <a:noFill/>
        </a:ln>
        <a:effectLst/>
      </c:spPr>
      <c:txPr>
        <a:bodyPr rot="0" spcFirstLastPara="1" vertOverflow="ellipsis" vert="horz" wrap="square" anchor="ctr" anchorCtr="1"/>
        <a:lstStyle/>
        <a:p>
          <a:pPr>
            <a:defRPr sz="1320" b="1" i="0" u="none" strike="noStrike" kern="1200" spc="0" baseline="0">
              <a:solidFill>
                <a:schemeClr val="tx1"/>
              </a:solidFill>
              <a:latin typeface="Arial" panose="020B0604020202020204" pitchFamily="34" charset="0"/>
              <a:ea typeface="+mn-ea"/>
              <a:cs typeface="Arial" panose="020B0604020202020204" pitchFamily="34" charset="0"/>
            </a:defRPr>
          </a:pPr>
          <a:endParaRPr lang="es-CO"/>
        </a:p>
      </c:txPr>
    </c:title>
    <c:autoTitleDeleted val="0"/>
    <c:plotArea>
      <c:layout/>
      <c:barChart>
        <c:barDir val="col"/>
        <c:grouping val="clustered"/>
        <c:varyColors val="0"/>
        <c:ser>
          <c:idx val="0"/>
          <c:order val="0"/>
          <c:tx>
            <c:strRef>
              <c:f>'Respuestas recibidas en la APP '!$G$13</c:f>
              <c:strCache>
                <c:ptCount val="1"/>
                <c:pt idx="0">
                  <c:v>Respuestas SÍ</c:v>
                </c:pt>
              </c:strCache>
            </c:strRef>
          </c:tx>
          <c:spPr>
            <a:solidFill>
              <a:schemeClr val="accent1"/>
            </a:solidFill>
            <a:ln>
              <a:noFill/>
            </a:ln>
            <a:effectLst/>
          </c:spPr>
          <c:invertIfNegative val="0"/>
          <c:cat>
            <c:strRef>
              <c:f>'Respuestas recibidas en la APP '!$F$14:$F$19</c:f>
              <c:strCache>
                <c:ptCount val="6"/>
                <c:pt idx="0">
                  <c:v>P1 - Accesibilidad</c:v>
                </c:pt>
                <c:pt idx="1">
                  <c:v>P2 - Recomendación</c:v>
                </c:pt>
                <c:pt idx="2">
                  <c:v>P3 - Calidad contenidos</c:v>
                </c:pt>
                <c:pt idx="3">
                  <c:v>P4 - Navegación intuitiva</c:v>
                </c:pt>
                <c:pt idx="4">
                  <c:v>P5 - Material encontrado</c:v>
                </c:pt>
                <c:pt idx="5">
                  <c:v>P6 - Acceso fácil</c:v>
                </c:pt>
              </c:strCache>
            </c:strRef>
          </c:cat>
          <c:val>
            <c:numRef>
              <c:f>'Respuestas recibidas en la APP '!$G$14:$G$19</c:f>
              <c:numCache>
                <c:formatCode>General</c:formatCode>
                <c:ptCount val="6"/>
                <c:pt idx="0">
                  <c:v>35</c:v>
                </c:pt>
                <c:pt idx="1">
                  <c:v>33</c:v>
                </c:pt>
                <c:pt idx="2">
                  <c:v>33</c:v>
                </c:pt>
                <c:pt idx="3">
                  <c:v>32</c:v>
                </c:pt>
                <c:pt idx="4">
                  <c:v>34</c:v>
                </c:pt>
                <c:pt idx="5">
                  <c:v>30</c:v>
                </c:pt>
              </c:numCache>
            </c:numRef>
          </c:val>
          <c:extLst>
            <c:ext xmlns:c16="http://schemas.microsoft.com/office/drawing/2014/chart" uri="{C3380CC4-5D6E-409C-BE32-E72D297353CC}">
              <c16:uniqueId val="{00000000-CB81-4F31-9E96-009CD476FD07}"/>
            </c:ext>
          </c:extLst>
        </c:ser>
        <c:ser>
          <c:idx val="1"/>
          <c:order val="1"/>
          <c:tx>
            <c:strRef>
              <c:f>'Respuestas recibidas en la APP '!$H$13</c:f>
              <c:strCache>
                <c:ptCount val="1"/>
                <c:pt idx="0">
                  <c:v>Respuestas NO</c:v>
                </c:pt>
              </c:strCache>
            </c:strRef>
          </c:tx>
          <c:spPr>
            <a:solidFill>
              <a:schemeClr val="accent2"/>
            </a:solidFill>
            <a:ln>
              <a:noFill/>
            </a:ln>
            <a:effectLst/>
          </c:spPr>
          <c:invertIfNegative val="0"/>
          <c:cat>
            <c:strRef>
              <c:f>'Respuestas recibidas en la APP '!$F$14:$F$19</c:f>
              <c:strCache>
                <c:ptCount val="6"/>
                <c:pt idx="0">
                  <c:v>P1 - Accesibilidad</c:v>
                </c:pt>
                <c:pt idx="1">
                  <c:v>P2 - Recomendación</c:v>
                </c:pt>
                <c:pt idx="2">
                  <c:v>P3 - Calidad contenidos</c:v>
                </c:pt>
                <c:pt idx="3">
                  <c:v>P4 - Navegación intuitiva</c:v>
                </c:pt>
                <c:pt idx="4">
                  <c:v>P5 - Material encontrado</c:v>
                </c:pt>
                <c:pt idx="5">
                  <c:v>P6 - Acceso fácil</c:v>
                </c:pt>
              </c:strCache>
            </c:strRef>
          </c:cat>
          <c:val>
            <c:numRef>
              <c:f>'Respuestas recibidas en la APP '!$H$14:$H$19</c:f>
              <c:numCache>
                <c:formatCode>General</c:formatCode>
                <c:ptCount val="6"/>
                <c:pt idx="0">
                  <c:v>2</c:v>
                </c:pt>
                <c:pt idx="1">
                  <c:v>4</c:v>
                </c:pt>
                <c:pt idx="2">
                  <c:v>4</c:v>
                </c:pt>
                <c:pt idx="3">
                  <c:v>5</c:v>
                </c:pt>
                <c:pt idx="4">
                  <c:v>2</c:v>
                </c:pt>
                <c:pt idx="5">
                  <c:v>7</c:v>
                </c:pt>
              </c:numCache>
            </c:numRef>
          </c:val>
          <c:extLst>
            <c:ext xmlns:c16="http://schemas.microsoft.com/office/drawing/2014/chart" uri="{C3380CC4-5D6E-409C-BE32-E72D297353CC}">
              <c16:uniqueId val="{00000001-CB81-4F31-9E96-009CD476FD07}"/>
            </c:ext>
          </c:extLst>
        </c:ser>
        <c:dLbls>
          <c:showLegendKey val="0"/>
          <c:showVal val="0"/>
          <c:showCatName val="0"/>
          <c:showSerName val="0"/>
          <c:showPercent val="0"/>
          <c:showBubbleSize val="0"/>
        </c:dLbls>
        <c:gapWidth val="219"/>
        <c:overlap val="-27"/>
        <c:axId val="1855210991"/>
        <c:axId val="1855211823"/>
      </c:barChart>
      <c:catAx>
        <c:axId val="1855210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crossAx val="1855211823"/>
        <c:crosses val="autoZero"/>
        <c:auto val="1"/>
        <c:lblAlgn val="ctr"/>
        <c:lblOffset val="100"/>
        <c:noMultiLvlLbl val="0"/>
      </c:catAx>
      <c:valAx>
        <c:axId val="18552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crossAx val="1855210991"/>
        <c:crosses val="autoZero"/>
        <c:crossBetween val="between"/>
        <c:majorUnit val="3"/>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chemeClr val="tx1"/>
          </a:solidFill>
          <a:latin typeface="Arial" panose="020B0604020202020204" pitchFamily="34" charset="0"/>
          <a:cs typeface="Arial" panose="020B0604020202020204" pitchFamily="34" charset="0"/>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CO" b="1"/>
              <a:t>Resultado en porcentaje</a:t>
            </a:r>
          </a:p>
        </c:rich>
      </c:tx>
      <c:overlay val="0"/>
      <c:spPr>
        <a:noFill/>
        <a:ln>
          <a:noFill/>
        </a:ln>
        <a:effectLst/>
      </c:spPr>
      <c:txPr>
        <a:bodyPr rot="0" spcFirstLastPara="1" vertOverflow="ellipsis" vert="horz" wrap="square" anchor="ctr" anchorCtr="1"/>
        <a:lstStyle/>
        <a:p>
          <a:pPr>
            <a:defRPr sz="144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5.0989929340939412E-2"/>
          <c:y val="5.7500114525600936E-2"/>
          <c:w val="0.7691127079536092"/>
          <c:h val="0.79093776318107334"/>
        </c:manualLayout>
      </c:layout>
      <c:barChart>
        <c:barDir val="col"/>
        <c:grouping val="clustered"/>
        <c:varyColors val="0"/>
        <c:ser>
          <c:idx val="0"/>
          <c:order val="0"/>
          <c:tx>
            <c:strRef>
              <c:f>'Respuestas recibidas en la APP '!$G$23</c:f>
              <c:strCache>
                <c:ptCount val="1"/>
                <c:pt idx="0">
                  <c:v>Respuestas SÍ</c:v>
                </c:pt>
              </c:strCache>
            </c:strRef>
          </c:tx>
          <c:spPr>
            <a:solidFill>
              <a:schemeClr val="accent1"/>
            </a:solidFill>
            <a:ln>
              <a:noFill/>
            </a:ln>
            <a:effectLst/>
          </c:spPr>
          <c:invertIfNegative val="0"/>
          <c:dLbls>
            <c:dLbl>
              <c:idx val="0"/>
              <c:tx>
                <c:rich>
                  <a:bodyPr/>
                  <a:lstStyle/>
                  <a:p>
                    <a:fld id="{4A0C4529-A773-458F-B94E-E1AAA2B38E0B}" type="VALUE">
                      <a:rPr lang="en-US"/>
                      <a:pPr/>
                      <a:t>[VALOR]</a:t>
                    </a:fld>
                    <a:endParaRPr lang="es-CO"/>
                  </a:p>
                </c:rich>
              </c:tx>
              <c:dLblPos val="outEnd"/>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0-31F9-49AC-B3EB-73CEE5BEC076}"/>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recibidas en la APP '!$F$30</c:f>
              <c:strCache>
                <c:ptCount val="1"/>
                <c:pt idx="0">
                  <c:v>Total %</c:v>
                </c:pt>
              </c:strCache>
              <c:extLst/>
            </c:strRef>
          </c:cat>
          <c:val>
            <c:numRef>
              <c:f>'Respuestas recibidas en la APP '!$G$30</c:f>
              <c:numCache>
                <c:formatCode>0</c:formatCode>
                <c:ptCount val="1"/>
                <c:pt idx="0">
                  <c:v>40.34577563989329</c:v>
                </c:pt>
              </c:numCache>
              <c:extLst/>
            </c:numRef>
          </c:val>
          <c:extLst>
            <c:ext xmlns:c16="http://schemas.microsoft.com/office/drawing/2014/chart" uri="{C3380CC4-5D6E-409C-BE32-E72D297353CC}">
              <c16:uniqueId val="{00000001-31F9-49AC-B3EB-73CEE5BEC076}"/>
            </c:ext>
          </c:extLst>
        </c:ser>
        <c:ser>
          <c:idx val="1"/>
          <c:order val="1"/>
          <c:tx>
            <c:strRef>
              <c:f>'Respuestas recibidas en la APP '!$H$23</c:f>
              <c:strCache>
                <c:ptCount val="1"/>
                <c:pt idx="0">
                  <c:v>Respuestas NO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recibidas en la APP '!$F$30</c:f>
              <c:strCache>
                <c:ptCount val="1"/>
                <c:pt idx="0">
                  <c:v>Total %</c:v>
                </c:pt>
              </c:strCache>
              <c:extLst/>
            </c:strRef>
          </c:cat>
          <c:val>
            <c:numRef>
              <c:f>'Respuestas recibidas en la APP '!$H$30</c:f>
              <c:numCache>
                <c:formatCode>0</c:formatCode>
                <c:ptCount val="1"/>
                <c:pt idx="0">
                  <c:v>4.9030931383872565</c:v>
                </c:pt>
              </c:numCache>
              <c:extLst/>
            </c:numRef>
          </c:val>
          <c:extLst>
            <c:ext xmlns:c16="http://schemas.microsoft.com/office/drawing/2014/chart" uri="{C3380CC4-5D6E-409C-BE32-E72D297353CC}">
              <c16:uniqueId val="{00000002-31F9-49AC-B3EB-73CEE5BEC076}"/>
            </c:ext>
          </c:extLst>
        </c:ser>
        <c:dLbls>
          <c:dLblPos val="outEnd"/>
          <c:showLegendKey val="0"/>
          <c:showVal val="1"/>
          <c:showCatName val="0"/>
          <c:showSerName val="0"/>
          <c:showPercent val="0"/>
          <c:showBubbleSize val="0"/>
        </c:dLbls>
        <c:gapWidth val="219"/>
        <c:overlap val="-27"/>
        <c:axId val="1974503615"/>
        <c:axId val="1974508191"/>
      </c:barChart>
      <c:catAx>
        <c:axId val="1974503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O"/>
          </a:p>
        </c:txPr>
        <c:crossAx val="1974508191"/>
        <c:crosses val="autoZero"/>
        <c:auto val="1"/>
        <c:lblAlgn val="ctr"/>
        <c:lblOffset val="100"/>
        <c:noMultiLvlLbl val="0"/>
      </c:catAx>
      <c:valAx>
        <c:axId val="19745081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O"/>
          </a:p>
        </c:txPr>
        <c:crossAx val="1974503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s-CO"/>
              <a:t>Facilidad de Uso</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6.6490370356196357E-2"/>
          <c:y val="9.9346351410062914E-2"/>
          <c:w val="0.88075405832720199"/>
          <c:h val="0.46851968503937014"/>
        </c:manualLayout>
      </c:layout>
      <c:barChart>
        <c:barDir val="col"/>
        <c:grouping val="clustered"/>
        <c:varyColors val="0"/>
        <c:ser>
          <c:idx val="0"/>
          <c:order val="0"/>
          <c:tx>
            <c:strRef>
              <c:f>'Formulas Resultados'!$A$3:$B$3</c:f>
              <c:strCache>
                <c:ptCount val="2"/>
                <c:pt idx="0">
                  <c:v>1</c:v>
                </c:pt>
                <c:pt idx="1">
                  <c:v>Para mí, fue fácil entender cómo usar la biblioteca.</c:v>
                </c:pt>
              </c:strCache>
            </c:strRef>
          </c:tx>
          <c:spPr>
            <a:solidFill>
              <a:schemeClr val="accent1"/>
            </a:solidFill>
            <a:ln>
              <a:noFill/>
            </a:ln>
            <a:effectLst/>
          </c:spPr>
          <c:invertIfNegative val="0"/>
          <c:cat>
            <c:strRef>
              <c:f>'Formulas Resultados'!$C$1:$I$2</c:f>
              <c:strCache>
                <c:ptCount val="7"/>
                <c:pt idx="0">
                  <c:v>1</c:v>
                </c:pt>
                <c:pt idx="1">
                  <c:v>2</c:v>
                </c:pt>
                <c:pt idx="2">
                  <c:v>3</c:v>
                </c:pt>
                <c:pt idx="3">
                  <c:v>4</c:v>
                </c:pt>
                <c:pt idx="4">
                  <c:v>5</c:v>
                </c:pt>
                <c:pt idx="5">
                  <c:v>Promedio </c:v>
                </c:pt>
                <c:pt idx="6">
                  <c:v>% de Acuerdo</c:v>
                </c:pt>
              </c:strCache>
            </c:strRef>
          </c:cat>
          <c:val>
            <c:numRef>
              <c:f>'Formulas Resultados'!$C$3:$G$3</c:f>
              <c:numCache>
                <c:formatCode>General</c:formatCode>
                <c:ptCount val="5"/>
                <c:pt idx="0">
                  <c:v>3</c:v>
                </c:pt>
                <c:pt idx="1">
                  <c:v>1</c:v>
                </c:pt>
                <c:pt idx="2">
                  <c:v>8</c:v>
                </c:pt>
                <c:pt idx="3">
                  <c:v>18</c:v>
                </c:pt>
                <c:pt idx="4">
                  <c:v>8</c:v>
                </c:pt>
              </c:numCache>
              <c:extLst/>
            </c:numRef>
          </c:val>
          <c:extLst>
            <c:ext xmlns:c16="http://schemas.microsoft.com/office/drawing/2014/chart" uri="{C3380CC4-5D6E-409C-BE32-E72D297353CC}">
              <c16:uniqueId val="{00000000-FB11-4CEB-BFF7-75067A669D44}"/>
            </c:ext>
          </c:extLst>
        </c:ser>
        <c:ser>
          <c:idx val="1"/>
          <c:order val="1"/>
          <c:tx>
            <c:strRef>
              <c:f>'Formulas Resultados'!$A$4:$B$4</c:f>
              <c:strCache>
                <c:ptCount val="2"/>
                <c:pt idx="0">
                  <c:v>2</c:v>
                </c:pt>
                <c:pt idx="1">
                  <c:v>Pude encontrar fácilmente lo que estaba buscando (libros, videos).</c:v>
                </c:pt>
              </c:strCache>
            </c:strRef>
          </c:tx>
          <c:spPr>
            <a:solidFill>
              <a:schemeClr val="accent2"/>
            </a:solidFill>
            <a:ln>
              <a:noFill/>
            </a:ln>
            <a:effectLst/>
          </c:spPr>
          <c:invertIfNegative val="0"/>
          <c:cat>
            <c:strRef>
              <c:f>'Formulas Resultados'!$C$1:$I$2</c:f>
              <c:strCache>
                <c:ptCount val="7"/>
                <c:pt idx="0">
                  <c:v>1</c:v>
                </c:pt>
                <c:pt idx="1">
                  <c:v>2</c:v>
                </c:pt>
                <c:pt idx="2">
                  <c:v>3</c:v>
                </c:pt>
                <c:pt idx="3">
                  <c:v>4</c:v>
                </c:pt>
                <c:pt idx="4">
                  <c:v>5</c:v>
                </c:pt>
                <c:pt idx="5">
                  <c:v>Promedio </c:v>
                </c:pt>
                <c:pt idx="6">
                  <c:v>% de Acuerdo</c:v>
                </c:pt>
              </c:strCache>
            </c:strRef>
          </c:cat>
          <c:val>
            <c:numRef>
              <c:f>'Formulas Resultados'!$C$4:$G$4</c:f>
              <c:numCache>
                <c:formatCode>General</c:formatCode>
                <c:ptCount val="5"/>
                <c:pt idx="0">
                  <c:v>1</c:v>
                </c:pt>
                <c:pt idx="1">
                  <c:v>6</c:v>
                </c:pt>
                <c:pt idx="2">
                  <c:v>11</c:v>
                </c:pt>
                <c:pt idx="3">
                  <c:v>14</c:v>
                </c:pt>
                <c:pt idx="4">
                  <c:v>6</c:v>
                </c:pt>
              </c:numCache>
              <c:extLst/>
            </c:numRef>
          </c:val>
          <c:extLst>
            <c:ext xmlns:c16="http://schemas.microsoft.com/office/drawing/2014/chart" uri="{C3380CC4-5D6E-409C-BE32-E72D297353CC}">
              <c16:uniqueId val="{00000001-FB11-4CEB-BFF7-75067A669D44}"/>
            </c:ext>
          </c:extLst>
        </c:ser>
        <c:ser>
          <c:idx val="2"/>
          <c:order val="2"/>
          <c:tx>
            <c:strRef>
              <c:f>'Formulas Resultados'!$A$5:$B$5</c:f>
              <c:strCache>
                <c:ptCount val="2"/>
                <c:pt idx="0">
                  <c:v>3</c:v>
                </c:pt>
                <c:pt idx="1">
                  <c:v>Los botones y menús son fáciles de entender.</c:v>
                </c:pt>
              </c:strCache>
            </c:strRef>
          </c:tx>
          <c:spPr>
            <a:solidFill>
              <a:schemeClr val="accent3"/>
            </a:solidFill>
            <a:ln>
              <a:noFill/>
            </a:ln>
            <a:effectLst/>
          </c:spPr>
          <c:invertIfNegative val="0"/>
          <c:cat>
            <c:strRef>
              <c:f>'Formulas Resultados'!$C$1:$I$2</c:f>
              <c:strCache>
                <c:ptCount val="7"/>
                <c:pt idx="0">
                  <c:v>1</c:v>
                </c:pt>
                <c:pt idx="1">
                  <c:v>2</c:v>
                </c:pt>
                <c:pt idx="2">
                  <c:v>3</c:v>
                </c:pt>
                <c:pt idx="3">
                  <c:v>4</c:v>
                </c:pt>
                <c:pt idx="4">
                  <c:v>5</c:v>
                </c:pt>
                <c:pt idx="5">
                  <c:v>Promedio </c:v>
                </c:pt>
                <c:pt idx="6">
                  <c:v>% de Acuerdo</c:v>
                </c:pt>
              </c:strCache>
            </c:strRef>
          </c:cat>
          <c:val>
            <c:numRef>
              <c:f>'Formulas Resultados'!$C$5:$G$5</c:f>
              <c:numCache>
                <c:formatCode>General</c:formatCode>
                <c:ptCount val="5"/>
                <c:pt idx="0">
                  <c:v>2</c:v>
                </c:pt>
                <c:pt idx="1">
                  <c:v>1</c:v>
                </c:pt>
                <c:pt idx="2">
                  <c:v>4</c:v>
                </c:pt>
                <c:pt idx="3">
                  <c:v>16</c:v>
                </c:pt>
                <c:pt idx="4">
                  <c:v>16</c:v>
                </c:pt>
              </c:numCache>
              <c:extLst/>
            </c:numRef>
          </c:val>
          <c:extLst>
            <c:ext xmlns:c16="http://schemas.microsoft.com/office/drawing/2014/chart" uri="{C3380CC4-5D6E-409C-BE32-E72D297353CC}">
              <c16:uniqueId val="{00000002-FB11-4CEB-BFF7-75067A669D44}"/>
            </c:ext>
          </c:extLst>
        </c:ser>
        <c:ser>
          <c:idx val="3"/>
          <c:order val="3"/>
          <c:tx>
            <c:strRef>
              <c:f>'Formulas Resultados'!$A$6:$B$6</c:f>
              <c:strCache>
                <c:ptCount val="2"/>
                <c:pt idx="0">
                  <c:v>4</c:v>
                </c:pt>
                <c:pt idx="1">
                  <c:v>La página se ve bien y funciona bien en el celular.</c:v>
                </c:pt>
              </c:strCache>
            </c:strRef>
          </c:tx>
          <c:spPr>
            <a:solidFill>
              <a:schemeClr val="accent4"/>
            </a:solidFill>
            <a:ln>
              <a:noFill/>
            </a:ln>
            <a:effectLst/>
          </c:spPr>
          <c:invertIfNegative val="0"/>
          <c:cat>
            <c:strRef>
              <c:f>'Formulas Resultados'!$C$1:$I$2</c:f>
              <c:strCache>
                <c:ptCount val="7"/>
                <c:pt idx="0">
                  <c:v>1</c:v>
                </c:pt>
                <c:pt idx="1">
                  <c:v>2</c:v>
                </c:pt>
                <c:pt idx="2">
                  <c:v>3</c:v>
                </c:pt>
                <c:pt idx="3">
                  <c:v>4</c:v>
                </c:pt>
                <c:pt idx="4">
                  <c:v>5</c:v>
                </c:pt>
                <c:pt idx="5">
                  <c:v>Promedio </c:v>
                </c:pt>
                <c:pt idx="6">
                  <c:v>% de Acuerdo</c:v>
                </c:pt>
              </c:strCache>
            </c:strRef>
          </c:cat>
          <c:val>
            <c:numRef>
              <c:f>'Formulas Resultados'!$C$6:$G$6</c:f>
              <c:numCache>
                <c:formatCode>General</c:formatCode>
                <c:ptCount val="5"/>
                <c:pt idx="0">
                  <c:v>1</c:v>
                </c:pt>
                <c:pt idx="1">
                  <c:v>5</c:v>
                </c:pt>
                <c:pt idx="2">
                  <c:v>9</c:v>
                </c:pt>
                <c:pt idx="3">
                  <c:v>14</c:v>
                </c:pt>
                <c:pt idx="4">
                  <c:v>10</c:v>
                </c:pt>
              </c:numCache>
              <c:extLst/>
            </c:numRef>
          </c:val>
          <c:extLst>
            <c:ext xmlns:c16="http://schemas.microsoft.com/office/drawing/2014/chart" uri="{C3380CC4-5D6E-409C-BE32-E72D297353CC}">
              <c16:uniqueId val="{00000003-FB11-4CEB-BFF7-75067A669D44}"/>
            </c:ext>
          </c:extLst>
        </c:ser>
        <c:dLbls>
          <c:showLegendKey val="0"/>
          <c:showVal val="0"/>
          <c:showCatName val="0"/>
          <c:showSerName val="0"/>
          <c:showPercent val="0"/>
          <c:showBubbleSize val="0"/>
        </c:dLbls>
        <c:gapWidth val="219"/>
        <c:overlap val="-27"/>
        <c:axId val="1480076255"/>
        <c:axId val="1480085407"/>
        <c:extLst>
          <c:ext xmlns:c15="http://schemas.microsoft.com/office/drawing/2012/chart" uri="{02D57815-91ED-43cb-92C2-25804820EDAC}">
            <c15:filteredBarSeries>
              <c15:ser>
                <c:idx val="4"/>
                <c:order val="4"/>
                <c:tx>
                  <c:strRef>
                    <c:extLst>
                      <c:ext uri="{02D57815-91ED-43cb-92C2-25804820EDAC}">
                        <c15:formulaRef>
                          <c15:sqref>'Formulas Resultados'!$A$7</c15:sqref>
                        </c15:formulaRef>
                      </c:ext>
                    </c:extLst>
                    <c:strCache>
                      <c:ptCount val="1"/>
                      <c:pt idx="0">
                        <c:v>Subotal</c:v>
                      </c:pt>
                    </c:strCache>
                  </c:strRef>
                </c:tx>
                <c:spPr>
                  <a:solidFill>
                    <a:schemeClr val="accent5"/>
                  </a:solidFill>
                  <a:ln>
                    <a:noFill/>
                  </a:ln>
                  <a:effectLst/>
                </c:spPr>
                <c:invertIfNegative val="0"/>
                <c:cat>
                  <c:strRef>
                    <c:extLst>
                      <c:ext uri="{02D57815-91ED-43cb-92C2-25804820EDAC}">
                        <c15:formulaRef>
                          <c15:sqref>'Formulas Resultados'!$C$1:$I$2</c15:sqref>
                        </c15:formulaRef>
                      </c:ext>
                    </c:extLst>
                    <c:strCache>
                      <c:ptCount val="7"/>
                      <c:pt idx="0">
                        <c:v>1</c:v>
                      </c:pt>
                      <c:pt idx="1">
                        <c:v>2</c:v>
                      </c:pt>
                      <c:pt idx="2">
                        <c:v>3</c:v>
                      </c:pt>
                      <c:pt idx="3">
                        <c:v>4</c:v>
                      </c:pt>
                      <c:pt idx="4">
                        <c:v>5</c:v>
                      </c:pt>
                      <c:pt idx="5">
                        <c:v>Promedio </c:v>
                      </c:pt>
                      <c:pt idx="6">
                        <c:v>% de Acuerdo</c:v>
                      </c:pt>
                    </c:strCache>
                  </c:strRef>
                </c:cat>
                <c:val>
                  <c:numRef>
                    <c:extLst>
                      <c:ext uri="{02D57815-91ED-43cb-92C2-25804820EDAC}">
                        <c15:formulaRef>
                          <c15:sqref>'Formulas Resultados'!$C$7:$G$7</c15:sqref>
                        </c15:formulaRef>
                      </c:ext>
                    </c:extLst>
                    <c:numCache>
                      <c:formatCode>General</c:formatCode>
                      <c:ptCount val="5"/>
                      <c:pt idx="0">
                        <c:v>7</c:v>
                      </c:pt>
                      <c:pt idx="1">
                        <c:v>13</c:v>
                      </c:pt>
                      <c:pt idx="2">
                        <c:v>32</c:v>
                      </c:pt>
                      <c:pt idx="3">
                        <c:v>62</c:v>
                      </c:pt>
                      <c:pt idx="4">
                        <c:v>40</c:v>
                      </c:pt>
                    </c:numCache>
                  </c:numRef>
                </c:val>
                <c:extLst>
                  <c:ext xmlns:c16="http://schemas.microsoft.com/office/drawing/2014/chart" uri="{C3380CC4-5D6E-409C-BE32-E72D297353CC}">
                    <c16:uniqueId val="{00000004-FB11-4CEB-BFF7-75067A669D44}"/>
                  </c:ext>
                </c:extLst>
              </c15:ser>
            </c15:filteredBarSeries>
            <c15:filteredBarSeries>
              <c15:ser>
                <c:idx val="5"/>
                <c:order val="5"/>
                <c:tx>
                  <c:strRef>
                    <c:extLst xmlns:c15="http://schemas.microsoft.com/office/drawing/2012/chart">
                      <c:ext xmlns:c15="http://schemas.microsoft.com/office/drawing/2012/chart" uri="{02D57815-91ED-43cb-92C2-25804820EDAC}">
                        <c15:formulaRef>
                          <c15:sqref>'Formulas Resultados'!$A$8</c15:sqref>
                        </c15:formulaRef>
                      </c:ext>
                    </c:extLst>
                    <c:strCache>
                      <c:ptCount val="1"/>
                      <c:pt idx="0">
                        <c:v>Total</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'Formulas Resultados'!$C$1:$I$2</c15:sqref>
                        </c15:formulaRef>
                      </c:ext>
                    </c:extLst>
                    <c:strCache>
                      <c:ptCount val="7"/>
                      <c:pt idx="0">
                        <c:v>1</c:v>
                      </c:pt>
                      <c:pt idx="1">
                        <c:v>2</c:v>
                      </c:pt>
                      <c:pt idx="2">
                        <c:v>3</c:v>
                      </c:pt>
                      <c:pt idx="3">
                        <c:v>4</c:v>
                      </c:pt>
                      <c:pt idx="4">
                        <c:v>5</c:v>
                      </c:pt>
                      <c:pt idx="5">
                        <c:v>Promedio </c:v>
                      </c:pt>
                      <c:pt idx="6">
                        <c:v>% de Acuerdo</c:v>
                      </c:pt>
                    </c:strCache>
                  </c:strRef>
                </c:cat>
                <c:val>
                  <c:numRef>
                    <c:extLst xmlns:c15="http://schemas.microsoft.com/office/drawing/2012/chart">
                      <c:ext xmlns:c15="http://schemas.microsoft.com/office/drawing/2012/chart" uri="{02D57815-91ED-43cb-92C2-25804820EDAC}">
                        <c15:formulaRef>
                          <c15:sqref>'Formulas Resultados'!$C$8:$G$8</c15:sqref>
                        </c15:formulaRef>
                      </c:ext>
                    </c:extLst>
                    <c:numCache>
                      <c:formatCode>General</c:formatCode>
                      <c:ptCount val="5"/>
                      <c:pt idx="0">
                        <c:v>154</c:v>
                      </c:pt>
                    </c:numCache>
                  </c:numRef>
                </c:val>
                <c:extLst xmlns:c15="http://schemas.microsoft.com/office/drawing/2012/chart">
                  <c:ext xmlns:c16="http://schemas.microsoft.com/office/drawing/2014/chart" uri="{C3380CC4-5D6E-409C-BE32-E72D297353CC}">
                    <c16:uniqueId val="{00000005-FB11-4CEB-BFF7-75067A669D44}"/>
                  </c:ext>
                </c:extLst>
              </c15:ser>
            </c15:filteredBarSeries>
          </c:ext>
        </c:extLst>
      </c:barChart>
      <c:catAx>
        <c:axId val="1480076255"/>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Nivel de acuerdo</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480085407"/>
        <c:crosses val="autoZero"/>
        <c:auto val="1"/>
        <c:lblAlgn val="ctr"/>
        <c:lblOffset val="100"/>
        <c:noMultiLvlLbl val="0"/>
      </c:catAx>
      <c:valAx>
        <c:axId val="1480085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Cantidad de usuarios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480076255"/>
        <c:crosses val="autoZero"/>
        <c:crossBetween val="between"/>
      </c:valAx>
      <c:spPr>
        <a:noFill/>
        <a:ln>
          <a:noFill/>
        </a:ln>
        <a:effectLst/>
      </c:spPr>
    </c:plotArea>
    <c:legend>
      <c:legendPos val="b"/>
      <c:layout>
        <c:manualLayout>
          <c:xMode val="edge"/>
          <c:yMode val="edge"/>
          <c:x val="0.48341488563929508"/>
          <c:y val="0.66333628250065024"/>
          <c:w val="0.49418697662792149"/>
          <c:h val="0.26609721913103107"/>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s-CO"/>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s-CO"/>
              <a:t>Contenido y Cultura</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7.2127094385105173E-2"/>
          <c:y val="0.13202107983320197"/>
          <c:w val="0.89415832084433544"/>
          <c:h val="0.47363969795286259"/>
        </c:manualLayout>
      </c:layout>
      <c:barChart>
        <c:barDir val="col"/>
        <c:grouping val="clustered"/>
        <c:varyColors val="0"/>
        <c:ser>
          <c:idx val="1"/>
          <c:order val="1"/>
          <c:tx>
            <c:strRef>
              <c:f>'Grágficos Contenido y Cultura'!$A$3:$B$3</c:f>
              <c:strCache>
                <c:ptCount val="2"/>
                <c:pt idx="0">
                  <c:v>5</c:v>
                </c:pt>
                <c:pt idx="1">
                  <c:v>Encontré materiales interesantes sobre nuestra cultura Misak.</c:v>
                </c:pt>
              </c:strCache>
            </c:strRef>
          </c:tx>
          <c:spPr>
            <a:solidFill>
              <a:schemeClr val="accent2"/>
            </a:solidFill>
            <a:ln>
              <a:noFill/>
            </a:ln>
            <a:effectLst/>
          </c:spPr>
          <c:invertIfNegative val="0"/>
          <c:val>
            <c:numRef>
              <c:f>'Grágficos Contenido y Cultura'!$C$3:$G$3</c:f>
              <c:numCache>
                <c:formatCode>General</c:formatCode>
                <c:ptCount val="5"/>
                <c:pt idx="0">
                  <c:v>3</c:v>
                </c:pt>
                <c:pt idx="1">
                  <c:v>4</c:v>
                </c:pt>
                <c:pt idx="2">
                  <c:v>2</c:v>
                </c:pt>
                <c:pt idx="3">
                  <c:v>19</c:v>
                </c:pt>
                <c:pt idx="4">
                  <c:v>10</c:v>
                </c:pt>
              </c:numCache>
            </c:numRef>
          </c:val>
          <c:extLst>
            <c:ext xmlns:c16="http://schemas.microsoft.com/office/drawing/2014/chart" uri="{C3380CC4-5D6E-409C-BE32-E72D297353CC}">
              <c16:uniqueId val="{00000000-AEFC-454C-9120-529B525632B5}"/>
            </c:ext>
          </c:extLst>
        </c:ser>
        <c:ser>
          <c:idx val="2"/>
          <c:order val="2"/>
          <c:tx>
            <c:strRef>
              <c:f>'Grágficos Contenido y Cultura'!$A$4:$B$4</c:f>
              <c:strCache>
                <c:ptCount val="2"/>
                <c:pt idx="0">
                  <c:v>6</c:v>
                </c:pt>
                <c:pt idx="1">
                  <c:v>Los videos y audios me ayudaron a entender mejor los temas.</c:v>
                </c:pt>
              </c:strCache>
            </c:strRef>
          </c:tx>
          <c:spPr>
            <a:solidFill>
              <a:schemeClr val="accent3"/>
            </a:solidFill>
            <a:ln>
              <a:noFill/>
            </a:ln>
            <a:effectLst/>
          </c:spPr>
          <c:invertIfNegative val="0"/>
          <c:val>
            <c:numRef>
              <c:f>'Grágficos Contenido y Cultura'!$C$4:$G$4</c:f>
              <c:numCache>
                <c:formatCode>General</c:formatCode>
                <c:ptCount val="5"/>
                <c:pt idx="0">
                  <c:v>2</c:v>
                </c:pt>
                <c:pt idx="1">
                  <c:v>5</c:v>
                </c:pt>
                <c:pt idx="2">
                  <c:v>11</c:v>
                </c:pt>
                <c:pt idx="3">
                  <c:v>12</c:v>
                </c:pt>
                <c:pt idx="4">
                  <c:v>8</c:v>
                </c:pt>
              </c:numCache>
            </c:numRef>
          </c:val>
          <c:extLst>
            <c:ext xmlns:c16="http://schemas.microsoft.com/office/drawing/2014/chart" uri="{C3380CC4-5D6E-409C-BE32-E72D297353CC}">
              <c16:uniqueId val="{00000001-AEFC-454C-9120-529B525632B5}"/>
            </c:ext>
          </c:extLst>
        </c:ser>
        <c:ser>
          <c:idx val="3"/>
          <c:order val="3"/>
          <c:tx>
            <c:strRef>
              <c:f>'Grágficos Contenido y Cultura'!$A$5:$B$5</c:f>
              <c:strCache>
                <c:ptCount val="2"/>
                <c:pt idx="0">
                  <c:v>7</c:v>
                </c:pt>
                <c:pt idx="1">
                  <c:v>Los materiales que vi me parecieron importantes para aprender sobre nuestra comunidad.</c:v>
                </c:pt>
              </c:strCache>
            </c:strRef>
          </c:tx>
          <c:spPr>
            <a:solidFill>
              <a:schemeClr val="accent4"/>
            </a:solidFill>
            <a:ln>
              <a:noFill/>
            </a:ln>
            <a:effectLst/>
          </c:spPr>
          <c:invertIfNegative val="0"/>
          <c:val>
            <c:numRef>
              <c:f>'Grágficos Contenido y Cultura'!$C$5:$G$5</c:f>
              <c:numCache>
                <c:formatCode>General</c:formatCode>
                <c:ptCount val="5"/>
                <c:pt idx="0">
                  <c:v>3</c:v>
                </c:pt>
                <c:pt idx="1">
                  <c:v>2</c:v>
                </c:pt>
                <c:pt idx="2">
                  <c:v>4</c:v>
                </c:pt>
                <c:pt idx="3">
                  <c:v>17</c:v>
                </c:pt>
                <c:pt idx="4">
                  <c:v>12</c:v>
                </c:pt>
              </c:numCache>
            </c:numRef>
          </c:val>
          <c:extLst>
            <c:ext xmlns:c16="http://schemas.microsoft.com/office/drawing/2014/chart" uri="{C3380CC4-5D6E-409C-BE32-E72D297353CC}">
              <c16:uniqueId val="{00000002-AEFC-454C-9120-529B525632B5}"/>
            </c:ext>
          </c:extLst>
        </c:ser>
        <c:dLbls>
          <c:showLegendKey val="0"/>
          <c:showVal val="0"/>
          <c:showCatName val="0"/>
          <c:showSerName val="0"/>
          <c:showPercent val="0"/>
          <c:showBubbleSize val="0"/>
        </c:dLbls>
        <c:gapWidth val="219"/>
        <c:overlap val="-27"/>
        <c:axId val="1407671999"/>
        <c:axId val="1407668671"/>
        <c:extLst>
          <c:ext xmlns:c15="http://schemas.microsoft.com/office/drawing/2012/chart" uri="{02D57815-91ED-43cb-92C2-25804820EDAC}">
            <c15:filteredBarSeries>
              <c15:ser>
                <c:idx val="0"/>
                <c:order val="0"/>
                <c:tx>
                  <c:strRef>
                    <c:extLst>
                      <c:ext uri="{02D57815-91ED-43cb-92C2-25804820EDAC}">
                        <c15:formulaRef>
                          <c15:sqref>'Grágficos Contenido y Cultura'!$A$2:$B$2</c15:sqref>
                        </c15:formulaRef>
                      </c:ext>
                    </c:extLst>
                    <c:strCache>
                      <c:ptCount val="2"/>
                      <c:pt idx="0">
                        <c:v>Contenido y Cultura</c:v>
                      </c:pt>
                    </c:strCache>
                  </c:strRef>
                </c:tx>
                <c:spPr>
                  <a:solidFill>
                    <a:schemeClr val="accent1"/>
                  </a:solidFill>
                  <a:ln>
                    <a:noFill/>
                  </a:ln>
                  <a:effectLst/>
                </c:spPr>
                <c:invertIfNegative val="0"/>
                <c:val>
                  <c:numRef>
                    <c:extLst>
                      <c:ext uri="{02D57815-91ED-43cb-92C2-25804820EDAC}">
                        <c15:formulaRef>
                          <c15:sqref>'Grágficos Contenido y Cultura'!$C$2:$G$2</c15:sqref>
                        </c15:formulaRef>
                      </c:ext>
                    </c:extLst>
                    <c:numCache>
                      <c:formatCode>General</c:formatCode>
                      <c:ptCount val="5"/>
                      <c:pt idx="0">
                        <c:v>1</c:v>
                      </c:pt>
                      <c:pt idx="1">
                        <c:v>2</c:v>
                      </c:pt>
                      <c:pt idx="2">
                        <c:v>3</c:v>
                      </c:pt>
                      <c:pt idx="3">
                        <c:v>4</c:v>
                      </c:pt>
                      <c:pt idx="4">
                        <c:v>5</c:v>
                      </c:pt>
                    </c:numCache>
                  </c:numRef>
                </c:val>
                <c:extLst>
                  <c:ext xmlns:c16="http://schemas.microsoft.com/office/drawing/2014/chart" uri="{C3380CC4-5D6E-409C-BE32-E72D297353CC}">
                    <c16:uniqueId val="{00000003-AEFC-454C-9120-529B525632B5}"/>
                  </c:ext>
                </c:extLst>
              </c15:ser>
            </c15:filteredBarSeries>
          </c:ext>
        </c:extLst>
      </c:barChart>
      <c:catAx>
        <c:axId val="140767199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Nivel de acuerdo</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407668671"/>
        <c:crosses val="autoZero"/>
        <c:auto val="1"/>
        <c:lblAlgn val="ctr"/>
        <c:lblOffset val="100"/>
        <c:noMultiLvlLbl val="0"/>
      </c:catAx>
      <c:valAx>
        <c:axId val="1407668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Cantidad de usuarios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407671999"/>
        <c:crosses val="autoZero"/>
        <c:crossBetween val="between"/>
      </c:valAx>
      <c:spPr>
        <a:noFill/>
        <a:ln>
          <a:noFill/>
        </a:ln>
        <a:effectLst/>
      </c:spPr>
    </c:plotArea>
    <c:legend>
      <c:legendPos val="b"/>
      <c:layout>
        <c:manualLayout>
          <c:xMode val="edge"/>
          <c:yMode val="edge"/>
          <c:x val="0.46787116111996579"/>
          <c:y val="0.77948416550450761"/>
          <c:w val="0.53212883888003426"/>
          <c:h val="0.1752424701379759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s-CO"/>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s-CO" b="1"/>
              <a:t>Utilidad</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6.6790070817799585E-2"/>
          <c:y val="0.1225877020625645"/>
          <c:w val="0.90328882662448295"/>
          <c:h val="0.50498876160564388"/>
        </c:manualLayout>
      </c:layout>
      <c:barChart>
        <c:barDir val="col"/>
        <c:grouping val="clustered"/>
        <c:varyColors val="0"/>
        <c:ser>
          <c:idx val="0"/>
          <c:order val="0"/>
          <c:tx>
            <c:strRef>
              <c:f>'Grágficos Utilidad'!$A$2:$B$2</c:f>
              <c:strCache>
                <c:ptCount val="2"/>
                <c:pt idx="0">
                  <c:v>8</c:v>
                </c:pt>
                <c:pt idx="1">
                  <c:v>Creo que esta biblioteca me puede ayudar con mis tareas del colegio.</c:v>
                </c:pt>
              </c:strCache>
            </c:strRef>
          </c:tx>
          <c:spPr>
            <a:solidFill>
              <a:schemeClr val="accent1"/>
            </a:solidFill>
            <a:ln>
              <a:noFill/>
            </a:ln>
            <a:effectLst/>
          </c:spPr>
          <c:invertIfNegative val="0"/>
          <c:cat>
            <c:numRef>
              <c:f>'Grágficos Utilidad'!$C$1:$G$1</c:f>
              <c:numCache>
                <c:formatCode>General</c:formatCode>
                <c:ptCount val="5"/>
                <c:pt idx="0">
                  <c:v>1</c:v>
                </c:pt>
                <c:pt idx="1">
                  <c:v>2</c:v>
                </c:pt>
                <c:pt idx="2">
                  <c:v>3</c:v>
                </c:pt>
                <c:pt idx="3">
                  <c:v>4</c:v>
                </c:pt>
                <c:pt idx="4">
                  <c:v>5</c:v>
                </c:pt>
              </c:numCache>
            </c:numRef>
          </c:cat>
          <c:val>
            <c:numRef>
              <c:f>'Grágficos Utilidad'!$C$2:$G$2</c:f>
              <c:numCache>
                <c:formatCode>General</c:formatCode>
                <c:ptCount val="5"/>
                <c:pt idx="0">
                  <c:v>4</c:v>
                </c:pt>
                <c:pt idx="1">
                  <c:v>3</c:v>
                </c:pt>
                <c:pt idx="2">
                  <c:v>3</c:v>
                </c:pt>
                <c:pt idx="3">
                  <c:v>15</c:v>
                </c:pt>
                <c:pt idx="4">
                  <c:v>13</c:v>
                </c:pt>
              </c:numCache>
              <c:extLst/>
            </c:numRef>
          </c:val>
          <c:extLst>
            <c:ext xmlns:c16="http://schemas.microsoft.com/office/drawing/2014/chart" uri="{C3380CC4-5D6E-409C-BE32-E72D297353CC}">
              <c16:uniqueId val="{00000000-0F64-4C6E-9E88-013066B7BA95}"/>
            </c:ext>
          </c:extLst>
        </c:ser>
        <c:ser>
          <c:idx val="1"/>
          <c:order val="1"/>
          <c:tx>
            <c:strRef>
              <c:f>'Grágficos Utilidad'!$A$3:$B$3</c:f>
              <c:strCache>
                <c:ptCount val="2"/>
                <c:pt idx="0">
                  <c:v>9</c:v>
                </c:pt>
                <c:pt idx="1">
                  <c:v>Volvería a usar la biblioteca para buscar información.</c:v>
                </c:pt>
              </c:strCache>
            </c:strRef>
          </c:tx>
          <c:spPr>
            <a:solidFill>
              <a:schemeClr val="accent2"/>
            </a:solidFill>
            <a:ln>
              <a:noFill/>
            </a:ln>
            <a:effectLst/>
          </c:spPr>
          <c:invertIfNegative val="0"/>
          <c:cat>
            <c:numRef>
              <c:f>'Grágficos Utilidad'!$C$1:$G$1</c:f>
              <c:numCache>
                <c:formatCode>General</c:formatCode>
                <c:ptCount val="5"/>
                <c:pt idx="0">
                  <c:v>1</c:v>
                </c:pt>
                <c:pt idx="1">
                  <c:v>2</c:v>
                </c:pt>
                <c:pt idx="2">
                  <c:v>3</c:v>
                </c:pt>
                <c:pt idx="3">
                  <c:v>4</c:v>
                </c:pt>
                <c:pt idx="4">
                  <c:v>5</c:v>
                </c:pt>
              </c:numCache>
            </c:numRef>
          </c:cat>
          <c:val>
            <c:numRef>
              <c:f>'Grágficos Utilidad'!$C$3:$G$3</c:f>
              <c:numCache>
                <c:formatCode>General</c:formatCode>
                <c:ptCount val="5"/>
                <c:pt idx="0">
                  <c:v>4</c:v>
                </c:pt>
                <c:pt idx="1">
                  <c:v>3</c:v>
                </c:pt>
                <c:pt idx="2">
                  <c:v>2</c:v>
                </c:pt>
                <c:pt idx="3">
                  <c:v>14</c:v>
                </c:pt>
                <c:pt idx="4">
                  <c:v>15</c:v>
                </c:pt>
              </c:numCache>
              <c:extLst/>
            </c:numRef>
          </c:val>
          <c:extLst>
            <c:ext xmlns:c16="http://schemas.microsoft.com/office/drawing/2014/chart" uri="{C3380CC4-5D6E-409C-BE32-E72D297353CC}">
              <c16:uniqueId val="{00000001-0F64-4C6E-9E88-013066B7BA95}"/>
            </c:ext>
          </c:extLst>
        </c:ser>
        <c:ser>
          <c:idx val="2"/>
          <c:order val="2"/>
          <c:tx>
            <c:strRef>
              <c:f>'Grágficos Utilidad'!$A$4:$B$4</c:f>
              <c:strCache>
                <c:ptCount val="2"/>
                <c:pt idx="0">
                  <c:v>10</c:v>
                </c:pt>
                <c:pt idx="1">
                  <c:v>Le recomendaría la Biblioteca Virtual Misak a un compañero o amigo.</c:v>
                </c:pt>
              </c:strCache>
            </c:strRef>
          </c:tx>
          <c:spPr>
            <a:solidFill>
              <a:schemeClr val="accent3"/>
            </a:solidFill>
            <a:ln>
              <a:noFill/>
            </a:ln>
            <a:effectLst/>
          </c:spPr>
          <c:invertIfNegative val="0"/>
          <c:cat>
            <c:numRef>
              <c:f>'Grágficos Utilidad'!$C$1:$G$1</c:f>
              <c:numCache>
                <c:formatCode>General</c:formatCode>
                <c:ptCount val="5"/>
                <c:pt idx="0">
                  <c:v>1</c:v>
                </c:pt>
                <c:pt idx="1">
                  <c:v>2</c:v>
                </c:pt>
                <c:pt idx="2">
                  <c:v>3</c:v>
                </c:pt>
                <c:pt idx="3">
                  <c:v>4</c:v>
                </c:pt>
                <c:pt idx="4">
                  <c:v>5</c:v>
                </c:pt>
              </c:numCache>
            </c:numRef>
          </c:cat>
          <c:val>
            <c:numRef>
              <c:f>'Grágficos Utilidad'!$C$4:$G$4</c:f>
              <c:numCache>
                <c:formatCode>General</c:formatCode>
                <c:ptCount val="5"/>
                <c:pt idx="0">
                  <c:v>3</c:v>
                </c:pt>
                <c:pt idx="1">
                  <c:v>1</c:v>
                </c:pt>
                <c:pt idx="2">
                  <c:v>3</c:v>
                </c:pt>
                <c:pt idx="3">
                  <c:v>15</c:v>
                </c:pt>
                <c:pt idx="4">
                  <c:v>14</c:v>
                </c:pt>
              </c:numCache>
              <c:extLst/>
            </c:numRef>
          </c:val>
          <c:extLst>
            <c:ext xmlns:c16="http://schemas.microsoft.com/office/drawing/2014/chart" uri="{C3380CC4-5D6E-409C-BE32-E72D297353CC}">
              <c16:uniqueId val="{00000002-0F64-4C6E-9E88-013066B7BA95}"/>
            </c:ext>
          </c:extLst>
        </c:ser>
        <c:dLbls>
          <c:showLegendKey val="0"/>
          <c:showVal val="0"/>
          <c:showCatName val="0"/>
          <c:showSerName val="0"/>
          <c:showPercent val="0"/>
          <c:showBubbleSize val="0"/>
        </c:dLbls>
        <c:gapWidth val="219"/>
        <c:overlap val="-27"/>
        <c:axId val="1713403391"/>
        <c:axId val="1713407967"/>
      </c:barChart>
      <c:catAx>
        <c:axId val="171340339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Nivel de acuerdo</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713407967"/>
        <c:crosses val="autoZero"/>
        <c:auto val="1"/>
        <c:lblAlgn val="ctr"/>
        <c:lblOffset val="100"/>
        <c:noMultiLvlLbl val="0"/>
      </c:catAx>
      <c:valAx>
        <c:axId val="1713407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Cantidad de usuarios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713403391"/>
        <c:crosses val="autoZero"/>
        <c:crossBetween val="between"/>
      </c:valAx>
      <c:spPr>
        <a:noFill/>
        <a:ln>
          <a:noFill/>
        </a:ln>
        <a:effectLst/>
      </c:spPr>
    </c:plotArea>
    <c:legend>
      <c:legendPos val="b"/>
      <c:layout>
        <c:manualLayout>
          <c:xMode val="edge"/>
          <c:yMode val="edge"/>
          <c:x val="0.489407897447657"/>
          <c:y val="0.77755963346372647"/>
          <c:w val="0.4874064776384211"/>
          <c:h val="0.1684298368527418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s-CO"/>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0.01773</cdr:x>
      <cdr:y>0.66233</cdr:y>
    </cdr:from>
    <cdr:to>
      <cdr:x>0.44341</cdr:x>
      <cdr:y>0.92864</cdr:y>
    </cdr:to>
    <cdr:sp macro="" textlink="">
      <cdr:nvSpPr>
        <cdr:cNvPr id="2" name="Rectángulo 1">
          <a:extLst xmlns:a="http://schemas.openxmlformats.org/drawingml/2006/main">
            <a:ext uri="{FF2B5EF4-FFF2-40B4-BE49-F238E27FC236}">
              <a16:creationId xmlns:a16="http://schemas.microsoft.com/office/drawing/2014/main" id="{CDC68125-445E-4C4E-9B19-EB75E2FDB1FF}"/>
            </a:ext>
          </a:extLst>
        </cdr:cNvPr>
        <cdr:cNvSpPr/>
      </cdr:nvSpPr>
      <cdr:spPr>
        <a:xfrm xmlns:a="http://schemas.openxmlformats.org/drawingml/2006/main">
          <a:off x="113486" y="3303242"/>
          <a:ext cx="2724716" cy="1328133"/>
        </a:xfrm>
        <a:prstGeom xmlns:a="http://schemas.openxmlformats.org/drawingml/2006/main" prst="rect">
          <a:avLst/>
        </a:prstGeom>
        <a:noFill xmlns:a="http://schemas.openxmlformats.org/drawingml/2006/main"/>
        <a:ln xmlns:a="http://schemas.openxmlformats.org/drawingml/2006/main" w="9525" cap="flat" cmpd="sng" algn="ctr">
          <a:solidFill>
            <a:schemeClr val="dk1"/>
          </a:solidFill>
          <a:prstDash val="solid"/>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Eje</a:t>
          </a:r>
          <a:r>
            <a:rPr lang="es-CO" sz="1000" b="1" baseline="0">
              <a:solidFill>
                <a:sysClr val="windowText" lastClr="000000"/>
              </a:solidFill>
              <a:effectLst/>
              <a:latin typeface="Arial" panose="020B0604020202020204" pitchFamily="34" charset="0"/>
              <a:ea typeface="+mn-ea"/>
              <a:cs typeface="Arial" panose="020B0604020202020204" pitchFamily="34" charset="0"/>
            </a:rPr>
            <a:t> X: </a:t>
          </a:r>
          <a:r>
            <a:rPr lang="es-CO" sz="1000" b="0" baseline="0">
              <a:solidFill>
                <a:sysClr val="windowText" lastClr="000000"/>
              </a:solidFill>
              <a:effectLst/>
              <a:latin typeface="Arial" panose="020B0604020202020204" pitchFamily="34" charset="0"/>
              <a:ea typeface="+mn-ea"/>
              <a:cs typeface="Arial" panose="020B0604020202020204" pitchFamily="34" charset="0"/>
            </a:rPr>
            <a:t>resultado de las respuestas.</a:t>
          </a:r>
          <a:endParaRPr lang="es-CO" sz="1000" b="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1 = No estoy de acuerdo</a:t>
          </a:r>
          <a:r>
            <a:rPr lang="es-CO" sz="1000">
              <a:solidFill>
                <a:sysClr val="windowText" lastClr="000000"/>
              </a:solidFill>
              <a:effectLst/>
              <a:latin typeface="Arial" panose="020B0604020202020204" pitchFamily="34" charset="0"/>
              <a:ea typeface="+mn-ea"/>
              <a:cs typeface="Arial" panose="020B0604020202020204" pitchFamily="34" charset="0"/>
            </a:rPr>
            <a:t> (No me gustó o no funciona)</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2 = Un poco en desacuerdo</a:t>
          </a:r>
          <a:endParaRPr lang="es-CO" sz="100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3 = Neutral</a:t>
          </a:r>
          <a:r>
            <a:rPr lang="es-CO" sz="1000">
              <a:solidFill>
                <a:sysClr val="windowText" lastClr="000000"/>
              </a:solidFill>
              <a:effectLst/>
              <a:latin typeface="Arial" panose="020B0604020202020204" pitchFamily="34" charset="0"/>
              <a:ea typeface="+mn-ea"/>
              <a:cs typeface="Arial" panose="020B0604020202020204" pitchFamily="34" charset="0"/>
            </a:rPr>
            <a:t> (Ni bien ni mal)</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4 = De acuerdo</a:t>
          </a:r>
          <a:r>
            <a:rPr lang="es-CO" sz="1000">
              <a:solidFill>
                <a:sysClr val="windowText" lastClr="000000"/>
              </a:solidFill>
              <a:effectLst/>
              <a:latin typeface="Arial" panose="020B0604020202020204" pitchFamily="34" charset="0"/>
              <a:ea typeface="+mn-ea"/>
              <a:cs typeface="Arial" panose="020B0604020202020204" pitchFamily="34" charset="0"/>
            </a:rPr>
            <a:t> (Me gustó o funciona bien)</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5 = Muy de acuerdo</a:t>
          </a:r>
          <a:r>
            <a:rPr lang="es-CO" sz="1000">
              <a:solidFill>
                <a:sysClr val="windowText" lastClr="000000"/>
              </a:solidFill>
              <a:effectLst/>
              <a:latin typeface="Arial" panose="020B0604020202020204" pitchFamily="34" charset="0"/>
              <a:ea typeface="+mn-ea"/>
              <a:cs typeface="Arial" panose="020B0604020202020204" pitchFamily="34" charset="0"/>
            </a:rPr>
            <a:t> (Me encantó o funciona excelente)</a:t>
          </a:r>
        </a:p>
      </cdr:txBody>
    </cdr:sp>
  </cdr:relSizeAnchor>
</c:userShapes>
</file>

<file path=word/drawings/drawing2.xml><?xml version="1.0" encoding="utf-8"?>
<c:userShapes xmlns:c="http://schemas.openxmlformats.org/drawingml/2006/chart">
  <cdr:relSizeAnchor xmlns:cdr="http://schemas.openxmlformats.org/drawingml/2006/chartDrawing">
    <cdr:from>
      <cdr:x>0.00404</cdr:x>
      <cdr:y>0.70438</cdr:y>
    </cdr:from>
    <cdr:to>
      <cdr:x>0.45765</cdr:x>
      <cdr:y>1</cdr:y>
    </cdr:to>
    <cdr:sp macro="" textlink="">
      <cdr:nvSpPr>
        <cdr:cNvPr id="2" name="Rectángulo 1">
          <a:extLst xmlns:a="http://schemas.openxmlformats.org/drawingml/2006/main">
            <a:ext uri="{FF2B5EF4-FFF2-40B4-BE49-F238E27FC236}">
              <a16:creationId xmlns:a16="http://schemas.microsoft.com/office/drawing/2014/main" id="{5512AB80-D36E-40EF-BE40-59CD93F30656}"/>
            </a:ext>
          </a:extLst>
        </cdr:cNvPr>
        <cdr:cNvSpPr/>
      </cdr:nvSpPr>
      <cdr:spPr>
        <a:xfrm xmlns:a="http://schemas.openxmlformats.org/drawingml/2006/main">
          <a:off x="25474" y="2961002"/>
          <a:ext cx="2860230" cy="1242698"/>
        </a:xfrm>
        <a:prstGeom xmlns:a="http://schemas.openxmlformats.org/drawingml/2006/main" prst="rect">
          <a:avLst/>
        </a:prstGeom>
        <a:noFill xmlns:a="http://schemas.openxmlformats.org/drawingml/2006/main"/>
        <a:ln xmlns:a="http://schemas.openxmlformats.org/drawingml/2006/main" w="9525" cap="flat" cmpd="sng" algn="ctr">
          <a:solidFill>
            <a:schemeClr val="dk1"/>
          </a:solidFill>
          <a:prstDash val="solid"/>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Eje</a:t>
          </a:r>
          <a:r>
            <a:rPr lang="es-CO" sz="1000" b="1" baseline="0">
              <a:solidFill>
                <a:sysClr val="windowText" lastClr="000000"/>
              </a:solidFill>
              <a:effectLst/>
              <a:latin typeface="Arial" panose="020B0604020202020204" pitchFamily="34" charset="0"/>
              <a:ea typeface="+mn-ea"/>
              <a:cs typeface="Arial" panose="020B0604020202020204" pitchFamily="34" charset="0"/>
            </a:rPr>
            <a:t> X: </a:t>
          </a:r>
          <a:r>
            <a:rPr lang="es-CO" sz="1000" b="0" baseline="0">
              <a:solidFill>
                <a:sysClr val="windowText" lastClr="000000"/>
              </a:solidFill>
              <a:effectLst/>
              <a:latin typeface="Arial" panose="020B0604020202020204" pitchFamily="34" charset="0"/>
              <a:ea typeface="+mn-ea"/>
              <a:cs typeface="Arial" panose="020B0604020202020204" pitchFamily="34" charset="0"/>
            </a:rPr>
            <a:t>resultado de las respuestas.</a:t>
          </a:r>
          <a:endParaRPr lang="es-CO" sz="1000" b="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1 = No estoy de acuerdo</a:t>
          </a:r>
          <a:r>
            <a:rPr lang="es-CO" sz="1000">
              <a:solidFill>
                <a:sysClr val="windowText" lastClr="000000"/>
              </a:solidFill>
              <a:effectLst/>
              <a:latin typeface="Arial" panose="020B0604020202020204" pitchFamily="34" charset="0"/>
              <a:ea typeface="+mn-ea"/>
              <a:cs typeface="Arial" panose="020B0604020202020204" pitchFamily="34" charset="0"/>
            </a:rPr>
            <a:t> (No me gustó o no funciona)</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2 = Un poco en desacuerdo</a:t>
          </a:r>
          <a:endParaRPr lang="es-CO" sz="100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3 = Neutral</a:t>
          </a:r>
          <a:r>
            <a:rPr lang="es-CO" sz="1000">
              <a:solidFill>
                <a:sysClr val="windowText" lastClr="000000"/>
              </a:solidFill>
              <a:effectLst/>
              <a:latin typeface="Arial" panose="020B0604020202020204" pitchFamily="34" charset="0"/>
              <a:ea typeface="+mn-ea"/>
              <a:cs typeface="Arial" panose="020B0604020202020204" pitchFamily="34" charset="0"/>
            </a:rPr>
            <a:t> (Ni bien ni mal)</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4 = De acuerdo</a:t>
          </a:r>
          <a:r>
            <a:rPr lang="es-CO" sz="1000">
              <a:solidFill>
                <a:sysClr val="windowText" lastClr="000000"/>
              </a:solidFill>
              <a:effectLst/>
              <a:latin typeface="Arial" panose="020B0604020202020204" pitchFamily="34" charset="0"/>
              <a:ea typeface="+mn-ea"/>
              <a:cs typeface="Arial" panose="020B0604020202020204" pitchFamily="34" charset="0"/>
            </a:rPr>
            <a:t> (Me gustó o funciona bien)</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5 = Muy de acuerdo</a:t>
          </a:r>
          <a:r>
            <a:rPr lang="es-CO" sz="1000">
              <a:solidFill>
                <a:sysClr val="windowText" lastClr="000000"/>
              </a:solidFill>
              <a:effectLst/>
              <a:latin typeface="Arial" panose="020B0604020202020204" pitchFamily="34" charset="0"/>
              <a:ea typeface="+mn-ea"/>
              <a:cs typeface="Arial" panose="020B0604020202020204" pitchFamily="34" charset="0"/>
            </a:rPr>
            <a:t> (Me encantó o funciona excelente)</a:t>
          </a:r>
        </a:p>
      </cdr:txBody>
    </cdr:sp>
  </cdr:relSizeAnchor>
</c:userShapes>
</file>

<file path=word/drawings/drawing3.xml><?xml version="1.0" encoding="utf-8"?>
<c:userShapes xmlns:c="http://schemas.openxmlformats.org/drawingml/2006/chart">
  <cdr:relSizeAnchor xmlns:cdr="http://schemas.openxmlformats.org/drawingml/2006/chartDrawing">
    <cdr:from>
      <cdr:x>0.01504</cdr:x>
      <cdr:y>0.73612</cdr:y>
    </cdr:from>
    <cdr:to>
      <cdr:x>0.49611</cdr:x>
      <cdr:y>0.97028</cdr:y>
    </cdr:to>
    <cdr:sp macro="" textlink="">
      <cdr:nvSpPr>
        <cdr:cNvPr id="2" name="Rectángulo 1">
          <a:extLst xmlns:a="http://schemas.openxmlformats.org/drawingml/2006/main">
            <a:ext uri="{FF2B5EF4-FFF2-40B4-BE49-F238E27FC236}">
              <a16:creationId xmlns:a16="http://schemas.microsoft.com/office/drawing/2014/main" id="{DADEA77E-3AC1-4FFF-9F1C-3D0553361BFD}"/>
            </a:ext>
          </a:extLst>
        </cdr:cNvPr>
        <cdr:cNvSpPr/>
      </cdr:nvSpPr>
      <cdr:spPr>
        <a:xfrm xmlns:a="http://schemas.openxmlformats.org/drawingml/2006/main">
          <a:off x="91077" y="4108291"/>
          <a:ext cx="2913380" cy="1306857"/>
        </a:xfrm>
        <a:prstGeom xmlns:a="http://schemas.openxmlformats.org/drawingml/2006/main" prst="rect">
          <a:avLst/>
        </a:prstGeom>
        <a:noFill xmlns:a="http://schemas.openxmlformats.org/drawingml/2006/main"/>
        <a:ln xmlns:a="http://schemas.openxmlformats.org/drawingml/2006/main" w="9525" cap="flat" cmpd="sng" algn="ctr">
          <a:solidFill>
            <a:schemeClr val="dk1"/>
          </a:solidFill>
          <a:prstDash val="solid"/>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Eje</a:t>
          </a:r>
          <a:r>
            <a:rPr lang="es-CO" sz="1000" b="1" baseline="0">
              <a:solidFill>
                <a:sysClr val="windowText" lastClr="000000"/>
              </a:solidFill>
              <a:effectLst/>
              <a:latin typeface="Arial" panose="020B0604020202020204" pitchFamily="34" charset="0"/>
              <a:ea typeface="+mn-ea"/>
              <a:cs typeface="Arial" panose="020B0604020202020204" pitchFamily="34" charset="0"/>
            </a:rPr>
            <a:t> X: </a:t>
          </a:r>
          <a:r>
            <a:rPr lang="es-CO" sz="1000" b="0" baseline="0">
              <a:solidFill>
                <a:sysClr val="windowText" lastClr="000000"/>
              </a:solidFill>
              <a:effectLst/>
              <a:latin typeface="Arial" panose="020B0604020202020204" pitchFamily="34" charset="0"/>
              <a:ea typeface="+mn-ea"/>
              <a:cs typeface="Arial" panose="020B0604020202020204" pitchFamily="34" charset="0"/>
            </a:rPr>
            <a:t>resultado de las respuestas.</a:t>
          </a:r>
          <a:endParaRPr lang="es-CO" sz="1000" b="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1 = No estoy de acuerdo</a:t>
          </a:r>
          <a:r>
            <a:rPr lang="es-CO" sz="1000">
              <a:solidFill>
                <a:sysClr val="windowText" lastClr="000000"/>
              </a:solidFill>
              <a:effectLst/>
              <a:latin typeface="Arial" panose="020B0604020202020204" pitchFamily="34" charset="0"/>
              <a:ea typeface="+mn-ea"/>
              <a:cs typeface="Arial" panose="020B0604020202020204" pitchFamily="34" charset="0"/>
            </a:rPr>
            <a:t> (No me gustó o no funciona)</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2 = Un poco en desacuerdo</a:t>
          </a:r>
          <a:endParaRPr lang="es-CO" sz="100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3 = Neutral</a:t>
          </a:r>
          <a:r>
            <a:rPr lang="es-CO" sz="1000">
              <a:solidFill>
                <a:sysClr val="windowText" lastClr="000000"/>
              </a:solidFill>
              <a:effectLst/>
              <a:latin typeface="Arial" panose="020B0604020202020204" pitchFamily="34" charset="0"/>
              <a:ea typeface="+mn-ea"/>
              <a:cs typeface="Arial" panose="020B0604020202020204" pitchFamily="34" charset="0"/>
            </a:rPr>
            <a:t> (Ni bien ni mal)</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4 = De acuerdo</a:t>
          </a:r>
          <a:r>
            <a:rPr lang="es-CO" sz="1000">
              <a:solidFill>
                <a:sysClr val="windowText" lastClr="000000"/>
              </a:solidFill>
              <a:effectLst/>
              <a:latin typeface="Arial" panose="020B0604020202020204" pitchFamily="34" charset="0"/>
              <a:ea typeface="+mn-ea"/>
              <a:cs typeface="Arial" panose="020B0604020202020204" pitchFamily="34" charset="0"/>
            </a:rPr>
            <a:t> (Me gustó o funciona bien)</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5 = Muy de acuerdo</a:t>
          </a:r>
          <a:r>
            <a:rPr lang="es-CO" sz="1000">
              <a:solidFill>
                <a:sysClr val="windowText" lastClr="000000"/>
              </a:solidFill>
              <a:effectLst/>
              <a:latin typeface="Arial" panose="020B0604020202020204" pitchFamily="34" charset="0"/>
              <a:ea typeface="+mn-ea"/>
              <a:cs typeface="Arial" panose="020B0604020202020204" pitchFamily="34" charset="0"/>
            </a:rPr>
            <a:t> (Me encantó o funciona excelente)</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2C87D32E5E49FA95879748731EB8EB"/>
        <w:category>
          <w:name w:val="General"/>
          <w:gallery w:val="placeholder"/>
        </w:category>
        <w:types>
          <w:type w:val="bbPlcHdr"/>
        </w:types>
        <w:behaviors>
          <w:behavior w:val="content"/>
        </w:behaviors>
        <w:guid w:val="{B400B0C9-6359-4E4A-BD22-735BF1926330}"/>
      </w:docPartPr>
      <w:docPartBody>
        <w:p w:rsidR="00537B96" w:rsidRDefault="00325D10" w:rsidP="00325D10">
          <w:pPr>
            <w:pStyle w:val="022C87D32E5E49FA95879748731EB8EB"/>
          </w:pPr>
          <w:r w:rsidRPr="00A1322D">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220A951E-00B7-41F1-B625-497B6FB727DF}"/>
      </w:docPartPr>
      <w:docPartBody>
        <w:p w:rsidR="00C70B7F" w:rsidRDefault="00841C65">
          <w:r w:rsidRPr="006D503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D10"/>
    <w:rsid w:val="000B75D8"/>
    <w:rsid w:val="000C17F1"/>
    <w:rsid w:val="00192638"/>
    <w:rsid w:val="001F0A67"/>
    <w:rsid w:val="00282EF7"/>
    <w:rsid w:val="00325D10"/>
    <w:rsid w:val="00513C5F"/>
    <w:rsid w:val="00537B96"/>
    <w:rsid w:val="00541463"/>
    <w:rsid w:val="005A05D3"/>
    <w:rsid w:val="0061428D"/>
    <w:rsid w:val="00676C4A"/>
    <w:rsid w:val="00714F73"/>
    <w:rsid w:val="00744A0B"/>
    <w:rsid w:val="00805217"/>
    <w:rsid w:val="00841C65"/>
    <w:rsid w:val="009B720D"/>
    <w:rsid w:val="00A74459"/>
    <w:rsid w:val="00AF284B"/>
    <w:rsid w:val="00B26969"/>
    <w:rsid w:val="00B50E95"/>
    <w:rsid w:val="00B643A5"/>
    <w:rsid w:val="00B66B77"/>
    <w:rsid w:val="00C50F8D"/>
    <w:rsid w:val="00C65835"/>
    <w:rsid w:val="00C70B7F"/>
    <w:rsid w:val="00CC1C23"/>
    <w:rsid w:val="00D64138"/>
    <w:rsid w:val="00DB6616"/>
    <w:rsid w:val="00FC26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40DA484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70B7F"/>
    <w:rPr>
      <w:color w:val="808080"/>
    </w:rPr>
  </w:style>
  <w:style w:type="paragraph" w:customStyle="1" w:styleId="022C87D32E5E49FA95879748731EB8EB">
    <w:name w:val="022C87D32E5E49FA95879748731EB8EB"/>
    <w:rsid w:val="00325D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261D76-8BB2-4DB4-AE47-E343F3307482}">
  <we:reference id="wa104382081" version="1.55.1.0" store="es-ES" storeType="OMEX"/>
  <we:alternateReferences>
    <we:reference id="WA104382081" version="1.55.1.0" store="" storeType="OMEX"/>
  </we:alternateReferences>
  <we:properties>
    <we:property name="MENDELEY_CITATIONS" value="[{&quot;citationID&quot;:&quot;MENDELEY_CITATION_86d0b13d-79b9-4259-a106-ce7054518548&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ODZkMGIxM2QtNzliOS00MjU5LWExMDYtY2U3MDU0NTE4NTQ4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ed7db9bd-e851-4361-a96a-ee3c5459317a&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ZWQ3ZGI5YmQtZTg1MS00MzYxLWE5NmEtZWUzYzU0NTkzMTd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12bc5c8c-ee4f-43ba-9d21-366db49c54b1&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MTJiYzVjOGMtZWU0Zi00M2JhLTlkMjEtMzY2ZGI0OWM1NGIx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1cea9bd-0acb-4bce-a9c0-a98e6fb34e69&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jFjZWE5YmQtMGFjYi00YmNlLWE5YzAtYTk4ZTZmYjM0ZTY5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6503395-57b0-4a80-bb3b-8f62d910f7c0&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NjY1MDMzOTUtNTdiMC00YTgwLWJiM2ItOGY2MmQ5MTBmN2Mw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a166ed3-2770-4278-bfa1-bbb57fd86eaa&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mExNjZlZDMtMjc3MC00Mjc4LWJmYTEtYmJiNTdmZDg2ZWFh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ebc7e32e-0991-4aaf-b901-6c55f1840b8f&quot;,&quot;properties&quot;:{&quot;noteIndex&quot;:0},&quot;isEdited&quot;:false,&quot;manualOverride&quot;:{&quot;isManuallyOverridden&quot;:false,&quot;citeprocText&quot;:&quot;(Gutiérrez, 2020)&quot;,&quot;manualOverrideText&quot;:&quot;&quot;},&quot;citationTag&quot;:&quot;MENDELEY_CITATION_v3_eyJjaXRhdGlvbklEIjoiTUVOREVMRVlfQ0lUQVRJT05fZWJjN2UzMmUtMDk5MS00YWFmLWI5MDEtNmM1NWYxODQwYjhm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quot;,&quot;citationItems&quot;:[{&quot;id&quot;:&quot;b3376f0d-59b3-3fd6-b01c-f1037f6237c5&quot;,&quot;itemData&quot;:{&quot;type&quot;:&quot;webpage&quot;,&quot;id&quot;:&quot;b3376f0d-59b3-3fd6-b01c-f1037f6237c5&quot;,&quot;title&quot;:&quot;El sistema educativo indígena propio–SEIP, una política pública emergente de los pueblos indígenas de Colombia. &quot;,&quot;author&quot;:[{&quot;family&quot;:&quot;Gutiérrez&quot;,&quot;given&quot;:&quot;M. E. T.&quot;,&quot;parse-names&quot;:false,&quot;dropping-particle&quot;:&quot;&quot;,&quot;non-dropping-particle&quot;:&quot;&quot;}],&quot;container-title&quot;:&quot;REIB: Revista Electrónica Iberoamericana, 14(2), 139-165.&quot;,&quot;accessed&quot;:{&quot;date-parts&quot;:[[2025,7,3]]},&quot;URL&quot;:&quot;https://dialnet.unirioja.es/servlet/articulo?codigo=7956675&quot;,&quot;issued&quot;:{&quot;date-parts&quot;:[[2020]]},&quot;language&quot;:&quot;español&quot;,&quot;abstract&quot;:&quot;El problema fundamental es el riesgo inminente de la existencia y la pervivencia de los pueblos indígenas y el derecho a una educación propia; el objetivo, construir un sistema educativo indígena propio (SEIP) que permita la autonomía administrativa educativa. Asunto que es analizado desde las categorías de la razón cosmopolita; de una lógica de la diversidad, de las ausencias y las emergencias propuestas por Boaventura de Sousa Santos. La investigación parte de la experiencia misma de los pueblos y de sus autoridades en la lucha por conservar su identidad y fortalecerla a través de la educación propia, identificando las lógicas que subyacen a este esfuerzo, las propias y las extrañas, las conquistas en el plano jurídico, administrativo y académico.&quot;,&quot;container-title-short&quot;:&quot;&quot;},&quot;isTemporary&quot;:false}]},{&quot;citationID&quot;:&quot;MENDELEY_CITATION_9f8b3bbb-6771-4b5f-bd2f-e25aed43f90b&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OWY4YjNiYmItNjc3MS00YjVmLWJkMmYtZTI1YWVkNDNmOTB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75b3366c-6846-4e78-8e15-754209036c92&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NzViMzM2NmMtNjg0Ni00ZTc4LThlMTUtNzU0MjA5MDM2Yzky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526455a-cd3b-44ae-8a4a-13f173fe854e&quot;,&quot;properties&quot;:{&quot;noteIndex&quot;:0},&quot;isEdited&quot;:false,&quot;manualOverride&quot;:{&quot;isManuallyOverridden&quot;:false,&quot;citeprocText&quot;:&quot;(Lewi et al., 2020)&quot;,&quot;manualOverrideText&quot;:&quot;&quot;},&quot;citationTag&quot;:&quot;MENDELEY_CITATION_v3_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&quot;,&quot;citationItems&quot;:[{&quot;id&quot;:&quot;c9787c0e-71e6-35a2-95f0-ee7f4d9877b3&quot;,&quot;itemData&quot;:{&quot;type&quot;:&quot;article-journal&quot;,&quot;id&quot;:&quot;c9787c0e-71e6-35a2-95f0-ee7f4d9877b3&quot;,&quot;title&quot;:&quot;El manual internacional de Routledge sobre nuevas prácticas digitales en galerías, bibliotecas, archivos, museos y sitios patrimoniales.&quot;,&quot;author&quot;:[{&quot;family&quot;:&quot;Lewi&quot;,&quot;given&quot;:&quot;H.&quot;,&quot;parse-names&quot;:false,&quot;dropping-particle&quot;:&quot;&quot;,&quot;non-dropping-particle&quot;:&quot;&quot;},{&quot;family&quot;:&quot;Smith&quot;,&quot;given&quot;:&quot;W.&quot;,&quot;parse-names&quot;:false,&quot;dropping-particle&quot;:&quot;&quot;,&quot;non-dropping-particle&quot;:&quot;&quot;},{&quot;family&quot;:&quot;Lehn&quot;,&quot;given&quot;:&quot;D. y&quot;,&quot;parse-names&quot;:false,&quot;dropping-particle&quot;:&quot;&quot;,&quot;non-dropping-particle&quot;:&quot;Vom&quot;},{&quot;family&quot;:&quot;Cooke&quot;,&quot;given&quot;:&quot;S.&quot;,&quot;parse-names&quot;:false,&quot;dropping-particle&quot;:&quot;&quot;,&quot;non-dropping-particle&quot;:&quot;&quot;}],&quot;container-title&quot;:&quot;2020&quot;,&quot;issued&quot;:{&quot;date-parts&quot;:[[2020]]},&quot;container-title-short&quot;:&quot;&quot;},&quot;isTemporary&quot;:false}]},{&quot;citationID&quot;:&quot;MENDELEY_CITATION_8918d1a3-3fc5-4c30-bf97-dec4fd097d8a&quot;,&quot;properties&quot;:{&quot;noteIndex&quot;:0},&quot;isEdited&quot;:false,&quot;manualOverride&quot;:{&quot;isManuallyOverridden&quot;:false,&quot;citeprocText&quot;:&quot;(Johnson et al., 2018)&quot;,&quot;manualOverrideText&quot;:&quot;&quot;},&quot;citationTag&quot;:&quot;MENDELEY_CITATION_v3_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&quot;,&quot;citationItems&quot;:[{&quot;id&quot;:&quot;02cacb8f-f967-32f1-8f6a-6188df04237c&quot;,&quot;itemData&quot;:{&quot;type&quot;:&quot;webpage&quot;,&quot;id&quot;:&quot;02cacb8f-f967-32f1-8f6a-6188df04237c&quot;,&quot;title&quot;:&quot;Vulnerabilidad y resiliencia comunitaria en la reducción del riesgo de desastres: un ejemplo de Phojal Nalla, Himachal Pradesh, India&quot;,&quot;author&quot;:[{&quot;family&quot;:&quot;Johnson&quot;,&quot;given&quot;:&quot;RM.&quot;,&quot;parse-names&quot;:false,&quot;dropping-particle&quot;:&quot;&quot;,&quot;non-dropping-particle&quot;:&quot;&quot;},{&quot;family&quot;:&quot;Edwards&quot;,&quot;given&quot;:&quot;E.&quot;,&quot;parse-names&quot;:false,&quot;dropping-particle&quot;:&quot;&quot;,&quot;non-dropping-particle&quot;:&quot;&quot;},{&quot;family&quot;:&quot;Gardner&quot;,&quot;given&quot;:&quot;JS.&quot;,&quot;parse-names&quot;:false,&quot;dropping-particle&quot;:&quot;&quot;,&quot;non-dropping-particle&quot;:&quot;&quot;},{&quot;family&quot;:&quot;Diduck&quot;,&quot;given&quot;:&quot;AP.&quot;,&quot;parse-names&quot;:false,&quot;dropping-particle&quot;:&quot;&quot;,&quot;non-dropping-particle&quot;:&quot;&quot;}],&quot;issued&quot;:{&quot;date-parts&quot;:[[2018]]},&quot;container-title-short&quot;:&quot;&quot;},&quot;isTemporary&quot;:false}]},{&quot;citationID&quot;:&quot;MENDELEY_CITATION_eee49e72-3633-41b5-8c04-0d0710c4d1ae&quot;,&quot;properties&quot;:{&quot;noteIndex&quot;:0},&quot;isEdited&quot;:false,&quot;manualOverride&quot;:{&quot;isManuallyOverridden&quot;:false,&quot;citeprocText&quot;:&quot;(Campoverde-Molina et al., 2023)&quot;,&quot;manualOverrideText&quot;:&quot;&quot;},&quot;citationTag&quot;:&quot;MENDELEY_CITATION_v3_eyJjaXRhdGlvbklEIjoiTUVOREVMRVlfQ0lUQVRJT05fZWVlNDllNzItMzYzMy00MWI1LThjMDQtMGQwNzEwYzRkMWFl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quot;,&quot;citationItems&quot;:[{&quot;id&quot;:&quot;504d10da-a29b-304b-af3a-081e63d9c6a9&quot;,&quot;itemData&quot;:{&quot;type&quot;:&quot;webpage&quot;,&quot;id&quot;:&quot;504d10da-a29b-304b-af3a-081e63d9c6a9&quot;,&quot;title&quot;:&quot;Accessibility of university websites worldwide: a systematic literature review.&quot;,&quot;author&quot;:[{&quot;family&quot;:&quot;Campoverde-Molina&quot;,&quot;given&quot;:&quot;M.,&quot;,&quot;parse-names&quot;:false,&quot;dropping-particle&quot;:&quot;&quot;,&quot;non-dropping-particle&quot;:&quot;&quot;},{&quot;family&quot;:&quot;Luján-Mora&quot;,&quot;given&quot;:&quot;S.,&quot;,&quot;parse-names&quot;:false,&quot;dropping-particle&quot;:&quot;&quot;,&quot;non-dropping-particle&quot;:&quot;&quot;},{&quot;family&quot;:&quot;&amp; Valverde&quot;,&quot;given&quot;:&quot;L.&quot;,&quot;parse-names&quot;:false,&quot;dropping-particle&quot;:&quot;&quot;,&quot;non-dropping-particle&quot;:&quot;&quot;}],&quot;container-title&quot;:&quot;Universal Access in the Information Society, 22(1), 133-168.&quot;,&quot;accessed&quot;:{&quot;date-parts&quot;:[[2025,7,3]]},&quot;URL&quot;:&quot;https://link.springer.com/article/10.1007/s10209-021-00825-z&quot;,&quot;issued&quot;:{&quot;date-parts&quot;:[[2023]]},&quot;abstract&quot;:&quot;La identidad y la imagen institucional de las universidades se presentan al mundo a través de sus sitios web. En ellos, las universidades publican su oferta académica, su misión, su visión, sus objetivos académicos, sus logros, su normativa, sus noticias y toda su labor universitaria. De ahí la importancia de que los sitios web universitarios sean accesibles. La accesibilidad de los sitios web universitarios se ha evaluado en numerosas ocasiones, pero no existe ningún trabajo que resuma todas las evaluaciones realizadas para ofrecer una visión general de la situación. Por lo tanto, en esta investigación, realizamos una revisión sistemática de la literatura (RSL) para consolidar, analizar, sintetizar e interpretar los resultados de accesibilidad de los sitios web universitarios publicados en 42 artículos seleccionados para este estudio. La metodología empleada en esta RSL fue la propuesta en las directrices de Kitchenham, que incluye tres etapas: planificación de la revisión, realización de la revisión e informe de la misma. Los resultados presentan el análisis y la síntesis de las evaluaciones de 9140 universidades en 67 países. De estas, se evaluaron 38 416 páginas web, 91 421 vídeos de YouTube y 28 395 documentos PDF. Para la evaluación se emplearon métodos manuales, con herramientas automáticas y una combinación de ambos. La mayoría de los sitios web se evaluaron según las normas ISO/IEC 40500:2012 y la Sección 508. Las directrices de accesibilidad más frecuentemente incumplidas en las evaluaciones fueron: adaptable, compatible, distinguible, asistencia de entrada, accesibilidad mediante teclado, navegable, predecible, legible y alternativas de texto. En conclusión, los sitios web universitarios, los vídeos de YouTube y los documentos PDF analizados en los 42 artículos presentan importantes problemas de accesibilidad. La principal contribución de este SLR es la consolidación de los resultados de los 42 estudios seleccionados para determinar los hallazgos y las tendencias en la accesibilidad de los sitios web universitarios en todo el mundo.&quot;,&quot;container-title-short&quot;:&quot;&quot;},&quot;isTemporary&quot;:false}]},{&quot;citationID&quot;:&quot;MENDELEY_CITATION_6a66972c-6323-4376-95d2-53b39bc40fd4&quot;,&quot;properties&quot;:{&quot;noteIndex&quot;:0},&quot;isEdited&quot;:false,&quot;manualOverride&quot;:{&quot;isManuallyOverridden&quot;:false,&quot;citeprocText&quot;:&quot;(García-Santiago &amp;#38; &amp;#38; Olvera-Lobo, 2021)&quot;,&quot;manualOverrideText&quot;:&quot;&quot;},&quot;citationTag&quot;:&quot;MENDELEY_CITATION_v3_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&quot;,&quot;citationItems&quot;:[{&quot;id&quot;:&quot;61b08bc9-ff57-3030-90a6-49498ce5e33f&quot;,&quot;itemData&quot;:{&quot;type&quot;:&quot;webpage&quot;,&quot;id&quot;:&quot;61b08bc9-ff57-3030-90a6-49498ce5e33f&quot;,&quot;title&quot;:&quot;How accessibility guidelines are used in Spanish World Heritage websites: an exploratory study.&quot;,&quot;author&quot;:[{&quot;family&quot;:&quot;García-Santiago&quot;,&quot;given&quot;:&quot;L.,&quot;,&quot;parse-names&quot;:false,&quot;dropping-particle&quot;:&quot;&quot;,&quot;non-dropping-particle&quot;:&quot;&quot;},{&quot;family&quot;:&quot;&amp; Olvera-Lobo&quot;,&quot;given&quot;:&quot;M. D.&quot;,&quot;parse-names&quot;:false,&quot;dropping-particle&quot;:&quot;&quot;,&quot;non-dropping-particle&quot;:&quot;&quot;}],&quot;container-title&quot;:&quot;Library Hi Tech, 39(1), 144-165.&quot;,&quot;accessed&quot;:{&quot;date-parts&quot;:[[2025,7,3]]},&quot;URL&quot;:&quot;https://www.emerald.com/insight/content/doi/10.1108/lht-05-2019-0113/full/html&quot;,&quot;issued&quot;:{&quot;date-parts&quot;:[[2021]]},&quot;abstract&quot;:&quot;Objetivo\nEste artículo presenta un estudio exploratorio sobre la accesibilidad de las páginas de inicio de los sitios web de Patrimonio Mundial de España en lengua española.\n\nDiseño/metodología/enfoque\nLa muestra del estudio comprendió 78 páginas de inicio de los sitios web institucionales de los 47 bienes culturales, naturales y mixtos considerados Patrimonio Cultural Mundial por la Organización de las Naciones Unidas para la Educación, la Ciencia y la Cultura (Unesco). Estas páginas se analizaron mediante herramientas de validación de accesibilidad en línea, siguiendo las recomendaciones de las Pautas de Accesibilidad al Contenido Web (WCAG) 2.0 para los diferentes niveles de prioridad. Los datos recopilados se emplearon en un estudio cuantitativo sobre la adhesión a las directrices WCAG. Además, se identificaron los tipos de errores cometidos desde la perspectiva de la accesibilidad y la usabilidad, y se calculó la tasa de aplicación de estas pautas de accesibilidad según el tipo de entidad gestionada por los sitios web y las páginas.\n\nRecomendaciones\nLos resultados muestran que más del 25 % de los casos analizados presentaban diez o menos errores de accesibilidad. Además, solo fue necesario corregir uno o dos tipos de errores en cerca del 40 % de ellos. El artículo concluye que, a pesar de los avances tecnológicos y legislativos que hacen accesibles los sitios web de las entidades públicas, aún queda mucho por hacer para lograr una accesibilidad y usabilidad web completas a nivel AA y AAA.\n\nImplicaciones prácticas\nIdentificar los problemas de accesibilidad en los sitios web institucionales constituye el primer paso para crear contenido web de fácil acceso y gestión para usuarios con discapacidad. En este sentido, este estudio contribuye a mejorar el contenido web según directrices objetivas como las recomendadas por las WCAG 2.0.\n\nOriginalidad/valor\nEste artículo proporciona información sobre cómo se implementan las directrices de accesibilidad y usabilidad en sitios web institucionales para el Patrimonio Cultural considerado de especial importancia. Se trata de un tema con importantes implicaciones para los usuarios y para el cual, sin embargo, se carece de estudios previos. Por lo tanto, el valor y la originalidad de este trabajo son evidentes.&quot;,&quot;container-title-short&quot;:&quot;&quot;},&quot;isTemporary&quot;:false}]},{&quot;citationID&quot;:&quot;MENDELEY_CITATION_2dcc9f8d-31b0-4228-9180-975f5f8d25b2&quot;,&quot;properties&quot;:{&quot;noteIndex&quot;:0},&quot;isEdited&quot;:false,&quot;manualOverride&quot;:{&quot;isManuallyOverridden&quot;:false,&quot;citeprocText&quot;:&quot;(Plocher et al., 2021)&quot;,&quot;manualOverrideText&quot;:&quot;&quot;},&quot;citationTag&quot;:&quot;MENDELEY_CITATION_v3_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&quot;,&quot;citationItems&quot;:[{&quot;id&quot;:&quot;bfd0c44d-dba0-3403-bc2d-2e0893742ec7&quot;,&quot;itemData&quot;:{&quot;type&quot;:&quot;webpage&quot;,&quot;id&quot;:&quot;bfd0c44d-dba0-3403-bc2d-2e0893742ec7&quot;,&quot;title&quot;:&quot;Diseño transcultural. Manual de factores humanos y ergonomía&quot;,&quot;author&quot;:[{&quot;family&quot;:&quot;Plocher&quot;,&quot;given&quot;:&quot;T.&quot;,&quot;parse-names&quot;:false,&quot;dropping-particle&quot;:&quot;&quot;,&quot;non-dropping-particle&quot;:&quot;&quot;},{&quot;family&quot;:&quot;Rau&quot;,&quot;given&quot;:&quot;PLP&quot;,&quot;parse-names&quot;:false,&quot;dropping-particle&quot;:&quot;&quot;,&quot;non-dropping-particle&quot;:&quot;&quot;},{&quot;family&quot;:&quot;Choong&quot;,&quot;given&quot;:&quot;YY&quot;,&quot;parse-names&quot;:false,&quot;dropping-particle&quot;:&quot;&quot;,&quot;non-dropping-particle&quot;:&quot;&quot;},{&quot;family&quot;:&quot;Guo&quot;,&quot;given&quot;:&quot;Z&quot;,&quot;parse-names&quot;:false,&quot;dropping-particle&quot;:&quot;&quot;,&quot;non-dropping-particle&quot;:&quot;&quot;}],&quot;container-title&quot;:&quot;2021&quot;,&quot;issued&quot;:{&quot;date-parts&quot;:[[2021,8,13]]},&quot;container-title-short&quot;:&quot;&quot;},&quot;isTemporary&quot;:false}]},{&quot;citationID&quot;:&quot;MENDELEY_CITATION_b4e52997-b66e-40ac-97a3-6e608e795722&quot;,&quot;properties&quot;:{&quot;noteIndex&quot;:0},&quot;isEdited&quot;:false,&quot;manualOverride&quot;:{&quot;isManuallyOverridden&quot;:false,&quot;citeprocText&quot;:&quot;(Choi &amp;#38; Hastings, 2024)&quot;,&quot;manualOverrideText&quot;:&quot;&quot;},&quot;citationTag&quot;:&quot;MENDELEY_CITATION_v3_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&quot;,&quot;citationItems&quot;:[{&quot;id&quot;:&quot;572487c8-9d30-3047-86d4-b9c7aab3ff60&quot;,&quot;itemData&quot;:{&quot;type&quot;:&quot;webpage&quot;,&quot;id&quot;:&quot;572487c8-9d30-3047-86d4-b9c7aab3ff60&quot;,&quot;title&quot;:&quot;Explorar el uso de exhibiciones digitales por parte de bibliotecas académicas&quot;,&quot;author&quot;:[{&quot;family&quot;:&quot;Choi&quot;,&quot;given&quot;:&quot;Y.&quot;,&quot;parse-names&quot;:false,&quot;dropping-particle&quot;:&quot;&quot;,&quot;non-dropping-particle&quot;:&quot;&quot;},{&quot;family&quot;:&quot;Hastings&quot;,&quot;given&quot;:&quot;EB&quot;,&quot;parse-names&quot;:false,&quot;dropping-particle&quot;:&quot;&quot;,&quot;non-dropping-particle&quot;:&quot;&quot;}],&quot;container-title&quot;:&quot;2024&quot;,&quot;issued&quot;:{&quot;date-parts&quot;:[[2024]]},&quot;container-title-short&quot;:&quot;&quot;},&quot;isTemporary&quot;:false}]},{&quot;citationID&quot;:&quot;MENDELEY_CITATION_8cfcab7c-8f0c-4506-819e-16ffb72261c1&quot;,&quot;properties&quot;:{&quot;noteIndex&quot;:0},&quot;isEdited&quot;:false,&quot;manualOverride&quot;:{&quot;isManuallyOverridden&quot;:true,&quot;citeprocText&quot;:&quot;(Biblioteca Nacional de Colombia, 2024)&quot;,&quot;manualOverrideText&quot;:&quot;(Biblioteca Nacional de Colombia, 2024).&quot;},&quot;citationTag&quot;:&quot;MENDELEY_CITATION_v3_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&quot;,&quot;citationItems&quot;:[{&quot;id&quot;:&quot;d9492bf8-616c-3174-a16f-a772826ede54&quot;,&quot;itemData&quot;:{&quot;type&quot;:&quot;webpage&quot;,&quot;id&quot;:&quot;d9492bf8-616c-3174-a16f-a772826ede54&quot;,&quot;title&quot;:&quot;Preservación y catalogación del patrimonio bibliográfico y documental en Colombia&quot;,&quot;author&quot;:[{&quot;family&quot;:&quot;Biblioteca Nacional de Colombia&quot;,&quot;given&quot;:&quot;&quot;,&quot;parse-names&quot;:false,&quot;dropping-particle&quot;:&quot;&quot;,&quot;non-dropping-particle&quot;:&quot;&quot;}],&quot;container-title&quot;:&quot;Biblioteca Nacional de Colombia&quot;,&quot;accessed&quot;:{&quot;date-parts&quot;:[[2025,7,3]]},&quot;URL&quot;:&quot;https://www.bibliotecanacional.gov.co/&quot;,&quot;issued&quot;:{&quot;date-parts&quot;:[[2024]]},&quot;abstract&quot;:&quot;Entidad encargada de preservar y catalogar el patrimonio bibliográfico y documental del país para investigadores, académicos y público general.&quot;,&quot;container-title-short&quot;:&quot;&quot;},&quot;isTemporary&quot;:false}]},{&quot;citationID&quot;:&quot;MENDELEY_CITATION_1aeb2f63-80f5-49fa-a11e-8dad9fc4c410&quot;,&quot;properties&quot;:{&quot;noteIndex&quot;:0},&quot;isEdited&quot;:false,&quot;manualOverride&quot;:{&quot;isManuallyOverridden&quot;:false,&quot;citeprocText&quot;:&quot;(BiblioQuinoa, 2021)&quot;,&quot;manualOverrideText&quot;:&quot;&quot;},&quot;citationTag&quot;:&quot;MENDELEY_CITATION_v3_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&quot;,&quot;citationItems&quot;:[{&quot;id&quot;:&quot;d5eff2ac-264c-34d1-a508-5491cf50846e&quot;,&quot;itemData&quot;:{&quot;type&quot;:&quot;webpage&quot;,&quot;id&quot;:&quot;d5eff2ac-264c-34d1-a508-5491cf50846e&quot;,&quot;title&quot;:&quot;Biblioteca digital de pueblos originarios de América [plataforma desactivada]&quot;,&quot;author&quot;:[{&quot;family&quot;:&quot;BiblioQuinoa&quot;,&quot;given&quot;:&quot;&quot;,&quot;parse-names&quot;:false,&quot;dropping-particle&quot;:&quot;&quot;,&quot;non-dropping-particle&quot;:&quot;&quot;}],&quot;container-title&quot;:&quot;Inixar&quot;,&quot;accessed&quot;:{&quot;date-parts&quot;:[[2025,7,3]]},&quot;URL&quot;:&quot;https://www.inixar.com/proyectos/biblioquinoa-biblioteca-digital-de-pueblos-originarios&quot;,&quot;issued&quot;:{&quot;date-parts&quot;:[[2021]]},&quot;abstract&quot;:&quot;Plataforma que recopilaba libros, videos y contenidos sobre pueblos originarios. Fue retirada por conflictos de derechos editoriales.&quot;,&quot;container-title-short&quot;:&quot;&quot;},&quot;isTemporary&quot;:false}]},{&quot;citationID&quot;:&quot;MENDELEY_CITATION_f3c2d2dc-7d44-4674-aac9-2149c785beb0&quot;,&quot;properties&quot;:{&quot;noteIndex&quot;:0},&quot;isEdited&quot;:false,&quot;manualOverride&quot;:{&quot;isManuallyOverridden&quot;:false,&quot;citeprocText&quot;:&quot;(RisingVoices Coordinadora de campañas et al., 2022)&quot;,&quot;manualOverrideText&quot;:&quot;&quot;},&quot;citationTag&quot;:&quot;MENDELEY_CITATION_v3_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&quot;,&quot;citationItems&quot;:[{&quot;id&quot;:&quot;2e2e4fe8-4211-3694-b4df-d05e334e4fe3&quot;,&quot;itemData&quot;:{&quot;type&quot;:&quot;webpage&quot;,&quot;id&quot;:&quot;2e2e4fe8-4211-3694-b4df-d05e334e4fe3&quot;,&quot;title&quot;:&quot;Activismo  lenguas indígenas&quot;,&quot;author&quot;:[{&quot;family&quot;:&quot;RisingVoices Coordinadora de campañas&quot;,&quot;given&quot;:&quot;&quot;,&quot;parse-names&quot;:false,&quot;dropping-particle&quot;:&quot;&quot;,&quot;non-dropping-particle&quot;:&quot;&quot;},{&quot;family&quot;:&quot;Yanne C yanne.c AT&quot;,&quot;given&quot;:&quot;&quot;,&quot;parse-names&quot;:false,&quot;dropping-particle&quot;:&quot;&quot;,&quot;non-dropping-particle&quot;:&quot;&quot;},{&quot;family&quot;:&quot;globalvoices DOT org&quot;,&quot;given&quot;:&quot;&quot;,&quot;parse-names&quot;:false,&quot;dropping-particle&quot;:&quot;&quot;,&quot;non-dropping-particle&quot;:&quot;&quot;}],&quot;container-title&quot;:&quot;20 2022 September 23:47 GMT&quot;,&quot;accessed&quot;:{&quot;date-parts&quot;:[[2024,3,23]]},&quot;URL&quot;:&quot;https://rising.globalvoices.org/&quot;,&quot;issued&quot;:{&quot;date-parts&quot;:[[2022,9,20]]},&quot;container-title-short&quot;:&quot;&quot;},&quot;isTemporary&quot;:false}]},{&quot;citationID&quot;:&quot;MENDELEY_CITATION_33a7e0d4-6805-4c9c-b872-4d1201c49375&quot;,&quot;properties&quot;:{&quot;noteIndex&quot;:0},&quot;isEdited&quot;:false,&quot;manualOverride&quot;:{&quot;isManuallyOverridden&quot;:false,&quot;citeprocText&quot;:&quot;(NUNKINÍ – Najil xook Maayat’aan, 2024)&quot;,&quot;manualOverrideText&quot;:&quot;&quot;},&quot;citationTag&quot;:&quot;MENDELEY_CITATION_v3_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&quot;,&quot;citationItems&quot;:[{&quot;id&quot;:&quot;3648e178-7411-31f2-b746-6360fa04b9ec&quot;,&quot;itemData&quot;:{&quot;type&quot;:&quot;webpage&quot;,&quot;id&quot;:&quot;3648e178-7411-31f2-b746-6360fa04b9ec&quot;,&quot;title&quot;:&quot;Escuela virtual y biblioteca digital para la enseñanza de la lengua maya&quot;,&quot;author&quot;:[{&quot;family&quot;:&quot;NUNKINÍ – Najil xook Maayat’aan&quot;,&quot;given&quot;:&quot;&quot;,&quot;parse-names&quot;:false,&quot;dropping-particle&quot;:&quot;&quot;,&quot;non-dropping-particle&quot;:&quot;&quot;}],&quot;container-title&quot;:&quot;NUNKINÍ – Najil xook Maayat’aan&quot;,&quot;accessed&quot;:{&quot;date-parts&quot;:[[2025,7,3]]},&quot;URL&quot;:&quot;https://lenguamaya.nunkini.com/&quot;,&quot;issued&quot;:{&quot;date-parts&quot;:[[2024]]},&quot;abstract&quot;:&quot;Plataforma especializada en la preservación y enseñanza de la lengua maya; ofrece biblioteca virtual, podcast y cursos interactivos.&quot;,&quot;container-title-short&quot;:&quot;&quot;},&quot;isTemporary&quot;:false}]},{&quot;citationID&quot;:&quot;MENDELEY_CITATION_caa4c123-c60c-43be-bce1-27d53453d3e4&quot;,&quot;properties&quot;:{&quot;noteIndex&quot;:0},&quot;isEdited&quot;:false,&quot;manualOverride&quot;:{&quot;isManuallyOverridden&quot;:false,&quot;citeprocText&quot;:&quot;(Biblioteca Virtual del Banco de la República, 1997)&quot;,&quot;manualOverrideText&quot;:&quot;&quot;},&quot;citationTag&quot;:&quot;MENDELEY_CITATION_v3_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&quot;,&quot;citationItems&quot;:[{&quot;id&quot;:&quot;5654d8fd-79b2-3f31-b1cd-5c774d7e4ef7&quot;,&quot;itemData&quot;:{&quot;type&quot;:&quot;webpage&quot;,&quot;id&quot;:&quot;5654d8fd-79b2-3f31-b1cd-5c774d7e4ef7&quot;,&quot;title&quot;:&quot; Biblioteca Virtual del Banco de la República&quot;,&quot;author&quot;:[{&quot;family&quot;:&quot;Biblioteca Virtual del Banco de la República&quot;,&quot;given&quot;:&quot;&quot;,&quot;parse-names&quot;:false,&quot;dropping-particle&quot;:&quot;&quot;,&quot;non-dropping-particle&quot;:&quot;&quot;}],&quot;container-title&quot;:&quot;1997, Red de Bibliotecas del Banco de la República&quot;,&quot;accessed&quot;:{&quot;date-parts&quot;:[[2024,3,23]]},&quot;URL&quot;:&quot;https://babel.banrepcultural.org/&quot;,&quot;issued&quot;:{&quot;date-parts&quot;:[[1997]]},&quot;container-title-short&quot;:&quot;&quot;},&quot;isTemporary&quot;:false}]},{&quot;citationID&quot;:&quot;MENDELEY_CITATION_496fe076-91b6-4993-a2d5-196b2f2e32a4&quot;,&quot;properties&quot;:{&quot;noteIndex&quot;:0},&quot;isEdited&quot;:false,&quot;manualOverride&quot;:{&quot;isManuallyOverridden&quot;:false,&quot;citeprocText&quot;:&quot;(Centro de Humanidades Digitales de la Universidad de Alicante, 1999)&quot;,&quot;manualOverrideText&quot;:&quot;&quot;},&quot;citationTag&quot;:&quot;MENDELEY_CITATION_v3_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&quot;,&quot;citationItems&quot;:[{&quot;id&quot;:&quot;74c36bf6-6228-38ef-93c6-ed02952c8663&quot;,&quot;itemData&quot;:{&quot;type&quot;:&quot;webpage&quot;,&quot;id&quot;:&quot;74c36bf6-6228-38ef-93c6-ed02952c8663&quot;,&quot;title&quot;:&quot;Centro Biblioteca Virtual Miguel de Cervantes&quot;,&quot;author&quot;:[{&quot;family&quot;:&quot;Centro de Humanidades Digitales de la Universidad de Alicante&quot;,&quot;given&quot;:&quot;&quot;,&quot;parse-names&quot;:false,&quot;dropping-particle&quot;:&quot;&quot;,&quot;non-dropping-particle&quot;:&quot;&quot;}],&quot;container-title&quot;:&quot;Centro de Humanidades Digitales en la Universidad de Alicante&quot;,&quot;accessed&quot;:{&quot;date-parts&quot;:[[2024,3,23]]},&quot;URL&quot;:&quot;https://www.cervantesvirtual.com/centro/&quot;,&quot;issued&quot;:{&quot;date-parts&quot;:[[1999]]},&quot;container-title-short&quot;:&quot;&quot;},&quot;isTemporary&quot;:false}]},{&quot;citationID&quot;:&quot;MENDELEY_CITATION_078c8d83-0628-433b-9c11-fc88a70b3c03&quot;,&quot;properties&quot;:{&quot;noteIndex&quot;:0},&quot;isEdited&quot;:false,&quot;manualOverride&quot;:{&quot;isManuallyOverridden&quot;:false,&quot;citeprocText&quot;:&quot;(Banco de la República, 2017)&quot;,&quot;manualOverrideText&quot;:&quot;&quot;},&quot;citationTag&quot;:&quot;MENDELEY_CITATION_v3_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&quot;,&quot;citationItems&quot;:[{&quot;id&quot;:&quot;62e3224c-1ddb-37b5-8b7b-5eb4423f8dcf&quot;,&quot;itemData&quot;:{&quot;type&quot;:&quot;webpage&quot;,&quot;id&quot;:&quot;62e3224c-1ddb-37b5-8b7b-5eb4423f8dcf&quot;,&quot;title&quot;:&quot;La red cultural del Banco de la República &quot;,&quot;author&quot;:[{&quot;family&quot;:&quot;Banco de la República&quot;,&quot;given&quot;:&quot;&quot;,&quot;parse-names&quot;:false,&quot;dropping-particle&quot;:&quot;&quot;,&quot;non-dropping-particle&quot;:&quot;&quot;}],&quot;container-title&quot;:&quot;viernes, 29 septiembre 2017&quot;,&quot;accessed&quot;:{&quot;date-parts&quot;:[[2024,3,23]]},&quot;URL&quot;:&quot;https://www.banrepcultural.org/&quot;,&quot;issued&quot;:{&quot;date-parts&quot;:[[2017,9,29]]},&quot;container-title-short&quot;:&quot;&quot;},&quot;isTemporary&quot;:false}]},{&quot;citationID&quot;:&quot;MENDELEY_CITATION_4729f7ec-28b0-48ff-9032-7e8edf385598&quot;,&quot;properties&quot;:{&quot;noteIndex&quot;:0},&quot;isEdited&quot;:false,&quot;manualOverride&quot;:{&quot;isManuallyOverridden&quot;:false,&quot;citeprocText&quot;:&quot;(Biblioteca Nacional de Colombia BCopyright © 2024, n.d.)&quot;,&quot;manualOverrideText&quot;:&quot;&quot;},&quot;citationTag&quot;:&quot;MENDELEY_CITATION_v3_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&quot;,&quot;citationItems&quot;:[{&quot;id&quot;:&quot;37faf746-a4ad-3e82-939f-5c4cbbccb80c&quot;,&quot;itemData&quot;:{&quot;type&quot;:&quot;webpage&quot;,&quot;id&quot;:&quot;37faf746-a4ad-3e82-939f-5c4cbbccb80c&quot;,&quot;title&quot;:&quot;Biblioteca Nacional de Colombia&quot;,&quot;author&quot;:[{&quot;family&quot;:&quot;Biblioteca Nacional de Colombia BCopyright © 2024&quot;,&quot;given&quot;:&quot;&quot;,&quot;parse-names&quot;:false,&quot;dropping-particle&quot;:&quot;&quot;,&quot;non-dropping-particle&quot;:&quot;&quot;}],&quot;accessed&quot;:{&quot;date-parts&quot;:[[2024,3,23]]},&quot;URL&quot;:&quot;https://bibliotecanacional.gov.co/&quot;,&quot;container-title-short&quot;:&quot;&quot;},&quot;isTemporary&quot;:false}]},{&quot;citationID&quot;:&quot;MENDELEY_CITATION_8865ea52-508e-4022-b027-8b8d252fe401&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ODg2NWVhNTItNTA4ZS00MDIyLWIwMjctOGI4ZDI1MmZlNDAx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3e3ea92-3419-4379-8f2d-046aaff47937&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jNlM2VhOTItMzQxOS00Mzc5LThmMmQtMDQ2YWFmZjQ3OTM3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b5d44436-14ec-4f6d-8e2c-c0b291216c09&quot;,&quot;properties&quot;:{&quot;noteIndex&quot;:0},&quot;isEdited&quot;:false,&quot;manualOverride&quot;:{&quot;isManuallyOverridden&quot;:false,&quot;citeprocText&quot;:&quot;(Gutiérrez, 2020)&quot;,&quot;manualOverrideText&quot;:&quot;&quot;},&quot;citationTag&quot;:&quot;MENDELEY_CITATION_v3_eyJjaXRhdGlvbklEIjoiTUVOREVMRVlfQ0lUQVRJT05fYjVkNDQ0MzYtMTRlYy00ZjZkLThlMmMtYzBiMjkxMjE2YzA5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quot;,&quot;citationItems&quot;:[{&quot;id&quot;:&quot;b3376f0d-59b3-3fd6-b01c-f1037f6237c5&quot;,&quot;itemData&quot;:{&quot;type&quot;:&quot;webpage&quot;,&quot;id&quot;:&quot;b3376f0d-59b3-3fd6-b01c-f1037f6237c5&quot;,&quot;title&quot;:&quot;El sistema educativo indígena propio–SEIP, una política pública emergente de los pueblos indígenas de Colombia. &quot;,&quot;author&quot;:[{&quot;family&quot;:&quot;Gutiérrez&quot;,&quot;given&quot;:&quot;M. E. T.&quot;,&quot;parse-names&quot;:false,&quot;dropping-particle&quot;:&quot;&quot;,&quot;non-dropping-particle&quot;:&quot;&quot;}],&quot;container-title&quot;:&quot;REIB: Revista Electrónica Iberoamericana, 14(2), 139-165.&quot;,&quot;accessed&quot;:{&quot;date-parts&quot;:[[2025,7,3]]},&quot;URL&quot;:&quot;https://dialnet.unirioja.es/servlet/articulo?codigo=7956675&quot;,&quot;issued&quot;:{&quot;date-parts&quot;:[[2020]]},&quot;language&quot;:&quot;español&quot;,&quot;abstract&quot;:&quot;El problema fundamental es el riesgo inminente de la existencia y la pervivencia de los pueblos indígenas y el derecho a una educación propia; el objetivo, construir un sistema educativo indígena propio (SEIP) que permita la autonomía administrativa educativa. Asunto que es analizado desde las categorías de la razón cosmopolita; de una lógica de la diversidad, de las ausencias y las emergencias propuestas por Boaventura de Sousa Santos. La investigación parte de la experiencia misma de los pueblos y de sus autoridades en la lucha por conservar su identidad y fortalecerla a través de la educación propia, identificando las lógicas que subyacen a este esfuerzo, las propias y las extrañas, las conquistas en el plano jurídico, administrativo y académico.&quot;,&quot;container-title-short&quot;:&quot;&quot;},&quot;isTemporary&quot;:false}]},{&quot;citationID&quot;:&quot;MENDELEY_CITATION_5b3862b3-b13b-4493-b40b-1ee02d98c4ce&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NWIzODYyYjMtYjEzYi00NDkzLWI0MGItMWVlMDJkOThjNGNl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350f86b5-b793-4838-a712-8f44a8781757&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MzUwZjg2YjUtYjc5My00ODM4LWE3MTItOGY0NGE4NzgxNzU3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10806946-37f8-4a66-a98e-0633fbc3764f&quot;,&quot;properties&quot;:{&quot;noteIndex&quot;:0},&quot;isEdited&quot;:false,&quot;manualOverride&quot;:{&quot;isManuallyOverridden&quot;:false,&quot;citeprocText&quot;:&quot;(Campoverde-Molina et al., 2023)&quot;,&quot;manualOverrideText&quot;:&quot;&quot;},&quot;citationTag&quot;:&quot;MENDELEY_CITATION_v3_eyJjaXRhdGlvbklEIjoiTUVOREVMRVlfQ0lUQVRJT05fMTA4MDY5NDYtMzdmOC00YTY2LWE5OGUtMDYzM2ZiYzM3NjRm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quot;,&quot;citationItems&quot;:[{&quot;id&quot;:&quot;504d10da-a29b-304b-af3a-081e63d9c6a9&quot;,&quot;itemData&quot;:{&quot;type&quot;:&quot;webpage&quot;,&quot;id&quot;:&quot;504d10da-a29b-304b-af3a-081e63d9c6a9&quot;,&quot;title&quot;:&quot;Accessibility of university websites worldwide: a systematic literature review.&quot;,&quot;author&quot;:[{&quot;family&quot;:&quot;Campoverde-Molina&quot;,&quot;given&quot;:&quot;M.,&quot;,&quot;parse-names&quot;:false,&quot;dropping-particle&quot;:&quot;&quot;,&quot;non-dropping-particle&quot;:&quot;&quot;},{&quot;family&quot;:&quot;Luján-Mora&quot;,&quot;given&quot;:&quot;S.,&quot;,&quot;parse-names&quot;:false,&quot;dropping-particle&quot;:&quot;&quot;,&quot;non-dropping-particle&quot;:&quot;&quot;},{&quot;family&quot;:&quot;&amp; Valverde&quot;,&quot;given&quot;:&quot;L.&quot;,&quot;parse-names&quot;:false,&quot;dropping-particle&quot;:&quot;&quot;,&quot;non-dropping-particle&quot;:&quot;&quot;}],&quot;container-title&quot;:&quot;Universal Access in the Information Society, 22(1), 133-168.&quot;,&quot;accessed&quot;:{&quot;date-parts&quot;:[[2025,7,3]]},&quot;URL&quot;:&quot;https://link.springer.com/article/10.1007/s10209-021-00825-z&quot;,&quot;issued&quot;:{&quot;date-parts&quot;:[[2023]]},&quot;abstract&quot;:&quot;La identidad y la imagen institucional de las universidades se presentan al mundo a través de sus sitios web. En ellos, las universidades publican su oferta académica, su misión, su visión, sus objetivos académicos, sus logros, su normativa, sus noticias y toda su labor universitaria. De ahí la importancia de que los sitios web universitarios sean accesibles. La accesibilidad de los sitios web universitarios se ha evaluado en numerosas ocasiones, pero no existe ningún trabajo que resuma todas las evaluaciones realizadas para ofrecer una visión general de la situación. Por lo tanto, en esta investigación, realizamos una revisión sistemática de la literatura (RSL) para consolidar, analizar, sintetizar e interpretar los resultados de accesibilidad de los sitios web universitarios publicados en 42 artículos seleccionados para este estudio. La metodología empleada en esta RSL fue la propuesta en las directrices de Kitchenham, que incluye tres etapas: planificación de la revisión, realización de la revisión e informe de la misma. Los resultados presentan el análisis y la síntesis de las evaluaciones de 9140 universidades en 67 países. De estas, se evaluaron 38 416 páginas web, 91 421 vídeos de YouTube y 28 395 documentos PDF. Para la evaluación se emplearon métodos manuales, con herramientas automáticas y una combinación de ambos. La mayoría de los sitios web se evaluaron según las normas ISO/IEC 40500:2012 y la Sección 508. Las directrices de accesibilidad más frecuentemente incumplidas en las evaluaciones fueron: adaptable, compatible, distinguible, asistencia de entrada, accesibilidad mediante teclado, navegable, predecible, legible y alternativas de texto. En conclusión, los sitios web universitarios, los vídeos de YouTube y los documentos PDF analizados en los 42 artículos presentan importantes problemas de accesibilidad. La principal contribución de este SLR es la consolidación de los resultados de los 42 estudios seleccionados para determinar los hallazgos y las tendencias en la accesibilidad de los sitios web universitarios en todo el mundo.&quot;,&quot;container-title-short&quot;:&quot;&quot;},&quot;isTemporary&quot;:false}]},{&quot;citationID&quot;:&quot;MENDELEY_CITATION_40fe2777-8e0b-42bf-b5fe-14893effcdf9&quot;,&quot;properties&quot;:{&quot;noteIndex&quot;:0},&quot;isEdited&quot;:false,&quot;manualOverride&quot;:{&quot;isManuallyOverridden&quot;:false,&quot;citeprocText&quot;:&quot;(Choi &amp;#38; &amp;#38; Hastings, 2024)&quot;,&quot;manualOverrideText&quot;:&quot;&quot;},&quot;citationTag&quot;:&quot;MENDELEY_CITATION_v3_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&quot;,&quot;citationItems&quot;:[{&quot;id&quot;:&quot;50187028-ba2e-38bb-a13a-a3844cec7b9c&quot;,&quot;itemData&quot;:{&quot;type&quot;:&quot;webpage&quot;,&quot;id&quot;:&quot;50187028-ba2e-38bb-a13a-a3844cec7b9c&quot;,&quot;title&quot;:&quot;Exploring the use of digital exhibits by academic libraries.&quot;,&quot;author&quot;:[{&quot;family&quot;:&quot;Choi&quot;,&quot;given&quot;:&quot;Y.&quot;,&quot;parse-names&quot;:false,&quot;dropping-particle&quot;:&quot;&quot;,&quot;non-dropping-particle&quot;:&quot;&quot;},{&quot;family&quot;:&quot;&amp; Hastings&quot;,&quot;given&quot;:&quot;E. B.&quot;,&quot;parse-names&quot;:false,&quot;dropping-particle&quot;:&quot;&quot;,&quot;non-dropping-particle&quot;:&quot;&quot;}],&quot;container-title&quot;:&quot;The Journal of Academic Librarianship, 50(1), 102814.&quot;,&quot;accessed&quot;:{&quot;date-parts&quot;:[[2025,7,3]]},&quot;URL&quot;:&quot;https://www.sciencedirect.com/science/article/abs/pii/S0099133323001532&quot;,&quot;issued&quot;:{&quot;date-parts&quot;:[[2024]]},&quot;abstract&quot;:&quot;Las exhibiciones son un medio cada vez más común de divulgación para las bibliotecas académicas , lo que lleva a un creciente interés en cómo los bibliotecarios curan exhibiciones para intrigar, educar y colaborar con los usuarios. Este estudio examinó exhibiciones digitales producidas por sistemas de bibliotecas académicas miembros de ARL para explorar la naturaleza y el uso de las exhibiciones. El estudio muestreó un total de 147 exhibiciones digitales creadas por 68 bibliotecas académicas , desarrollando un marco original para el análisis de contenido de las exhibiciones. Los hallazgos confirman que los bibliotecarios académicos usan exhibiciones digitales para destacar sus colecciones, informar y entretener a los visitantes, contribuir a la instrucción de los estudiantes y forjar y fortalecer relaciones con varias comunidades a través de la creación colaborativa de exhibiciones. Estos hallazgos pueden informar a los profesionales y proporcionar información valiosa sobre el desarrollo de exhibiciones digitales dentro del contexto de la biblioteca académica.\n&quot;,&quot;container-title-short&quot;:&quot;&quot;},&quot;isTemporary&quot;:false}]},{&quot;citationID&quot;:&quot;MENDELEY_CITATION_13233f80-2fe7-417c-ad73-9337eef1c1c9&quot;,&quot;properties&quot;:{&quot;noteIndex&quot;:0},&quot;isEdited&quot;:false,&quot;manualOverride&quot;:{&quot;isManuallyOverridden&quot;:false,&quot;citeprocText&quot;:&quot;(Gómez-Baggethun, 2009)&quot;,&quot;manualOverrideText&quot;:&quot;&quot;},&quot;citationTag&quot;:&quot;MENDELEY_CITATION_v3_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&quot;,&quot;citationItems&quot;:[{&quot;id&quot;:&quot;fb07728a-c696-3773-89bd-27d9a8b706fd&quot;,&quot;itemData&quot;:{&quot;type&quot;:&quot;webpage&quot;,&quot;id&quot;:&quot;fb07728a-c696-3773-89bd-27d9a8b706fd&quot;,&quot;title&quot;:&quot;Perspectivas del conocimiento ecológico local ante el proceso de globalización.&quot;,&quot;author&quot;:[{&quot;family&quot;:&quot;Gómez-Baggethun&quot;,&quot;given&quot;:&quot;E.&quot;,&quot;parse-names&quot;:false,&quot;dropping-particle&quot;:&quot;&quot;,&quot;non-dropping-particle&quot;:&quot;&quot;}],&quot;container-title&quot;:&quot;Papeles de relaciones ecosociales y cambio global, 107, 57-67.&quot;,&quot;accessed&quot;:{&quot;date-parts&quot;:[[2025,7,3]]},&quot;URL&quot;:&quot;https://www.fuhem.es/media/cdv/file/biblioteca/PDF%20Papeles/107/Perspectivas_del_conocimiento_ecologico_local.pdf&quot;,&quot;issued&quot;:{&quot;date-parts&quot;:[[2009]]},&quot;abstract&quot;:&quot;Los sistemas de conocimiento ecológico local están inmersos en un evidente proceso de erosión. Su declive está en gran medida ligado a la creciente inte-gración de las actividades agro-silvo-pastoriles en mercados cuyas demandas de beneficio y productividad a corto plazo han encontrado mejor acomodo en\nla técnica y la ciencia académica que en el saber empírico de los campesinos. En las dos últimas décadas se viene prestando una atención creciente al cono-cimiento ecológico tradicional por su potencial en el mantenimiento de la diversidad biológica y en el manejo sostenible de los recursos naturales. No obstante, el presente artículo plantea que, más allá de los nichos que el cono-\ncimiento tradicional pueda encontrar en las políticas de conservación, su pre-servación en el largo plazo está supeditada a la superación del proceso de-sarrollista que lo ha relegado a la marginalidad.&quot;,&quot;container-title-short&quot;:&quot;&quot;},&quot;isTemporary&quot;:false}]},{&quot;citationID&quot;:&quot;MENDELEY_CITATION_3be9cfef-c7fa-4d5c-808e-4a3dc0d8b2ea&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M2JlOWNmZWYtYzdmYS00ZDVjLTgwOGUtNGEzZGMwZDhiMmV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A151E-3D60-4608-932D-5B6C3ADD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74</Pages>
  <Words>12729</Words>
  <Characters>70015</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1061785255;Carol Vasquez</dc:creator>
  <dc:description/>
  <cp:lastModifiedBy>alvaro javier morales</cp:lastModifiedBy>
  <cp:revision>338</cp:revision>
  <dcterms:created xsi:type="dcterms:W3CDTF">2018-07-17T19:44:00Z</dcterms:created>
  <dcterms:modified xsi:type="dcterms:W3CDTF">2025-09-11T06:52:00Z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5239b675-ff6b-376b-871b-17244e3772d1</vt:lpwstr>
  </property>
</Properties>
</file>