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50A" w:rsidRDefault="00831F67" w:rsidP="00831F67">
      <w:pPr>
        <w:jc w:val="center"/>
        <w:rPr>
          <w:sz w:val="36"/>
        </w:rPr>
      </w:pPr>
      <w:r>
        <w:rPr>
          <w:sz w:val="36"/>
        </w:rPr>
        <w:t>ÁLVARO JOAQUÍN ALBARRACÍN SALINAS. 2ºDAW.</w:t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Instalamos  Docker en Windows.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7064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3686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Una vez reiniciado el equipo, observamos la pantalla principal de Docker Desktop.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9870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Vemos la versión.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8054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Vemos la ayuda de Docker.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2426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Vemos la información de Docker</w:t>
      </w:r>
      <w:r>
        <w:rPr>
          <w:noProof/>
          <w:sz w:val="24"/>
          <w:lang w:eastAsia="es-ES"/>
        </w:rPr>
        <w:drawing>
          <wp:inline distT="0" distB="0" distL="0" distR="0">
            <wp:extent cx="5400040" cy="448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Ejecutamos el hello-world de Docker.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0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Instalamos ubuntu. También vemos el entorno gráfico.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02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Ejecutamos un comando típico de Linux.</w:t>
      </w:r>
      <w:r>
        <w:rPr>
          <w:noProof/>
          <w:sz w:val="24"/>
          <w:lang w:eastAsia="es-ES"/>
        </w:rPr>
        <w:drawing>
          <wp:inline distT="0" distB="0" distL="0" distR="0">
            <wp:extent cx="5096586" cy="132416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Ejecutamos getting.started.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082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Accedemos a su contenido(logs).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082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Vemos los contenedores en el entorno gráfico.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1144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7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Vemos las imágenes en el entorno gráfico.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0883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00" w:rsidRDefault="00831F67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Los/as vemos en la consola.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400">
        <w:rPr>
          <w:noProof/>
          <w:sz w:val="24"/>
          <w:lang w:eastAsia="es-ES"/>
        </w:rPr>
        <w:t>Eliminamos el hello-world container.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00" w:rsidRDefault="00BE0400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Paramos el container para poder eliminarlo.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Eliminamos el container getting-started.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00" w:rsidRDefault="00BE0400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Volvemos a ejecutar los contenedores.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57715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F67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29959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Ejecutamos Docker Nginx. Mapeamos el puerto 8080 de local al 80 del container.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36252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F67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60693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Vemos los logs del container nginx-container.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18611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F5" w:rsidRDefault="00BE0400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Información de la memoria, cpu…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9918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F67">
        <w:rPr>
          <w:noProof/>
          <w:sz w:val="24"/>
          <w:lang w:eastAsia="es-ES"/>
        </w:rPr>
        <w:drawing>
          <wp:inline distT="0" distB="0" distL="0" distR="0">
            <wp:extent cx="4058216" cy="106694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Primero vemos las imágenes que tenemos, vemos los comandos con los que podemos borrar imágenes y forzamos la eliminacion de la imagen hello-world y de getting-started.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611441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F5" w:rsidRDefault="005503F5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 xml:space="preserve">Nos borra solo el nombre, por ello borramos por el IMAGE ID. </w:t>
      </w:r>
      <w:r w:rsidR="00831F67">
        <w:rPr>
          <w:noProof/>
          <w:sz w:val="24"/>
          <w:lang w:eastAsia="es-ES"/>
        </w:rPr>
        <w:drawing>
          <wp:inline distT="0" distB="0" distL="0" distR="0">
            <wp:extent cx="5400040" cy="60629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5503F5" w:rsidRDefault="005503F5" w:rsidP="00831F67">
      <w:pPr>
        <w:rPr>
          <w:noProof/>
          <w:sz w:val="24"/>
          <w:lang w:eastAsia="es-ES"/>
        </w:rPr>
      </w:pPr>
    </w:p>
    <w:p w:rsidR="00831F67" w:rsidRPr="00831F67" w:rsidRDefault="005503F5" w:rsidP="00831F67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Borramoslas imágenes, para ello, tenemos que parar un container que está usando una de ellas. Además forcamos que se borren con –f.</w:t>
      </w:r>
      <w:bookmarkStart w:id="0" w:name="_GoBack"/>
      <w:bookmarkEnd w:id="0"/>
      <w:r w:rsidR="00831F67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60693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F67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61144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F67" w:rsidRPr="00831F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F67"/>
    <w:rsid w:val="005503F5"/>
    <w:rsid w:val="00831F67"/>
    <w:rsid w:val="00A7750A"/>
    <w:rsid w:val="00BE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0C40C"/>
  <w15:chartTrackingRefBased/>
  <w15:docId w15:val="{55BCD4AC-AE49-4F2E-BF45-348CE525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198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2</cp:revision>
  <cp:lastPrinted>2025-01-21T17:11:00Z</cp:lastPrinted>
  <dcterms:created xsi:type="dcterms:W3CDTF">2025-01-21T16:40:00Z</dcterms:created>
  <dcterms:modified xsi:type="dcterms:W3CDTF">2025-01-21T17:11:00Z</dcterms:modified>
</cp:coreProperties>
</file>