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ID: 10001884-DS-32</w:t>
      </w:r>
    </w:p>
    <w:p>
      <w:r>
        <w:rPr>
          <w:b/>
        </w:rPr>
        <w:t xml:space="preserve">Subject ID: </w:t>
      </w:r>
      <w:r>
        <w:t>10001884</w:t>
      </w:r>
    </w:p>
    <w:p>
      <w:r>
        <w:rPr>
          <w:b/>
        </w:rPr>
        <w:t xml:space="preserve">HADM ID: </w:t>
      </w:r>
      <w:r>
        <w:t>29678536</w:t>
      </w:r>
    </w:p>
    <w:p/>
    <w:p>
      <w:pPr>
        <w:pStyle w:val="Heading2"/>
      </w:pPr>
      <w:r>
        <w:t>Text</w:t>
      </w:r>
    </w:p>
    <w:p>
      <w:r>
        <w:t xml:space="preserve"> </w:t>
        <w:br/>
        <w:t>Name:  ___             Unit No:   ___</w:t>
        <w:br/>
        <w:t xml:space="preserve"> </w:t>
        <w:br/>
        <w:t>Admission Date:  ___              Discharge Date:   ___</w:t>
        <w:br/>
        <w:t xml:space="preserve"> </w:t>
        <w:br/>
        <w:t>Date of Birth:  ___             Sex:   F</w:t>
        <w:br/>
        <w:t xml:space="preserve"> </w:t>
        <w:br/>
        <w:t>Service: MEDICINE</w:t>
        <w:br/>
        <w:t xml:space="preserve"> </w:t>
        <w:br/>
        <w:t xml:space="preserve">Allergies: </w:t>
        <w:br/>
        <w:t xml:space="preserve">IV Dye, Iodine Containing Contrast Media / Oxycodone / </w:t>
        <w:br/>
        <w:t>cilostazol / Varenicline</w:t>
        <w:br/>
        <w:t xml:space="preserve"> </w:t>
        <w:br/>
        <w:t>Attending: ___</w:t>
        <w:br/>
        <w:t xml:space="preserve"> </w:t>
        <w:br/>
        <w:t>Chief Complaint:</w:t>
        <w:br/>
        <w:t>Dyspnea, Atrial Fibrillation</w:t>
        <w:br/>
        <w:t xml:space="preserve"> </w:t>
        <w:br/>
        <w:t>Major Surgical or Invasive Procedure:</w:t>
        <w:br/>
        <w:t>None</w:t>
        <w:br/>
        <w:br/>
        <w:t xml:space="preserve"> </w:t>
        <w:br/>
        <w:t>History of Present Illness:</w:t>
        <w:br/>
        <w:t xml:space="preserve">___ F with pmhx of COPD (nighttime O2), htn, afib who presents </w:t>
        <w:br/>
        <w:t xml:space="preserve">with dyspnea, currently being treated for COPD and admitted for </w:t>
        <w:br/>
        <w:t xml:space="preserve">Afib with RVR.  </w:t>
        <w:br/>
        <w:t xml:space="preserve"> The patient went to the ED on ___ and was diagnosed with a </w:t>
        <w:br/>
        <w:t xml:space="preserve">COPD flare. She was discharged with a prednisone taper </w:t>
        <w:br/>
        <w:t xml:space="preserve">(currently on 60mg) and azithromycin. This AM she initially felt </w:t>
        <w:br/>
        <w:t xml:space="preserve">well, then developed dyspnea at rest, worsening with exertion. </w:t>
        <w:br/>
        <w:t xml:space="preserve">Her inhalers improved her SOB. She felt that these symptoms were </w:t>
        <w:br/>
        <w:t xml:space="preserve">consistent with her COPD. She saw her PCP ___ today in </w:t>
        <w:br/>
        <w:t xml:space="preserve">clinic where she was found to be in Afib w/ RVR, rate around </w:t>
        <w:br/>
        <w:t xml:space="preserve">110-120. She has a history of afib. He referred her to the ED </w:t>
        <w:br/>
        <w:t xml:space="preserve">for persistent SOB and afib with RVR. She states she been </w:t>
        <w:br/>
        <w:t xml:space="preserve">compliant with nebs and steroid/azithro regimen. She denies any </w:t>
        <w:br/>
        <w:t xml:space="preserve">___ edema, orthopnea. She denies recent travel, surgeries. She </w:t>
        <w:br/>
        <w:t xml:space="preserve">had an episode of chest tightness this AM that felt like her </w:t>
        <w:br/>
        <w:t xml:space="preserve">COPD flares. Denies fevers or coughing or production of sputum, </w:t>
        <w:br/>
        <w:t xml:space="preserve">hemomptysis.  </w:t>
        <w:br/>
        <w:t xml:space="preserve"> </w:t>
        <w:br/>
        <w:t>Past Medical History:</w:t>
        <w:br/>
        <w:t xml:space="preserve">ASTHMA/COPD  </w:t>
        <w:br/>
        <w:t xml:space="preserve"> ATYPICAL CHEST PAIN  </w:t>
        <w:br/>
        <w:t xml:space="preserve"> CERVICAL RADICULITIS  </w:t>
        <w:br/>
        <w:t xml:space="preserve"> CERVICAL SPONDYLOSIS  </w:t>
        <w:br/>
        <w:t xml:space="preserve"> CORONARY ARTERY DISEASE  </w:t>
        <w:br/>
        <w:t xml:space="preserve"> HEADACHE  </w:t>
        <w:br/>
        <w:t xml:space="preserve"> HIP REPLACEMENT  </w:t>
        <w:br/>
        <w:t xml:space="preserve"> HYPERLIPIDEMIA  </w:t>
        <w:br/>
        <w:t xml:space="preserve"> HYPERTENSION  </w:t>
        <w:br/>
        <w:t xml:space="preserve"> OSTEOARTHRITIS  </w:t>
        <w:br/>
        <w:t xml:space="preserve"> HERPES ZOSTER  </w:t>
        <w:br/>
        <w:t xml:space="preserve"> ATRIAL FIBRILLATION  </w:t>
        <w:br/>
        <w:t xml:space="preserve"> ANXIETY  </w:t>
        <w:br/>
        <w:t xml:space="preserve"> GASTROINTESTINAL BLEEDING  </w:t>
        <w:br/>
        <w:t xml:space="preserve"> OSTEOARTHRITIS  </w:t>
        <w:br/>
        <w:t xml:space="preserve"> ATHEROSCLEROTIC CARDIOVASCULAR DISEASE  </w:t>
        <w:br/>
        <w:t xml:space="preserve"> PERIPHERAL VASCULAR DISEASE</w:t>
        <w:br/>
        <w:t xml:space="preserve"> </w:t>
        <w:br/>
        <w:t>Social History:</w:t>
        <w:br/>
        <w:t>___</w:t>
        <w:br/>
        <w:t>Family History:</w:t>
        <w:br/>
        <w:t xml:space="preserve">Mother: ___, HTN  </w:t>
        <w:br/>
        <w:t xml:space="preserve">Father: ___ CA  </w:t>
        <w:br/>
        <w:t xml:space="preserve">Brother: CA?  </w:t>
        <w:br/>
        <w:t xml:space="preserve">Brother: ___ </w:t>
        <w:br/>
        <w:t xml:space="preserve"> </w:t>
        <w:br/>
        <w:t>Physical ___:</w:t>
        <w:br/>
        <w:t>ADMISSION PHYSICAL EXAM:</w:t>
        <w:br/>
        <w:t xml:space="preserve">VS: 98.14 154/74 71 24 98% 2L  </w:t>
        <w:br/>
        <w:t xml:space="preserve"> GENERAL: Well appearing, NAD, no accessory muscle use.  </w:t>
        <w:br/>
        <w:t xml:space="preserve"> HEENT: NCAT. Sclera anicteric. PERRL, EOMI.  </w:t>
        <w:br/>
        <w:t xml:space="preserve"> NECK: No JVD  </w:t>
        <w:br/>
        <w:t xml:space="preserve"> CARDIAC: Irregular rhythm, normal rate. Normal S1, S2. No </w:t>
        <w:br/>
        <w:t xml:space="preserve">murmurs/rubs/gallops.  </w:t>
        <w:br/>
        <w:t xml:space="preserve"> LUNGS: Moving air well bilaterally. Trace inspiratory wheezing </w:t>
        <w:br/>
        <w:t xml:space="preserve">and louder expiratory wheezing in all lung fields. No </w:t>
        <w:br/>
        <w:t xml:space="preserve">crackles/rhonchi.  </w:t>
        <w:br/>
        <w:t xml:space="preserve"> ABDOMEN: Soft, NTND. No HSM or tenderness.  </w:t>
        <w:br/>
        <w:t xml:space="preserve"> EXTREMITIES: No c/c/e. No femoral bruits.  </w:t>
        <w:br/>
        <w:br/>
        <w:t>DISCHARGE PHYSICAL EXAM:</w:t>
        <w:br/>
        <w:t>VS: Tm 98.8 Tc 98.4 ___ RA</w:t>
        <w:br/>
        <w:t>GENERAL: NAD</w:t>
        <w:br/>
        <w:t xml:space="preserve">HEENT: NCAT. Sclera anicteric. Conjunctivae noninjected. OM </w:t>
        <w:br/>
        <w:t>clear.</w:t>
        <w:br/>
        <w:t xml:space="preserve">NECK: No JVD  </w:t>
        <w:br/>
        <w:t xml:space="preserve">CARDIAC: RRR. Normal S1, S2. No murmurs/rubs/gallops.  </w:t>
        <w:br/>
        <w:t xml:space="preserve">LUNGS: Mildly reduced air movement, significant wheezing </w:t>
        <w:br/>
        <w:t xml:space="preserve">bilaterally, +rhonchi, no crackles  </w:t>
        <w:br/>
        <w:t xml:space="preserve">ABDOMEN: Soft, NTND. No HSM or tenderness.  </w:t>
        <w:br/>
        <w:t xml:space="preserve">EXTREMITIES: No c/c/e. </w:t>
        <w:br/>
        <w:t xml:space="preserve"> </w:t>
        <w:br/>
        <w:t>Pertinent Results:</w:t>
        <w:br/>
        <w:t>ADMISSION LABS:</w:t>
        <w:br/>
        <w:t xml:space="preserve">___ 03:38PM BLOOD WBC-7.2 RBC-4.06 Hgb-9.4* Hct-31.4* </w:t>
        <w:br/>
        <w:t>MCV-77* MCH-23.2* MCHC-29.9* RDW-16.9* RDWSD-47.2* Plt ___</w:t>
        <w:br/>
        <w:t xml:space="preserve">___ 03:38PM BLOOD Neuts-93.8* Lymphs-4.2* Monos-1.3* </w:t>
        <w:br/>
        <w:t xml:space="preserve">Eos-0.0* Baso-0.0 Im ___ AbsNeut-6.74*# AbsLymp-0.30* </w:t>
        <w:br/>
        <w:t>AbsMono-0.09* AbsEos-0.00* AbsBaso-0.00*</w:t>
        <w:br/>
        <w:t>___ 03:38PM BLOOD ___ PTT-30.3 ___</w:t>
        <w:br/>
        <w:t xml:space="preserve">___ 03:38PM BLOOD Glucose-141* UreaN-20 Creat-1.0 Na-133 </w:t>
        <w:br/>
        <w:t>K-3.8 Cl-93* HCO3-30 AnGap-14</w:t>
        <w:br/>
        <w:t>___ 03:38PM BLOOD Calcium-9.9 Phos-2.8 Mg-2.1</w:t>
        <w:br/>
        <w:br/>
        <w:t>PERTINENT LABS:</w:t>
        <w:br/>
        <w:t>___ 03:58PM BLOOD cTropnT-&lt;0.01</w:t>
        <w:br/>
        <w:t>___ 06:50AM BLOOD CK-MB-4 cTropnT-&lt;0.01</w:t>
        <w:br/>
        <w:t>___ 06:50AM BLOOD calTIBC-398 Ferritn-16 TRF-306</w:t>
        <w:br/>
        <w:t>___ 06:50AM BLOOD TSH-4.5*</w:t>
        <w:br/>
        <w:t xml:space="preserve">___ 09:31AM BLOOD ___ pO2-73* pCO2-58* pH-7.35 </w:t>
        <w:br/>
        <w:t xml:space="preserve">calTCO2-33* Base XS-3     </w:t>
        <w:br/>
        <w:t xml:space="preserve">___ 07:15AM BLOOD T4, FREE, DIRECT DIALYSIS-Test  </w:t>
        <w:br/>
        <w:br/>
        <w:t xml:space="preserve">DISCHARGE LABS:    </w:t>
        <w:br/>
        <w:t xml:space="preserve">___ 05:30AM BLOOD WBC-13.2* RBC-3.97 Hgb-9.0* Hct-31.1* </w:t>
        <w:br/>
        <w:t>MCV-78* MCH-22.7* MCHC-28.9* RDW-17.4* RDWSD-48.7* Plt ___</w:t>
        <w:br/>
        <w:t xml:space="preserve">___ 05:30AM BLOOD Glucose-85 UreaN-23* Creat-0.9 Na-136 </w:t>
        <w:br/>
        <w:t>K-3.9 Cl-95* HCO3-30 AnGap-15</w:t>
        <w:br/>
        <w:t>___ 06:30AM BLOOD Calcium-9.7 Phos-3.0 Mg-2.0</w:t>
        <w:br/>
        <w:br/>
        <w:t>IMAGING:</w:t>
        <w:br/>
        <w:t xml:space="preserve">___ Chest X ray: Relative increase in opacity over the lung </w:t>
        <w:br/>
        <w:t xml:space="preserve">bases bilaterally felt due to overlying soft tissue rather than </w:t>
        <w:br/>
        <w:t>consolidation.  Lateral view may be helpful for confirmation.</w:t>
        <w:br/>
        <w:br/>
        <w:t xml:space="preserve">___ Chest X ray: There is hyperinflation.  There is no </w:t>
        <w:br/>
        <w:t xml:space="preserve">pneumothorax, effusion, consolidation or CHF.  There is probable </w:t>
        <w:br/>
        <w:t>osteopenia.</w:t>
        <w:br/>
        <w:t xml:space="preserve"> </w:t>
        <w:br/>
        <w:t>Brief Hospital Course:</w:t>
        <w:br/>
        <w:t xml:space="preserve">___ is a ___ with a history of CAD, PVD, and </w:t>
        <w:br/>
        <w:t xml:space="preserve">COPD and history of recurrent chest pain who presented with afib </w:t>
        <w:br/>
        <w:t xml:space="preserve">with RVR and COPD exacerbation. </w:t>
        <w:br/>
        <w:t xml:space="preserve">  </w:t>
        <w:br/>
        <w:t>ACUTE PROBLEMS:</w:t>
        <w:br/>
        <w:br/>
        <w:t xml:space="preserve">#COPD exacerbation: Ms. ___ had had two recent ED visits </w:t>
        <w:br/>
        <w:t xml:space="preserve">for COPD exacerbation, most recently ___ when she was started </w:t>
        <w:br/>
        <w:t xml:space="preserve">on prednisone 60 mg. She presented to her PCP's office with </w:t>
        <w:br/>
        <w:t xml:space="preserve">worsening dyspnea despite this therapy and was also complaining </w:t>
        <w:br/>
        <w:t xml:space="preserve">of nasal congestion, suggesting a viral URI trigger. In clinic </w:t>
        <w:br/>
        <w:t xml:space="preserve">she was also noted to be in afib with RVR so was referred to the </w:t>
        <w:br/>
        <w:t xml:space="preserve">ED where she was admitted after control of her heart rate (see </w:t>
        <w:br/>
        <w:t xml:space="preserve">below). On admission to the floor, she was noted to have </w:t>
        <w:br/>
        <w:t xml:space="preserve">wheezing, increased work of breathing, and poor air movement. </w:t>
        <w:br/>
        <w:t xml:space="preserve">She was treated with 125 mg solumedrol and maintained on 60 mg </w:t>
        <w:br/>
        <w:t xml:space="preserve">PO prednisone daily. Her home theophylline was decreased from </w:t>
        <w:br/>
        <w:t xml:space="preserve">400 mg BID to ___ mg BID due to concerns it was contributing to </w:t>
        <w:br/>
        <w:t xml:space="preserve">her tachyarrhythmia. She was placed on ipratropium nebs q6h, </w:t>
        <w:br/>
        <w:t xml:space="preserve">albuterol nebs q2h, and fluticasone-salmeterol. Pulmonary was </w:t>
        <w:br/>
        <w:t xml:space="preserve">consulted and recommended a trial of diuresis so she received 10 </w:t>
        <w:br/>
        <w:t xml:space="preserve">mg IV Lasix as well. Azithromycin was not given due to concerns </w:t>
        <w:br/>
        <w:t xml:space="preserve">for QT prolongation with theophylline and amiodarone (QTc was </w:t>
        <w:br/>
        <w:t xml:space="preserve">460). She was started on a 5 day course of ceftriaxone instead, </w:t>
        <w:br/>
        <w:t xml:space="preserve">and discharged to finish the course with cefpodoxime. She was </w:t>
        <w:br/>
        <w:t xml:space="preserve">discharged with a prednisone taper (10 mg decrease q3d until at </w:t>
        <w:br/>
        <w:t xml:space="preserve">10 mg, then stay at 10 mg until pulm follow up) as well as </w:t>
        <w:br/>
        <w:t xml:space="preserve">follow up with pulmonary rehab and a pulmonologist she </w:t>
        <w:br/>
        <w:t xml:space="preserve">previously followed with, Dr. ___. She was also discharged on </w:t>
        <w:br/>
        <w:t xml:space="preserve">2L supplemental O2 to be worn at all times. </w:t>
        <w:br/>
        <w:br/>
        <w:t xml:space="preserve">#Atrial fibrillation: Ms. ___ has known atrial </w:t>
        <w:br/>
        <w:t xml:space="preserve">fibrillation for which she was on amiodarone and apixaban but </w:t>
        <w:br/>
        <w:t xml:space="preserve">was found to have HR in the 120s in her PCP's office, prompting </w:t>
        <w:br/>
        <w:t xml:space="preserve">her referral to the ED. Her COPD exacerbation was the likely </w:t>
        <w:br/>
        <w:t xml:space="preserve">precipitant, with medications also possibly contributing, </w:t>
        <w:br/>
        <w:t xml:space="preserve">particularly theophylline. She was started on a diltiazem gtt in </w:t>
        <w:br/>
        <w:t xml:space="preserve">the ED to control her rates than transitioned to diltiazem 90 mg </w:t>
        <w:br/>
        <w:t xml:space="preserve">q6h. After arrival to the floor, her rates remained controlled. </w:t>
        <w:br/>
        <w:t xml:space="preserve">Her amiodarone and apixaban were continued. Her theophylline was </w:t>
        <w:br/>
        <w:t>decreased to 200 mg BID from 400 mg BID.</w:t>
        <w:br/>
        <w:br/>
        <w:t xml:space="preserve">#Iron deficiency anemia. Patient was found to have microcytic </w:t>
        <w:br/>
        <w:t xml:space="preserve">anemia with low iron and ferritin. She was started on IV iron </w:t>
        <w:br/>
        <w:t xml:space="preserve">125 mg ferric gluconate x4 doses and wasdischarged on PO iron </w:t>
        <w:br/>
        <w:t xml:space="preserve">with a bowel regimen. Her H/H was stable throughout the </w:t>
        <w:br/>
        <w:t>hospitalized; there was no evidence of bleeding.</w:t>
        <w:br/>
        <w:br/>
        <w:t>Transitional issues:</w:t>
        <w:br/>
        <w:t xml:space="preserve">- patient discharged on prednisone taper: decrease by 10 mg </w:t>
        <w:br/>
        <w:t xml:space="preserve">every 3 days until at 10 mg, then keep at 10 mg until seen by </w:t>
        <w:br/>
        <w:t>pulmonology</w:t>
        <w:br/>
        <w:t xml:space="preserve">- patient discharged with plan to follow up with pulmonology and </w:t>
        <w:br/>
        <w:t xml:space="preserve">pulmonary rehab. Can call ___ to schedule appointment </w:t>
        <w:br/>
        <w:t>with pulmonary rehab.</w:t>
        <w:br/>
        <w:t xml:space="preserve">- patient discharged on with 2 days of cefpodoxime to complete 5 </w:t>
        <w:br/>
        <w:t>day course of antibiotics for severe COPD exacerbation</w:t>
        <w:br/>
        <w:t>- patient discharged with O2 concentrator for continuous home O2</w:t>
        <w:br/>
        <w:t xml:space="preserve">- patient's theophylline decreased from 300 mg BID to ___ mg BID </w:t>
        <w:br/>
        <w:t xml:space="preserve">due to her afib with RVR; may want to consider further </w:t>
        <w:br/>
        <w:t xml:space="preserve">theophylline wean, and addition of azithromycin (if QTc is </w:t>
        <w:br/>
        <w:t xml:space="preserve">decreased as patient also on amiodarone), and/or roflumilast </w:t>
        <w:br/>
        <w:t>therapy</w:t>
        <w:br/>
        <w:t xml:space="preserve">- patient found to be iron deficient, started on IV iron </w:t>
        <w:br/>
        <w:t>repletion, discharged on PO iron</w:t>
        <w:br/>
        <w:t xml:space="preserve">- patient found to have elevated TSH, please follow up free T4 </w:t>
        <w:br/>
        <w:t>which was pending on discharge</w:t>
        <w:br/>
        <w:t>- Code: full</w:t>
        <w:br/>
        <w:t xml:space="preserve">- Emergency Contact ___ (Husband) ___ </w:t>
        <w:br/>
        <w:t xml:space="preserve">Daughter ___: ___ </w:t>
        <w:br/>
        <w:t xml:space="preserve"> </w:t>
        <w:br/>
        <w:t>___ on Admission:</w:t>
        <w:br/>
        <w:t>The Preadmission Medication list is accurate and complete.</w:t>
        <w:br/>
        <w:t xml:space="preserve">1. Acetaminophen 650 mg PO Q6H:PRN pain </w:t>
        <w:br/>
        <w:t xml:space="preserve">2. Apixaban 5 mg PO BID </w:t>
        <w:br/>
        <w:t xml:space="preserve">3. Albuterol 0.083% Neb Soln 1 NEB IH Q6H:PRN shortness of </w:t>
        <w:br/>
        <w:t xml:space="preserve">breath </w:t>
        <w:br/>
        <w:t xml:space="preserve">4. Amiodarone 200 mg PO DAILY </w:t>
        <w:br/>
        <w:t xml:space="preserve">5. Atorvastatin 10 mg PO QPM </w:t>
        <w:br/>
        <w:t xml:space="preserve">6. Artificial Tears ___ DROP BOTH EYES PRN irritation </w:t>
        <w:br/>
        <w:t xml:space="preserve">7. Latanoprost 0.005% Ophth. Soln. 1 DROP LEFT EYE QHS </w:t>
        <w:br/>
        <w:t xml:space="preserve">8. Diltiazem Extended-Release 180 mg PO BID </w:t>
        <w:br/>
        <w:t xml:space="preserve">9. Fluticasone Propionate NASAL 1 SPRY NU BID </w:t>
        <w:br/>
        <w:t xml:space="preserve">10. Fluticasone-Salmeterol Diskus (250/50)  1 INH IH BID </w:t>
        <w:br/>
        <w:t xml:space="preserve">11. Hydrochlorothiazide 50 mg PO DAILY </w:t>
        <w:br/>
        <w:t xml:space="preserve">12. Isosorbide Mononitrate (Extended Release) 240 mg PO DAILY </w:t>
        <w:br/>
        <w:t xml:space="preserve">13. Lorazepam 0.5 mg PO QHS:PRN insomnia </w:t>
        <w:br/>
        <w:t xml:space="preserve">14. Theophylline ER 300 mg PO BID </w:t>
        <w:br/>
        <w:t xml:space="preserve">15. Ranitidine 300 mg PO DAILY </w:t>
        <w:br/>
        <w:t xml:space="preserve">16. Tiotropium Bromide 1 CAP IH DAILY </w:t>
        <w:br/>
        <w:t xml:space="preserve">17. Multivitamins W/minerals 1 TAB PO DAILY </w:t>
        <w:br/>
        <w:t xml:space="preserve">18. Aspirin 81 mg PO DAILY </w:t>
        <w:br/>
        <w:t xml:space="preserve">19. Dorzolamide 2% Ophth. Soln. 1 DROP BOTH EYES BID </w:t>
        <w:br/>
        <w:br/>
        <w:t xml:space="preserve"> </w:t>
        <w:br/>
        <w:t>Discharge Medications:</w:t>
        <w:br/>
        <w:t>1. Home O2</w:t>
        <w:br/>
        <w:t>2 Liters continuous nasal cannula with exertion</w:t>
        <w:br/>
        <w:t>Diagnosis: chronic obstructive pulmonary disease (J44.9)</w:t>
        <w:br/>
        <w:t>Length of Needs: ongoing (years)</w:t>
        <w:br/>
        <w:t xml:space="preserve">2. Acetaminophen 650 mg PO Q6H:PRN pain </w:t>
        <w:br/>
        <w:t xml:space="preserve">3. Amiodarone 200 mg PO DAILY </w:t>
        <w:br/>
        <w:t xml:space="preserve">4. Apixaban 5 mg PO BID </w:t>
        <w:br/>
        <w:t xml:space="preserve">5. Albuterol 0.083% Neb Soln 1 NEB IH Q2H:PRN shortness of </w:t>
        <w:br/>
        <w:t xml:space="preserve">breath </w:t>
        <w:br/>
        <w:t xml:space="preserve">6. Artificial Tears ___ DROP BOTH EYES PRN irritation </w:t>
        <w:br/>
        <w:t xml:space="preserve">7. Aspirin 81 mg PO DAILY </w:t>
        <w:br/>
        <w:t xml:space="preserve">8. Atorvastatin 10 mg PO QPM </w:t>
        <w:br/>
        <w:t xml:space="preserve">9. Diltiazem Extended-Release 180 mg PO BID </w:t>
        <w:br/>
        <w:t xml:space="preserve">10. Dorzolamide 2% Ophth. Soln. 1 DROP BOTH EYES BID </w:t>
        <w:br/>
        <w:t xml:space="preserve">11. Fluticasone Propionate NASAL 1 SPRY NU BID </w:t>
        <w:br/>
        <w:t xml:space="preserve">12. Fluticasone-Salmeterol Diskus (250/50)  1 INH IH BID </w:t>
        <w:br/>
        <w:t xml:space="preserve">13. Hydrochlorothiazide 50 mg PO DAILY </w:t>
        <w:br/>
        <w:t xml:space="preserve">14. Isosorbide Mononitrate (Extended Release) 240 mg PO DAILY </w:t>
        <w:br/>
        <w:t xml:space="preserve">15. Latanoprost 0.005% Ophth. Soln. 1 DROP LEFT EYE QHS </w:t>
        <w:br/>
        <w:t xml:space="preserve">16. Lorazepam 0.5 mg PO QHS:PRN insomnia </w:t>
        <w:br/>
        <w:t xml:space="preserve">17. Multivitamins W/minerals 1 TAB PO DAILY </w:t>
        <w:br/>
        <w:t xml:space="preserve">18. Ranitidine 300 mg PO DAILY </w:t>
        <w:br/>
        <w:t xml:space="preserve">19. Tiotropium Bromide 1 CAP IH DAILY </w:t>
        <w:br/>
        <w:t xml:space="preserve">20. Theophylline SR 200 mg PO BID </w:t>
        <w:br/>
        <w:t xml:space="preserve">RX *theophylline 200 mg 1 tablet(s) by mouth twice a day Disp </w:t>
        <w:br/>
        <w:t>#*60 Tablet Refills:*0</w:t>
        <w:br/>
        <w:t xml:space="preserve">21. Cefpodoxime Proxetil 200 mg PO Q12H Duration: 2 Days </w:t>
        <w:br/>
        <w:t xml:space="preserve">RX *cefpodoxime 200 mg 1 tablet(s) by mouth twice a day Disp #*4 </w:t>
        <w:br/>
        <w:t>Tablet Refills:*0</w:t>
        <w:br/>
        <w:t xml:space="preserve">22. Ferrous Sulfate 325 mg PO DAILY </w:t>
        <w:br/>
        <w:t xml:space="preserve">RX *ferrous sulfate 325 mg (65 mg iron) 1 tablet(s) by mouth </w:t>
        <w:br/>
        <w:t>daily Disp #*30 Tablet Refills:*0</w:t>
        <w:br/>
        <w:t xml:space="preserve">23. Docusate Sodium 100 mg PO BID </w:t>
        <w:br/>
        <w:t xml:space="preserve">RX *docusate sodium 100 mg 1 capsule(s) by mouth twice a day </w:t>
        <w:br/>
        <w:t>Disp #*60 Capsule Refills:*0</w:t>
        <w:br/>
        <w:t xml:space="preserve">24. Polyethylene Glycol 17 g PO DAILY </w:t>
        <w:br/>
        <w:t xml:space="preserve">RX *polyethylene glycol 3350 17 gram/dose 1 powder(s) by mouth </w:t>
        <w:br/>
        <w:t>daily Refills:*0</w:t>
        <w:br/>
        <w:t xml:space="preserve">25. Ipratropium Bromide Neb 1 NEB IH Q6H:PRN dyspnea, wheezing </w:t>
        <w:br/>
        <w:t xml:space="preserve">RX *ipratropium bromide 0.2 mg/mL  (0.02 %) 1 neb INH Every six </w:t>
        <w:br/>
        <w:t>hours Disp #*30 Nebule Refills:*0</w:t>
        <w:br/>
        <w:t xml:space="preserve">26. PredniSONE 10 mg PO ASDIR </w:t>
        <w:br/>
        <w:t xml:space="preserve">50 mg ___, then </w:t>
        <w:br/>
        <w:t>40 mg ___, then</w:t>
        <w:br/>
        <w:t>30 mg ___, then</w:t>
        <w:br/>
        <w:t>20 mg ___, then</w:t>
        <w:br/>
        <w:t xml:space="preserve">10 mg ongoing </w:t>
        <w:br/>
        <w:t xml:space="preserve">Tapered dose - DOWN </w:t>
        <w:br/>
        <w:t xml:space="preserve">RX *prednisone 10 mg 1 to 5 tablet(s) by mouth As directed Disp </w:t>
        <w:br/>
        <w:t>#*50 Tablet Refills:*0</w:t>
        <w:br/>
        <w:br/>
        <w:t xml:space="preserve"> </w:t>
        <w:br/>
        <w:t>Discharge Disposition:</w:t>
        <w:br/>
        <w:t>Home With Service</w:t>
        <w:br/>
        <w:t xml:space="preserve"> </w:t>
        <w:br/>
        <w:t>Facility:</w:t>
        <w:br/>
        <w:t>___</w:t>
        <w:br/>
        <w:t xml:space="preserve"> </w:t>
        <w:br/>
        <w:t>Discharge Diagnosis:</w:t>
        <w:br/>
        <w:t>Primary diagnoses:</w:t>
        <w:br/>
        <w:t>Chronic obstructive pulmonary disease</w:t>
        <w:br/>
        <w:t>Atrial fibrillation with rapid ventricular response</w:t>
        <w:br/>
        <w:br/>
        <w:t>Secondary diagnoses:</w:t>
        <w:br/>
        <w:t>Hypertension</w:t>
        <w:br/>
        <w:t>Coronary artery disease</w:t>
        <w:br/>
        <w:t>Peripheral vascular disease</w:t>
        <w:br/>
        <w:br/>
        <w:t xml:space="preserve"> </w:t>
        <w:br/>
        <w:t>Discharge Condition:</w:t>
        <w:br/>
        <w:t>Mental Status: Clear and coherent.</w:t>
        <w:br/>
        <w:t>Level of Consciousness: Alert and interactive.</w:t>
        <w:br/>
        <w:t>Activity Status: Ambulatory - Independent.</w:t>
        <w:br/>
        <w:br/>
        <w:t xml:space="preserve"> </w:t>
        <w:br/>
        <w:t>Discharge Instructions:</w:t>
        <w:br/>
        <w:t>Dear Ms. ___,</w:t>
        <w:br/>
        <w:br/>
        <w:t xml:space="preserve">You were hospitalized at ___ </w:t>
        <w:br/>
        <w:t xml:space="preserve">because you were having difficulty breathing and were found in </w:t>
        <w:br/>
        <w:t xml:space="preserve">clinic to have a fast heart rate. Your difficulty breathing was </w:t>
        <w:br/>
        <w:t xml:space="preserve">due to your COPD flaring. Your fast heart rate was due to your </w:t>
        <w:br/>
        <w:t xml:space="preserve">atrial fibrillation, which is an irregular heart rate that can </w:t>
        <w:br/>
        <w:t xml:space="preserve">sometimes cause the heart to beat very quickly. Medications that </w:t>
        <w:br/>
        <w:t xml:space="preserve">you were taking, such as theophylline, were likely contributing. </w:t>
        <w:br/>
        <w:t xml:space="preserve">Your heart rate was lowered using the same medication that you </w:t>
        <w:br/>
        <w:t xml:space="preserve">take at home, diltiazem, given through your IV. </w:t>
        <w:br/>
        <w:br/>
        <w:t xml:space="preserve">Your COPD was likely worsened because of a cold. However, your </w:t>
        <w:br/>
        <w:t xml:space="preserve">flare was very serious requiring IV steroids and many inhaled </w:t>
        <w:br/>
        <w:t xml:space="preserve">treatments. You should follow up with the lung doctors as ___ </w:t>
        <w:br/>
        <w:t xml:space="preserve">as with pulmonary rehab to make sure your lung disease is being </w:t>
        <w:br/>
        <w:t xml:space="preserve">treated as well as possible to prevent you from coming into the </w:t>
        <w:br/>
        <w:t xml:space="preserve">hospital as often. Please call ___ to schedule an </w:t>
        <w:br/>
        <w:t>appointment with them.</w:t>
        <w:br/>
        <w:br/>
        <w:t xml:space="preserve">It was a pleasure participating in your care. We wish you all </w:t>
        <w:br/>
        <w:t>the best in the future.</w:t>
        <w:br/>
        <w:br/>
        <w:t>Sincerely,</w:t>
        <w:br/>
        <w:br/>
        <w:t>Your ___ team</w:t>
        <w:br/>
        <w:t xml:space="preserve"> </w:t>
        <w:br/>
        <w:t>Followup Instructions:</w:t>
        <w:br/>
        <w:t>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