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ID: 10001884-DS-36</w:t>
      </w:r>
    </w:p>
    <w:p>
      <w:r>
        <w:rPr>
          <w:b/>
        </w:rPr>
        <w:t xml:space="preserve">Subject ID: </w:t>
      </w:r>
      <w:r>
        <w:t>10001884</w:t>
      </w:r>
    </w:p>
    <w:p>
      <w:r>
        <w:rPr>
          <w:b/>
        </w:rPr>
        <w:t xml:space="preserve">HADM ID: </w:t>
      </w:r>
      <w:r>
        <w:t>27507515</w:t>
      </w:r>
    </w:p>
    <w:p/>
    <w:p>
      <w:pPr>
        <w:pStyle w:val="Heading2"/>
      </w:pPr>
      <w:r>
        <w:t>Text</w:t>
      </w:r>
    </w:p>
    <w:p>
      <w:r>
        <w:t xml:space="preserve"> </w:t>
        <w:br/>
        <w:t>Name:  ___             Unit No:   ___</w:t>
        <w:br/>
        <w:t xml:space="preserve"> </w:t>
        <w:br/>
        <w:t>Admission Date:  ___              Discharge Date:   ___</w:t>
        <w:br/>
        <w:t xml:space="preserve"> </w:t>
        <w:br/>
        <w:t>Date of Birth:  ___             Sex:   F</w:t>
        <w:br/>
        <w:t xml:space="preserve"> </w:t>
        <w:br/>
        <w:t>Service: MEDICINE</w:t>
        <w:br/>
        <w:t xml:space="preserve"> </w:t>
        <w:br/>
        <w:t xml:space="preserve">Allergies: </w:t>
        <w:br/>
        <w:t xml:space="preserve">IV Dye, Iodine Containing Contrast Media / Oxycodone / </w:t>
        <w:br/>
        <w:t>cilostazol / Varenicline</w:t>
        <w:br/>
        <w:t xml:space="preserve"> </w:t>
        <w:br/>
        <w:t>Attending: ___.</w:t>
        <w:br/>
        <w:t xml:space="preserve"> </w:t>
        <w:br/>
        <w:t>Chief Complaint:</w:t>
        <w:br/>
        <w:t>Shortness of breath</w:t>
        <w:br/>
        <w:t xml:space="preserve"> </w:t>
        <w:br/>
        <w:t>Major Surgical or Invasive Procedure:</w:t>
        <w:br/>
        <w:t>None</w:t>
        <w:br/>
        <w:t xml:space="preserve"> </w:t>
        <w:br/>
        <w:t>History of Present Illness:</w:t>
        <w:br/>
        <w:t xml:space="preserve">Ms. ___ is a ___ with hx COPD on home O2, atrial </w:t>
        <w:br/>
        <w:t xml:space="preserve">fibrillation on apixaban, hypertension, CAD, and hyperlipidemia </w:t>
        <w:br/>
        <w:t xml:space="preserve">who presented with dyspnea.  </w:t>
        <w:br/>
        <w:t xml:space="preserve">She has had multiple prior admissions for dyspnea. She was </w:t>
        <w:br/>
        <w:t xml:space="preserve">recently discharged on ___ after 3 day inpatient admission for </w:t>
        <w:br/>
        <w:t xml:space="preserve">COPD exacerbation. She was discharged on extended prednisone </w:t>
        <w:br/>
        <w:t xml:space="preserve">taper with plan for 5d 40mg Prednisone (to finish ___ followed </w:t>
        <w:br/>
        <w:t xml:space="preserve">by 10mg taper every 5 days (35mg from ___, 30mg ___, </w:t>
        <w:br/>
        <w:t xml:space="preserve">etc...). She initially went to rehab and subsequently went home </w:t>
        <w:br/>
        <w:t xml:space="preserve">2 days prior to admission.  </w:t>
        <w:br/>
        <w:t xml:space="preserve">Upon arrival at home she subsequently had recrudescence of </w:t>
        <w:br/>
        <w:t xml:space="preserve">fatigue, wheezing, dyspnea. She also had increased O2 </w:t>
        <w:br/>
        <w:t xml:space="preserve">requirements (up to 3L, using oxygen 24hr instead of during day </w:t>
        <w:br/>
        <w:t xml:space="preserve">only). Also with new cough, non-productive. Denies f/c, CP. No </w:t>
        <w:br/>
        <w:t xml:space="preserve">n/v, no myalgias. Decreased hearing in right ear with fullness </w:t>
        <w:br/>
        <w:t xml:space="preserve">for past 4 days. She was seen by PCP ___ noted to have </w:t>
        <w:br/>
        <w:t xml:space="preserve">inspiratory/expiratory wheezes, as well as decreased hearing and </w:t>
        <w:br/>
        <w:t xml:space="preserve">bulging TM right ear. She was referred to the ___ ED for </w:t>
        <w:br/>
        <w:t xml:space="preserve">further management.  </w:t>
        <w:br/>
        <w:t xml:space="preserve">In the ED, initial vital signs were: 98.4 74 142/69 16 100%(2L </w:t>
        <w:br/>
        <w:t xml:space="preserve">NC)  </w:t>
        <w:br/>
        <w:t xml:space="preserve">- Labs were notable for:  </w:t>
        <w:br/>
        <w:t xml:space="preserve"> 136 95 17 140  </w:t>
        <w:br/>
        <w:t xml:space="preserve"> 3.5 29 1.0  </w:t>
        <w:br/>
        <w:t xml:space="preserve"> BNP 254  </w:t>
        <w:br/>
        <w:t xml:space="preserve"> CBC within normal limits, but with neutrophil predominance  </w:t>
        <w:br/>
        <w:t xml:space="preserve"> UA with 30 protein  </w:t>
        <w:br/>
        <w:t xml:space="preserve"> VBG: pH 7.45, pCO2 43, pO2 59, HCO3 31  </w:t>
        <w:br/>
        <w:t xml:space="preserve"> Flu PCR negative  </w:t>
        <w:br/>
        <w:t xml:space="preserve">- Imaging:  </w:t>
        <w:br/>
        <w:t xml:space="preserve"> CXR notable for no acute cardiopulmonary process.  </w:t>
        <w:br/>
        <w:t xml:space="preserve">- The patient was given:  </w:t>
        <w:br/>
        <w:t xml:space="preserve"> ___ 16:03 IH Albuterol 0.083% Neb Soln 1 NEB  </w:t>
        <w:br/>
        <w:t xml:space="preserve"> ___ 16:03 IH Ipratropium Bromide Neb 1 NEB  </w:t>
        <w:br/>
        <w:t xml:space="preserve"> ___ 17:12 IH Albuterol 0.083% Neb Soln 1 NEB  </w:t>
        <w:br/>
        <w:t xml:space="preserve"> ___ 17:12 IH Ipratropium Bromide Neb 1 NEB  </w:t>
        <w:br/>
        <w:t xml:space="preserve"> ___ 18:12 IH Albuterol 0.083% Neb Soln 1 NEB  </w:t>
        <w:br/>
        <w:t xml:space="preserve"> ___ 18:12 IH Ipratropium Bromide Neb 1 NEB  </w:t>
        <w:br/>
        <w:t xml:space="preserve"> ___ 21:05 IH Albuterol 0.083% Neb Soln 1 NEB  </w:t>
        <w:br/>
        <w:t xml:space="preserve"> ___ 21:05 PO PredniSONE 60 mg  </w:t>
        <w:br/>
        <w:t xml:space="preserve"> ___ 21:05 IV Magnesium Sulfate 2 gm  </w:t>
        <w:br/>
        <w:t xml:space="preserve"> ___ 21:33 IH Albuterol 0.083% Neb Soln 1 NEB  </w:t>
        <w:br/>
        <w:t xml:space="preserve"> Vitals prior to transfer were:  </w:t>
        <w:br/>
        <w:t xml:space="preserve"> 98.8 87 131/83 16 97% (2L)  </w:t>
        <w:br/>
        <w:t xml:space="preserve">Upon arrival to the floor, she complained of wheezing and SOB, </w:t>
        <w:br/>
        <w:t xml:space="preserve">and persistent decreased hearing with fullness in right ear.  </w:t>
        <w:br/>
        <w:t xml:space="preserve"> </w:t>
        <w:br/>
        <w:t xml:space="preserve">REVIEW OF SYSTEMS: Per HPI. Denies headache, visual changes, </w:t>
        <w:br/>
        <w:t xml:space="preserve">pharyngitis, rhinorrhea, nasal congestion, cough, fevers, </w:t>
        <w:br/>
        <w:t xml:space="preserve">chills, sweats, weight loss, dyspnea, chest pain, abdominal </w:t>
        <w:br/>
        <w:t xml:space="preserve">pain, nausea, vomiting, diarrhea, constipation, hematochezia, </w:t>
        <w:br/>
        <w:t>dysuria, rash, paresthesias, and weakness.</w:t>
        <w:br/>
        <w:t xml:space="preserve"> </w:t>
        <w:br/>
        <w:t>Past Medical History:</w:t>
        <w:br/>
        <w:t>- COPD/Asthma on home 2L O2</w:t>
        <w:br/>
        <w:t>- Atypical Chest Pain</w:t>
        <w:br/>
        <w:t>- Hypertension</w:t>
        <w:br/>
        <w:t>- Hyperlipidemia</w:t>
        <w:br/>
        <w:t>- Osteroarthritis</w:t>
        <w:br/>
        <w:t>- Atrial Fibrillation on Apixaban</w:t>
        <w:br/>
        <w:t>- Anxiety</w:t>
        <w:br/>
        <w:t>- Cervical Radiculitis</w:t>
        <w:br/>
        <w:t>- Cervical Spondylosis</w:t>
        <w:br/>
        <w:t>- Coronary Artery Disease</w:t>
        <w:br/>
        <w:t>- Headache</w:t>
        <w:br/>
        <w:t>- Herpes Zoster</w:t>
        <w:br/>
        <w:t>- GI Bleeding</w:t>
        <w:br/>
        <w:t>- Peripheral Vascular Disease s/p bilateral iliac stents</w:t>
        <w:br/>
        <w:t>- s/p hip replacement</w:t>
        <w:br/>
        <w:t xml:space="preserve"> </w:t>
        <w:br/>
        <w:t>Social History:</w:t>
        <w:br/>
        <w:t>___</w:t>
        <w:br/>
        <w:t>Family History:</w:t>
        <w:br/>
        <w:t xml:space="preserve">Mother with asthma and hypertension. Father with colon cancer. </w:t>
        <w:br/>
        <w:t>Brother with leukemia.</w:t>
        <w:br/>
        <w:br/>
        <w:t xml:space="preserve"> </w:t>
        <w:br/>
        <w:t>Physical Exam:</w:t>
        <w:br/>
        <w:t>PHYSICAL EXAMINATION ON ADMISSION:</w:t>
        <w:br/>
        <w:t>==================================</w:t>
        <w:br/>
        <w:t xml:space="preserve">VITALS: 98.1 139/79 78 22 98RA  </w:t>
        <w:br/>
        <w:t xml:space="preserve">GENERAL: Pleasant, well-appearing, in no apparent distress.  </w:t>
        <w:br/>
        <w:t xml:space="preserve">HEENT - normocephalic, atraumatic, no conjunctival pallor or </w:t>
        <w:br/>
        <w:t xml:space="preserve">scleral icterus, PERRLA, EOMI, OP clear.  </w:t>
        <w:br/>
        <w:t xml:space="preserve">NECK: Supple, no LAD, no thyromegaly, JVP flat.  </w:t>
        <w:br/>
        <w:t xml:space="preserve">CARDIAC: Normal S1/S2, no murmurs rubs or gallops.  </w:t>
        <w:br/>
        <w:t xml:space="preserve">PULMONARY: Inspiratory and expiratory wheezes in all lung fields </w:t>
        <w:br/>
        <w:t xml:space="preserve"> </w:t>
        <w:br/>
        <w:t xml:space="preserve">ABDOMEN: Normal bowel sounds, soft, non-tender, non-distended, </w:t>
        <w:br/>
        <w:t xml:space="preserve">no organomegaly.  </w:t>
        <w:br/>
        <w:t xml:space="preserve">EXTREMITIES: Warm, well-perfused, no cyanosis, clubbing or </w:t>
        <w:br/>
        <w:t xml:space="preserve">edema.  </w:t>
        <w:br/>
        <w:t xml:space="preserve">SKIN: Without rash.  </w:t>
        <w:br/>
        <w:t xml:space="preserve">NEUROLOGIC: A&amp;Ox3, CN II-XII grossly normal, normal sensation, </w:t>
        <w:br/>
        <w:t xml:space="preserve">with strength ___ throughout.  </w:t>
        <w:br/>
        <w:br/>
        <w:t>PHYSICAL EXAMINATION ON DISCHARGE:</w:t>
        <w:br/>
        <w:t>==================================</w:t>
        <w:br/>
        <w:t xml:space="preserve">VITALS: 98.2 130-140/70'S 70-80's 20  98RA  </w:t>
        <w:br/>
        <w:t xml:space="preserve">GENERAL: Pleasant, well-appearing, in no apparent distress.  </w:t>
        <w:br/>
        <w:t xml:space="preserve">HEENT - normocephalic, atraumatic, no conjunctival pallor or </w:t>
        <w:br/>
        <w:t xml:space="preserve">scleral icterus, PERRLA, EOMI, OP clear.  </w:t>
        <w:br/>
        <w:t xml:space="preserve">NECK: Supple, no LAD, no thyromegaly, JVP flat.  </w:t>
        <w:br/>
        <w:t xml:space="preserve">CARDIAC: Normal S1/S2, no murmurs rubs or gallops.  </w:t>
        <w:br/>
        <w:t xml:space="preserve">PULMONARY: Decreased inspiratory and expiratory wheezes in all </w:t>
        <w:br/>
        <w:t xml:space="preserve">lung fields  </w:t>
        <w:br/>
        <w:t xml:space="preserve">ABDOMEN: Normal bowel sounds, soft, non-tender, non-distended, </w:t>
        <w:br/>
        <w:t xml:space="preserve">no organomegaly.  </w:t>
        <w:br/>
        <w:t xml:space="preserve">EXTREMITIES: Warm, well-perfused, no cyanosis, clubbing or </w:t>
        <w:br/>
        <w:t xml:space="preserve">edema.  </w:t>
        <w:br/>
        <w:t xml:space="preserve">SKIN: Without rash.  </w:t>
        <w:br/>
        <w:t xml:space="preserve">NEUROLOGIC: A&amp;Ox3, CN II-XII grossly normal, normal sensation, </w:t>
        <w:br/>
        <w:t xml:space="preserve">with strength ___ throughout.  </w:t>
        <w:br/>
        <w:br/>
        <w:t xml:space="preserve"> </w:t>
        <w:br/>
        <w:t>Pertinent Results:</w:t>
        <w:br/>
        <w:t>LABS ON ADMISSION:</w:t>
        <w:br/>
        <w:t>==================</w:t>
        <w:br/>
        <w:t xml:space="preserve">___ 04:00PM BLOOD Neuts-92.1* Lymphs-4.5* Monos-2.7* </w:t>
        <w:br/>
        <w:t xml:space="preserve">Eos-0.0* Baso-0.0 Im ___ AbsNeut-5.51 AbsLymp-0.27* </w:t>
        <w:br/>
        <w:t>AbsMono-0.16* AbsEos-0.00* AbsBaso-0.00*</w:t>
        <w:br/>
        <w:t>___ 04:00PM BLOOD Plt ___</w:t>
        <w:br/>
        <w:t xml:space="preserve">___ 04:00PM BLOOD Glucose-140* UreaN-17 Creat-1.0 Na-136 </w:t>
        <w:br/>
        <w:t>K-3.5 Cl-95* HCO3-29 AnGap-16</w:t>
        <w:br/>
        <w:t>___ 04:00PM BLOOD proBNP-254</w:t>
        <w:br/>
        <w:t xml:space="preserve">___ 03:58PM BLOOD ___ pO2-59* pCO2-43 pH-7.45 </w:t>
        <w:br/>
        <w:t>calTCO2-31* Base XS-4</w:t>
        <w:br/>
        <w:br/>
        <w:t>LABS ON DISCHARGE:</w:t>
        <w:br/>
        <w:t>==================</w:t>
        <w:br/>
        <w:t xml:space="preserve">___ 08:00AM BLOOD WBC-5.8 RBC-4.37 Hgb-11.9 Hct-38.2 MCV-87 </w:t>
        <w:br/>
        <w:t>MCH-27.2 MCHC-31.2* RDW-20.4* RDWSD-65.6* Plt ___</w:t>
        <w:br/>
        <w:t>___ 08:00AM BLOOD Plt ___</w:t>
        <w:br/>
        <w:t xml:space="preserve">___ 08:00AM BLOOD Glucose-156* UreaN-21* Creat-0.9 Na-134 </w:t>
        <w:br/>
        <w:t>K-3.4 Cl-92* HCO3-30 AnGap-15</w:t>
        <w:br/>
        <w:t>___ 08:00AM BLOOD Calcium-9.7 Phos-3.6 Mg-2.0</w:t>
        <w:br/>
        <w:br/>
        <w:t>STUDIES:</w:t>
        <w:br/>
        <w:t>========</w:t>
        <w:br/>
        <w:t xml:space="preserve">CXR ___: No acute cardiopulmonary process  </w:t>
        <w:br/>
        <w:t>EKG: NSR rate 72, QTC 469, LBBB</w:t>
        <w:br/>
        <w:t xml:space="preserve"> </w:t>
        <w:br/>
        <w:t>Brief Hospital Course:</w:t>
        <w:br/>
        <w:t xml:space="preserve">___ yo F with history of COPD on home O2, atrial fibrillation on </w:t>
        <w:br/>
        <w:t xml:space="preserve">apixaban, hypertension, CAD, hyperlipidemia, and recurrent </w:t>
        <w:br/>
        <w:t xml:space="preserve">hospitalization for COPD exacerbation over the last 4 months, </w:t>
        <w:br/>
        <w:t xml:space="preserve">who presented with dyspnea consistent with COPD exacerbation, </w:t>
        <w:br/>
        <w:t xml:space="preserve">possibly secondary to acute viral URI with concurrent sinusitis </w:t>
        <w:br/>
        <w:t>/ Eustachian tube dysfunction</w:t>
        <w:br/>
        <w:br/>
        <w:t xml:space="preserve"># COPD exacerbation:  </w:t>
        <w:br/>
        <w:t xml:space="preserve">Patient has been experiencing recurrent COPD exacerbations over </w:t>
        <w:br/>
        <w:t xml:space="preserve">the last 4 months. She presented with dyspnea consistent with </w:t>
        <w:br/>
        <w:t xml:space="preserve">COPD exacerbation, possibly secondary to acute viral URI with </w:t>
        <w:br/>
        <w:t xml:space="preserve">concurrent sinusitis / Eustachian tube dysfunction. We continued </w:t>
        <w:br/>
        <w:t xml:space="preserve">home spiriva, theophylline, and advair. We continued her steroid </w:t>
        <w:br/>
        <w:t xml:space="preserve">therapy at 30mg prednisone daily with a slow taper (5mg every 2 </w:t>
        <w:br/>
        <w:t xml:space="preserve">weeks). We also treated her with levofloxacin (Day ___ </w:t>
        <w:br/>
        <w:t xml:space="preserve">with plan for 5-day course given COPD exacerbation with </w:t>
        <w:br/>
        <w:t xml:space="preserve">concurrent concern for sinusitis / bulging right tympanic </w:t>
        <w:br/>
        <w:t>membrane.</w:t>
        <w:br/>
        <w:br/>
        <w:t xml:space="preserve">CHRONIC ISSUES:  </w:t>
        <w:br/>
        <w:t xml:space="preserve">==================  </w:t>
        <w:br/>
        <w:t xml:space="preserve"># Anxiety/Insomnia: We continued home lorazepam.  </w:t>
        <w:br/>
        <w:br/>
        <w:t xml:space="preserve"># Atrial Fibrillation: We continued diltiazem for rate control </w:t>
        <w:br/>
        <w:t>and apixaban for anticoagulation.</w:t>
        <w:br/>
        <w:t xml:space="preserve"> </w:t>
        <w:br/>
        <w:t xml:space="preserve"># Hypertension: We continued home imdur, hydrochlorothiazide, </w:t>
        <w:br/>
        <w:t xml:space="preserve">and diltiazem.  </w:t>
        <w:br/>
        <w:t xml:space="preserve"> </w:t>
        <w:br/>
        <w:t xml:space="preserve"># CAD: Cardiac catheterization in ___ without evidence of </w:t>
        <w:br/>
        <w:t xml:space="preserve">significant stenosis of coronaries. ECHO on ___ with EF &gt; </w:t>
        <w:br/>
        <w:t xml:space="preserve">55% and no regional or global wall motion abnormalities. We </w:t>
        <w:br/>
        <w:t xml:space="preserve">continued home aspirin and atorvastatin.  </w:t>
        <w:br/>
        <w:t xml:space="preserve"> </w:t>
        <w:br/>
        <w:t># Anemia: We continued home iron supplements.</w:t>
        <w:br/>
        <w:br/>
        <w:t xml:space="preserve">***TRANSITIONAL ISSUES:*** </w:t>
        <w:br/>
        <w:t xml:space="preserve">- Continue levofloxacin with plan for 5-day course (Day </w:t>
        <w:br/>
        <w:t>___ end ___</w:t>
        <w:br/>
        <w:t xml:space="preserve">- Patient was started Bactrim PPX (1 tab SS daily) given </w:t>
        <w:br/>
        <w:t xml:space="preserve">extended courses of steroids, stop after discontinuation of </w:t>
        <w:br/>
        <w:t>steroids</w:t>
        <w:br/>
        <w:t xml:space="preserve">- Patient was discharged on prednisone 30 mg with plan for taper </w:t>
        <w:br/>
        <w:t>by 5mg every 2 weeks:</w:t>
        <w:br/>
        <w:t xml:space="preserve"> Prednisone 30 mg for two weeks (Day 1= ___ end </w:t>
        <w:br/>
        <w:t>___</w:t>
        <w:br/>
        <w:t xml:space="preserve"> Prednisone 25 mg for two weeks (Day 1= ___ end </w:t>
        <w:br/>
        <w:t>___</w:t>
        <w:br/>
        <w:t xml:space="preserve"> Prednisone 20 mg for two weeks (Day 1= ___ end </w:t>
        <w:br/>
        <w:t>___</w:t>
        <w:br/>
        <w:t xml:space="preserve"> etc...</w:t>
        <w:br/>
        <w:t xml:space="preserve"># CONTACT: ___ (husband/HCP) ___ </w:t>
        <w:br/>
        <w:t xml:space="preserve"># CODE STATUS: Full confirmed </w:t>
        <w:br/>
        <w:t xml:space="preserve"> </w:t>
        <w:br/>
        <w:t>Medications on Admission:</w:t>
        <w:br/>
        <w:t>The Preadmission Medication list is accurate and complete.</w:t>
        <w:br/>
        <w:t xml:space="preserve">1. Acetaminophen 325 mg PO Q4H:PRN Pain </w:t>
        <w:br/>
        <w:t xml:space="preserve">2. albuterol sulfate 90 mcg/actuation inhalation Q4H </w:t>
        <w:br/>
        <w:t xml:space="preserve">3. Apixaban 5 mg PO BID </w:t>
        <w:br/>
        <w:t xml:space="preserve">4. Aspirin 81 mg PO DAILY </w:t>
        <w:br/>
        <w:t xml:space="preserve">5. Atorvastatin 10 mg PO QPM </w:t>
        <w:br/>
        <w:t xml:space="preserve">6. Diltiazem Extended-Release 240 mg PO BID </w:t>
        <w:br/>
        <w:t xml:space="preserve">7. Docusate Sodium 100 mg PO BID </w:t>
        <w:br/>
        <w:t xml:space="preserve">8. Dorzolamide 2% Ophth. Soln. 1 DROP BOTH EYES BID </w:t>
        <w:br/>
        <w:t xml:space="preserve">9. Ferrous Sulfate 325 mg PO DAILY </w:t>
        <w:br/>
        <w:t xml:space="preserve">10. Fluticasone Propionate NASAL 2 SPRY NU DAILY:PRN allergies </w:t>
        <w:br/>
        <w:t xml:space="preserve">11. Fluticasone-Salmeterol Diskus (500/50)  1 INH IH BID </w:t>
        <w:br/>
        <w:t xml:space="preserve">12. Guaifenesin ___ mL PO Q4H:PRN cough </w:t>
        <w:br/>
        <w:t xml:space="preserve">13. Hydrochlorothiazide 50 mg PO DAILY </w:t>
        <w:br/>
        <w:t xml:space="preserve">14. Isosorbide Mononitrate (Extended Release) 240 mg PO DAILY </w:t>
        <w:br/>
        <w:t xml:space="preserve">15. Latanoprost 0.005% Ophth. Soln. 1 DROP BOTH EYES QHS </w:t>
        <w:br/>
        <w:t xml:space="preserve">16. Lorazepam 0.5 mg PO Q8H:PRN Insomnia, anxiety, vertigo </w:t>
        <w:br/>
        <w:t xml:space="preserve">17. Multivitamins 1 TAB PO DAILY </w:t>
        <w:br/>
        <w:t xml:space="preserve">18. Ranitidine 300 mg PO DAILY </w:t>
        <w:br/>
        <w:t xml:space="preserve">19. Theophylline SR 300 mg PO BID </w:t>
        <w:br/>
        <w:t xml:space="preserve">20. Tiotropium Bromide 1 CAP IH DAILY </w:t>
        <w:br/>
        <w:t xml:space="preserve">21. Calcitrate-Vitamin D (calcium citrate-vitamin D3) 315 mg - </w:t>
        <w:br/>
        <w:t xml:space="preserve">200 units  oral DAILY </w:t>
        <w:br/>
        <w:t xml:space="preserve">22. cod liver oil 1 capsule  oral BID </w:t>
        <w:br/>
        <w:t xml:space="preserve">23. Ipratropium Bromide Neb 1 NEB IH Q6H:PRN Wheezing </w:t>
        <w:br/>
        <w:t xml:space="preserve">24. PredniSONE 30 mg PO DAILY </w:t>
        <w:br/>
        <w:t xml:space="preserve">Tapered dose - DOWN </w:t>
        <w:br/>
        <w:br/>
        <w:t xml:space="preserve"> </w:t>
        <w:br/>
        <w:t>Discharge Medications:</w:t>
        <w:br/>
        <w:t xml:space="preserve">1. Acetaminophen 325 mg PO Q4H:PRN Pain </w:t>
        <w:br/>
        <w:t xml:space="preserve">2. albuterol sulfate 90 mcg/actuation inhalation Q4H </w:t>
        <w:br/>
        <w:t xml:space="preserve">3. Apixaban 5 mg PO BID </w:t>
        <w:br/>
        <w:t xml:space="preserve">4. Aspirin 81 mg PO DAILY </w:t>
        <w:br/>
        <w:t xml:space="preserve">5. Atorvastatin 10 mg PO QPM </w:t>
        <w:br/>
        <w:t xml:space="preserve">6. Diltiazem Extended-Release 240 mg PO BID </w:t>
        <w:br/>
        <w:t xml:space="preserve">7. Docusate Sodium 100 mg PO BID </w:t>
        <w:br/>
        <w:t xml:space="preserve">8. Dorzolamide 2% Ophth. Soln. 1 DROP BOTH EYES BID </w:t>
        <w:br/>
        <w:t xml:space="preserve">9. Ferrous Sulfate 325 mg PO DAILY </w:t>
        <w:br/>
        <w:t xml:space="preserve">10. Fluticasone Propionate NASAL 2 SPRY NU DAILY:PRN allergies </w:t>
        <w:br/>
        <w:t xml:space="preserve">11. Fluticasone-Salmeterol Diskus (500/50)  1 INH IH BID </w:t>
        <w:br/>
        <w:t xml:space="preserve">12. Guaifenesin ___ mL PO Q4H:PRN cough </w:t>
        <w:br/>
        <w:t xml:space="preserve">13. Hydrochlorothiazide 50 mg PO DAILY </w:t>
        <w:br/>
        <w:t xml:space="preserve">14. Isosorbide Mononitrate (Extended Release) 240 mg PO DAILY </w:t>
        <w:br/>
        <w:t xml:space="preserve">15. Latanoprost 0.005% Ophth. Soln. 1 DROP BOTH EYES QHS </w:t>
        <w:br/>
        <w:t xml:space="preserve">16. Lorazepam 0.5 mg PO Q8H:PRN Insomnia, anxiety, vertigo </w:t>
        <w:br/>
        <w:t xml:space="preserve">17. Multivitamins 1 TAB PO DAILY </w:t>
        <w:br/>
        <w:t xml:space="preserve">18. PredniSONE 30 mg PO DAILY </w:t>
        <w:br/>
        <w:t xml:space="preserve">Please decrease dose by 5mg every 2 weeks </w:t>
        <w:br/>
        <w:t xml:space="preserve">Tapered dose - DOWN </w:t>
        <w:br/>
        <w:t xml:space="preserve">RX *prednisone 10 mg 3 tablets(s) by mouth once a day Disp #*45 </w:t>
        <w:br/>
        <w:t>Dose Pack Refills:*0</w:t>
        <w:br/>
        <w:t xml:space="preserve">19. Ranitidine 300 mg PO DAILY </w:t>
        <w:br/>
        <w:t xml:space="preserve">20. Theophylline SR 300 mg PO BID </w:t>
        <w:br/>
        <w:t xml:space="preserve">21. Tiotropium Bromide 1 CAP IH DAILY </w:t>
        <w:br/>
        <w:t xml:space="preserve">22. Levofloxacin 750 mg PO DAILY Duration: 5 Days </w:t>
        <w:br/>
        <w:t xml:space="preserve">RX *levofloxacin 750 mg 1 tablet(s) by mouth once a day Disp #*4 </w:t>
        <w:br/>
        <w:t>Tablet Refills:*0</w:t>
        <w:br/>
        <w:t xml:space="preserve">23. Sulfameth/Trimethoprim SS 1 TAB PO DAILY prophylaxis for </w:t>
        <w:br/>
        <w:t xml:space="preserve">long term steroid use </w:t>
        <w:br/>
        <w:t xml:space="preserve">RX *sulfamethoxazole-trimethoprim 400 mg-80 mg 1 tablet(s) by </w:t>
        <w:br/>
        <w:t>mouth once a day Disp #*30 Tablet Refills:*0</w:t>
        <w:br/>
        <w:t xml:space="preserve">24. Calcitrate-Vitamin D (calcium citrate-vitamin D3) 315 mg - </w:t>
        <w:br/>
        <w:t xml:space="preserve">200 units  oral DAILY </w:t>
        <w:br/>
        <w:t xml:space="preserve">25. cod liver oil 1 capsule  oral BID </w:t>
        <w:br/>
        <w:t xml:space="preserve">26. Ipratropium Bromide Neb 1 NEB IH Q6H:PRN Wheezing </w:t>
        <w:br/>
        <w:br/>
        <w:t xml:space="preserve"> </w:t>
        <w:br/>
        <w:t>Discharge Disposition:</w:t>
        <w:br/>
        <w:t>Home With Service</w:t>
        <w:br/>
        <w:t xml:space="preserve"> </w:t>
        <w:br/>
        <w:t>Facility:</w:t>
        <w:br/>
        <w:t>___</w:t>
        <w:br/>
        <w:t xml:space="preserve"> </w:t>
        <w:br/>
        <w:t>Discharge Diagnosis:</w:t>
        <w:br/>
        <w:t>PRIMARY DIAGNOSIS:</w:t>
        <w:br/>
        <w:t>COPD exacerbation</w:t>
        <w:br/>
        <w:br/>
        <w:t>SECONDARY DIAGNOSES:</w:t>
        <w:br/>
        <w:t>CAD</w:t>
        <w:br/>
        <w:t>Hypertension anxiety</w:t>
        <w:br/>
        <w:t xml:space="preserve"> </w:t>
        <w:br/>
        <w:t>Discharge Condition:</w:t>
        <w:br/>
        <w:t>Mental Status: Clear and coherent.</w:t>
        <w:br/>
        <w:t>Level of Consciousness: Alert and interactive.</w:t>
        <w:br/>
        <w:t>Activity Status: Ambulatory - Independent.</w:t>
        <w:br/>
        <w:t xml:space="preserve"> </w:t>
        <w:br/>
        <w:t>Discharge Instructions:</w:t>
        <w:br/>
        <w:t>Dear ___,</w:t>
        <w:br/>
        <w:br/>
        <w:t xml:space="preserve">___ was a great pleasure taking care of you at ___ </w:t>
        <w:br/>
        <w:t xml:space="preserve">___. You came here because you were </w:t>
        <w:br/>
        <w:t xml:space="preserve">experiencing worsening shortness of breath as well as nasal </w:t>
        <w:br/>
        <w:t xml:space="preserve">congestion and decreased hearing. Your symptoms are likely </w:t>
        <w:br/>
        <w:t xml:space="preserve">related to an upper respiratory tract infection and exacerbation </w:t>
        <w:br/>
        <w:t xml:space="preserve">of your COPD. We started you on antibiotics and continued your </w:t>
        <w:br/>
        <w:t>prednisone.</w:t>
        <w:br/>
        <w:br/>
        <w:t xml:space="preserve">The dose of prednisone will be decreased by 5 mg every two </w:t>
        <w:br/>
        <w:t>weeks; please take your prednisone as follows:</w:t>
        <w:br/>
        <w:t xml:space="preserve">- Prednisone 30 mg for two weeks (Day 1= ___ end </w:t>
        <w:br/>
        <w:t>___</w:t>
        <w:br/>
        <w:t xml:space="preserve">- Prednisone 25 mg for two weeks (Day 1= ___ end </w:t>
        <w:br/>
        <w:t>___</w:t>
        <w:br/>
        <w:t xml:space="preserve">- Prednisone 20 mg for two weeks (Day 1= ___ end </w:t>
        <w:br/>
        <w:t>___</w:t>
        <w:br/>
        <w:t xml:space="preserve">- Discuss with Dr. ___ further taper at f/u </w:t>
        <w:br/>
        <w:br/>
        <w:t xml:space="preserve">Please take all your medications on time and follow up with your </w:t>
        <w:br/>
        <w:t>doctors as ___.</w:t>
        <w:br/>
        <w:br/>
        <w:t>Best regards,</w:t>
        <w:br/>
        <w:t>Your ___ team</w:t>
        <w:br/>
        <w:t xml:space="preserve"> </w:t>
        <w:br/>
        <w:t>Followup Instructions:</w:t>
        <w:br/>
        <w:t>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