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Riley Miller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23594368</w:t>
      </w:r>
    </w:p>
    <w:p>
      <w:r>
        <w:rPr>
          <w:b/>
        </w:rPr>
        <w:t xml:space="preserve">Note ID: </w:t>
      </w:r>
      <w:r>
        <w:t>10001884-DS-26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Riley Miller             Unit No:   ___</w:t>
      </w:r>
    </w:p>
    <w:p>
      <w:r>
        <w:t xml:space="preserve"> </w:t>
      </w:r>
    </w:p>
    <w:p>
      <w:r>
        <w:t>Admission Date: 06/15/2025              Discharge Date: 06/21/2025</w:t>
      </w:r>
    </w:p>
    <w:p>
      <w:r>
        <w:t xml:space="preserve"> </w:t>
      </w:r>
    </w:p>
    <w:p>
      <w:r>
        <w:t>Date of Birth: 11/22/1943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Sage Barnes.</w:t>
      </w:r>
    </w:p>
    <w:p>
      <w:r>
        <w:t xml:space="preserve"> </w:t>
      </w:r>
    </w:p>
    <w:p>
      <w:r>
        <w:t>Chief Complaint:</w:t>
      </w:r>
    </w:p>
    <w:p>
      <w:r>
        <w:t>Fever, non-productive cough</w:t>
      </w:r>
    </w:p>
    <w:p>
      <w:r>
        <w:t xml:space="preserve"> </w:t>
      </w:r>
    </w:p>
    <w:p>
      <w:r>
        <w:t>Major Surgical or Invasive Procedure:</w:t>
      </w:r>
    </w:p>
    <w:p>
      <w:r>
        <w:t>None</w:t>
      </w:r>
    </w:p>
    <w:p/>
    <w:p>
      <w:r>
        <w:t xml:space="preserve"> </w:t>
      </w:r>
    </w:p>
    <w:p>
      <w:r>
        <w:t>History of Present Illness:</w:t>
      </w:r>
    </w:p>
    <w:p>
      <w:r>
        <w:t xml:space="preserve">___ yo F w/ HTN, CAD, COPD p/w fevers, non-productive cough, </w:t>
      </w:r>
    </w:p>
    <w:p>
      <w:r>
        <w:t xml:space="preserve">since ___. Pt said she was in her usual state of health until </w:t>
      </w:r>
    </w:p>
    <w:p>
      <w:r>
        <w:t xml:space="preserve">___ evening when she developed a cough producing ___ </w:t>
      </w:r>
    </w:p>
    <w:p>
      <w:r>
        <w:t xml:space="preserve">sputum.  She took some robitussin and went to bed.  She woke up </w:t>
      </w:r>
    </w:p>
    <w:p>
      <w:r>
        <w:t xml:space="preserve">the next morning and had general malaise, nasal congestion, </w:t>
      </w:r>
    </w:p>
    <w:p>
      <w:r>
        <w:t xml:space="preserve">intermittently productive cough.  She did not want to eat and </w:t>
      </w:r>
    </w:p>
    <w:p>
      <w:r>
        <w:t xml:space="preserve">had 4 episodes of water diarrhea and one episode of vomiting </w:t>
      </w:r>
    </w:p>
    <w:p>
      <w:r>
        <w:t xml:space="preserve">without nausea.  She denied fevers, chills or sweats at that </w:t>
      </w:r>
    </w:p>
    <w:p>
      <w:r>
        <w:t xml:space="preserve">time.  She called her PCP who prescribed ___ Z-pack.  Her symptoms </w:t>
      </w:r>
    </w:p>
    <w:p>
      <w:r>
        <w:t xml:space="preserve">persisted and she developed pain with coughing around her upper </w:t>
      </w:r>
    </w:p>
    <w:p>
      <w:r>
        <w:t xml:space="preserve">abdomen and lower chest.  Denies other joint or muscle pain.  </w:t>
      </w:r>
    </w:p>
    <w:p>
      <w:r>
        <w:t xml:space="preserve">She went to see her PCP on the day of admission.  In her PCP's </w:t>
      </w:r>
    </w:p>
    <w:p>
      <w:r>
        <w:t xml:space="preserve">office was hypoxic on RA, here is 89% on RA. Has had flu vaccine </w:t>
      </w:r>
    </w:p>
    <w:p>
      <w:r>
        <w:t xml:space="preserve">this year and pneumovax last year. wheezy on exam, on 2L with o2 </w:t>
      </w:r>
    </w:p>
    <w:p>
      <w:r>
        <w:t xml:space="preserve">sat mid-90s.  </w:t>
      </w:r>
    </w:p>
    <w:p>
      <w:r>
        <w:t>.</w:t>
      </w:r>
    </w:p>
    <w:p>
      <w:r>
        <w:t xml:space="preserve">In ED VS were afebrile 70 113/66 94%2L, On exam had wheezes with </w:t>
      </w:r>
    </w:p>
    <w:p>
      <w:r>
        <w:t xml:space="preserve">peak flow of 150 (no baseline), speaking in full sentences and </w:t>
      </w:r>
    </w:p>
    <w:p>
      <w:r>
        <w:t xml:space="preserve">no accessory muscle use, euvolemic and no ___ edema.  Flu screen </w:t>
      </w:r>
    </w:p>
    <w:p>
      <w:r>
        <w:t xml:space="preserve">not performed, CXR unremarkable compared to prior.  Given </w:t>
      </w:r>
    </w:p>
    <w:p>
      <w:r>
        <w:t>levoflox, nebs, pred 50 mg.</w:t>
      </w:r>
    </w:p>
    <w:p/>
    <w:p>
      <w:r>
        <w:t xml:space="preserve"> </w:t>
      </w:r>
    </w:p>
    <w:p>
      <w:r>
        <w:t>Past Medical History:</w:t>
      </w:r>
    </w:p>
    <w:p>
      <w:r>
        <w:t xml:space="preserve">ASTHMA   </w:t>
      </w:r>
    </w:p>
    <w:p>
      <w:r>
        <w:t xml:space="preserve">HYPERTENSION   </w:t>
      </w:r>
    </w:p>
    <w:p>
      <w:r>
        <w:t xml:space="preserve">HYPERLIPIDEMIA   </w:t>
      </w:r>
    </w:p>
    <w:p>
      <w:r>
        <w:t xml:space="preserve">HEADACHE   </w:t>
      </w:r>
    </w:p>
    <w:p>
      <w:r>
        <w:t xml:space="preserve">OSTEOARTHRITIS   </w:t>
      </w:r>
    </w:p>
    <w:p>
      <w:r>
        <w:t xml:space="preserve">ATYPICAL CHEST PAIN   </w:t>
      </w:r>
    </w:p>
    <w:p>
      <w:r>
        <w:t xml:space="preserve">TOBACCO ABUSE   </w:t>
      </w:r>
    </w:p>
    <w:p>
      <w:r>
        <w:t xml:space="preserve">ABNORMAL CHEST XRAY   </w:t>
      </w:r>
    </w:p>
    <w:p>
      <w:r>
        <w:t xml:space="preserve">COPD  </w:t>
      </w:r>
    </w:p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Mother: ___, HTN  </w:t>
      </w:r>
    </w:p>
    <w:p>
      <w:r>
        <w:t xml:space="preserve">Father: ___ CA  </w:t>
      </w:r>
    </w:p>
    <w:p>
      <w:r>
        <w:t xml:space="preserve">Brother: CA?  </w:t>
      </w:r>
    </w:p>
    <w:p>
      <w:r>
        <w:t xml:space="preserve">Brother: ___  </w:t>
      </w:r>
    </w:p>
    <w:p/>
    <w:p>
      <w:r>
        <w:t xml:space="preserve"> </w:t>
      </w:r>
    </w:p>
    <w:p>
      <w:r>
        <w:t>Physical ___:</w:t>
      </w:r>
    </w:p>
    <w:p>
      <w:r>
        <w:t>On Admission:</w:t>
      </w:r>
    </w:p>
    <w:p>
      <w:r>
        <w:t>VS: T:  , BP: 142/70, HR: 70, RR 20, O2 93% on RA (96% 2L)</w:t>
      </w:r>
    </w:p>
    <w:p>
      <w:r>
        <w:t>GA: AOx3, pt with nasal cannula on in no respiratory distress</w:t>
      </w:r>
    </w:p>
    <w:p>
      <w:r>
        <w:t xml:space="preserve">HEENT:  MMM. no LAD. no JVD. neck supple. </w:t>
      </w:r>
    </w:p>
    <w:p>
      <w:r>
        <w:t>Cards: RRR S1/S2 heard. no murmurs/gallops/rubs.</w:t>
      </w:r>
    </w:p>
    <w:p>
      <w:r>
        <w:t xml:space="preserve">Pulm: CTAB no crackles or wheezes, good inspiratory effort, but </w:t>
      </w:r>
    </w:p>
    <w:p>
      <w:r>
        <w:t>not great air movement, slightly prolonged expiratory phase.</w:t>
      </w:r>
    </w:p>
    <w:p>
      <w:r>
        <w:t>Abd: soft, NT, +BS. no g/rt. neg HSM.</w:t>
      </w:r>
    </w:p>
    <w:p>
      <w:r>
        <w:t>Extremities: wwp, no edema. DPs, PTs 2+.</w:t>
      </w:r>
    </w:p>
    <w:p>
      <w:r>
        <w:t>Skin: no noticeable rashes</w:t>
      </w:r>
    </w:p>
    <w:p>
      <w:r>
        <w:t>Neuro/Psych: CNs II-XII intact</w:t>
      </w:r>
    </w:p>
    <w:p>
      <w:r>
        <w:t>.</w:t>
      </w:r>
    </w:p>
    <w:p>
      <w:r>
        <w:t>ON DISCHARGE:</w:t>
      </w:r>
    </w:p>
    <w:p>
      <w:r>
        <w:t>VS: T:  , BP: 142/70, HR: 70, RR 20, O2 93% on RA (96% 2L)</w:t>
      </w:r>
    </w:p>
    <w:p>
      <w:r>
        <w:t>GA: AOx3, pt with nasal cannula on in no respiratory distress</w:t>
      </w:r>
    </w:p>
    <w:p>
      <w:r>
        <w:t xml:space="preserve">HEENT:  MMM. no LAD. no JVD. neck supple. </w:t>
      </w:r>
    </w:p>
    <w:p>
      <w:r>
        <w:t>Cards: RRR S1/S2 heard. no murmurs/gallops/rubs.</w:t>
      </w:r>
    </w:p>
    <w:p>
      <w:r>
        <w:t xml:space="preserve">Pulm: CTAB no crackles or wheezes, good inspiratory effort, but </w:t>
      </w:r>
    </w:p>
    <w:p>
      <w:r>
        <w:t>not great air movement, slightly prolonged expiratory phase.</w:t>
      </w:r>
    </w:p>
    <w:p>
      <w:r>
        <w:t>Abd: soft, NT, +BS. no g/rt. neg HSM.</w:t>
      </w:r>
    </w:p>
    <w:p>
      <w:r>
        <w:t>Extremities: wwp, no edema. DPs, PTs 2+.</w:t>
      </w:r>
    </w:p>
    <w:p>
      <w:r>
        <w:t>Skin: no noticeable rashes</w:t>
      </w:r>
    </w:p>
    <w:p>
      <w:r>
        <w:t>Neuro/Psych: CNs II-XII intact</w:t>
      </w:r>
    </w:p>
    <w:p>
      <w:r>
        <w:t xml:space="preserve"> </w:t>
      </w:r>
    </w:p>
    <w:p>
      <w:r>
        <w:t>Pertinent Results:</w:t>
      </w:r>
    </w:p>
    <w:p>
      <w:r>
        <w:t>LABS:</w:t>
      </w:r>
    </w:p>
    <w:p>
      <w:r>
        <w:t xml:space="preserve">___ 03:26PM BLOOD WBC-4.9 RBC-4.25 Hgb-12.7 Hct-36.5 MCV-86 </w:t>
      </w:r>
    </w:p>
    <w:p>
      <w:r>
        <w:t>MCH-30.0 MCHC-34.9 RDW-15.3 Plt ___</w:t>
      </w:r>
    </w:p>
    <w:p>
      <w:r>
        <w:t xml:space="preserve">___ 06:50AM BLOOD WBC-8.2# RBC-4.03* Hgb-12.2 Hct-34.8* </w:t>
      </w:r>
    </w:p>
    <w:p>
      <w:r>
        <w:t>MCV-87 MCH-30.4 MCHC-35.1* RDW-15.3 Plt ___</w:t>
      </w:r>
    </w:p>
    <w:p>
      <w:r>
        <w:t xml:space="preserve">___ 03:26PM BLOOD Glucose-123* UreaN-14 Creat-0.9 Na-136 </w:t>
      </w:r>
    </w:p>
    <w:p>
      <w:r>
        <w:t xml:space="preserve">K-3.3 Cl-97 HCO3-31 AnGap-___ 06:50AM BLOOD Glucose-95 UreaN-17 Creat-0.8 Na-139 </w:t>
      </w:r>
    </w:p>
    <w:p>
      <w:r>
        <w:t>K-3.5 Cl-98 HCO3-30 AnGap-15</w:t>
      </w:r>
    </w:p>
    <w:p>
      <w:r>
        <w:t>.</w:t>
      </w:r>
    </w:p>
    <w:p>
      <w:r>
        <w:t>MICRO:</w:t>
      </w:r>
    </w:p>
    <w:p>
      <w:r>
        <w:t xml:space="preserve">    **FINAL REPORT ___</w:t>
      </w:r>
    </w:p>
    <w:p/>
    <w:p>
      <w:r>
        <w:t xml:space="preserve">   DIRECT INFLUENZA A ANTIGEN TEST (Final ___: </w:t>
      </w:r>
    </w:p>
    <w:p>
      <w:r>
        <w:t xml:space="preserve">      POSITIVE FOR INFLUENZA A VIRAL ANTIGEN. </w:t>
      </w:r>
    </w:p>
    <w:p>
      <w:r>
        <w:t xml:space="preserve">         REPORTED BY PHONE TO ___ AT 1153  ___.</w:t>
      </w:r>
    </w:p>
    <w:p>
      <w:r>
        <w:t>.</w:t>
      </w:r>
    </w:p>
    <w:p>
      <w:r>
        <w:t>IMAGING:</w:t>
      </w:r>
    </w:p>
    <w:p>
      <w:r>
        <w:t>CXR ___:</w:t>
      </w:r>
    </w:p>
    <w:p>
      <w:r>
        <w:t xml:space="preserve">IMPRESSION: </w:t>
      </w:r>
    </w:p>
    <w:p>
      <w:r>
        <w:t xml:space="preserve">1. No acute chest pathology with stable pleural parenchymal </w:t>
      </w:r>
    </w:p>
    <w:p>
      <w:r>
        <w:t xml:space="preserve">scar. </w:t>
      </w:r>
    </w:p>
    <w:p>
      <w:r>
        <w:t xml:space="preserve">2. Flattening of the hemidiaphragms consistent with COPD. </w:t>
      </w:r>
    </w:p>
    <w:p/>
    <w:p>
      <w:r>
        <w:t xml:space="preserve"> </w:t>
      </w:r>
    </w:p>
    <w:p>
      <w:r>
        <w:t>Brief Hospital Course:</w:t>
      </w:r>
    </w:p>
    <w:p>
      <w:r>
        <w:t xml:space="preserve">A/P: ___ year old woman with recent onset of fevers, productive </w:t>
      </w:r>
    </w:p>
    <w:p>
      <w:r>
        <w:t xml:space="preserve">cough and costochondral vs. pleuritic pain who tested positive </w:t>
      </w:r>
    </w:p>
    <w:p>
      <w:r>
        <w:t>for influenza A.</w:t>
      </w:r>
    </w:p>
    <w:p>
      <w:r>
        <w:t>.</w:t>
      </w:r>
    </w:p>
    <w:p>
      <w:r>
        <w:t xml:space="preserve"># Fevers, malaise, cough: Pt seemed to have onset of symptoms </w:t>
      </w:r>
    </w:p>
    <w:p>
      <w:r>
        <w:t xml:space="preserve">consistent with viral infection.  She was admitted to the </w:t>
      </w:r>
    </w:p>
    <w:p>
      <w:r>
        <w:t xml:space="preserve">hospital and placed on droplet precautions because there was </w:t>
      </w:r>
    </w:p>
    <w:p>
      <w:r>
        <w:t xml:space="preserve">concern that she had the flu.  She was empirically started on </w:t>
      </w:r>
    </w:p>
    <w:p>
      <w:r>
        <w:t xml:space="preserve">Oseltamivir 75mg PO BID.  nasopharyngeal swab was positive for </w:t>
      </w:r>
    </w:p>
    <w:p>
      <w:r>
        <w:t xml:space="preserve">influenza A.  She was continued on a five day regiment of </w:t>
      </w:r>
    </w:p>
    <w:p>
      <w:r>
        <w:t xml:space="preserve">oseltamivir for her flu and will follow up with Dr. ___ in the </w:t>
      </w:r>
    </w:p>
    <w:p>
      <w:r>
        <w:t>outpatient setting.</w:t>
      </w:r>
    </w:p>
    <w:p>
      <w:r>
        <w:t>.</w:t>
      </w:r>
    </w:p>
    <w:p>
      <w:r>
        <w:t xml:space="preserve"># COPD exacerbation:  Pt tested positive for the flu, but seemed </w:t>
      </w:r>
    </w:p>
    <w:p>
      <w:r>
        <w:t xml:space="preserve">to also be having a COPD exacerbation with worsening dyspnea and </w:t>
      </w:r>
    </w:p>
    <w:p>
      <w:r>
        <w:t xml:space="preserve">sputum production.  She was started on prednisone 50mg PO Daily, </w:t>
      </w:r>
    </w:p>
    <w:p>
      <w:r>
        <w:t xml:space="preserve">Azithromycin and O2 via nasal cannula.  Her resting O2 sat was </w:t>
      </w:r>
    </w:p>
    <w:p>
      <w:r>
        <w:t xml:space="preserve">initially 85%, but at the time of discharge she was satting 96% </w:t>
      </w:r>
    </w:p>
    <w:p>
      <w:r>
        <w:t xml:space="preserve">on RA, but would desaturate to 84% after walking 75-100feet.  </w:t>
      </w:r>
    </w:p>
    <w:p>
      <w:r>
        <w:t xml:space="preserve">She Was given a 5 day course of azithromycin, 5 days of </w:t>
      </w:r>
    </w:p>
    <w:p>
      <w:r>
        <w:t xml:space="preserve">prednisone at 50mg PO Daily and then a week long taper and </w:t>
      </w:r>
    </w:p>
    <w:p>
      <w:r>
        <w:t xml:space="preserve">discharged on home O2 while her symptoms improved.  Riley Miller </w:t>
      </w:r>
    </w:p>
    <w:p>
      <w:r>
        <w:t xml:space="preserve">was breathing more comfortably and ambulating well at the time </w:t>
      </w:r>
    </w:p>
    <w:p>
      <w:r>
        <w:t xml:space="preserve">of discharge.  She will follow up with Dr. ___ as well as Dr. </w:t>
      </w:r>
    </w:p>
    <w:p>
      <w:r>
        <w:t>___ in the outpatient setting.</w:t>
      </w:r>
    </w:p>
    <w:p>
      <w:r>
        <w:t>.</w:t>
      </w:r>
    </w:p>
    <w:p>
      <w:r>
        <w:t xml:space="preserve"># ASTHMA: pt with wheezing in the ED and at PCP office, but not </w:t>
      </w:r>
    </w:p>
    <w:p>
      <w:r>
        <w:t xml:space="preserve">present on my exams, however, she had received duonebs prior to </w:t>
      </w:r>
    </w:p>
    <w:p>
      <w:r>
        <w:t xml:space="preserve">my exam.  Likely having asthma symptoms in setting of COPD </w:t>
      </w:r>
    </w:p>
    <w:p>
      <w:r>
        <w:t xml:space="preserve">exacerbations.  She was continued on her home regiment and also </w:t>
      </w:r>
    </w:p>
    <w:p>
      <w:r>
        <w:t xml:space="preserve">on standing nebulizers.  She was discharged with nebulizer </w:t>
      </w:r>
    </w:p>
    <w:p>
      <w:r>
        <w:t xml:space="preserve">treamtents as well as her home medications.  Respiratory status </w:t>
      </w:r>
    </w:p>
    <w:p>
      <w:r>
        <w:t>was described above.</w:t>
      </w:r>
    </w:p>
    <w:p>
      <w:r>
        <w:t>.</w:t>
      </w:r>
    </w:p>
    <w:p>
      <w:r>
        <w:t xml:space="preserve">HYPERTENSION: Pt slightly hypertensive in the ED, but will </w:t>
      </w:r>
    </w:p>
    <w:p>
      <w:r>
        <w:t xml:space="preserve">continue meds at current regiment and reassess in the morning.  </w:t>
      </w:r>
    </w:p>
    <w:p>
      <w:r>
        <w:t xml:space="preserve">Her BP meds are actively being uptitrated in the outpatient </w:t>
      </w:r>
    </w:p>
    <w:p>
      <w:r>
        <w:t xml:space="preserve">setting.  She remained normotensive during her hospital stay on </w:t>
      </w:r>
    </w:p>
    <w:p>
      <w:r>
        <w:t xml:space="preserve">the floor.  We continued Diltiazem ER 360mg PO Q24H, HCTZ 12.5mg </w:t>
      </w:r>
    </w:p>
    <w:p>
      <w:r>
        <w:t>PO DAILY, IMDUR ER 60 mg PO DAILY.</w:t>
      </w:r>
    </w:p>
    <w:p>
      <w:r>
        <w:t xml:space="preserve">.  </w:t>
      </w:r>
    </w:p>
    <w:p>
      <w:r>
        <w:t xml:space="preserve">GERD: Currently asymptomatic.  We continued omeprazole 20mg PO </w:t>
      </w:r>
    </w:p>
    <w:p>
      <w:r>
        <w:t>Daily</w:t>
      </w:r>
    </w:p>
    <w:p>
      <w:r>
        <w:t xml:space="preserve">. </w:t>
      </w:r>
    </w:p>
    <w:p>
      <w:r>
        <w:t xml:space="preserve">CAD: Pt was recently diagnosed with single vessel disease.  She </w:t>
      </w:r>
    </w:p>
    <w:p>
      <w:r>
        <w:t xml:space="preserve">is asymptomatic at this time, but we will continue to monitor </w:t>
      </w:r>
    </w:p>
    <w:p>
      <w:r>
        <w:t xml:space="preserve">her for symptoms during this admission. </w:t>
      </w:r>
    </w:p>
    <w:p>
      <w:r>
        <w:t>We continued aspirin 81mg PO DAILY</w:t>
      </w:r>
    </w:p>
    <w:p>
      <w:r>
        <w:t>.</w:t>
      </w:r>
    </w:p>
    <w:p>
      <w:r>
        <w:t xml:space="preserve">TOBACCO ABUSE: Pt had been smoking for many years, but said that </w:t>
      </w:r>
    </w:p>
    <w:p>
      <w:r>
        <w:t xml:space="preserve">she quit yesterday and has no need for a nicotine patch or gum </w:t>
      </w:r>
    </w:p>
    <w:p>
      <w:r>
        <w:t xml:space="preserve">at this time.  </w:t>
      </w:r>
    </w:p>
    <w:p>
      <w:r>
        <w:t>.</w:t>
      </w:r>
    </w:p>
    <w:p/>
    <w:p>
      <w:r>
        <w:t xml:space="preserve"> </w:t>
      </w:r>
    </w:p>
    <w:p>
      <w:r>
        <w:t>Medications on Admission:</w:t>
      </w:r>
    </w:p>
    <w:p>
      <w:r>
        <w:t>1. Lisinopril 5mg PO Daily</w:t>
      </w:r>
    </w:p>
    <w:p>
      <w:r>
        <w:t xml:space="preserve">2. B complex-vitamin C-folic acid 1 mg Capsule Sig: One (1) Cap  </w:t>
      </w:r>
    </w:p>
    <w:p/>
    <w:p>
      <w:r>
        <w:t xml:space="preserve">PO DAILY (Daily).  </w:t>
      </w:r>
    </w:p>
    <w:p>
      <w:r>
        <w:t xml:space="preserve">3. cinacalcet 30 mg Tablet Sig: Two (2) Tablet PO DAILY (Daily). </w:t>
      </w:r>
    </w:p>
    <w:p>
      <w:r>
        <w:t xml:space="preserve"> </w:t>
      </w:r>
    </w:p>
    <w:p>
      <w:r>
        <w:t xml:space="preserve">4. simvastatin 10 mg Tablet Sig: Two (2) Tablet PO DAILY  </w:t>
      </w:r>
    </w:p>
    <w:p>
      <w:r>
        <w:t xml:space="preserve">(Daily).  </w:t>
      </w:r>
    </w:p>
    <w:p>
      <w:r>
        <w:t xml:space="preserve">5. metoprolol succinate 100 mg Tablet Sustained Release 24 hr  </w:t>
      </w:r>
    </w:p>
    <w:p>
      <w:r>
        <w:t xml:space="preserve">Sig: One (1) Tablet Sustained Release 24 hr PO once a day.  </w:t>
      </w:r>
    </w:p>
    <w:p>
      <w:r>
        <w:t xml:space="preserve">6. doxazosin 4 mg Tablet Sig: Two (2) Tablet PO HS (at bedtime). </w:t>
      </w:r>
    </w:p>
    <w:p>
      <w:r>
        <w:t xml:space="preserve"> </w:t>
      </w:r>
    </w:p>
    <w:p>
      <w:r>
        <w:t xml:space="preserve">7. aspirin 81 mg Tablet, Chewable Sig: One (1) Tablet, Chewable  </w:t>
      </w:r>
    </w:p>
    <w:p/>
    <w:p>
      <w:r>
        <w:t xml:space="preserve">PO DAILY (Daily).  </w:t>
      </w:r>
    </w:p>
    <w:p>
      <w:r>
        <w:t xml:space="preserve">8. venlafaxine 75 mg Capsule, Sust. Release 24 hr Sig: Two (2)  </w:t>
      </w:r>
    </w:p>
    <w:p>
      <w:r>
        <w:t xml:space="preserve">Capsule, Sust. Release 24 hr PO DAILY (Daily).  </w:t>
      </w:r>
    </w:p>
    <w:p>
      <w:r>
        <w:t xml:space="preserve">9. venlafaxine 37.5 mg Capsule, Sust. Release 24 hr Sig: One (1) </w:t>
      </w:r>
    </w:p>
    <w:p>
      <w:r>
        <w:t xml:space="preserve"> </w:t>
      </w:r>
    </w:p>
    <w:p>
      <w:r>
        <w:t xml:space="preserve">Capsule, Sust. Release 24 hr PO DAILY (Daily).  </w:t>
      </w:r>
    </w:p>
    <w:p>
      <w:r>
        <w:t xml:space="preserve">10. sevelamer HCl 400 mg Tablet Sig: Six (6) Tablet PO TID  </w:t>
      </w:r>
    </w:p>
    <w:p>
      <w:r>
        <w:t xml:space="preserve">W/MEALS (3 TIMES A DAY WITH MEALS).  </w:t>
      </w:r>
    </w:p>
    <w:p>
      <w:r>
        <w:t xml:space="preserve">Disp:*540 Tablet(s)* Refills:*2*  </w:t>
      </w:r>
    </w:p>
    <w:p>
      <w:r>
        <w:t xml:space="preserve">11. clonazepam 1 mg Tablet Sig: One (1) Tablet PO at bedtime.  </w:t>
      </w:r>
    </w:p>
    <w:p/>
    <w:p>
      <w:r>
        <w:t xml:space="preserve"> </w:t>
      </w:r>
    </w:p>
    <w:p>
      <w:r>
        <w:t>Discharge Medications:</w:t>
      </w:r>
    </w:p>
    <w:p>
      <w:r>
        <w:t xml:space="preserve">1. acetaminophen 325 mg Tablet Sig: One (1) Tablet PO every four </w:t>
      </w:r>
    </w:p>
    <w:p>
      <w:r>
        <w:t xml:space="preserve">(4) hours as needed for pain.  </w:t>
      </w:r>
    </w:p>
    <w:p>
      <w:r>
        <w:t xml:space="preserve">2. albuterol sulfate 90 mcg/Actuation HFA Aerosol Inhaler Sig: </w:t>
      </w:r>
    </w:p>
    <w:p>
      <w:r>
        <w:t xml:space="preserve">Two (2)  Inhalation every ___ hours.  </w:t>
      </w:r>
    </w:p>
    <w:p>
      <w:r>
        <w:t xml:space="preserve">3. azithromycin 250 mg Tablet Sig: One (1) Tablet PO Q24H (every </w:t>
      </w:r>
    </w:p>
    <w:p>
      <w:r>
        <w:t>24 hours) for 2 days.</w:t>
      </w:r>
    </w:p>
    <w:p>
      <w:r>
        <w:t>Disp:*2 Tablet(s)* Refills:*0*</w:t>
      </w:r>
    </w:p>
    <w:p>
      <w:r>
        <w:t xml:space="preserve">4. oseltamivir 75 mg Capsule Sig: One (1) Capsule PO BID (2 </w:t>
      </w:r>
    </w:p>
    <w:p>
      <w:r>
        <w:t>times a day) for 3 days.</w:t>
      </w:r>
    </w:p>
    <w:p>
      <w:r>
        <w:t>Disp:*5 Capsule(s)* Refills:*0*</w:t>
      </w:r>
    </w:p>
    <w:p>
      <w:r>
        <w:t xml:space="preserve">5. prednisone 10 mg Tablet Sig: Five (5) Tablet PO once a day </w:t>
      </w:r>
    </w:p>
    <w:p>
      <w:r>
        <w:t xml:space="preserve">for 7 days: Take 5 tabs for 2 days, then 4 tabs for 2 days, then </w:t>
      </w:r>
    </w:p>
    <w:p>
      <w:r>
        <w:t>2 tabs for 2 days, then 1 tab for 2 days.</w:t>
      </w:r>
    </w:p>
    <w:p>
      <w:r>
        <w:t>Disp:*19 Tablet(s)* Refills:*0*</w:t>
      </w:r>
    </w:p>
    <w:p>
      <w:r>
        <w:t xml:space="preserve">6. diltiazem HCl 180 mg Capsule, Extended Release Sig: Two (2) </w:t>
      </w:r>
    </w:p>
    <w:p>
      <w:r>
        <w:t xml:space="preserve">Capsule, Extended Release PO DAILY (Daily).  </w:t>
      </w:r>
    </w:p>
    <w:p>
      <w:r>
        <w:t xml:space="preserve">7. fluticasone 50 mcg/Actuation Spray, Suspension Sig: One (1) </w:t>
      </w:r>
    </w:p>
    <w:p>
      <w:r>
        <w:t xml:space="preserve">Spray Nasal DAILY (Daily).  </w:t>
      </w:r>
    </w:p>
    <w:p>
      <w:r>
        <w:t xml:space="preserve">8. fluticasone-salmeterol 500-50 mcg/dose Disk with Device Sig: </w:t>
      </w:r>
    </w:p>
    <w:p>
      <w:r>
        <w:t xml:space="preserve">One (1) Disk with Device Inhalation BID (2 times a day).  </w:t>
      </w:r>
    </w:p>
    <w:p>
      <w:r>
        <w:t xml:space="preserve">9. hydrochlorothiazide 12.5 mg Capsule Sig: One (1) Capsule PO </w:t>
      </w:r>
    </w:p>
    <w:p>
      <w:r>
        <w:t xml:space="preserve">DAILY (Daily).  </w:t>
      </w:r>
    </w:p>
    <w:p>
      <w:r>
        <w:t xml:space="preserve">10. isosorbide mononitrate 60 mg Tablet Extended Release 24 hr </w:t>
      </w:r>
    </w:p>
    <w:p>
      <w:r>
        <w:t xml:space="preserve">Sig: One (1) Tablet Extended Release 24 hr PO DAILY (Daily).  </w:t>
      </w:r>
    </w:p>
    <w:p>
      <w:r>
        <w:t xml:space="preserve">11. montelukast 10 mg Tablet Sig: One (1) Tablet PO DAILY </w:t>
      </w:r>
    </w:p>
    <w:p>
      <w:r>
        <w:t xml:space="preserve">(Daily).  </w:t>
      </w:r>
    </w:p>
    <w:p>
      <w:r>
        <w:t xml:space="preserve">12. omeprazole 20 mg Capsule, Delayed Release(E.C.) Sig: One (1) </w:t>
      </w:r>
    </w:p>
    <w:p>
      <w:r>
        <w:t xml:space="preserve">Capsule, Delayed Release(E.C.) PO DAILY (Daily).  </w:t>
      </w:r>
    </w:p>
    <w:p>
      <w:r>
        <w:t xml:space="preserve">13. tiotropium bromide 18 mcg Capsule, w/Inhalation Device Sig: </w:t>
      </w:r>
    </w:p>
    <w:p>
      <w:r>
        <w:t xml:space="preserve">One (1) Cap Inhalation DAILY (Daily).  </w:t>
      </w:r>
    </w:p>
    <w:p>
      <w:r>
        <w:t xml:space="preserve">14. calcium carbonate 200 mg (500 mg) Tablet, Chewable Sig: One </w:t>
      </w:r>
    </w:p>
    <w:p>
      <w:r>
        <w:t xml:space="preserve">(1) Tablet, Chewable PO DAILY (Daily).  </w:t>
      </w:r>
    </w:p>
    <w:p>
      <w:r>
        <w:t xml:space="preserve">15. multivitamin     Tablet Sig: One (1) Tablet PO DAILY </w:t>
      </w:r>
    </w:p>
    <w:p>
      <w:r>
        <w:t xml:space="preserve">(Daily).  </w:t>
      </w:r>
    </w:p>
    <w:p>
      <w:r>
        <w:t xml:space="preserve">16. aspirin 81 mg Tablet Sig: One (1) Tablet PO once a day.  </w:t>
      </w:r>
    </w:p>
    <w:p>
      <w:r>
        <w:t>17. Oxygen</w:t>
      </w:r>
    </w:p>
    <w:p>
      <w:r>
        <w:t xml:space="preserve">Home Oxygen @ 2LPM Continuous via nasal cannula, conserving </w:t>
      </w:r>
    </w:p>
    <w:p>
      <w:r>
        <w:t>device for portability.  Pulse dose for portability.</w:t>
      </w:r>
    </w:p>
    <w:p/>
    <w:p>
      <w:r>
        <w:t xml:space="preserve"> </w:t>
      </w:r>
    </w:p>
    <w:p>
      <w:r>
        <w:t>Discharge Disposition:</w:t>
      </w:r>
    </w:p>
    <w:p>
      <w:r>
        <w:t>Home With Service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Primary Diagnosis:</w:t>
      </w:r>
    </w:p>
    <w:p>
      <w:r>
        <w:t>Influenza</w:t>
      </w:r>
    </w:p>
    <w:p>
      <w:r>
        <w:t>COPD exacerbation</w:t>
      </w:r>
    </w:p>
    <w:p>
      <w:r>
        <w:t>.</w:t>
      </w:r>
    </w:p>
    <w:p>
      <w:r>
        <w:t>Secondary Diagnosis:</w:t>
      </w:r>
    </w:p>
    <w:p>
      <w:r>
        <w:t xml:space="preserve">ASTHMA   </w:t>
      </w:r>
    </w:p>
    <w:p>
      <w:r>
        <w:t xml:space="preserve">HYPERTENSION   </w:t>
      </w:r>
    </w:p>
    <w:p>
      <w:r>
        <w:t xml:space="preserve">HYPERLIPIDEMIA   </w:t>
      </w:r>
    </w:p>
    <w:p>
      <w:r>
        <w:t xml:space="preserve">HEADACHE   </w:t>
      </w:r>
    </w:p>
    <w:p>
      <w:r>
        <w:t xml:space="preserve">OSTEOARTHRITIS   </w:t>
      </w:r>
    </w:p>
    <w:p>
      <w:r>
        <w:t xml:space="preserve">ATYPICAL CHEST PAIN   </w:t>
      </w:r>
    </w:p>
    <w:p>
      <w:r>
        <w:t xml:space="preserve">TOBACCO ABUSE   </w:t>
      </w:r>
    </w:p>
    <w:p>
      <w:r>
        <w:t xml:space="preserve">ABNORMAL CHEST XRAY   </w:t>
      </w:r>
    </w:p>
    <w:p>
      <w:r>
        <w:t xml:space="preserve">COPD 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/>
    <w:p>
      <w:r>
        <w:t xml:space="preserve"> </w:t>
      </w:r>
    </w:p>
    <w:p>
      <w:r>
        <w:t>Discharge Instructions:</w:t>
      </w:r>
    </w:p>
    <w:p>
      <w:r>
        <w:t xml:space="preserve">You are being discharged from ___.  It </w:t>
      </w:r>
    </w:p>
    <w:p>
      <w:r>
        <w:t xml:space="preserve">was a pleasure taking care of you.  You were admitted to the </w:t>
      </w:r>
    </w:p>
    <w:p>
      <w:r>
        <w:t xml:space="preserve">hospital for symptoms that were similar to a common cold as well </w:t>
      </w:r>
    </w:p>
    <w:p>
      <w:r>
        <w:t xml:space="preserve">as worsening respiratory status.  You tested positive for the </w:t>
      </w:r>
    </w:p>
    <w:p>
      <w:r>
        <w:t xml:space="preserve">flu and we also believe that you are having a COPD exacerbation. </w:t>
      </w:r>
    </w:p>
    <w:p>
      <w:r>
        <w:t xml:space="preserve"> You were started on high dose steroids, azithromycin, tamiflu </w:t>
      </w:r>
    </w:p>
    <w:p>
      <w:r>
        <w:t xml:space="preserve">and nebulizers.  You were also placed on oxygen.  You are now </w:t>
      </w:r>
    </w:p>
    <w:p>
      <w:r>
        <w:t xml:space="preserve">doing better, but may require O2 at home for some time as your </w:t>
      </w:r>
    </w:p>
    <w:p>
      <w:r>
        <w:t>infection resolves and your inflammation improves.</w:t>
      </w:r>
    </w:p>
    <w:p>
      <w:r>
        <w:t>.</w:t>
      </w:r>
    </w:p>
    <w:p>
      <w:r>
        <w:t>The Following medications were STARTED:</w:t>
      </w:r>
    </w:p>
    <w:p>
      <w:r>
        <w:t xml:space="preserve">Prednisone 50mg 1 day, on ___ decrease to 40mg Daily for 2 </w:t>
      </w:r>
    </w:p>
    <w:p>
      <w:r>
        <w:t xml:space="preserve">days, on ___ decrease to 20mg Daily for 2 days, on ___ </w:t>
      </w:r>
    </w:p>
    <w:p>
      <w:r>
        <w:t xml:space="preserve">take 10mg Daily for 2 days then stop  </w:t>
      </w:r>
    </w:p>
    <w:p>
      <w:r>
        <w:t>Azithromycin 250mg by mouth Daily 1 day (last dose on ___</w:t>
      </w:r>
    </w:p>
    <w:p>
      <w:r>
        <w:t>Tamiflu 75mg two times a day for 2.5 days (last dose on ___</w:t>
      </w:r>
    </w:p>
    <w:p>
      <w:r>
        <w:t>You will also be sent on home O2</w:t>
      </w:r>
    </w:p>
    <w:p>
      <w:r>
        <w:t>.</w:t>
      </w:r>
    </w:p>
    <w:p>
      <w:r>
        <w:t>Please take your other medications as prescribed.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