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Casey Gray</w:t>
      </w:r>
    </w:p>
    <w:p>
      <w:r>
        <w:rPr>
          <w:b/>
        </w:rPr>
        <w:t xml:space="preserve">Subject ID: </w:t>
      </w:r>
      <w:r>
        <w:t>10001401</w:t>
      </w:r>
    </w:p>
    <w:p>
      <w:r>
        <w:rPr>
          <w:b/>
        </w:rPr>
        <w:t xml:space="preserve">HADM ID: </w:t>
      </w:r>
      <w:r>
        <w:t>21544441</w:t>
      </w:r>
    </w:p>
    <w:p>
      <w:r>
        <w:rPr>
          <w:b/>
        </w:rPr>
        <w:t xml:space="preserve">Note ID: </w:t>
      </w:r>
      <w:r>
        <w:t>10001401-DS-17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Casey Gray              Unit No:   ___</w:t>
      </w:r>
    </w:p>
    <w:p>
      <w:r>
        <w:t xml:space="preserve"> </w:t>
      </w:r>
    </w:p>
    <w:p>
      <w:r>
        <w:t>Admission Date: 04/09/2025              Discharge Date: 04/30/2025</w:t>
      </w:r>
    </w:p>
    <w:p>
      <w:r>
        <w:t xml:space="preserve"> </w:t>
      </w:r>
    </w:p>
    <w:p>
      <w:r>
        <w:t>Date of Birth: 10/29/1966             Sex:   F</w:t>
      </w:r>
    </w:p>
    <w:p>
      <w:r>
        <w:t xml:space="preserve"> </w:t>
      </w:r>
    </w:p>
    <w:p>
      <w:r>
        <w:t>Service: UROLOGY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Rowan Singh.</w:t>
      </w:r>
    </w:p>
    <w:p>
      <w:r>
        <w:t xml:space="preserve"> </w:t>
      </w:r>
    </w:p>
    <w:p>
      <w:r>
        <w:t>Chief Complaint:</w:t>
      </w:r>
    </w:p>
    <w:p>
      <w:r>
        <w:t>Bladder cancer</w:t>
      </w:r>
    </w:p>
    <w:p>
      <w:r>
        <w:t xml:space="preserve"> </w:t>
      </w:r>
    </w:p>
    <w:p>
      <w:r>
        <w:t>Major Surgical or Invasive Procedure:</w:t>
      </w:r>
    </w:p>
    <w:p>
      <w:r>
        <w:t>robotic anterior exenteration and open ileal conduit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with invasive bladder cancer, pelvic MRI concerning for </w:t>
      </w:r>
    </w:p>
    <w:p>
      <w:r>
        <w:t xml:space="preserve">invasion into anterior vaginal wall, now s/p robotic anterior </w:t>
      </w:r>
    </w:p>
    <w:p>
      <w:r>
        <w:t>exent (Dr ___ and open ileal conduit (Dr ___.</w:t>
      </w:r>
    </w:p>
    <w:p>
      <w:r>
        <w:t xml:space="preserve"> </w:t>
      </w:r>
    </w:p>
    <w:p>
      <w:r>
        <w:t>Past Medical History:</w:t>
      </w:r>
    </w:p>
    <w:p>
      <w:r>
        <w:t>Hypertension, laparoscopic cholecystectomy</w:t>
      </w:r>
    </w:p>
    <w:p>
      <w:r>
        <w:t>six months ago, left knee replacement six to ___ years ago,</w:t>
      </w:r>
    </w:p>
    <w:p>
      <w:r>
        <w:t>laminectomy of L5-S1 at age ___, two vaginal deliveries.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Negative for bladder CA.</w:t>
      </w:r>
    </w:p>
    <w:p/>
    <w:p>
      <w:r>
        <w:t xml:space="preserve"> </w:t>
      </w:r>
    </w:p>
    <w:p>
      <w:r>
        <w:t>Physical Exam:</w:t>
      </w:r>
    </w:p>
    <w:p>
      <w:r>
        <w:t>A&amp;Ox3</w:t>
      </w:r>
    </w:p>
    <w:p>
      <w:r>
        <w:t>Breathing comfortably on RA</w:t>
      </w:r>
    </w:p>
    <w:p>
      <w:r>
        <w:t>WWP</w:t>
      </w:r>
    </w:p>
    <w:p>
      <w:r>
        <w:t>Abd S/ND/appropriate postsurgical tenderness to palpation</w:t>
      </w:r>
    </w:p>
    <w:p>
      <w:r>
        <w:t>Urostomy pink, viable</w:t>
      </w:r>
    </w:p>
    <w:p>
      <w:r>
        <w:t xml:space="preserve"> </w:t>
      </w:r>
    </w:p>
    <w:p>
      <w:r>
        <w:t>Pertinent Results:</w:t>
      </w:r>
    </w:p>
    <w:p>
      <w:r>
        <w:t xml:space="preserve">___ 06:50AM BLOOD WBC-7.6 RBC-3.41* Hgb-10.6* Hct-32.5* </w:t>
      </w:r>
    </w:p>
    <w:p>
      <w:r>
        <w:t>MCV-95 MCH-31.1 MCHC-32.6 RDW-14.4 RDWSD-50.2* Plt ___</w:t>
      </w:r>
    </w:p>
    <w:p>
      <w:r>
        <w:t>___ 06:50AM BLOOD Plt ___</w:t>
      </w:r>
    </w:p>
    <w:p>
      <w:r>
        <w:t xml:space="preserve">___ 06:45AM BLOOD Glucose-117* UreaN-23* Creat-0.6 Na-136 </w:t>
      </w:r>
    </w:p>
    <w:p>
      <w:r>
        <w:t>K-4.4 Cl-104 HCO3-23 AnGap-13</w:t>
      </w:r>
    </w:p>
    <w:p>
      <w:r>
        <w:t>___ 06:45AM BLOOD Calcium-7.9* Phos-3.4 Mg-2.0</w:t>
      </w:r>
    </w:p>
    <w:p>
      <w:r>
        <w:t xml:space="preserve"> </w:t>
      </w:r>
    </w:p>
    <w:p>
      <w:r>
        <w:t>Brief Hospital Course:</w:t>
      </w:r>
    </w:p>
    <w:p>
      <w:r>
        <w:t xml:space="preserve">Ms. ___ was admitted to the Urology service after </w:t>
      </w:r>
    </w:p>
    <w:p>
      <w:r>
        <w:t xml:space="preserve">undergoing [robotic anterior exenteration with ileal conduit]. </w:t>
      </w:r>
    </w:p>
    <w:p>
      <w:r>
        <w:t xml:space="preserve">No concerning intrao-perative events occurred; please see </w:t>
      </w:r>
    </w:p>
    <w:p>
      <w:r>
        <w:t xml:space="preserve">dictated operative note for details. Casey Gray received </w:t>
      </w:r>
    </w:p>
    <w:p>
      <w:r>
        <w:t xml:space="preserve">___ intravenous antibiotic prophylaxis and deep vein </w:t>
      </w:r>
    </w:p>
    <w:p>
      <w:r>
        <w:t xml:space="preserve">thrombosis prophylaxis with subcutaneous heparin. The </w:t>
      </w:r>
    </w:p>
    <w:p>
      <w:r>
        <w:t xml:space="preserve">post-operative course was notable for several episodes of emesis </w:t>
      </w:r>
    </w:p>
    <w:p>
      <w:r>
        <w:t xml:space="preserve">prompting NGT placement on ___.  Pt self removed the NGT on ___, </w:t>
      </w:r>
    </w:p>
    <w:p>
      <w:r>
        <w:t xml:space="preserve">but nausea/emesis resolved thereafter and pt was gradually </w:t>
      </w:r>
    </w:p>
    <w:p>
      <w:r>
        <w:t xml:space="preserve">advanced to a regular diet with passage of flatus without issue. </w:t>
      </w:r>
    </w:p>
    <w:p>
      <w:r>
        <w:t xml:space="preserve"> With advacement of diet, Casey Gray was transitioned from IV pain </w:t>
      </w:r>
    </w:p>
    <w:p>
      <w:r>
        <w:t>medication to oral pain medications. The ostomy nurse</w:t>
      </w:r>
    </w:p>
    <w:p>
      <w:r>
        <w:t xml:space="preserve">saw Casey Gray for ostomy teaching. At the time of discharge </w:t>
      </w:r>
    </w:p>
    <w:p>
      <w:r>
        <w:t xml:space="preserve">the wound was healing well with no evidence of erythema, </w:t>
      </w:r>
    </w:p>
    <w:p>
      <w:r>
        <w:t xml:space="preserve">swelling, or purulent drainage. Her drain was removed. The </w:t>
      </w:r>
    </w:p>
    <w:p>
      <w:r>
        <w:t xml:space="preserve">ostomy was perfused and patent, and one ureteral stent had </w:t>
      </w:r>
    </w:p>
    <w:p>
      <w:r>
        <w:t xml:space="preserve">fallen out spontaneously.  ___ was consulted and recommended </w:t>
      </w:r>
    </w:p>
    <w:p>
      <w:r>
        <w:t xml:space="preserve">disposition to rehab.  Post-operative follow up appointments </w:t>
      </w:r>
    </w:p>
    <w:p>
      <w:r>
        <w:t xml:space="preserve">were arranged/discussed and Casey Gray was discharged to rehab </w:t>
      </w:r>
    </w:p>
    <w:p>
      <w:r>
        <w:t>for further recovery.</w:t>
      </w:r>
    </w:p>
    <w:p/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Heparin 5000 UNIT SC ONCE </w:t>
      </w:r>
    </w:p>
    <w:p>
      <w:r>
        <w:t xml:space="preserve">Start: in O.R. Holding Area </w:t>
      </w:r>
    </w:p>
    <w:p>
      <w:r>
        <w:t xml:space="preserve">2. Losartan Potassium 50 mg PO DAILY </w:t>
      </w:r>
    </w:p>
    <w:p>
      <w:r>
        <w:t xml:space="preserve">3. Atorvastatin 10 mg PO QPM </w:t>
      </w:r>
    </w:p>
    <w:p>
      <w:r>
        <w:t xml:space="preserve">4. Levothyroxine Sodium 175 mcg PO DAILY </w:t>
      </w:r>
    </w:p>
    <w:p/>
    <w:p>
      <w:r>
        <w:t xml:space="preserve"> </w:t>
      </w:r>
    </w:p>
    <w:p>
      <w:r>
        <w:t>Discharge Medications:</w:t>
      </w:r>
    </w:p>
    <w:p>
      <w:r>
        <w:t xml:space="preserve">1.  Acetaminophen 650 mg PO Q6H  </w:t>
      </w:r>
    </w:p>
    <w:p>
      <w:r>
        <w:t xml:space="preserve">2.  Docusate Sodium 100 mg PO BID </w:t>
      </w:r>
    </w:p>
    <w:p>
      <w:r>
        <w:t xml:space="preserve">take while taking narcotic pain meds </w:t>
      </w:r>
    </w:p>
    <w:p>
      <w:r>
        <w:t xml:space="preserve">RX *docusate sodium [Colace] 100 mg 1 capsule(s) by mouth twice </w:t>
      </w:r>
    </w:p>
    <w:p>
      <w:r>
        <w:t xml:space="preserve">a day Disp #*50 Capsule Refills:*0 </w:t>
      </w:r>
    </w:p>
    <w:p>
      <w:r>
        <w:t xml:space="preserve">3.  Enoxaparin Sodium 40 mg SC DAILY </w:t>
      </w:r>
    </w:p>
    <w:p>
      <w:r>
        <w:t xml:space="preserve">Start: ___, First Dose: Next Routine Administration Time </w:t>
      </w:r>
    </w:p>
    <w:p>
      <w:r>
        <w:t xml:space="preserve">RX *enoxaparin 40 mg/0.4 mL 40 mg sc daily Disp #*28 Syringe </w:t>
      </w:r>
    </w:p>
    <w:p>
      <w:r>
        <w:t xml:space="preserve">Refills:*0 </w:t>
      </w:r>
    </w:p>
    <w:p>
      <w:r>
        <w:t xml:space="preserve">4.  Nitrofurantoin Monohyd (MacroBID) 100 mg PO DAILY </w:t>
      </w:r>
    </w:p>
    <w:p>
      <w:r>
        <w:t xml:space="preserve">take while ureteral stents are in place </w:t>
      </w:r>
    </w:p>
    <w:p>
      <w:r>
        <w:t xml:space="preserve">RX *nitrofurantoin monohyd/m-cryst [Macrobid] 100 mg 1 </w:t>
      </w:r>
    </w:p>
    <w:p>
      <w:r>
        <w:t xml:space="preserve">capsule(s) by mouth daily Disp #*14 Capsule Refills:*0 </w:t>
      </w:r>
    </w:p>
    <w:p>
      <w:r>
        <w:t xml:space="preserve">5.  OxyCODONE (Immediate Release) 5 mg PO Q4H:PRN Pain - </w:t>
      </w:r>
    </w:p>
    <w:p>
      <w:r>
        <w:t xml:space="preserve">Moderate </w:t>
      </w:r>
    </w:p>
    <w:p>
      <w:r>
        <w:t xml:space="preserve">RX *oxycodone 5 mg 1 tablet(s) by mouth q4h prn Disp #*30 Tablet </w:t>
      </w:r>
    </w:p>
    <w:p>
      <w:r>
        <w:t xml:space="preserve">Refills:*0 </w:t>
      </w:r>
    </w:p>
    <w:p>
      <w:r>
        <w:t xml:space="preserve">6.  Atorvastatin 10 mg PO QPM  </w:t>
      </w:r>
    </w:p>
    <w:p>
      <w:r>
        <w:t xml:space="preserve">7.  Levothyroxine Sodium 175 mcg PO DAILY  </w:t>
      </w:r>
    </w:p>
    <w:p>
      <w:r>
        <w:t xml:space="preserve">8.  Losartan Potassium 50 mg PO DAILY 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Bladder cancer</w:t>
      </w:r>
    </w:p>
    <w:p/>
    <w:p>
      <w:r>
        <w:t xml:space="preserve"> </w:t>
      </w:r>
    </w:p>
    <w:p>
      <w:r>
        <w:t>Discharge Condition:</w:t>
      </w:r>
    </w:p>
    <w:p>
      <w:r>
        <w:t>WdWn, NAD, AVSS</w:t>
      </w:r>
    </w:p>
    <w:p>
      <w:r>
        <w:t>Abdomen soft, appropriately tender along incision</w:t>
      </w:r>
    </w:p>
    <w:p>
      <w:r>
        <w:t>Incision is c/d/I (steris)</w:t>
      </w:r>
    </w:p>
    <w:p>
      <w:r>
        <w:t>Stoma is well perfused; Urine color is yellow</w:t>
      </w:r>
    </w:p>
    <w:p>
      <w:r>
        <w:t>Ureteral stent noted via stoma</w:t>
      </w:r>
    </w:p>
    <w:p>
      <w:r>
        <w:t>JP drain has been removed</w:t>
      </w:r>
    </w:p>
    <w:p>
      <w:r>
        <w:t xml:space="preserve">Bilateral lower extremities are warm, dry, well perfused.  There </w:t>
      </w:r>
    </w:p>
    <w:p>
      <w:r>
        <w:t>is no reported calf pain to deep palpation. No edema or pitting</w:t>
      </w:r>
    </w:p>
    <w:p/>
    <w:p>
      <w:r>
        <w:t xml:space="preserve"> </w:t>
      </w:r>
    </w:p>
    <w:p>
      <w:r>
        <w:t>Discharge Instructions:</w:t>
      </w:r>
    </w:p>
    <w:p>
      <w:r>
        <w:t xml:space="preserve">-Please also refer to the handout of instructions provided to </w:t>
      </w:r>
    </w:p>
    <w:p>
      <w:r>
        <w:t>you by your Urologist</w:t>
      </w:r>
    </w:p>
    <w:p>
      <w:r>
        <w:t xml:space="preserve">-Please also refer to the instructions provided to you by the </w:t>
      </w:r>
    </w:p>
    <w:p>
      <w:r>
        <w:t xml:space="preserve">Ostomy nurse specialist that details the required care and </w:t>
      </w:r>
    </w:p>
    <w:p>
      <w:r>
        <w:t>management of your Urostomy</w:t>
      </w:r>
    </w:p>
    <w:p>
      <w:r>
        <w:t xml:space="preserve">-You will be sent home with Visiting Nurse ___ </w:t>
      </w:r>
    </w:p>
    <w:p>
      <w:r>
        <w:t xml:space="preserve">services to facilitate your transition to home care of your </w:t>
      </w:r>
    </w:p>
    <w:p>
      <w:r>
        <w:t>urostomy</w:t>
      </w:r>
    </w:p>
    <w:p>
      <w:r>
        <w:t xml:space="preserve">-Resume your pre-admission/home medications except as noted. </w:t>
      </w:r>
    </w:p>
    <w:p>
      <w:r>
        <w:t xml:space="preserve">Always call to inform, review and discuss any medication changes </w:t>
      </w:r>
    </w:p>
    <w:p>
      <w:r>
        <w:t>and your post-operative course with your primary care doctor</w:t>
      </w:r>
    </w:p>
    <w:p>
      <w:r>
        <w:t xml:space="preserve">-___ you have been prescribed IBUPROFEN, please note that you may </w:t>
      </w:r>
    </w:p>
    <w:p>
      <w:r>
        <w:t xml:space="preserve">take this in addition to the prescribed NARCOTIC pain </w:t>
      </w:r>
    </w:p>
    <w:p>
      <w:r>
        <w:t xml:space="preserve">medications and/or tylenol. FIRST, alternate Tylenol </w:t>
      </w:r>
    </w:p>
    <w:p>
      <w:r>
        <w:t>(acetaminophen) and Ibuprofen for pain control.</w:t>
      </w:r>
    </w:p>
    <w:p>
      <w:r>
        <w:t xml:space="preserve">-REPLACE the Tylenol with the prescribed narcotic if the </w:t>
      </w:r>
    </w:p>
    <w:p>
      <w:r>
        <w:t xml:space="preserve">narcotic is combined with Tylenol (examples include brand names </w:t>
      </w:r>
    </w:p>
    <w:p>
      <w:r>
        <w:t xml:space="preserve">___, Tylenol #3 w/ codeine and their generic </w:t>
      </w:r>
    </w:p>
    <w:p>
      <w:r>
        <w:t xml:space="preserve">equivalents). ALWAYS discuss your medications (especially when </w:t>
      </w:r>
    </w:p>
    <w:p>
      <w:r>
        <w:t xml:space="preserve">using narcotics or new medications) use with the pharmacist when </w:t>
      </w:r>
    </w:p>
    <w:p>
      <w:r>
        <w:t xml:space="preserve">you first retrieve your prescription if you have any questions. </w:t>
      </w:r>
    </w:p>
    <w:p>
      <w:r>
        <w:t xml:space="preserve">Use the narcotic pain medication for break-through pain that is </w:t>
      </w:r>
    </w:p>
    <w:p>
      <w:r>
        <w:t>&gt;4 on the pain scale.</w:t>
      </w:r>
    </w:p>
    <w:p>
      <w:r>
        <w:t xml:space="preserve">-The MAXIMUM dose of Tylenol (ACETAMINOPHEN) is 4 grams (from </w:t>
      </w:r>
    </w:p>
    <w:p>
      <w:r>
        <w:t xml:space="preserve">ALL sources) PER DAY and remember that the prescribed narcotic </w:t>
      </w:r>
    </w:p>
    <w:p>
      <w:r>
        <w:t xml:space="preserve">pain medication may also contain Tylenol (acetaminophen) so this </w:t>
      </w:r>
    </w:p>
    <w:p>
      <w:r>
        <w:t xml:space="preserve">needs to be considered when monitoring your daily dose and </w:t>
      </w:r>
    </w:p>
    <w:p>
      <w:r>
        <w:t>maximum.</w:t>
      </w:r>
    </w:p>
    <w:p>
      <w:r>
        <w:t xml:space="preserve">-If you are taking Ibuprofen (Brand names include ___ </w:t>
      </w:r>
    </w:p>
    <w:p>
      <w:r>
        <w:t xml:space="preserve">this should always be taken with food. If you develop stomach </w:t>
      </w:r>
    </w:p>
    <w:p>
      <w:r>
        <w:t>pain or note black stool, stop the Ibuprofen.</w:t>
      </w:r>
    </w:p>
    <w:p>
      <w:r>
        <w:t xml:space="preserve">-Please do NOT drive, operate dangerous machinery, or consume </w:t>
      </w:r>
    </w:p>
    <w:p>
      <w:r>
        <w:t>alcohol while taking narcotic pain medications.</w:t>
      </w:r>
    </w:p>
    <w:p>
      <w:r>
        <w:t xml:space="preserve">-Do NOT drive and until you are cleared to resume such </w:t>
      </w:r>
    </w:p>
    <w:p>
      <w:r>
        <w:t>activities by your PCP or urologist. You may be a passenger</w:t>
      </w:r>
    </w:p>
    <w:p>
      <w:r>
        <w:t xml:space="preserve">-Colace may have been prescribed to avoid post surgical </w:t>
      </w:r>
    </w:p>
    <w:p>
      <w:r>
        <w:t xml:space="preserve">constipation and constipation related to narcotic pain </w:t>
      </w:r>
    </w:p>
    <w:p>
      <w:r>
        <w:t xml:space="preserve">medication. Discontinue if loose stool or diarrhea develops. </w:t>
      </w:r>
    </w:p>
    <w:p>
      <w:r>
        <w:t>Colace is a stool-softener, NOT a laxative.</w:t>
      </w:r>
    </w:p>
    <w:p>
      <w:r>
        <w:t xml:space="preserve">-You may shower 2 days after surgery, but do not tub bathe, </w:t>
      </w:r>
    </w:p>
    <w:p>
      <w:r>
        <w:t>swim, soak, or scrub incision for 2 weeks</w:t>
      </w:r>
    </w:p>
    <w:p>
      <w:r>
        <w:t xml:space="preserve">-If you had a drain or skin clips (staples) removed from your </w:t>
      </w:r>
    </w:p>
    <w:p>
      <w:r>
        <w:t xml:space="preserve">abdomen; bandage strips called steristrips have been applied </w:t>
      </w:r>
    </w:p>
    <w:p>
      <w:r>
        <w:t xml:space="preserve">to close the wound OR the site was covered with a gauze </w:t>
      </w:r>
    </w:p>
    <w:p>
      <w:r>
        <w:t xml:space="preserve">dressing. Allow any steristrips/bandage strips to fall off on </w:t>
      </w:r>
    </w:p>
    <w:p>
      <w:r>
        <w:t xml:space="preserve">their own ___ days). PLEASE REMOVE any "gauze" dressings within </w:t>
      </w:r>
    </w:p>
    <w:p>
      <w:r>
        <w:t>two days of discharge. Steristrips may get wet.</w:t>
      </w:r>
    </w:p>
    <w:p>
      <w:r>
        <w:t xml:space="preserve">-No heavy lifting for 4 weeks (no more than 10 pounds). Do "not" </w:t>
      </w:r>
    </w:p>
    <w:p>
      <w:r>
        <w:t xml:space="preserve">be sedentary. Walk frequently. Light household chores (cooking, </w:t>
      </w:r>
    </w:p>
    <w:p>
      <w:r>
        <w:t xml:space="preserve">folding laundry, washing dishes) are generally ok but AGAIN, </w:t>
      </w:r>
    </w:p>
    <w:p>
      <w:r>
        <w:t>avoid straining, pulling, twisting (do NOT vacuum).</w:t>
      </w:r>
    </w:p>
    <w:p/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