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A02F9" w14:textId="02B9B0A5" w:rsidR="00487F3C" w:rsidRPr="00BA69ED" w:rsidRDefault="00CA1386" w:rsidP="002630C5">
      <w:pPr>
        <w:rPr>
          <w:rStyle w:val="Ttulodellibro"/>
          <w:u w:val="single"/>
        </w:rPr>
      </w:pPr>
      <w:r w:rsidRPr="00BA69ED">
        <w:rPr>
          <w:noProof/>
          <w:lang w:val="es-ES" w:eastAsia="es-ES"/>
        </w:rPr>
        <w:drawing>
          <wp:anchor distT="0" distB="0" distL="114300" distR="114300" simplePos="0" relativeHeight="251659264" behindDoc="0" locked="0" layoutInCell="1" allowOverlap="1" wp14:anchorId="056A14BD" wp14:editId="2D78D1B4">
            <wp:simplePos x="0" y="0"/>
            <wp:positionH relativeFrom="column">
              <wp:posOffset>114300</wp:posOffset>
            </wp:positionH>
            <wp:positionV relativeFrom="paragraph">
              <wp:posOffset>114300</wp:posOffset>
            </wp:positionV>
            <wp:extent cx="1028700" cy="1054674"/>
            <wp:effectExtent l="0" t="0" r="0" b="1270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JC.jpg"/>
                    <pic:cNvPicPr/>
                  </pic:nvPicPr>
                  <pic:blipFill>
                    <a:blip r:embed="rId11">
                      <a:extLst>
                        <a:ext uri="{28A0092B-C50C-407E-A947-70E740481C1C}">
                          <a14:useLocalDpi xmlns:a14="http://schemas.microsoft.com/office/drawing/2010/main" val="0"/>
                        </a:ext>
                      </a:extLst>
                    </a:blip>
                    <a:stretch>
                      <a:fillRect/>
                    </a:stretch>
                  </pic:blipFill>
                  <pic:spPr>
                    <a:xfrm>
                      <a:off x="0" y="0"/>
                      <a:ext cx="1029093" cy="1055077"/>
                    </a:xfrm>
                    <a:prstGeom prst="rect">
                      <a:avLst/>
                    </a:prstGeom>
                  </pic:spPr>
                </pic:pic>
              </a:graphicData>
            </a:graphic>
            <wp14:sizeRelH relativeFrom="page">
              <wp14:pctWidth>0</wp14:pctWidth>
            </wp14:sizeRelH>
            <wp14:sizeRelV relativeFrom="page">
              <wp14:pctHeight>0</wp14:pctHeight>
            </wp14:sizeRelV>
          </wp:anchor>
        </w:drawing>
      </w:r>
      <w:r w:rsidRPr="00BA69ED">
        <w:rPr>
          <w:noProof/>
          <w:lang w:val="es-ES" w:eastAsia="es-ES"/>
        </w:rPr>
        <w:drawing>
          <wp:anchor distT="0" distB="0" distL="114300" distR="114300" simplePos="0" relativeHeight="251658240" behindDoc="0" locked="0" layoutInCell="1" allowOverlap="1" wp14:anchorId="172E3652" wp14:editId="18008ECF">
            <wp:simplePos x="0" y="0"/>
            <wp:positionH relativeFrom="column">
              <wp:posOffset>2971800</wp:posOffset>
            </wp:positionH>
            <wp:positionV relativeFrom="paragraph">
              <wp:posOffset>-114300</wp:posOffset>
            </wp:positionV>
            <wp:extent cx="2880754" cy="148590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ad.jpg"/>
                    <pic:cNvPicPr/>
                  </pic:nvPicPr>
                  <pic:blipFill>
                    <a:blip r:embed="rId12">
                      <a:extLst>
                        <a:ext uri="{28A0092B-C50C-407E-A947-70E740481C1C}">
                          <a14:useLocalDpi xmlns:a14="http://schemas.microsoft.com/office/drawing/2010/main" val="0"/>
                        </a:ext>
                      </a:extLst>
                    </a:blip>
                    <a:stretch>
                      <a:fillRect/>
                    </a:stretch>
                  </pic:blipFill>
                  <pic:spPr>
                    <a:xfrm>
                      <a:off x="0" y="0"/>
                      <a:ext cx="2880754" cy="1485900"/>
                    </a:xfrm>
                    <a:prstGeom prst="rect">
                      <a:avLst/>
                    </a:prstGeom>
                  </pic:spPr>
                </pic:pic>
              </a:graphicData>
            </a:graphic>
            <wp14:sizeRelH relativeFrom="page">
              <wp14:pctWidth>0</wp14:pctWidth>
            </wp14:sizeRelH>
            <wp14:sizeRelV relativeFrom="page">
              <wp14:pctHeight>0</wp14:pctHeight>
            </wp14:sizeRelV>
          </wp:anchor>
        </w:drawing>
      </w:r>
    </w:p>
    <w:p w14:paraId="7D8E6F81" w14:textId="77777777" w:rsidR="00D84883" w:rsidRPr="00BA69ED" w:rsidRDefault="00D84883" w:rsidP="002630C5">
      <w:pPr>
        <w:rPr>
          <w:rStyle w:val="Ttulodellibro"/>
          <w:u w:val="single"/>
        </w:rPr>
      </w:pPr>
    </w:p>
    <w:p w14:paraId="5C58AAC3" w14:textId="331DE2C8" w:rsidR="00D84883" w:rsidRPr="00BA69ED" w:rsidRDefault="00D84883" w:rsidP="002630C5">
      <w:pPr>
        <w:rPr>
          <w:rStyle w:val="Ttulodellibro"/>
          <w:u w:val="single"/>
        </w:rPr>
      </w:pPr>
    </w:p>
    <w:p w14:paraId="509BE144" w14:textId="77777777" w:rsidR="00D84883" w:rsidRPr="00BA69ED" w:rsidRDefault="00D84883" w:rsidP="002630C5">
      <w:pPr>
        <w:rPr>
          <w:rStyle w:val="Ttulodellibro"/>
          <w:u w:val="single"/>
        </w:rPr>
      </w:pPr>
    </w:p>
    <w:p w14:paraId="071DD329" w14:textId="77777777" w:rsidR="00D84883" w:rsidRPr="00BA69ED" w:rsidRDefault="00D84883" w:rsidP="002630C5">
      <w:pPr>
        <w:rPr>
          <w:rStyle w:val="Ttulodellibro"/>
          <w:u w:val="single"/>
        </w:rPr>
      </w:pPr>
    </w:p>
    <w:p w14:paraId="1E3A7D20" w14:textId="77777777" w:rsidR="00D84883" w:rsidRPr="00BA69ED" w:rsidRDefault="00D84883" w:rsidP="002630C5">
      <w:pPr>
        <w:rPr>
          <w:rStyle w:val="Ttulodellibro"/>
        </w:rPr>
      </w:pPr>
    </w:p>
    <w:p w14:paraId="44DEF510" w14:textId="77777777" w:rsidR="00D84883" w:rsidRPr="00BA69ED" w:rsidRDefault="00D84883" w:rsidP="002630C5">
      <w:pPr>
        <w:rPr>
          <w:rStyle w:val="Ttulodellibro"/>
          <w:u w:val="single"/>
        </w:rPr>
      </w:pPr>
    </w:p>
    <w:p w14:paraId="375893BD" w14:textId="77777777" w:rsidR="00CA1386" w:rsidRPr="00BA69ED" w:rsidRDefault="00CA1386" w:rsidP="002630C5">
      <w:pPr>
        <w:rPr>
          <w:rStyle w:val="Ttulodellibro"/>
          <w:u w:val="single"/>
        </w:rPr>
      </w:pPr>
    </w:p>
    <w:p w14:paraId="3229990E" w14:textId="77777777" w:rsidR="00CA1386" w:rsidRPr="00BA69ED" w:rsidRDefault="00CA1386" w:rsidP="002630C5">
      <w:pPr>
        <w:rPr>
          <w:rStyle w:val="Ttulodellibro"/>
          <w:u w:val="single"/>
        </w:rPr>
      </w:pPr>
    </w:p>
    <w:p w14:paraId="2478ED0A" w14:textId="43E642AD" w:rsidR="00C80B4B" w:rsidRPr="0097442B" w:rsidRDefault="008E0DBB" w:rsidP="00532ABC">
      <w:pPr>
        <w:jc w:val="center"/>
        <w:rPr>
          <w:rStyle w:val="Ttulodellibro"/>
        </w:rPr>
      </w:pPr>
      <w:r>
        <w:rPr>
          <w:rStyle w:val="Ttulodellibro"/>
        </w:rPr>
        <w:t>PREDICCION Y VISUALIZACION DEL RENDIMIENTO OFENSIVO DE JUGADORES DE FUTBOL EN LAS CICO GRANDES LIGAS</w:t>
      </w:r>
    </w:p>
    <w:p w14:paraId="00E17BB7" w14:textId="77777777" w:rsidR="00CA1386" w:rsidRDefault="00CA1386" w:rsidP="002630C5">
      <w:pPr>
        <w:rPr>
          <w:rStyle w:val="Ttulodellibro"/>
          <w:u w:val="single"/>
        </w:rPr>
      </w:pPr>
    </w:p>
    <w:p w14:paraId="75B1FA3C" w14:textId="4E73C0DD" w:rsidR="00763BDC" w:rsidRPr="00BA69ED" w:rsidRDefault="00763BDC" w:rsidP="00763BDC">
      <w:pPr>
        <w:jc w:val="center"/>
        <w:rPr>
          <w:rStyle w:val="Ttulodellibro"/>
        </w:rPr>
      </w:pPr>
      <w:r>
        <w:rPr>
          <w:rStyle w:val="Ttulodellibro"/>
        </w:rPr>
        <w:t xml:space="preserve">MODALIDAD DEL TFG: </w:t>
      </w:r>
      <w:r w:rsidR="00296BA6">
        <w:rPr>
          <w:rStyle w:val="Ttulodellibro"/>
        </w:rPr>
        <w:t>Convencional</w:t>
      </w:r>
    </w:p>
    <w:p w14:paraId="5465DD30" w14:textId="77777777" w:rsidR="00DB1370" w:rsidRDefault="00DB1370" w:rsidP="002630C5">
      <w:pPr>
        <w:rPr>
          <w:rStyle w:val="Ttulodellibro"/>
          <w:u w:val="single"/>
        </w:rPr>
      </w:pPr>
    </w:p>
    <w:p w14:paraId="463358D1" w14:textId="77777777" w:rsidR="00DB1370" w:rsidRDefault="00DB1370" w:rsidP="002630C5">
      <w:pPr>
        <w:rPr>
          <w:rStyle w:val="Ttulodellibro"/>
          <w:u w:val="single"/>
        </w:rPr>
      </w:pPr>
    </w:p>
    <w:p w14:paraId="3977EA00" w14:textId="77777777" w:rsidR="00DB1370" w:rsidRDefault="00DB1370" w:rsidP="002630C5">
      <w:pPr>
        <w:rPr>
          <w:rStyle w:val="Ttulodellibro"/>
          <w:u w:val="single"/>
        </w:rPr>
      </w:pPr>
    </w:p>
    <w:p w14:paraId="4D55118A" w14:textId="0E8B4CA2" w:rsidR="00CA1386" w:rsidRPr="00BA69ED" w:rsidRDefault="00CA1386" w:rsidP="002630C5">
      <w:pPr>
        <w:rPr>
          <w:rStyle w:val="Ttulodellibro"/>
          <w:u w:val="single"/>
        </w:rPr>
      </w:pPr>
    </w:p>
    <w:p w14:paraId="725C09AF" w14:textId="1C665968" w:rsidR="00CA1386" w:rsidRPr="00BA69ED" w:rsidRDefault="009D03D5" w:rsidP="002630C5">
      <w:pPr>
        <w:rPr>
          <w:rStyle w:val="Ttulodellibro"/>
          <w:u w:val="single"/>
        </w:rPr>
        <w:sectPr w:rsidR="00CA1386" w:rsidRPr="00BA69ED" w:rsidSect="009D03D5">
          <w:footerReference w:type="even" r:id="rId13"/>
          <w:footerReference w:type="default" r:id="rId14"/>
          <w:pgSz w:w="11900" w:h="16840"/>
          <w:pgMar w:top="1440" w:right="1800" w:bottom="1440" w:left="1800" w:header="708" w:footer="708" w:gutter="0"/>
          <w:cols w:space="708"/>
          <w:titlePg/>
          <w:docGrid w:linePitch="360"/>
        </w:sectPr>
      </w:pPr>
      <w:r w:rsidRPr="00BA69ED">
        <w:rPr>
          <w:noProof/>
          <w:lang w:val="es-ES" w:eastAsia="es-ES"/>
        </w:rPr>
        <mc:AlternateContent>
          <mc:Choice Requires="wps">
            <w:drawing>
              <wp:anchor distT="0" distB="0" distL="114300" distR="114300" simplePos="0" relativeHeight="251660288" behindDoc="0" locked="0" layoutInCell="1" allowOverlap="1" wp14:anchorId="41427EA3" wp14:editId="5C33B10B">
                <wp:simplePos x="0" y="0"/>
                <wp:positionH relativeFrom="margin">
                  <wp:align>left</wp:align>
                </wp:positionH>
                <wp:positionV relativeFrom="paragraph">
                  <wp:posOffset>532737</wp:posOffset>
                </wp:positionV>
                <wp:extent cx="5372100" cy="1963973"/>
                <wp:effectExtent l="0" t="0" r="0" b="0"/>
                <wp:wrapSquare wrapText="bothSides"/>
                <wp:docPr id="53" name="Text Box 53"/>
                <wp:cNvGraphicFramePr/>
                <a:graphic xmlns:a="http://schemas.openxmlformats.org/drawingml/2006/main">
                  <a:graphicData uri="http://schemas.microsoft.com/office/word/2010/wordprocessingShape">
                    <wps:wsp>
                      <wps:cNvSpPr txBox="1"/>
                      <wps:spPr>
                        <a:xfrm>
                          <a:off x="0" y="0"/>
                          <a:ext cx="5372100" cy="1963973"/>
                        </a:xfrm>
                        <a:prstGeom prst="rect">
                          <a:avLst/>
                        </a:prstGeom>
                        <a:no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7F4511" w14:textId="00555A88" w:rsidR="00533CF3" w:rsidRPr="009D03D5" w:rsidRDefault="00533CF3" w:rsidP="002630C5">
                            <w:r>
                              <w:rPr>
                                <w:b/>
                              </w:rPr>
                              <w:t>CONVOCATORIA</w:t>
                            </w:r>
                            <w:r w:rsidRPr="009D03D5">
                              <w:rPr>
                                <w:b/>
                              </w:rPr>
                              <w:t>:</w:t>
                            </w:r>
                            <w:r w:rsidRPr="009D03D5">
                              <w:t xml:space="preserve"> </w:t>
                            </w:r>
                            <w:r w:rsidR="004A6351">
                              <w:t>EXTRAORDINARIA 25-26</w:t>
                            </w:r>
                          </w:p>
                          <w:p w14:paraId="4289669B" w14:textId="2C890E73" w:rsidR="00533CF3" w:rsidRDefault="00533CF3" w:rsidP="002630C5">
                            <w:pPr>
                              <w:rPr>
                                <w:b/>
                              </w:rPr>
                            </w:pPr>
                            <w:r w:rsidRPr="009D03D5">
                              <w:rPr>
                                <w:b/>
                              </w:rPr>
                              <w:t>ALUMN</w:t>
                            </w:r>
                            <w:r>
                              <w:rPr>
                                <w:b/>
                              </w:rPr>
                              <w:t xml:space="preserve">O / </w:t>
                            </w:r>
                            <w:r w:rsidRPr="009D03D5">
                              <w:rPr>
                                <w:b/>
                              </w:rPr>
                              <w:t>A:</w:t>
                            </w:r>
                            <w:r w:rsidRPr="009D03D5">
                              <w:t xml:space="preserve"> </w:t>
                            </w:r>
                            <w:r w:rsidR="004A6351">
                              <w:t>ÁLVARO PRIETO GONZÁLEZ</w:t>
                            </w:r>
                          </w:p>
                          <w:p w14:paraId="5479469C" w14:textId="67EB42E4" w:rsidR="00DB17AF" w:rsidRPr="009D03D5" w:rsidRDefault="00533CF3" w:rsidP="004A6351">
                            <w:r w:rsidRPr="009D03D5">
                              <w:rPr>
                                <w:b/>
                              </w:rPr>
                              <w:t>TUTOR</w:t>
                            </w:r>
                            <w:r>
                              <w:rPr>
                                <w:b/>
                              </w:rPr>
                              <w:t xml:space="preserve"> / A</w:t>
                            </w:r>
                            <w:r w:rsidRPr="009D03D5">
                              <w:rPr>
                                <w:b/>
                              </w:rPr>
                              <w:t>:</w:t>
                            </w:r>
                            <w:r w:rsidR="000F49C9">
                              <w:t xml:space="preserve"> </w:t>
                            </w:r>
                            <w:r w:rsidR="00005A74">
                              <w:t>RICARDO PALACIOS MAYA</w:t>
                            </w:r>
                          </w:p>
                          <w:p w14:paraId="0372D621" w14:textId="05438430" w:rsidR="00533CF3" w:rsidRDefault="00533CF3" w:rsidP="002630C5">
                            <w:r w:rsidRPr="009D03D5">
                              <w:rPr>
                                <w:b/>
                              </w:rPr>
                              <w:t>GRADO:</w:t>
                            </w:r>
                            <w:r w:rsidRPr="009D03D5">
                              <w:t xml:space="preserve"> </w:t>
                            </w:r>
                            <w:r w:rsidR="00C7613C">
                              <w:t>INGENIERÍA DE SOFTWARE</w:t>
                            </w:r>
                          </w:p>
                          <w:p w14:paraId="0EEB9737" w14:textId="77777777" w:rsidR="00B545A6" w:rsidRDefault="00B545A6" w:rsidP="002630C5"/>
                          <w:p w14:paraId="5B873B17" w14:textId="77777777" w:rsidR="00B545A6" w:rsidRDefault="00B545A6" w:rsidP="002630C5"/>
                          <w:p w14:paraId="146BBA2F" w14:textId="3720FA9E" w:rsidR="00B545A6" w:rsidRDefault="00B545A6" w:rsidP="002630C5">
                            <w:proofErr w:type="spellStart"/>
                            <w:r>
                              <w:t>çç</w:t>
                            </w:r>
                            <w:proofErr w:type="spellEnd"/>
                          </w:p>
                          <w:p w14:paraId="08075E01" w14:textId="77777777" w:rsidR="00533CF3" w:rsidRDefault="00533CF3" w:rsidP="002630C5"/>
                          <w:p w14:paraId="1DADFD38" w14:textId="77777777" w:rsidR="00533CF3" w:rsidRPr="009D03D5" w:rsidRDefault="00533CF3" w:rsidP="002630C5"/>
                          <w:p w14:paraId="14C02892" w14:textId="2AE12D27" w:rsidR="00533CF3" w:rsidRDefault="00533CF3" w:rsidP="002630C5"/>
                          <w:p w14:paraId="7F8CB36C" w14:textId="77777777" w:rsidR="00533CF3" w:rsidRPr="009D03D5" w:rsidRDefault="00533CF3" w:rsidP="002630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427EA3" id="_x0000_t202" coordsize="21600,21600" o:spt="202" path="m,l,21600r21600,l21600,xe">
                <v:stroke joinstyle="miter"/>
                <v:path gradientshapeok="t" o:connecttype="rect"/>
              </v:shapetype>
              <v:shape id="Text Box 53" o:spid="_x0000_s1026" type="#_x0000_t202" style="position:absolute;left:0;text-align:left;margin-left:0;margin-top:41.95pt;width:423pt;height:154.6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" filled="f" stroked="f">
                <v:textbox>
                  <w:txbxContent>
                    <w:p w14:paraId="197F4511" w14:textId="00555A88" w:rsidR="00533CF3" w:rsidRPr="009D03D5" w:rsidRDefault="00533CF3" w:rsidP="002630C5">
                      <w:r>
                        <w:rPr>
                          <w:b/>
                        </w:rPr>
                        <w:t>CONVOCATORIA</w:t>
                      </w:r>
                      <w:r w:rsidRPr="009D03D5">
                        <w:rPr>
                          <w:b/>
                        </w:rPr>
                        <w:t>:</w:t>
                      </w:r>
                      <w:r w:rsidRPr="009D03D5">
                        <w:t xml:space="preserve"> </w:t>
                      </w:r>
                      <w:r w:rsidR="004A6351">
                        <w:t>EXTRAORDINARIA 25-26</w:t>
                      </w:r>
                    </w:p>
                    <w:p w14:paraId="4289669B" w14:textId="2C890E73" w:rsidR="00533CF3" w:rsidRDefault="00533CF3" w:rsidP="002630C5">
                      <w:pPr>
                        <w:rPr>
                          <w:b/>
                        </w:rPr>
                      </w:pPr>
                      <w:r w:rsidRPr="009D03D5">
                        <w:rPr>
                          <w:b/>
                        </w:rPr>
                        <w:t>ALUMN</w:t>
                      </w:r>
                      <w:r>
                        <w:rPr>
                          <w:b/>
                        </w:rPr>
                        <w:t xml:space="preserve">O / </w:t>
                      </w:r>
                      <w:r w:rsidRPr="009D03D5">
                        <w:rPr>
                          <w:b/>
                        </w:rPr>
                        <w:t>A:</w:t>
                      </w:r>
                      <w:r w:rsidRPr="009D03D5">
                        <w:t xml:space="preserve"> </w:t>
                      </w:r>
                      <w:r w:rsidR="004A6351">
                        <w:t>ÁLVARO PRIETO GONZÁLEZ</w:t>
                      </w:r>
                    </w:p>
                    <w:p w14:paraId="5479469C" w14:textId="67EB42E4" w:rsidR="00DB17AF" w:rsidRPr="009D03D5" w:rsidRDefault="00533CF3" w:rsidP="004A6351">
                      <w:r w:rsidRPr="009D03D5">
                        <w:rPr>
                          <w:b/>
                        </w:rPr>
                        <w:t>TUTOR</w:t>
                      </w:r>
                      <w:r>
                        <w:rPr>
                          <w:b/>
                        </w:rPr>
                        <w:t xml:space="preserve"> / A</w:t>
                      </w:r>
                      <w:r w:rsidRPr="009D03D5">
                        <w:rPr>
                          <w:b/>
                        </w:rPr>
                        <w:t>:</w:t>
                      </w:r>
                      <w:r w:rsidR="000F49C9">
                        <w:t xml:space="preserve"> </w:t>
                      </w:r>
                      <w:r w:rsidR="00005A74">
                        <w:t>RICARDO PALACIOS MAYA</w:t>
                      </w:r>
                    </w:p>
                    <w:p w14:paraId="0372D621" w14:textId="05438430" w:rsidR="00533CF3" w:rsidRDefault="00533CF3" w:rsidP="002630C5">
                      <w:r w:rsidRPr="009D03D5">
                        <w:rPr>
                          <w:b/>
                        </w:rPr>
                        <w:t>GRADO:</w:t>
                      </w:r>
                      <w:r w:rsidRPr="009D03D5">
                        <w:t xml:space="preserve"> </w:t>
                      </w:r>
                      <w:r w:rsidR="00C7613C">
                        <w:t>INGENIERÍA DE SOFTWARE</w:t>
                      </w:r>
                    </w:p>
                    <w:p w14:paraId="0EEB9737" w14:textId="77777777" w:rsidR="00B545A6" w:rsidRDefault="00B545A6" w:rsidP="002630C5"/>
                    <w:p w14:paraId="5B873B17" w14:textId="77777777" w:rsidR="00B545A6" w:rsidRDefault="00B545A6" w:rsidP="002630C5"/>
                    <w:p w14:paraId="146BBA2F" w14:textId="3720FA9E" w:rsidR="00B545A6" w:rsidRDefault="00B545A6" w:rsidP="002630C5">
                      <w:proofErr w:type="spellStart"/>
                      <w:r>
                        <w:t>çç</w:t>
                      </w:r>
                      <w:proofErr w:type="spellEnd"/>
                    </w:p>
                    <w:p w14:paraId="08075E01" w14:textId="77777777" w:rsidR="00533CF3" w:rsidRDefault="00533CF3" w:rsidP="002630C5"/>
                    <w:p w14:paraId="1DADFD38" w14:textId="77777777" w:rsidR="00533CF3" w:rsidRPr="009D03D5" w:rsidRDefault="00533CF3" w:rsidP="002630C5"/>
                    <w:p w14:paraId="14C02892" w14:textId="2AE12D27" w:rsidR="00533CF3" w:rsidRDefault="00533CF3" w:rsidP="002630C5"/>
                    <w:p w14:paraId="7F8CB36C" w14:textId="77777777" w:rsidR="00533CF3" w:rsidRPr="009D03D5" w:rsidRDefault="00533CF3" w:rsidP="002630C5"/>
                  </w:txbxContent>
                </v:textbox>
                <w10:wrap type="square" anchorx="margin"/>
              </v:shape>
            </w:pict>
          </mc:Fallback>
        </mc:AlternateContent>
      </w:r>
    </w:p>
    <w:p w14:paraId="672FF034" w14:textId="77777777" w:rsidR="007A23F7" w:rsidRDefault="00700367" w:rsidP="00720ACD">
      <w:pPr>
        <w:spacing w:before="0"/>
        <w:jc w:val="left"/>
        <w:rPr>
          <w:b/>
          <w:bCs/>
        </w:rPr>
      </w:pPr>
      <w:r>
        <w:rPr>
          <w:b/>
          <w:bCs/>
        </w:rPr>
        <w:lastRenderedPageBreak/>
        <w:t>Agradecimientos / dedicatoria</w:t>
      </w:r>
    </w:p>
    <w:p w14:paraId="1D6F1309" w14:textId="5307AB09" w:rsidR="00FC7E15" w:rsidRPr="00B06A39" w:rsidRDefault="007A23F7" w:rsidP="00B06A39">
      <w:r>
        <w:t>(opcional)</w:t>
      </w:r>
      <w:r w:rsidR="00700367">
        <w:br w:type="page"/>
      </w:r>
    </w:p>
    <w:sdt>
      <w:sdtPr>
        <w:rPr>
          <w:rFonts w:eastAsiaTheme="minorEastAsia" w:cs="Times New Roman"/>
          <w:b w:val="0"/>
          <w:sz w:val="24"/>
          <w:szCs w:val="24"/>
          <w:lang w:val="es-ES_tradnl" w:eastAsia="en-US"/>
        </w:rPr>
        <w:id w:val="596348233"/>
        <w:docPartObj>
          <w:docPartGallery w:val="Table of Contents"/>
          <w:docPartUnique/>
        </w:docPartObj>
      </w:sdtPr>
      <w:sdtContent>
        <w:p w14:paraId="1750481A" w14:textId="298D16E1" w:rsidR="00C62714" w:rsidRDefault="0018403B">
          <w:pPr>
            <w:pStyle w:val="TtuloTDC"/>
          </w:pPr>
          <w:r>
            <w:t>Índice</w:t>
          </w:r>
        </w:p>
        <w:p w14:paraId="05E1C54A" w14:textId="741127F9" w:rsidR="003524ED" w:rsidRDefault="00C62714">
          <w:pPr>
            <w:pStyle w:val="TDC1"/>
            <w:tabs>
              <w:tab w:val="right" w:leader="dot" w:pos="8488"/>
            </w:tabs>
            <w:rPr>
              <w:rFonts w:asciiTheme="minorHAnsi" w:hAnsiTheme="minorHAnsi" w:cstheme="minorBidi"/>
              <w:noProof/>
              <w:kern w:val="2"/>
              <w:lang w:val="es-ES" w:eastAsia="es-ES"/>
              <w14:ligatures w14:val="standardContextual"/>
            </w:rPr>
          </w:pPr>
          <w:r>
            <w:fldChar w:fldCharType="begin"/>
          </w:r>
          <w:r>
            <w:instrText>TOC \o "1-3" \h \z \u</w:instrText>
          </w:r>
          <w:r>
            <w:fldChar w:fldCharType="separate"/>
          </w:r>
          <w:hyperlink w:anchor="_Toc208871601" w:history="1">
            <w:r w:rsidR="003524ED" w:rsidRPr="0089770F">
              <w:rPr>
                <w:rStyle w:val="Hipervnculo"/>
                <w:rFonts w:eastAsiaTheme="majorEastAsia"/>
                <w:b/>
                <w:bCs/>
                <w:smallCaps/>
                <w:noProof/>
                <w:spacing w:val="5"/>
              </w:rPr>
              <w:t>Resumen</w:t>
            </w:r>
            <w:r w:rsidR="003524ED">
              <w:rPr>
                <w:noProof/>
                <w:webHidden/>
              </w:rPr>
              <w:tab/>
            </w:r>
            <w:r w:rsidR="003524ED">
              <w:rPr>
                <w:noProof/>
                <w:webHidden/>
              </w:rPr>
              <w:fldChar w:fldCharType="begin"/>
            </w:r>
            <w:r w:rsidR="003524ED">
              <w:rPr>
                <w:noProof/>
                <w:webHidden/>
              </w:rPr>
              <w:instrText xml:space="preserve"> PAGEREF _Toc208871601 \h </w:instrText>
            </w:r>
            <w:r w:rsidR="003524ED">
              <w:rPr>
                <w:noProof/>
                <w:webHidden/>
              </w:rPr>
            </w:r>
            <w:r w:rsidR="003524ED">
              <w:rPr>
                <w:noProof/>
                <w:webHidden/>
              </w:rPr>
              <w:fldChar w:fldCharType="separate"/>
            </w:r>
            <w:r w:rsidR="003524ED">
              <w:rPr>
                <w:noProof/>
                <w:webHidden/>
              </w:rPr>
              <w:t>5</w:t>
            </w:r>
            <w:r w:rsidR="003524ED">
              <w:rPr>
                <w:noProof/>
                <w:webHidden/>
              </w:rPr>
              <w:fldChar w:fldCharType="end"/>
            </w:r>
          </w:hyperlink>
        </w:p>
        <w:p w14:paraId="415A57B0" w14:textId="597B8989" w:rsidR="003524ED" w:rsidRDefault="003524ED">
          <w:pPr>
            <w:pStyle w:val="TDC1"/>
            <w:tabs>
              <w:tab w:val="right" w:leader="dot" w:pos="8488"/>
            </w:tabs>
            <w:rPr>
              <w:rFonts w:asciiTheme="minorHAnsi" w:hAnsiTheme="minorHAnsi" w:cstheme="minorBidi"/>
              <w:noProof/>
              <w:kern w:val="2"/>
              <w:lang w:val="es-ES" w:eastAsia="es-ES"/>
              <w14:ligatures w14:val="standardContextual"/>
            </w:rPr>
          </w:pPr>
          <w:hyperlink w:anchor="_Toc208871602" w:history="1">
            <w:r w:rsidRPr="0089770F">
              <w:rPr>
                <w:rStyle w:val="Hipervnculo"/>
                <w:rFonts w:eastAsiaTheme="majorEastAsia"/>
                <w:b/>
                <w:bCs/>
                <w:smallCaps/>
                <w:noProof/>
                <w:spacing w:val="5"/>
                <w:lang w:val="en-GB"/>
              </w:rPr>
              <w:t>Abstract</w:t>
            </w:r>
            <w:r>
              <w:rPr>
                <w:noProof/>
                <w:webHidden/>
              </w:rPr>
              <w:tab/>
            </w:r>
            <w:r>
              <w:rPr>
                <w:noProof/>
                <w:webHidden/>
              </w:rPr>
              <w:fldChar w:fldCharType="begin"/>
            </w:r>
            <w:r>
              <w:rPr>
                <w:noProof/>
                <w:webHidden/>
              </w:rPr>
              <w:instrText xml:space="preserve"> PAGEREF _Toc208871602 \h </w:instrText>
            </w:r>
            <w:r>
              <w:rPr>
                <w:noProof/>
                <w:webHidden/>
              </w:rPr>
            </w:r>
            <w:r>
              <w:rPr>
                <w:noProof/>
                <w:webHidden/>
              </w:rPr>
              <w:fldChar w:fldCharType="separate"/>
            </w:r>
            <w:r>
              <w:rPr>
                <w:noProof/>
                <w:webHidden/>
              </w:rPr>
              <w:t>5</w:t>
            </w:r>
            <w:r>
              <w:rPr>
                <w:noProof/>
                <w:webHidden/>
              </w:rPr>
              <w:fldChar w:fldCharType="end"/>
            </w:r>
          </w:hyperlink>
        </w:p>
        <w:p w14:paraId="41E2D06E" w14:textId="19E1C86C" w:rsidR="003524ED" w:rsidRDefault="003524ED">
          <w:pPr>
            <w:pStyle w:val="TDC1"/>
            <w:tabs>
              <w:tab w:val="right" w:leader="dot" w:pos="8488"/>
            </w:tabs>
            <w:rPr>
              <w:rFonts w:asciiTheme="minorHAnsi" w:hAnsiTheme="minorHAnsi" w:cstheme="minorBidi"/>
              <w:noProof/>
              <w:kern w:val="2"/>
              <w:lang w:val="es-ES" w:eastAsia="es-ES"/>
              <w14:ligatures w14:val="standardContextual"/>
            </w:rPr>
          </w:pPr>
          <w:hyperlink w:anchor="_Toc208871603" w:history="1">
            <w:r w:rsidRPr="0089770F">
              <w:rPr>
                <w:rStyle w:val="Hipervnculo"/>
                <w:rFonts w:ascii="Garamond" w:hAnsi="Garamond"/>
                <w:noProof/>
              </w:rPr>
              <w:t xml:space="preserve">1. </w:t>
            </w:r>
            <w:r w:rsidRPr="0089770F">
              <w:rPr>
                <w:rStyle w:val="Hipervnculo"/>
                <w:noProof/>
              </w:rPr>
              <w:t>INTRODUCCIÓN</w:t>
            </w:r>
            <w:r>
              <w:rPr>
                <w:noProof/>
                <w:webHidden/>
              </w:rPr>
              <w:tab/>
            </w:r>
            <w:r>
              <w:rPr>
                <w:noProof/>
                <w:webHidden/>
              </w:rPr>
              <w:fldChar w:fldCharType="begin"/>
            </w:r>
            <w:r>
              <w:rPr>
                <w:noProof/>
                <w:webHidden/>
              </w:rPr>
              <w:instrText xml:space="preserve"> PAGEREF _Toc208871603 \h </w:instrText>
            </w:r>
            <w:r>
              <w:rPr>
                <w:noProof/>
                <w:webHidden/>
              </w:rPr>
            </w:r>
            <w:r>
              <w:rPr>
                <w:noProof/>
                <w:webHidden/>
              </w:rPr>
              <w:fldChar w:fldCharType="separate"/>
            </w:r>
            <w:r>
              <w:rPr>
                <w:noProof/>
                <w:webHidden/>
              </w:rPr>
              <w:t>6</w:t>
            </w:r>
            <w:r>
              <w:rPr>
                <w:noProof/>
                <w:webHidden/>
              </w:rPr>
              <w:fldChar w:fldCharType="end"/>
            </w:r>
          </w:hyperlink>
        </w:p>
        <w:p w14:paraId="3562EF77" w14:textId="79CCB207"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04" w:history="1">
            <w:r w:rsidRPr="0089770F">
              <w:rPr>
                <w:rStyle w:val="Hipervnculo"/>
                <w:noProof/>
              </w:rPr>
              <w:t>1.1 Justificación y contexto</w:t>
            </w:r>
            <w:r>
              <w:rPr>
                <w:noProof/>
                <w:webHidden/>
              </w:rPr>
              <w:tab/>
            </w:r>
            <w:r>
              <w:rPr>
                <w:noProof/>
                <w:webHidden/>
              </w:rPr>
              <w:fldChar w:fldCharType="begin"/>
            </w:r>
            <w:r>
              <w:rPr>
                <w:noProof/>
                <w:webHidden/>
              </w:rPr>
              <w:instrText xml:space="preserve"> PAGEREF _Toc208871604 \h </w:instrText>
            </w:r>
            <w:r>
              <w:rPr>
                <w:noProof/>
                <w:webHidden/>
              </w:rPr>
            </w:r>
            <w:r>
              <w:rPr>
                <w:noProof/>
                <w:webHidden/>
              </w:rPr>
              <w:fldChar w:fldCharType="separate"/>
            </w:r>
            <w:r>
              <w:rPr>
                <w:noProof/>
                <w:webHidden/>
              </w:rPr>
              <w:t>6</w:t>
            </w:r>
            <w:r>
              <w:rPr>
                <w:noProof/>
                <w:webHidden/>
              </w:rPr>
              <w:fldChar w:fldCharType="end"/>
            </w:r>
          </w:hyperlink>
        </w:p>
        <w:p w14:paraId="2F898A76" w14:textId="118CED66"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05" w:history="1">
            <w:r w:rsidRPr="0089770F">
              <w:rPr>
                <w:rStyle w:val="Hipervnculo"/>
                <w:noProof/>
              </w:rPr>
              <w:t>1.2 Motivación</w:t>
            </w:r>
            <w:r>
              <w:rPr>
                <w:noProof/>
                <w:webHidden/>
              </w:rPr>
              <w:tab/>
            </w:r>
            <w:r>
              <w:rPr>
                <w:noProof/>
                <w:webHidden/>
              </w:rPr>
              <w:fldChar w:fldCharType="begin"/>
            </w:r>
            <w:r>
              <w:rPr>
                <w:noProof/>
                <w:webHidden/>
              </w:rPr>
              <w:instrText xml:space="preserve"> PAGEREF _Toc208871605 \h </w:instrText>
            </w:r>
            <w:r>
              <w:rPr>
                <w:noProof/>
                <w:webHidden/>
              </w:rPr>
            </w:r>
            <w:r>
              <w:rPr>
                <w:noProof/>
                <w:webHidden/>
              </w:rPr>
              <w:fldChar w:fldCharType="separate"/>
            </w:r>
            <w:r>
              <w:rPr>
                <w:noProof/>
                <w:webHidden/>
              </w:rPr>
              <w:t>6</w:t>
            </w:r>
            <w:r>
              <w:rPr>
                <w:noProof/>
                <w:webHidden/>
              </w:rPr>
              <w:fldChar w:fldCharType="end"/>
            </w:r>
          </w:hyperlink>
        </w:p>
        <w:p w14:paraId="4A91AFBA" w14:textId="43161FC6"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06" w:history="1">
            <w:r w:rsidRPr="0089770F">
              <w:rPr>
                <w:rStyle w:val="Hipervnculo"/>
                <w:noProof/>
              </w:rPr>
              <w:t>1.3 Hipótesis de investigación</w:t>
            </w:r>
            <w:r>
              <w:rPr>
                <w:noProof/>
                <w:webHidden/>
              </w:rPr>
              <w:tab/>
            </w:r>
            <w:r>
              <w:rPr>
                <w:noProof/>
                <w:webHidden/>
              </w:rPr>
              <w:fldChar w:fldCharType="begin"/>
            </w:r>
            <w:r>
              <w:rPr>
                <w:noProof/>
                <w:webHidden/>
              </w:rPr>
              <w:instrText xml:space="preserve"> PAGEREF _Toc208871606 \h </w:instrText>
            </w:r>
            <w:r>
              <w:rPr>
                <w:noProof/>
                <w:webHidden/>
              </w:rPr>
            </w:r>
            <w:r>
              <w:rPr>
                <w:noProof/>
                <w:webHidden/>
              </w:rPr>
              <w:fldChar w:fldCharType="separate"/>
            </w:r>
            <w:r>
              <w:rPr>
                <w:noProof/>
                <w:webHidden/>
              </w:rPr>
              <w:t>6</w:t>
            </w:r>
            <w:r>
              <w:rPr>
                <w:noProof/>
                <w:webHidden/>
              </w:rPr>
              <w:fldChar w:fldCharType="end"/>
            </w:r>
          </w:hyperlink>
        </w:p>
        <w:p w14:paraId="520F4AC3" w14:textId="6C511717"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07" w:history="1">
            <w:r w:rsidRPr="0089770F">
              <w:rPr>
                <w:rStyle w:val="Hipervnculo"/>
                <w:noProof/>
              </w:rPr>
              <w:t>1.4 Objetivos</w:t>
            </w:r>
            <w:r>
              <w:rPr>
                <w:noProof/>
                <w:webHidden/>
              </w:rPr>
              <w:tab/>
            </w:r>
            <w:r>
              <w:rPr>
                <w:noProof/>
                <w:webHidden/>
              </w:rPr>
              <w:fldChar w:fldCharType="begin"/>
            </w:r>
            <w:r>
              <w:rPr>
                <w:noProof/>
                <w:webHidden/>
              </w:rPr>
              <w:instrText xml:space="preserve"> PAGEREF _Toc208871607 \h </w:instrText>
            </w:r>
            <w:r>
              <w:rPr>
                <w:noProof/>
                <w:webHidden/>
              </w:rPr>
            </w:r>
            <w:r>
              <w:rPr>
                <w:noProof/>
                <w:webHidden/>
              </w:rPr>
              <w:fldChar w:fldCharType="separate"/>
            </w:r>
            <w:r>
              <w:rPr>
                <w:noProof/>
                <w:webHidden/>
              </w:rPr>
              <w:t>6</w:t>
            </w:r>
            <w:r>
              <w:rPr>
                <w:noProof/>
                <w:webHidden/>
              </w:rPr>
              <w:fldChar w:fldCharType="end"/>
            </w:r>
          </w:hyperlink>
        </w:p>
        <w:p w14:paraId="2FB3ECAA" w14:textId="6F32CC38" w:rsidR="003524ED" w:rsidRDefault="003524ED">
          <w:pPr>
            <w:pStyle w:val="TDC1"/>
            <w:tabs>
              <w:tab w:val="right" w:leader="dot" w:pos="8488"/>
            </w:tabs>
            <w:rPr>
              <w:rFonts w:asciiTheme="minorHAnsi" w:hAnsiTheme="minorHAnsi" w:cstheme="minorBidi"/>
              <w:noProof/>
              <w:kern w:val="2"/>
              <w:lang w:val="es-ES" w:eastAsia="es-ES"/>
              <w14:ligatures w14:val="standardContextual"/>
            </w:rPr>
          </w:pPr>
          <w:hyperlink w:anchor="_Toc208871608" w:history="1">
            <w:r w:rsidRPr="0089770F">
              <w:rPr>
                <w:rStyle w:val="Hipervnculo"/>
                <w:noProof/>
              </w:rPr>
              <w:t>2. Estado de la cuestión</w:t>
            </w:r>
            <w:r>
              <w:rPr>
                <w:noProof/>
                <w:webHidden/>
              </w:rPr>
              <w:tab/>
            </w:r>
            <w:r>
              <w:rPr>
                <w:noProof/>
                <w:webHidden/>
              </w:rPr>
              <w:fldChar w:fldCharType="begin"/>
            </w:r>
            <w:r>
              <w:rPr>
                <w:noProof/>
                <w:webHidden/>
              </w:rPr>
              <w:instrText xml:space="preserve"> PAGEREF _Toc208871608 \h </w:instrText>
            </w:r>
            <w:r>
              <w:rPr>
                <w:noProof/>
                <w:webHidden/>
              </w:rPr>
            </w:r>
            <w:r>
              <w:rPr>
                <w:noProof/>
                <w:webHidden/>
              </w:rPr>
              <w:fldChar w:fldCharType="separate"/>
            </w:r>
            <w:r>
              <w:rPr>
                <w:noProof/>
                <w:webHidden/>
              </w:rPr>
              <w:t>7</w:t>
            </w:r>
            <w:r>
              <w:rPr>
                <w:noProof/>
                <w:webHidden/>
              </w:rPr>
              <w:fldChar w:fldCharType="end"/>
            </w:r>
          </w:hyperlink>
        </w:p>
        <w:p w14:paraId="248AF6B9" w14:textId="2162D670"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09" w:history="1">
            <w:r w:rsidRPr="0089770F">
              <w:rPr>
                <w:rStyle w:val="Hipervnculo"/>
                <w:noProof/>
              </w:rPr>
              <w:t>2.1 Primer capítulo de vuestro estado de la cuestión [Ej.: Psicología del terror, Ondas electromagnéticas, etc.]</w:t>
            </w:r>
            <w:r>
              <w:rPr>
                <w:noProof/>
                <w:webHidden/>
              </w:rPr>
              <w:tab/>
            </w:r>
            <w:r>
              <w:rPr>
                <w:noProof/>
                <w:webHidden/>
              </w:rPr>
              <w:fldChar w:fldCharType="begin"/>
            </w:r>
            <w:r>
              <w:rPr>
                <w:noProof/>
                <w:webHidden/>
              </w:rPr>
              <w:instrText xml:space="preserve"> PAGEREF _Toc208871609 \h </w:instrText>
            </w:r>
            <w:r>
              <w:rPr>
                <w:noProof/>
                <w:webHidden/>
              </w:rPr>
            </w:r>
            <w:r>
              <w:rPr>
                <w:noProof/>
                <w:webHidden/>
              </w:rPr>
              <w:fldChar w:fldCharType="separate"/>
            </w:r>
            <w:r>
              <w:rPr>
                <w:noProof/>
                <w:webHidden/>
              </w:rPr>
              <w:t>7</w:t>
            </w:r>
            <w:r>
              <w:rPr>
                <w:noProof/>
                <w:webHidden/>
              </w:rPr>
              <w:fldChar w:fldCharType="end"/>
            </w:r>
          </w:hyperlink>
        </w:p>
        <w:p w14:paraId="0227DD32" w14:textId="2FB4B8D1" w:rsidR="003524ED" w:rsidRDefault="003524ED">
          <w:pPr>
            <w:pStyle w:val="TDC1"/>
            <w:tabs>
              <w:tab w:val="right" w:leader="dot" w:pos="8488"/>
            </w:tabs>
            <w:rPr>
              <w:rFonts w:asciiTheme="minorHAnsi" w:hAnsiTheme="minorHAnsi" w:cstheme="minorBidi"/>
              <w:noProof/>
              <w:kern w:val="2"/>
              <w:lang w:val="es-ES" w:eastAsia="es-ES"/>
              <w14:ligatures w14:val="standardContextual"/>
            </w:rPr>
          </w:pPr>
          <w:hyperlink w:anchor="_Toc208871610" w:history="1">
            <w:r w:rsidRPr="0089770F">
              <w:rPr>
                <w:rStyle w:val="Hipervnculo"/>
                <w:noProof/>
              </w:rPr>
              <w:t>3. Metodología</w:t>
            </w:r>
            <w:r>
              <w:rPr>
                <w:noProof/>
                <w:webHidden/>
              </w:rPr>
              <w:tab/>
            </w:r>
            <w:r>
              <w:rPr>
                <w:noProof/>
                <w:webHidden/>
              </w:rPr>
              <w:fldChar w:fldCharType="begin"/>
            </w:r>
            <w:r>
              <w:rPr>
                <w:noProof/>
                <w:webHidden/>
              </w:rPr>
              <w:instrText xml:space="preserve"> PAGEREF _Toc208871610 \h </w:instrText>
            </w:r>
            <w:r>
              <w:rPr>
                <w:noProof/>
                <w:webHidden/>
              </w:rPr>
            </w:r>
            <w:r>
              <w:rPr>
                <w:noProof/>
                <w:webHidden/>
              </w:rPr>
              <w:fldChar w:fldCharType="separate"/>
            </w:r>
            <w:r>
              <w:rPr>
                <w:noProof/>
                <w:webHidden/>
              </w:rPr>
              <w:t>8</w:t>
            </w:r>
            <w:r>
              <w:rPr>
                <w:noProof/>
                <w:webHidden/>
              </w:rPr>
              <w:fldChar w:fldCharType="end"/>
            </w:r>
          </w:hyperlink>
        </w:p>
        <w:p w14:paraId="4E5D6D4D" w14:textId="2F23C118"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11" w:history="1">
            <w:r w:rsidRPr="0089770F">
              <w:rPr>
                <w:rStyle w:val="Hipervnculo"/>
                <w:noProof/>
              </w:rPr>
              <w:t>3.2 Tecnologías empleadas</w:t>
            </w:r>
            <w:r>
              <w:rPr>
                <w:noProof/>
                <w:webHidden/>
              </w:rPr>
              <w:tab/>
            </w:r>
            <w:r>
              <w:rPr>
                <w:noProof/>
                <w:webHidden/>
              </w:rPr>
              <w:fldChar w:fldCharType="begin"/>
            </w:r>
            <w:r>
              <w:rPr>
                <w:noProof/>
                <w:webHidden/>
              </w:rPr>
              <w:instrText xml:space="preserve"> PAGEREF _Toc208871611 \h </w:instrText>
            </w:r>
            <w:r>
              <w:rPr>
                <w:noProof/>
                <w:webHidden/>
              </w:rPr>
            </w:r>
            <w:r>
              <w:rPr>
                <w:noProof/>
                <w:webHidden/>
              </w:rPr>
              <w:fldChar w:fldCharType="separate"/>
            </w:r>
            <w:r>
              <w:rPr>
                <w:noProof/>
                <w:webHidden/>
              </w:rPr>
              <w:t>8</w:t>
            </w:r>
            <w:r>
              <w:rPr>
                <w:noProof/>
                <w:webHidden/>
              </w:rPr>
              <w:fldChar w:fldCharType="end"/>
            </w:r>
          </w:hyperlink>
        </w:p>
        <w:p w14:paraId="71370E45" w14:textId="483856E3" w:rsidR="003524ED" w:rsidRDefault="003524ED">
          <w:pPr>
            <w:pStyle w:val="TDC1"/>
            <w:tabs>
              <w:tab w:val="right" w:leader="dot" w:pos="8488"/>
            </w:tabs>
            <w:rPr>
              <w:rFonts w:asciiTheme="minorHAnsi" w:hAnsiTheme="minorHAnsi" w:cstheme="minorBidi"/>
              <w:noProof/>
              <w:kern w:val="2"/>
              <w:lang w:val="es-ES" w:eastAsia="es-ES"/>
              <w14:ligatures w14:val="standardContextual"/>
            </w:rPr>
          </w:pPr>
          <w:hyperlink w:anchor="_Toc208871612" w:history="1">
            <w:r w:rsidRPr="0089770F">
              <w:rPr>
                <w:rStyle w:val="Hipervnculo"/>
                <w:noProof/>
              </w:rPr>
              <w:t>4. DESARROLLO</w:t>
            </w:r>
            <w:r>
              <w:rPr>
                <w:noProof/>
                <w:webHidden/>
              </w:rPr>
              <w:tab/>
            </w:r>
            <w:r>
              <w:rPr>
                <w:noProof/>
                <w:webHidden/>
              </w:rPr>
              <w:fldChar w:fldCharType="begin"/>
            </w:r>
            <w:r>
              <w:rPr>
                <w:noProof/>
                <w:webHidden/>
              </w:rPr>
              <w:instrText xml:space="preserve"> PAGEREF _Toc208871612 \h </w:instrText>
            </w:r>
            <w:r>
              <w:rPr>
                <w:noProof/>
                <w:webHidden/>
              </w:rPr>
            </w:r>
            <w:r>
              <w:rPr>
                <w:noProof/>
                <w:webHidden/>
              </w:rPr>
              <w:fldChar w:fldCharType="separate"/>
            </w:r>
            <w:r>
              <w:rPr>
                <w:noProof/>
                <w:webHidden/>
              </w:rPr>
              <w:t>9</w:t>
            </w:r>
            <w:r>
              <w:rPr>
                <w:noProof/>
                <w:webHidden/>
              </w:rPr>
              <w:fldChar w:fldCharType="end"/>
            </w:r>
          </w:hyperlink>
        </w:p>
        <w:p w14:paraId="682B621A" w14:textId="68DD6AB3"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13" w:history="1">
            <w:r w:rsidRPr="0089770F">
              <w:rPr>
                <w:rStyle w:val="Hipervnculo"/>
                <w:noProof/>
              </w:rPr>
              <w:t>4.1</w:t>
            </w:r>
            <w:r>
              <w:rPr>
                <w:noProof/>
                <w:webHidden/>
              </w:rPr>
              <w:tab/>
            </w:r>
            <w:r>
              <w:rPr>
                <w:noProof/>
                <w:webHidden/>
              </w:rPr>
              <w:fldChar w:fldCharType="begin"/>
            </w:r>
            <w:r>
              <w:rPr>
                <w:noProof/>
                <w:webHidden/>
              </w:rPr>
              <w:instrText xml:space="preserve"> PAGEREF _Toc208871613 \h </w:instrText>
            </w:r>
            <w:r>
              <w:rPr>
                <w:noProof/>
                <w:webHidden/>
              </w:rPr>
            </w:r>
            <w:r>
              <w:rPr>
                <w:noProof/>
                <w:webHidden/>
              </w:rPr>
              <w:fldChar w:fldCharType="separate"/>
            </w:r>
            <w:r>
              <w:rPr>
                <w:noProof/>
                <w:webHidden/>
              </w:rPr>
              <w:t>9</w:t>
            </w:r>
            <w:r>
              <w:rPr>
                <w:noProof/>
                <w:webHidden/>
              </w:rPr>
              <w:fldChar w:fldCharType="end"/>
            </w:r>
          </w:hyperlink>
        </w:p>
        <w:p w14:paraId="635F7528" w14:textId="4308407B" w:rsidR="003524ED" w:rsidRDefault="003524ED">
          <w:pPr>
            <w:pStyle w:val="TDC1"/>
            <w:tabs>
              <w:tab w:val="right" w:leader="dot" w:pos="8488"/>
            </w:tabs>
            <w:rPr>
              <w:rFonts w:asciiTheme="minorHAnsi" w:hAnsiTheme="minorHAnsi" w:cstheme="minorBidi"/>
              <w:noProof/>
              <w:kern w:val="2"/>
              <w:lang w:val="es-ES" w:eastAsia="es-ES"/>
              <w14:ligatures w14:val="standardContextual"/>
            </w:rPr>
          </w:pPr>
          <w:hyperlink w:anchor="_Toc208871614" w:history="1">
            <w:r w:rsidRPr="0089770F">
              <w:rPr>
                <w:rStyle w:val="Hipervnculo"/>
                <w:noProof/>
              </w:rPr>
              <w:t>5. CONCLUSIONES</w:t>
            </w:r>
            <w:r>
              <w:rPr>
                <w:noProof/>
                <w:webHidden/>
              </w:rPr>
              <w:tab/>
            </w:r>
            <w:r>
              <w:rPr>
                <w:noProof/>
                <w:webHidden/>
              </w:rPr>
              <w:fldChar w:fldCharType="begin"/>
            </w:r>
            <w:r>
              <w:rPr>
                <w:noProof/>
                <w:webHidden/>
              </w:rPr>
              <w:instrText xml:space="preserve"> PAGEREF _Toc208871614 \h </w:instrText>
            </w:r>
            <w:r>
              <w:rPr>
                <w:noProof/>
                <w:webHidden/>
              </w:rPr>
            </w:r>
            <w:r>
              <w:rPr>
                <w:noProof/>
                <w:webHidden/>
              </w:rPr>
              <w:fldChar w:fldCharType="separate"/>
            </w:r>
            <w:r>
              <w:rPr>
                <w:noProof/>
                <w:webHidden/>
              </w:rPr>
              <w:t>10</w:t>
            </w:r>
            <w:r>
              <w:rPr>
                <w:noProof/>
                <w:webHidden/>
              </w:rPr>
              <w:fldChar w:fldCharType="end"/>
            </w:r>
          </w:hyperlink>
        </w:p>
        <w:p w14:paraId="601E6715" w14:textId="1072CAAD"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15" w:history="1">
            <w:r w:rsidRPr="0089770F">
              <w:rPr>
                <w:rStyle w:val="Hipervnculo"/>
                <w:noProof/>
              </w:rPr>
              <w:t>5.1 Discusión</w:t>
            </w:r>
            <w:r>
              <w:rPr>
                <w:noProof/>
                <w:webHidden/>
              </w:rPr>
              <w:tab/>
            </w:r>
            <w:r>
              <w:rPr>
                <w:noProof/>
                <w:webHidden/>
              </w:rPr>
              <w:fldChar w:fldCharType="begin"/>
            </w:r>
            <w:r>
              <w:rPr>
                <w:noProof/>
                <w:webHidden/>
              </w:rPr>
              <w:instrText xml:space="preserve"> PAGEREF _Toc208871615 \h </w:instrText>
            </w:r>
            <w:r>
              <w:rPr>
                <w:noProof/>
                <w:webHidden/>
              </w:rPr>
            </w:r>
            <w:r>
              <w:rPr>
                <w:noProof/>
                <w:webHidden/>
              </w:rPr>
              <w:fldChar w:fldCharType="separate"/>
            </w:r>
            <w:r>
              <w:rPr>
                <w:noProof/>
                <w:webHidden/>
              </w:rPr>
              <w:t>10</w:t>
            </w:r>
            <w:r>
              <w:rPr>
                <w:noProof/>
                <w:webHidden/>
              </w:rPr>
              <w:fldChar w:fldCharType="end"/>
            </w:r>
          </w:hyperlink>
        </w:p>
        <w:p w14:paraId="09656B85" w14:textId="1617F9D0"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16" w:history="1">
            <w:r w:rsidRPr="0089770F">
              <w:rPr>
                <w:rStyle w:val="Hipervnculo"/>
                <w:noProof/>
              </w:rPr>
              <w:t>5.2 Líneas de investigación futuras</w:t>
            </w:r>
            <w:r>
              <w:rPr>
                <w:noProof/>
                <w:webHidden/>
              </w:rPr>
              <w:tab/>
            </w:r>
            <w:r>
              <w:rPr>
                <w:noProof/>
                <w:webHidden/>
              </w:rPr>
              <w:fldChar w:fldCharType="begin"/>
            </w:r>
            <w:r>
              <w:rPr>
                <w:noProof/>
                <w:webHidden/>
              </w:rPr>
              <w:instrText xml:space="preserve"> PAGEREF _Toc208871616 \h </w:instrText>
            </w:r>
            <w:r>
              <w:rPr>
                <w:noProof/>
                <w:webHidden/>
              </w:rPr>
            </w:r>
            <w:r>
              <w:rPr>
                <w:noProof/>
                <w:webHidden/>
              </w:rPr>
              <w:fldChar w:fldCharType="separate"/>
            </w:r>
            <w:r>
              <w:rPr>
                <w:noProof/>
                <w:webHidden/>
              </w:rPr>
              <w:t>10</w:t>
            </w:r>
            <w:r>
              <w:rPr>
                <w:noProof/>
                <w:webHidden/>
              </w:rPr>
              <w:fldChar w:fldCharType="end"/>
            </w:r>
          </w:hyperlink>
        </w:p>
        <w:p w14:paraId="12DA8D75" w14:textId="53FB848C" w:rsidR="003524ED" w:rsidRDefault="003524ED">
          <w:pPr>
            <w:pStyle w:val="TDC1"/>
            <w:tabs>
              <w:tab w:val="right" w:leader="dot" w:pos="8488"/>
            </w:tabs>
            <w:rPr>
              <w:rFonts w:asciiTheme="minorHAnsi" w:hAnsiTheme="minorHAnsi" w:cstheme="minorBidi"/>
              <w:noProof/>
              <w:kern w:val="2"/>
              <w:lang w:val="es-ES" w:eastAsia="es-ES"/>
              <w14:ligatures w14:val="standardContextual"/>
            </w:rPr>
          </w:pPr>
          <w:hyperlink w:anchor="_Toc208871617" w:history="1">
            <w:r w:rsidRPr="0089770F">
              <w:rPr>
                <w:rStyle w:val="Hipervnculo"/>
                <w:noProof/>
              </w:rPr>
              <w:t>6. REFERENCIAS</w:t>
            </w:r>
            <w:r>
              <w:rPr>
                <w:noProof/>
                <w:webHidden/>
              </w:rPr>
              <w:tab/>
            </w:r>
            <w:r>
              <w:rPr>
                <w:noProof/>
                <w:webHidden/>
              </w:rPr>
              <w:fldChar w:fldCharType="begin"/>
            </w:r>
            <w:r>
              <w:rPr>
                <w:noProof/>
                <w:webHidden/>
              </w:rPr>
              <w:instrText xml:space="preserve"> PAGEREF _Toc208871617 \h </w:instrText>
            </w:r>
            <w:r>
              <w:rPr>
                <w:noProof/>
                <w:webHidden/>
              </w:rPr>
            </w:r>
            <w:r>
              <w:rPr>
                <w:noProof/>
                <w:webHidden/>
              </w:rPr>
              <w:fldChar w:fldCharType="separate"/>
            </w:r>
            <w:r>
              <w:rPr>
                <w:noProof/>
                <w:webHidden/>
              </w:rPr>
              <w:t>11</w:t>
            </w:r>
            <w:r>
              <w:rPr>
                <w:noProof/>
                <w:webHidden/>
              </w:rPr>
              <w:fldChar w:fldCharType="end"/>
            </w:r>
          </w:hyperlink>
        </w:p>
        <w:p w14:paraId="6571878F" w14:textId="1BA9CC3E"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18" w:history="1">
            <w:r w:rsidRPr="0089770F">
              <w:rPr>
                <w:rStyle w:val="Hipervnculo"/>
                <w:noProof/>
              </w:rPr>
              <w:t>6.1 Bibliografía</w:t>
            </w:r>
            <w:r>
              <w:rPr>
                <w:noProof/>
                <w:webHidden/>
              </w:rPr>
              <w:tab/>
            </w:r>
            <w:r>
              <w:rPr>
                <w:noProof/>
                <w:webHidden/>
              </w:rPr>
              <w:fldChar w:fldCharType="begin"/>
            </w:r>
            <w:r>
              <w:rPr>
                <w:noProof/>
                <w:webHidden/>
              </w:rPr>
              <w:instrText xml:space="preserve"> PAGEREF _Toc208871618 \h </w:instrText>
            </w:r>
            <w:r>
              <w:rPr>
                <w:noProof/>
                <w:webHidden/>
              </w:rPr>
            </w:r>
            <w:r>
              <w:rPr>
                <w:noProof/>
                <w:webHidden/>
              </w:rPr>
              <w:fldChar w:fldCharType="separate"/>
            </w:r>
            <w:r>
              <w:rPr>
                <w:noProof/>
                <w:webHidden/>
              </w:rPr>
              <w:t>11</w:t>
            </w:r>
            <w:r>
              <w:rPr>
                <w:noProof/>
                <w:webHidden/>
              </w:rPr>
              <w:fldChar w:fldCharType="end"/>
            </w:r>
          </w:hyperlink>
        </w:p>
        <w:p w14:paraId="4F6A72C8" w14:textId="7DD381DC"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19" w:history="1">
            <w:r w:rsidRPr="0089770F">
              <w:rPr>
                <w:rStyle w:val="Hipervnculo"/>
                <w:noProof/>
                <w:lang w:val="es-ES"/>
              </w:rPr>
              <w:t xml:space="preserve">6.2 </w:t>
            </w:r>
            <w:r w:rsidRPr="0089770F">
              <w:rPr>
                <w:rStyle w:val="Hipervnculo"/>
                <w:noProof/>
              </w:rPr>
              <w:t>Índice de imágenes</w:t>
            </w:r>
            <w:r>
              <w:rPr>
                <w:noProof/>
                <w:webHidden/>
              </w:rPr>
              <w:tab/>
            </w:r>
            <w:r>
              <w:rPr>
                <w:noProof/>
                <w:webHidden/>
              </w:rPr>
              <w:fldChar w:fldCharType="begin"/>
            </w:r>
            <w:r>
              <w:rPr>
                <w:noProof/>
                <w:webHidden/>
              </w:rPr>
              <w:instrText xml:space="preserve"> PAGEREF _Toc208871619 \h </w:instrText>
            </w:r>
            <w:r>
              <w:rPr>
                <w:noProof/>
                <w:webHidden/>
              </w:rPr>
            </w:r>
            <w:r>
              <w:rPr>
                <w:noProof/>
                <w:webHidden/>
              </w:rPr>
              <w:fldChar w:fldCharType="separate"/>
            </w:r>
            <w:r>
              <w:rPr>
                <w:noProof/>
                <w:webHidden/>
              </w:rPr>
              <w:t>11</w:t>
            </w:r>
            <w:r>
              <w:rPr>
                <w:noProof/>
                <w:webHidden/>
              </w:rPr>
              <w:fldChar w:fldCharType="end"/>
            </w:r>
          </w:hyperlink>
        </w:p>
        <w:p w14:paraId="41C249D5" w14:textId="7AEB2083" w:rsidR="003524ED" w:rsidRDefault="003524ED">
          <w:pPr>
            <w:pStyle w:val="TDC2"/>
            <w:tabs>
              <w:tab w:val="right" w:leader="dot" w:pos="8488"/>
            </w:tabs>
            <w:rPr>
              <w:rFonts w:asciiTheme="minorHAnsi" w:hAnsiTheme="minorHAnsi" w:cstheme="minorBidi"/>
              <w:noProof/>
              <w:kern w:val="2"/>
              <w:lang w:val="es-ES" w:eastAsia="es-ES"/>
              <w14:ligatures w14:val="standardContextual"/>
            </w:rPr>
          </w:pPr>
          <w:hyperlink w:anchor="_Toc208871620" w:history="1">
            <w:r w:rsidRPr="0089770F">
              <w:rPr>
                <w:rStyle w:val="Hipervnculo"/>
                <w:noProof/>
              </w:rPr>
              <w:t>6.3 Ludografía / Filmografía</w:t>
            </w:r>
            <w:r>
              <w:rPr>
                <w:noProof/>
                <w:webHidden/>
              </w:rPr>
              <w:tab/>
            </w:r>
            <w:r>
              <w:rPr>
                <w:noProof/>
                <w:webHidden/>
              </w:rPr>
              <w:fldChar w:fldCharType="begin"/>
            </w:r>
            <w:r>
              <w:rPr>
                <w:noProof/>
                <w:webHidden/>
              </w:rPr>
              <w:instrText xml:space="preserve"> PAGEREF _Toc208871620 \h </w:instrText>
            </w:r>
            <w:r>
              <w:rPr>
                <w:noProof/>
                <w:webHidden/>
              </w:rPr>
            </w:r>
            <w:r>
              <w:rPr>
                <w:noProof/>
                <w:webHidden/>
              </w:rPr>
              <w:fldChar w:fldCharType="separate"/>
            </w:r>
            <w:r>
              <w:rPr>
                <w:noProof/>
                <w:webHidden/>
              </w:rPr>
              <w:t>11</w:t>
            </w:r>
            <w:r>
              <w:rPr>
                <w:noProof/>
                <w:webHidden/>
              </w:rPr>
              <w:fldChar w:fldCharType="end"/>
            </w:r>
          </w:hyperlink>
        </w:p>
        <w:p w14:paraId="55974ECA" w14:textId="447319BC" w:rsidR="003524ED" w:rsidRDefault="003524ED">
          <w:pPr>
            <w:pStyle w:val="TDC1"/>
            <w:tabs>
              <w:tab w:val="right" w:leader="dot" w:pos="8488"/>
            </w:tabs>
            <w:rPr>
              <w:rFonts w:asciiTheme="minorHAnsi" w:hAnsiTheme="minorHAnsi" w:cstheme="minorBidi"/>
              <w:noProof/>
              <w:kern w:val="2"/>
              <w:lang w:val="es-ES" w:eastAsia="es-ES"/>
              <w14:ligatures w14:val="standardContextual"/>
            </w:rPr>
          </w:pPr>
          <w:hyperlink w:anchor="_Toc208871621" w:history="1">
            <w:r w:rsidRPr="0089770F">
              <w:rPr>
                <w:rStyle w:val="Hipervnculo"/>
                <w:noProof/>
              </w:rPr>
              <w:t>Glosario</w:t>
            </w:r>
            <w:r>
              <w:rPr>
                <w:noProof/>
                <w:webHidden/>
              </w:rPr>
              <w:tab/>
            </w:r>
            <w:r>
              <w:rPr>
                <w:noProof/>
                <w:webHidden/>
              </w:rPr>
              <w:fldChar w:fldCharType="begin"/>
            </w:r>
            <w:r>
              <w:rPr>
                <w:noProof/>
                <w:webHidden/>
              </w:rPr>
              <w:instrText xml:space="preserve"> PAGEREF _Toc208871621 \h </w:instrText>
            </w:r>
            <w:r>
              <w:rPr>
                <w:noProof/>
                <w:webHidden/>
              </w:rPr>
            </w:r>
            <w:r>
              <w:rPr>
                <w:noProof/>
                <w:webHidden/>
              </w:rPr>
              <w:fldChar w:fldCharType="separate"/>
            </w:r>
            <w:r>
              <w:rPr>
                <w:noProof/>
                <w:webHidden/>
              </w:rPr>
              <w:t>12</w:t>
            </w:r>
            <w:r>
              <w:rPr>
                <w:noProof/>
                <w:webHidden/>
              </w:rPr>
              <w:fldChar w:fldCharType="end"/>
            </w:r>
          </w:hyperlink>
        </w:p>
        <w:p w14:paraId="28B67021" w14:textId="70126F7A" w:rsidR="003524ED" w:rsidRDefault="003524ED">
          <w:pPr>
            <w:pStyle w:val="TDC1"/>
            <w:tabs>
              <w:tab w:val="right" w:leader="dot" w:pos="8488"/>
            </w:tabs>
            <w:rPr>
              <w:rFonts w:asciiTheme="minorHAnsi" w:hAnsiTheme="minorHAnsi" w:cstheme="minorBidi"/>
              <w:noProof/>
              <w:kern w:val="2"/>
              <w:lang w:val="es-ES" w:eastAsia="es-ES"/>
              <w14:ligatures w14:val="standardContextual"/>
            </w:rPr>
          </w:pPr>
          <w:hyperlink w:anchor="_Toc208871622" w:history="1">
            <w:r w:rsidRPr="0089770F">
              <w:rPr>
                <w:rStyle w:val="Hipervnculo"/>
                <w:noProof/>
              </w:rPr>
              <w:t>Anexos</w:t>
            </w:r>
            <w:r>
              <w:rPr>
                <w:noProof/>
                <w:webHidden/>
              </w:rPr>
              <w:tab/>
            </w:r>
            <w:r>
              <w:rPr>
                <w:noProof/>
                <w:webHidden/>
              </w:rPr>
              <w:fldChar w:fldCharType="begin"/>
            </w:r>
            <w:r>
              <w:rPr>
                <w:noProof/>
                <w:webHidden/>
              </w:rPr>
              <w:instrText xml:space="preserve"> PAGEREF _Toc208871622 \h </w:instrText>
            </w:r>
            <w:r>
              <w:rPr>
                <w:noProof/>
                <w:webHidden/>
              </w:rPr>
            </w:r>
            <w:r>
              <w:rPr>
                <w:noProof/>
                <w:webHidden/>
              </w:rPr>
              <w:fldChar w:fldCharType="separate"/>
            </w:r>
            <w:r>
              <w:rPr>
                <w:noProof/>
                <w:webHidden/>
              </w:rPr>
              <w:t>13</w:t>
            </w:r>
            <w:r>
              <w:rPr>
                <w:noProof/>
                <w:webHidden/>
              </w:rPr>
              <w:fldChar w:fldCharType="end"/>
            </w:r>
          </w:hyperlink>
        </w:p>
        <w:p w14:paraId="29F50408" w14:textId="79F8662B" w:rsidR="00C62714" w:rsidRDefault="00C62714" w:rsidP="02EC5415">
          <w:pPr>
            <w:pStyle w:val="TDC1"/>
            <w:tabs>
              <w:tab w:val="right" w:leader="dot" w:pos="8490"/>
            </w:tabs>
            <w:rPr>
              <w:rStyle w:val="Hipervnculo"/>
              <w:noProof/>
              <w:lang w:val="es-ES" w:eastAsia="es-ES"/>
            </w:rPr>
          </w:pPr>
          <w:r>
            <w:fldChar w:fldCharType="end"/>
          </w:r>
        </w:p>
      </w:sdtContent>
    </w:sdt>
    <w:p w14:paraId="7DEAC736" w14:textId="71E8CF0B" w:rsidR="00C62714" w:rsidRDefault="00C62714"/>
    <w:p w14:paraId="3E85011F" w14:textId="18A71D1D" w:rsidR="00CD41BA" w:rsidRDefault="00CD41BA">
      <w:pPr>
        <w:spacing w:before="0" w:line="240" w:lineRule="auto"/>
        <w:jc w:val="left"/>
        <w:rPr>
          <w:i/>
          <w:iCs/>
        </w:rPr>
      </w:pPr>
      <w:r>
        <w:rPr>
          <w:i/>
          <w:iCs/>
        </w:rPr>
        <w:br w:type="page"/>
      </w:r>
    </w:p>
    <w:p w14:paraId="74463BD0" w14:textId="77777777" w:rsidR="00F917FE" w:rsidRDefault="00F917FE" w:rsidP="02EC5415">
      <w:pPr>
        <w:keepNext/>
        <w:keepLines/>
        <w:outlineLvl w:val="0"/>
        <w:rPr>
          <w:rFonts w:eastAsiaTheme="majorEastAsia"/>
          <w:b/>
          <w:bCs/>
          <w:smallCaps/>
          <w:spacing w:val="5"/>
        </w:rPr>
      </w:pPr>
      <w:bookmarkStart w:id="0" w:name="_Toc208871601"/>
      <w:r w:rsidRPr="02EC5415">
        <w:rPr>
          <w:rFonts w:eastAsiaTheme="majorEastAsia"/>
          <w:b/>
          <w:bCs/>
          <w:smallCaps/>
          <w:spacing w:val="5"/>
        </w:rPr>
        <w:lastRenderedPageBreak/>
        <w:t>Resumen</w:t>
      </w:r>
      <w:bookmarkEnd w:id="0"/>
    </w:p>
    <w:p w14:paraId="45718363" w14:textId="0A4632F3" w:rsidR="00F917FE" w:rsidRDefault="00F917FE" w:rsidP="00F917FE">
      <w:r w:rsidRPr="00C10CCC">
        <w:t xml:space="preserve">Breve resumen del TFG en </w:t>
      </w:r>
      <w:r>
        <w:t>español</w:t>
      </w:r>
      <w:r w:rsidRPr="00C10CCC">
        <w:t xml:space="preserve">. Se recomienda describir en pocas palabras la temática, </w:t>
      </w:r>
      <w:r>
        <w:t>el trabajo desarrollado</w:t>
      </w:r>
      <w:r w:rsidRPr="00C10CCC">
        <w:t xml:space="preserve"> y la</w:t>
      </w:r>
      <w:r w:rsidR="00486154">
        <w:t>s</w:t>
      </w:r>
      <w:r w:rsidRPr="00C10CCC">
        <w:t xml:space="preserve"> conclusi</w:t>
      </w:r>
      <w:r w:rsidR="00486154">
        <w:t>o</w:t>
      </w:r>
      <w:r w:rsidRPr="00C10CCC">
        <w:t>n</w:t>
      </w:r>
      <w:r w:rsidR="00486154">
        <w:t>es</w:t>
      </w:r>
      <w:r w:rsidRPr="00C10CCC">
        <w:t>.</w:t>
      </w:r>
    </w:p>
    <w:p w14:paraId="625E03B6" w14:textId="41B0AFF3" w:rsidR="009F6379" w:rsidRDefault="00183875" w:rsidP="00F917FE">
      <w:r>
        <w:rPr>
          <w:b/>
          <w:bCs/>
        </w:rPr>
        <w:t xml:space="preserve">Palabras clave: </w:t>
      </w:r>
      <w:r w:rsidR="009F6379">
        <w:t>cuatro o cinco palabras clave</w:t>
      </w:r>
      <w:r w:rsidR="0088110F">
        <w:t>.</w:t>
      </w:r>
    </w:p>
    <w:p w14:paraId="2ECA4B4D" w14:textId="77777777" w:rsidR="00F917FE" w:rsidRPr="00C10CCC" w:rsidRDefault="00F917FE" w:rsidP="00F917FE"/>
    <w:p w14:paraId="21B796C0" w14:textId="77777777" w:rsidR="00F917FE" w:rsidRPr="00F917FE" w:rsidRDefault="00F917FE" w:rsidP="02EC5415">
      <w:pPr>
        <w:keepNext/>
        <w:keepLines/>
        <w:outlineLvl w:val="0"/>
        <w:rPr>
          <w:rFonts w:eastAsiaTheme="majorEastAsia"/>
          <w:b/>
          <w:bCs/>
          <w:smallCaps/>
          <w:spacing w:val="5"/>
          <w:lang w:val="en-GB"/>
        </w:rPr>
      </w:pPr>
      <w:bookmarkStart w:id="1" w:name="_Toc208871602"/>
      <w:r w:rsidRPr="02EC5415">
        <w:rPr>
          <w:rFonts w:eastAsiaTheme="majorEastAsia"/>
          <w:b/>
          <w:bCs/>
          <w:smallCaps/>
          <w:spacing w:val="5"/>
          <w:lang w:val="en-GB"/>
        </w:rPr>
        <w:t>Abstract</w:t>
      </w:r>
      <w:bookmarkEnd w:id="1"/>
    </w:p>
    <w:p w14:paraId="1B1F0C0F" w14:textId="5863AFC8" w:rsidR="00F917FE" w:rsidRDefault="00F917FE" w:rsidP="00F917FE">
      <w:pPr>
        <w:rPr>
          <w:lang w:val="en"/>
        </w:rPr>
      </w:pPr>
      <w:r w:rsidRPr="00D55A46">
        <w:rPr>
          <w:lang w:val="en"/>
        </w:rPr>
        <w:t xml:space="preserve">Brief summary of the </w:t>
      </w:r>
      <w:r w:rsidR="00846877">
        <w:rPr>
          <w:lang w:val="en"/>
        </w:rPr>
        <w:t>BFP</w:t>
      </w:r>
      <w:r w:rsidRPr="00D55A46">
        <w:rPr>
          <w:lang w:val="en"/>
        </w:rPr>
        <w:t xml:space="preserve"> in English. It is recommended to describe in a few words the topic, </w:t>
      </w:r>
      <w:r w:rsidR="00486154">
        <w:rPr>
          <w:lang w:val="en"/>
        </w:rPr>
        <w:t>your</w:t>
      </w:r>
      <w:r w:rsidRPr="00D55A46">
        <w:rPr>
          <w:lang w:val="en"/>
        </w:rPr>
        <w:t xml:space="preserve"> </w:t>
      </w:r>
      <w:r w:rsidR="00C95AF5">
        <w:rPr>
          <w:lang w:val="en"/>
        </w:rPr>
        <w:t>research &amp; analysis</w:t>
      </w:r>
      <w:r w:rsidR="00486154">
        <w:rPr>
          <w:lang w:val="en"/>
        </w:rPr>
        <w:t xml:space="preserve"> about it, </w:t>
      </w:r>
      <w:r w:rsidRPr="00D55A46">
        <w:rPr>
          <w:lang w:val="en"/>
        </w:rPr>
        <w:t>and the conclusion</w:t>
      </w:r>
      <w:r w:rsidR="00486154">
        <w:rPr>
          <w:lang w:val="en"/>
        </w:rPr>
        <w:t>s you have reached</w:t>
      </w:r>
      <w:r w:rsidRPr="00D55A46">
        <w:rPr>
          <w:lang w:val="en"/>
        </w:rPr>
        <w:t>.</w:t>
      </w:r>
    </w:p>
    <w:p w14:paraId="549867B9" w14:textId="1500A23F" w:rsidR="00183875" w:rsidRPr="00183875" w:rsidRDefault="00183875" w:rsidP="00F917FE">
      <w:pPr>
        <w:rPr>
          <w:lang w:val="en"/>
        </w:rPr>
      </w:pPr>
      <w:r>
        <w:rPr>
          <w:b/>
          <w:bCs/>
          <w:lang w:val="en"/>
        </w:rPr>
        <w:t xml:space="preserve">Keywords: </w:t>
      </w:r>
      <w:r w:rsidR="00BA441F">
        <w:rPr>
          <w:lang w:val="en"/>
        </w:rPr>
        <w:t>four or five keywords.</w:t>
      </w:r>
    </w:p>
    <w:p w14:paraId="111E59CB" w14:textId="77777777" w:rsidR="00F917FE" w:rsidRPr="00270C16" w:rsidRDefault="00F917FE" w:rsidP="00F917FE">
      <w:pPr>
        <w:rPr>
          <w:lang w:val="en-GB"/>
        </w:rPr>
      </w:pPr>
      <w:r w:rsidRPr="00270C16">
        <w:rPr>
          <w:lang w:val="en-GB"/>
        </w:rPr>
        <w:br w:type="page"/>
      </w:r>
    </w:p>
    <w:p w14:paraId="09AF49E3" w14:textId="0CF5F077" w:rsidR="006E54C6" w:rsidRPr="00715A6E" w:rsidRDefault="00F94836" w:rsidP="00A54933">
      <w:pPr>
        <w:pStyle w:val="Ttulo1"/>
        <w:rPr>
          <w:rStyle w:val="Ttulo1Car"/>
          <w:b/>
          <w:bCs/>
        </w:rPr>
      </w:pPr>
      <w:bookmarkStart w:id="2" w:name="_Toc87625642"/>
      <w:bookmarkStart w:id="3" w:name="_Toc208871603"/>
      <w:r w:rsidRPr="02EC5415">
        <w:rPr>
          <w:rStyle w:val="Ttulo1Car"/>
          <w:b/>
          <w:bCs/>
          <w:caps/>
        </w:rPr>
        <w:lastRenderedPageBreak/>
        <w:t xml:space="preserve">1. </w:t>
      </w:r>
      <w:r w:rsidR="00D40E9F" w:rsidRPr="02EC5415">
        <w:rPr>
          <w:rStyle w:val="Ttulo1Car"/>
          <w:rFonts w:ascii="Times New Roman" w:hAnsi="Times New Roman"/>
          <w:b/>
          <w:bCs/>
          <w:caps/>
        </w:rPr>
        <w:t>INTRODUCCIÓN</w:t>
      </w:r>
      <w:bookmarkEnd w:id="2"/>
      <w:bookmarkEnd w:id="3"/>
    </w:p>
    <w:p w14:paraId="6D35A1DC" w14:textId="5F98711D" w:rsidR="00D40E9F" w:rsidRPr="00285868" w:rsidRDefault="00CA2837" w:rsidP="00CA2837">
      <w:pPr>
        <w:pStyle w:val="Ttulo2"/>
      </w:pPr>
      <w:bookmarkStart w:id="4" w:name="_Toc87625643"/>
      <w:bookmarkStart w:id="5" w:name="_Toc208871604"/>
      <w:r>
        <w:t xml:space="preserve">1.1 </w:t>
      </w:r>
      <w:r w:rsidR="005D1322">
        <w:t xml:space="preserve">Justificación </w:t>
      </w:r>
      <w:r w:rsidR="00C47627">
        <w:t>y contexto</w:t>
      </w:r>
      <w:bookmarkEnd w:id="4"/>
      <w:bookmarkEnd w:id="5"/>
    </w:p>
    <w:p w14:paraId="1A546FDB" w14:textId="77777777" w:rsidR="002A1EDD" w:rsidRPr="002A1EDD" w:rsidRDefault="002A1EDD" w:rsidP="002A1EDD">
      <w:pPr>
        <w:rPr>
          <w:lang w:val="es-ES"/>
        </w:rPr>
      </w:pPr>
      <w:bookmarkStart w:id="6" w:name="_Toc87625644"/>
      <w:bookmarkStart w:id="7" w:name="_Toc208871605"/>
      <w:r w:rsidRPr="002A1EDD">
        <w:rPr>
          <w:lang w:val="es-ES"/>
        </w:rPr>
        <w:t xml:space="preserve">El presente Trabajo Fin de Grado se sitúa en el ámbito de la </w:t>
      </w:r>
      <w:r w:rsidRPr="002A1EDD">
        <w:rPr>
          <w:b/>
          <w:bCs/>
          <w:lang w:val="es-ES"/>
        </w:rPr>
        <w:t>analítica deportiva computacional aplicada al fútbol profesional</w:t>
      </w:r>
      <w:r w:rsidRPr="002A1EDD">
        <w:rPr>
          <w:lang w:val="es-ES"/>
        </w:rPr>
        <w:t>, combinando Ingeniería de Software, ciencia de datos, aprendizaje automático y visualización de información. Su finalidad es desarrollar un sistema capaz de procesar métricas ofensivas de futbolistas, entrenar modelos predictivos y presentar los resultados de forma comprensible para apoyar el análisis del rendimiento deportivo.</w:t>
      </w:r>
    </w:p>
    <w:p w14:paraId="3453F3C2" w14:textId="5E43D9AB" w:rsidR="002A1EDD" w:rsidRPr="002A1EDD" w:rsidRDefault="002A1EDD" w:rsidP="002A1EDD">
      <w:pPr>
        <w:rPr>
          <w:lang w:val="es-ES"/>
        </w:rPr>
      </w:pPr>
      <w:r w:rsidRPr="002A1EDD">
        <w:rPr>
          <w:lang w:val="es-ES"/>
        </w:rPr>
        <w:t xml:space="preserve">En los últimos años, el fútbol profesional ha incorporado progresivamente técnicas de Machine </w:t>
      </w:r>
      <w:proofErr w:type="spellStart"/>
      <w:r w:rsidRPr="002A1EDD">
        <w:rPr>
          <w:lang w:val="es-ES"/>
        </w:rPr>
        <w:t>Learning</w:t>
      </w:r>
      <w:proofErr w:type="spellEnd"/>
      <w:r w:rsidRPr="002A1EDD">
        <w:rPr>
          <w:lang w:val="es-ES"/>
        </w:rPr>
        <w:t xml:space="preserve"> para estudiar el rendimiento individual y colectivo, predecir comportamientos deportivos y mejorar la toma de decisiones. Según Moya et al. [</w:t>
      </w:r>
      <w:hyperlink w:anchor="_6.1_Bibliografía" w:history="1">
        <w:r w:rsidRPr="0029573F">
          <w:rPr>
            <w:rStyle w:val="Hipervnculo"/>
            <w:lang w:val="es-ES"/>
          </w:rPr>
          <w:t>1</w:t>
        </w:r>
      </w:hyperlink>
      <w:r w:rsidRPr="002A1EDD">
        <w:rPr>
          <w:lang w:val="es-ES"/>
        </w:rPr>
        <w:t>], la literatura reciente muestra un uso creciente de modelos supervisados, técnicas de ensemble y redes neuronales en tareas relacionadas con análisis de rendimiento, predicción de partidos y evaluación de acciones de juego.</w:t>
      </w:r>
    </w:p>
    <w:p w14:paraId="13BB3318" w14:textId="4EF309A5" w:rsidR="002A1EDD" w:rsidRPr="002A1EDD" w:rsidRDefault="002A1EDD" w:rsidP="002A1EDD">
      <w:pPr>
        <w:rPr>
          <w:lang w:val="es-ES"/>
        </w:rPr>
      </w:pPr>
      <w:r w:rsidRPr="002A1EDD">
        <w:rPr>
          <w:lang w:val="es-ES"/>
        </w:rPr>
        <w:t>Este trabajo resulta relevante porque las métricas tradicionales, como goles o asistencias, no siempre reflejan por completo la aportación ofensiva de un jugador. Métricas avanzadas como los goles esperados —</w:t>
      </w:r>
      <w:proofErr w:type="spellStart"/>
      <w:r w:rsidRPr="002A1EDD">
        <w:rPr>
          <w:lang w:val="es-ES"/>
        </w:rPr>
        <w:t>xG</w:t>
      </w:r>
      <w:proofErr w:type="spellEnd"/>
      <w:r w:rsidRPr="002A1EDD">
        <w:rPr>
          <w:lang w:val="es-ES"/>
        </w:rPr>
        <w:t xml:space="preserve">— permiten analizar la calidad de las ocasiones generadas y ofrecen una visión más precisa del rendimiento ofensivo, especialmente en un deporte de baja anotación como el fútbol. En esta línea, Cavus y </w:t>
      </w:r>
      <w:proofErr w:type="spellStart"/>
      <w:r w:rsidRPr="002A1EDD">
        <w:rPr>
          <w:lang w:val="es-ES"/>
        </w:rPr>
        <w:t>Biecek</w:t>
      </w:r>
      <w:proofErr w:type="spellEnd"/>
      <w:r w:rsidRPr="002A1EDD">
        <w:rPr>
          <w:lang w:val="es-ES"/>
        </w:rPr>
        <w:t xml:space="preserve"> [</w:t>
      </w:r>
      <w:hyperlink w:anchor="_6.1_Bibliografía" w:history="1">
        <w:r w:rsidR="0005674C" w:rsidRPr="0005674C">
          <w:rPr>
            <w:rStyle w:val="Hipervnculo"/>
            <w:lang w:val="es-ES"/>
          </w:rPr>
          <w:t>2</w:t>
        </w:r>
      </w:hyperlink>
      <w:r w:rsidRPr="002A1EDD">
        <w:rPr>
          <w:lang w:val="es-ES"/>
        </w:rPr>
        <w:t xml:space="preserve">] destacan la utilidad de los modelos de </w:t>
      </w:r>
      <w:proofErr w:type="spellStart"/>
      <w:r w:rsidRPr="002A1EDD">
        <w:rPr>
          <w:lang w:val="es-ES"/>
        </w:rPr>
        <w:t>expected</w:t>
      </w:r>
      <w:proofErr w:type="spellEnd"/>
      <w:r w:rsidRPr="002A1EDD">
        <w:rPr>
          <w:lang w:val="es-ES"/>
        </w:rPr>
        <w:t xml:space="preserve"> </w:t>
      </w:r>
      <w:proofErr w:type="spellStart"/>
      <w:r w:rsidRPr="002A1EDD">
        <w:rPr>
          <w:lang w:val="es-ES"/>
        </w:rPr>
        <w:t>goals</w:t>
      </w:r>
      <w:proofErr w:type="spellEnd"/>
      <w:r w:rsidRPr="002A1EDD">
        <w:rPr>
          <w:lang w:val="es-ES"/>
        </w:rPr>
        <w:t xml:space="preserve"> para analizar el rendimiento de jugadores y equipos más allá del marcador final.</w:t>
      </w:r>
    </w:p>
    <w:p w14:paraId="0FA3DC7D" w14:textId="7A784651" w:rsidR="002A1EDD" w:rsidRPr="002A1EDD" w:rsidRDefault="002A1EDD" w:rsidP="002A1EDD">
      <w:pPr>
        <w:rPr>
          <w:lang w:val="es-ES"/>
        </w:rPr>
      </w:pPr>
      <w:r w:rsidRPr="002A1EDD">
        <w:rPr>
          <w:lang w:val="es-ES"/>
        </w:rPr>
        <w:t>Además, existen estudios directamente relacionados con la predicción del rendimiento ofensivo. Markopoulou et al. [</w:t>
      </w:r>
      <w:hyperlink w:anchor="_6.1_Bibliografía" w:history="1">
        <w:r w:rsidR="0005674C" w:rsidRPr="0005674C">
          <w:rPr>
            <w:rStyle w:val="Hipervnculo"/>
            <w:lang w:val="es-ES"/>
          </w:rPr>
          <w:t>3</w:t>
        </w:r>
      </w:hyperlink>
      <w:r w:rsidRPr="002A1EDD">
        <w:rPr>
          <w:lang w:val="es-ES"/>
        </w:rPr>
        <w:t xml:space="preserve">] aplicaron distintos modelos de Machine </w:t>
      </w:r>
      <w:proofErr w:type="spellStart"/>
      <w:r w:rsidRPr="002A1EDD">
        <w:rPr>
          <w:lang w:val="es-ES"/>
        </w:rPr>
        <w:t>Learning</w:t>
      </w:r>
      <w:proofErr w:type="spellEnd"/>
      <w:r w:rsidRPr="002A1EDD">
        <w:rPr>
          <w:lang w:val="es-ES"/>
        </w:rPr>
        <w:t xml:space="preserve"> para estimar la probabilidad goleadora de jugadores en ligas europeas de élite, mientras que Hewitt y Karakuş [</w:t>
      </w:r>
      <w:hyperlink w:anchor="_6.1_Bibliografía" w:history="1">
        <w:r w:rsidRPr="0005674C">
          <w:rPr>
            <w:rStyle w:val="Hipervnculo"/>
            <w:lang w:val="es-ES"/>
          </w:rPr>
          <w:t>4</w:t>
        </w:r>
      </w:hyperlink>
      <w:r w:rsidRPr="002A1EDD">
        <w:rPr>
          <w:lang w:val="es-ES"/>
        </w:rPr>
        <w:t>] señalan la importancia de ajustar el análisis según la posición del futbolista. Estas aportaciones justifican que el presente TFG incorpore variables ofensivas, contexto competitivo y posición del jugador en el proceso de modelado.</w:t>
      </w:r>
    </w:p>
    <w:p w14:paraId="1C4E66CD" w14:textId="77777777" w:rsidR="002A1EDD" w:rsidRPr="002A1EDD" w:rsidRDefault="002A1EDD" w:rsidP="002A1EDD">
      <w:pPr>
        <w:rPr>
          <w:lang w:val="es-ES"/>
        </w:rPr>
      </w:pPr>
      <w:r w:rsidRPr="002A1EDD">
        <w:rPr>
          <w:lang w:val="es-ES"/>
        </w:rPr>
        <w:t xml:space="preserve">Por tanto, este trabajo pretende aportar un prototipo software que integre tres elementos: tratamiento de datos históricos, modelos predictivos de rendimiento ofensivo y una interfaz de visualización. Su valor académico reside en aplicar técnicas de aprendizaje automático a un problema real de análisis deportivo, mientras que su valor técnico se </w:t>
      </w:r>
      <w:r w:rsidRPr="002A1EDD">
        <w:rPr>
          <w:lang w:val="es-ES"/>
        </w:rPr>
        <w:lastRenderedPageBreak/>
        <w:t>encuentra en el diseño de un flujo completo de datos, modelado, evaluación y presentación de resultados</w:t>
      </w:r>
    </w:p>
    <w:p w14:paraId="07EB1CB5" w14:textId="7B0AD7BF" w:rsidR="00C81D82" w:rsidRDefault="00C81D82" w:rsidP="00246D00">
      <w:pPr>
        <w:pStyle w:val="Ttulo2"/>
      </w:pPr>
      <w:r>
        <w:t>1.2 Motivación</w:t>
      </w:r>
      <w:bookmarkEnd w:id="7"/>
    </w:p>
    <w:p w14:paraId="1C82FA82" w14:textId="77777777" w:rsidR="00246D00" w:rsidRPr="00246D00" w:rsidRDefault="00246D00" w:rsidP="00246D00">
      <w:pPr>
        <w:pStyle w:val="Prrafodelista"/>
        <w:ind w:left="0"/>
        <w:rPr>
          <w:lang w:val="es-ES"/>
        </w:rPr>
      </w:pPr>
      <w:r w:rsidRPr="00246D00">
        <w:rPr>
          <w:lang w:val="es-ES"/>
        </w:rPr>
        <w:t>Desde pequeño, el fútbol ha formado parte de mi vida de una manera constante. No ha sido únicamente un deporte que veía o practicaba, sino un ámbito que siempre me ha despertado curiosidad: entender por qué un jugador destaca, cómo evoluciona su rendimiento o qué factores influyen en que un equipo funcione mejor que otro. Por ello, desde el primer momento en que tuve que plantear el tema de este Trabajo Fin de Grado, tuve claro que quería orientarlo hacia el fútbol.</w:t>
      </w:r>
    </w:p>
    <w:p w14:paraId="67D118AD" w14:textId="77777777" w:rsidR="00246D00" w:rsidRPr="00246D00" w:rsidRDefault="00246D00" w:rsidP="00246D00">
      <w:pPr>
        <w:pStyle w:val="Prrafodelista"/>
        <w:ind w:left="0"/>
        <w:rPr>
          <w:lang w:val="es-ES"/>
        </w:rPr>
      </w:pPr>
      <w:r w:rsidRPr="00246D00">
        <w:rPr>
          <w:lang w:val="es-ES"/>
        </w:rPr>
        <w:t>Además, durante el grado he ido adquiriendo conocimientos relacionados con la Ingeniería de Software, el análisis de datos y el aprendizaje automático, lo que me permitió ver el fútbol desde una perspectiva más técnica. La posibilidad de unir un interés personal de toda la vida con herramientas propias de la informática hizo que este proyecto tuviera para mí una motivación especial, ya que no se trata solo de desarrollar una aplicación, sino de aplicar la tecnología a un contexto que conozco y que me interesa profundamente.</w:t>
      </w:r>
    </w:p>
    <w:p w14:paraId="5BACA1AD" w14:textId="77777777" w:rsidR="00246D00" w:rsidRPr="00246D00" w:rsidRDefault="00246D00" w:rsidP="00246D00">
      <w:pPr>
        <w:pStyle w:val="Prrafodelista"/>
        <w:ind w:left="0"/>
        <w:rPr>
          <w:lang w:val="es-ES"/>
        </w:rPr>
      </w:pPr>
      <w:r w:rsidRPr="00246D00">
        <w:rPr>
          <w:lang w:val="es-ES"/>
        </w:rPr>
        <w:t>Este trabajo nace, por tanto, de la intención de combinar mi afición por el fútbol con los conocimientos adquiridos durante la carrera. Mi objetivo es construir un sistema que permita analizar métricas ofensivas de jugadores, generar predicciones sobre su rendimiento y visualizar la información de forma clara. De esta forma, el proyecto representa tanto una oportunidad académica para aplicar técnicas de aprendizaje automático como una motivación personal por explorar un campo que siempre ha estado presente en mi vida.</w:t>
      </w:r>
    </w:p>
    <w:p w14:paraId="1247F2E4" w14:textId="77777777" w:rsidR="00246D00" w:rsidRPr="00C10CCC" w:rsidRDefault="00246D00" w:rsidP="009A2172">
      <w:pPr>
        <w:pStyle w:val="Prrafodelista"/>
        <w:ind w:left="0"/>
      </w:pPr>
    </w:p>
    <w:p w14:paraId="504A2984" w14:textId="383FFF10" w:rsidR="00C47627" w:rsidRPr="00BA69ED" w:rsidRDefault="006E54C6" w:rsidP="02EC5415">
      <w:pPr>
        <w:pStyle w:val="Ttulo2"/>
      </w:pPr>
      <w:bookmarkStart w:id="8" w:name="_Toc208871606"/>
      <w:r>
        <w:t>1.</w:t>
      </w:r>
      <w:r w:rsidR="00C81D82">
        <w:t>3</w:t>
      </w:r>
      <w:r>
        <w:t xml:space="preserve"> </w:t>
      </w:r>
      <w:bookmarkEnd w:id="6"/>
      <w:bookmarkEnd w:id="8"/>
      <w:r w:rsidR="002D165F">
        <w:t>Planteamiento del problema</w:t>
      </w:r>
    </w:p>
    <w:p w14:paraId="1D80487F" w14:textId="77777777" w:rsidR="0073359D" w:rsidRPr="0073359D" w:rsidRDefault="0073359D" w:rsidP="0073359D">
      <w:pPr>
        <w:rPr>
          <w:lang w:val="es-ES"/>
        </w:rPr>
      </w:pPr>
      <w:bookmarkStart w:id="9" w:name="_Toc87625648"/>
      <w:bookmarkStart w:id="10" w:name="_Toc208871607"/>
      <w:r w:rsidRPr="0073359D">
        <w:rPr>
          <w:lang w:val="es-ES"/>
        </w:rPr>
        <w:t xml:space="preserve">El problema principal que aborda este Trabajo Fin de Grado es la dificultad de transformar grandes volúmenes de datos futbolísticos en información útil para analizar y predecir el rendimiento ofensivo de los jugadores. Actualmente existen numerosas métricas disponibles, como goles, asistencias, tiros, pases clave, </w:t>
      </w:r>
      <w:proofErr w:type="spellStart"/>
      <w:r w:rsidRPr="0073359D">
        <w:rPr>
          <w:lang w:val="es-ES"/>
        </w:rPr>
        <w:t>xG</w:t>
      </w:r>
      <w:proofErr w:type="spellEnd"/>
      <w:r w:rsidRPr="0073359D">
        <w:rPr>
          <w:lang w:val="es-ES"/>
        </w:rPr>
        <w:t xml:space="preserve"> o </w:t>
      </w:r>
      <w:proofErr w:type="spellStart"/>
      <w:r w:rsidRPr="0073359D">
        <w:rPr>
          <w:lang w:val="es-ES"/>
        </w:rPr>
        <w:t>xA</w:t>
      </w:r>
      <w:proofErr w:type="spellEnd"/>
      <w:r w:rsidRPr="0073359D">
        <w:rPr>
          <w:lang w:val="es-ES"/>
        </w:rPr>
        <w:t>, pero estos datos por sí solos no aportan suficiente valor si no se limpian, organizan, relacionan y presentan de forma adecuada.</w:t>
      </w:r>
    </w:p>
    <w:p w14:paraId="5D69E5EF" w14:textId="77777777" w:rsidR="0073359D" w:rsidRPr="0073359D" w:rsidRDefault="0073359D" w:rsidP="0073359D">
      <w:pPr>
        <w:rPr>
          <w:lang w:val="es-ES"/>
        </w:rPr>
      </w:pPr>
      <w:r w:rsidRPr="0073359D">
        <w:rPr>
          <w:lang w:val="es-ES"/>
        </w:rPr>
        <w:lastRenderedPageBreak/>
        <w:t>Desde un punto de vista técnico, uno de los principales retos consiste en integrar datos procedentes de distintas temporadas, ligas y niveles de detalle. El proyecto trabaja con información de jugadores y partidos de las cinco grandes ligas europeas, además de datos acumulados de LaLiga 2025/26 por jornadas. Esto implica resolver problemas de homogeneización de formatos, tratamiento de valores ausentes, creación de variables comparables y estructuración de los datos para que puedan utilizarse en modelos de aprendizaje automático.</w:t>
      </w:r>
    </w:p>
    <w:p w14:paraId="42A6EBB3" w14:textId="77777777" w:rsidR="0073359D" w:rsidRPr="0073359D" w:rsidRDefault="0073359D" w:rsidP="0073359D">
      <w:pPr>
        <w:rPr>
          <w:lang w:val="es-ES"/>
        </w:rPr>
      </w:pPr>
      <w:r w:rsidRPr="0073359D">
        <w:rPr>
          <w:lang w:val="es-ES"/>
        </w:rPr>
        <w:t xml:space="preserve">Otro problema relevante es la predicción del rendimiento futuro de los jugadores. Las métricas tradicionales no siempre permiten anticipar con precisión la evolución de un futbolista, ya que el rendimiento ofensivo depende de factores como los minutos jugados, la posición, la liga, el equipo, la participación en jugadas ofensivas o la eficiencia de cara a portería. Por ello, resulta necesario diseñar un proceso de modelado que permita entrenar, comparar y evaluar distintos algoritmos de Machine </w:t>
      </w:r>
      <w:proofErr w:type="spellStart"/>
      <w:r w:rsidRPr="0073359D">
        <w:rPr>
          <w:lang w:val="es-ES"/>
        </w:rPr>
        <w:t>Learning</w:t>
      </w:r>
      <w:proofErr w:type="spellEnd"/>
      <w:r w:rsidRPr="0073359D">
        <w:rPr>
          <w:lang w:val="es-ES"/>
        </w:rPr>
        <w:t xml:space="preserve"> sobre datos históricos.</w:t>
      </w:r>
    </w:p>
    <w:p w14:paraId="18ACFEC2" w14:textId="77777777" w:rsidR="0073359D" w:rsidRPr="0073359D" w:rsidRDefault="0073359D" w:rsidP="0073359D">
      <w:pPr>
        <w:rPr>
          <w:lang w:val="es-ES"/>
        </w:rPr>
      </w:pPr>
      <w:r w:rsidRPr="0073359D">
        <w:rPr>
          <w:lang w:val="es-ES"/>
        </w:rPr>
        <w:t>Finalmente, también se plantea el problema de la visualización e interpretación de los resultados. Un modelo predictivo puede ser técnicamente correcto, pero poco útil si sus salidas no se muestran de forma clara para el usuario. Por tanto, el trabajo pretende resolver no solo el problema de construir modelos de predicción, sino también el de desarrollar una interfaz que permita consultar jugadores, comparar métricas y comprender las predicciones generadas por el sistema</w:t>
      </w:r>
    </w:p>
    <w:p w14:paraId="5B6B6AC3" w14:textId="40380207" w:rsidR="00D40E9F" w:rsidRPr="00BA69ED" w:rsidRDefault="00CA2837" w:rsidP="02EC5415">
      <w:pPr>
        <w:pStyle w:val="Ttulo2"/>
      </w:pPr>
      <w:r>
        <w:t>1.</w:t>
      </w:r>
      <w:r w:rsidR="00C81D82">
        <w:t>4</w:t>
      </w:r>
      <w:r>
        <w:t xml:space="preserve"> </w:t>
      </w:r>
      <w:r w:rsidR="00D40E9F">
        <w:t>Objetivos</w:t>
      </w:r>
      <w:bookmarkEnd w:id="9"/>
      <w:bookmarkEnd w:id="10"/>
    </w:p>
    <w:p w14:paraId="31DA917A" w14:textId="77777777" w:rsidR="009462EA" w:rsidRPr="009462EA" w:rsidRDefault="009462EA" w:rsidP="009462EA">
      <w:pPr>
        <w:rPr>
          <w:b/>
          <w:bCs/>
          <w:lang w:val="es-ES"/>
        </w:rPr>
      </w:pPr>
      <w:r w:rsidRPr="009462EA">
        <w:rPr>
          <w:b/>
          <w:bCs/>
          <w:lang w:val="es-ES"/>
        </w:rPr>
        <w:t>Objetivo general</w:t>
      </w:r>
    </w:p>
    <w:p w14:paraId="290BB9BB" w14:textId="77777777" w:rsidR="009462EA" w:rsidRPr="009462EA" w:rsidRDefault="009462EA" w:rsidP="009462EA">
      <w:pPr>
        <w:rPr>
          <w:lang w:val="es-ES"/>
        </w:rPr>
      </w:pPr>
      <w:r w:rsidRPr="009462EA">
        <w:rPr>
          <w:lang w:val="es-ES"/>
        </w:rPr>
        <w:t xml:space="preserve">El objetivo general de este Trabajo Fin de Grado es </w:t>
      </w:r>
      <w:r w:rsidRPr="009462EA">
        <w:rPr>
          <w:b/>
          <w:bCs/>
          <w:lang w:val="es-ES"/>
        </w:rPr>
        <w:t>desarrollar un sistema software para analizar, predecir y visualizar el rendimiento ofensivo</w:t>
      </w:r>
      <w:r w:rsidRPr="009462EA">
        <w:rPr>
          <w:lang w:val="es-ES"/>
        </w:rPr>
        <w:t xml:space="preserve"> de jugadores de fútbol profesional a partir de métricas históricas de las cinco grandes ligas europeas, con el fin de apoyar la interpretación de su evolución y facilitar la comparación entre futbolistas, temporadas y contextos competitivos.</w:t>
      </w:r>
    </w:p>
    <w:p w14:paraId="41E10E8E" w14:textId="77777777" w:rsidR="009462EA" w:rsidRPr="009462EA" w:rsidRDefault="009462EA" w:rsidP="009462EA">
      <w:pPr>
        <w:rPr>
          <w:b/>
          <w:bCs/>
          <w:lang w:val="es-ES"/>
        </w:rPr>
      </w:pPr>
      <w:r w:rsidRPr="009462EA">
        <w:rPr>
          <w:b/>
          <w:bCs/>
          <w:lang w:val="es-ES"/>
        </w:rPr>
        <w:t>Objetivos específicos</w:t>
      </w:r>
    </w:p>
    <w:p w14:paraId="71F82C55" w14:textId="77777777" w:rsidR="009462EA" w:rsidRPr="009462EA" w:rsidRDefault="009462EA" w:rsidP="009462EA">
      <w:pPr>
        <w:numPr>
          <w:ilvl w:val="0"/>
          <w:numId w:val="27"/>
        </w:numPr>
        <w:rPr>
          <w:lang w:val="es-ES"/>
        </w:rPr>
      </w:pPr>
      <w:r w:rsidRPr="009462EA">
        <w:rPr>
          <w:b/>
          <w:bCs/>
          <w:lang w:val="es-ES"/>
        </w:rPr>
        <w:t>Construir una base de datos estructurada y homogénea</w:t>
      </w:r>
      <w:r w:rsidRPr="009462EA">
        <w:rPr>
          <w:lang w:val="es-ES"/>
        </w:rPr>
        <w:t xml:space="preserve"> a partir de la información disponible sobre jugadores y partidos, integrando datos de distintas ligas, temporadas y jornadas para permitir un análisis conjunto y comparable. </w:t>
      </w:r>
    </w:p>
    <w:p w14:paraId="58C9B569" w14:textId="77777777" w:rsidR="009462EA" w:rsidRPr="009462EA" w:rsidRDefault="009462EA" w:rsidP="009462EA">
      <w:pPr>
        <w:numPr>
          <w:ilvl w:val="0"/>
          <w:numId w:val="27"/>
        </w:numPr>
        <w:rPr>
          <w:lang w:val="es-ES"/>
        </w:rPr>
      </w:pPr>
      <w:r w:rsidRPr="009462EA">
        <w:rPr>
          <w:b/>
          <w:bCs/>
          <w:lang w:val="es-ES"/>
        </w:rPr>
        <w:lastRenderedPageBreak/>
        <w:t>Analizar el rendimiento ofensivo de los jugadores</w:t>
      </w:r>
      <w:r w:rsidRPr="009462EA">
        <w:rPr>
          <w:lang w:val="es-ES"/>
        </w:rPr>
        <w:t xml:space="preserve"> mediante métricas tradicionales y avanzadas, como goles, asistencias, tiros, pases clave, </w:t>
      </w:r>
      <w:proofErr w:type="spellStart"/>
      <w:r w:rsidRPr="009462EA">
        <w:rPr>
          <w:lang w:val="es-ES"/>
        </w:rPr>
        <w:t>xG</w:t>
      </w:r>
      <w:proofErr w:type="spellEnd"/>
      <w:r w:rsidRPr="009462EA">
        <w:rPr>
          <w:lang w:val="es-ES"/>
        </w:rPr>
        <w:t xml:space="preserve">, </w:t>
      </w:r>
      <w:proofErr w:type="spellStart"/>
      <w:r w:rsidRPr="009462EA">
        <w:rPr>
          <w:lang w:val="es-ES"/>
        </w:rPr>
        <w:t>xA</w:t>
      </w:r>
      <w:proofErr w:type="spellEnd"/>
      <w:r w:rsidRPr="009462EA">
        <w:rPr>
          <w:lang w:val="es-ES"/>
        </w:rPr>
        <w:t xml:space="preserve">, </w:t>
      </w:r>
      <w:proofErr w:type="spellStart"/>
      <w:r w:rsidRPr="009462EA">
        <w:rPr>
          <w:lang w:val="es-ES"/>
        </w:rPr>
        <w:t>xGChain</w:t>
      </w:r>
      <w:proofErr w:type="spellEnd"/>
      <w:r w:rsidRPr="009462EA">
        <w:rPr>
          <w:lang w:val="es-ES"/>
        </w:rPr>
        <w:t xml:space="preserve"> y </w:t>
      </w:r>
      <w:proofErr w:type="spellStart"/>
      <w:r w:rsidRPr="009462EA">
        <w:rPr>
          <w:lang w:val="es-ES"/>
        </w:rPr>
        <w:t>xGBuildup</w:t>
      </w:r>
      <w:proofErr w:type="spellEnd"/>
      <w:r w:rsidRPr="009462EA">
        <w:rPr>
          <w:lang w:val="es-ES"/>
        </w:rPr>
        <w:t xml:space="preserve">, con el propósito de obtener una visión más completa que la ofrecida por los indicadores básicos. </w:t>
      </w:r>
    </w:p>
    <w:p w14:paraId="4D4152C9" w14:textId="77777777" w:rsidR="009462EA" w:rsidRPr="009462EA" w:rsidRDefault="009462EA" w:rsidP="009462EA">
      <w:pPr>
        <w:numPr>
          <w:ilvl w:val="0"/>
          <w:numId w:val="27"/>
        </w:numPr>
        <w:rPr>
          <w:lang w:val="es-ES"/>
        </w:rPr>
      </w:pPr>
      <w:r w:rsidRPr="009462EA">
        <w:rPr>
          <w:b/>
          <w:bCs/>
          <w:lang w:val="es-ES"/>
        </w:rPr>
        <w:t>Diseñar variables derivadas que permitan comparar jugadores de forma más justa</w:t>
      </w:r>
      <w:r w:rsidRPr="009462EA">
        <w:rPr>
          <w:lang w:val="es-ES"/>
        </w:rPr>
        <w:t xml:space="preserve">, considerando aspectos como minutos disputados, rendimiento por 90 minutos, posición, liga, temporada y evolución temporal. </w:t>
      </w:r>
    </w:p>
    <w:p w14:paraId="5E11DA76" w14:textId="77777777" w:rsidR="009462EA" w:rsidRPr="009462EA" w:rsidRDefault="009462EA" w:rsidP="009462EA">
      <w:pPr>
        <w:numPr>
          <w:ilvl w:val="0"/>
          <w:numId w:val="27"/>
        </w:numPr>
        <w:rPr>
          <w:lang w:val="es-ES"/>
        </w:rPr>
      </w:pPr>
      <w:r w:rsidRPr="009462EA">
        <w:rPr>
          <w:b/>
          <w:bCs/>
          <w:lang w:val="es-ES"/>
        </w:rPr>
        <w:t>Estimar el rendimiento ofensivo futuro de los jugadores</w:t>
      </w:r>
      <w:r w:rsidRPr="009462EA">
        <w:rPr>
          <w:lang w:val="es-ES"/>
        </w:rPr>
        <w:t xml:space="preserve"> a partir de su comportamiento histórico, utilizando técnicas de aprendizaje automático como herramienta para detectar patrones y generar predicciones cuantitativas. </w:t>
      </w:r>
    </w:p>
    <w:p w14:paraId="6DF6BADB" w14:textId="77777777" w:rsidR="009462EA" w:rsidRPr="009462EA" w:rsidRDefault="009462EA" w:rsidP="009462EA">
      <w:pPr>
        <w:numPr>
          <w:ilvl w:val="0"/>
          <w:numId w:val="27"/>
        </w:numPr>
        <w:rPr>
          <w:lang w:val="es-ES"/>
        </w:rPr>
      </w:pPr>
      <w:r w:rsidRPr="009462EA">
        <w:rPr>
          <w:b/>
          <w:bCs/>
          <w:lang w:val="es-ES"/>
        </w:rPr>
        <w:t>Evaluar la calidad de las predicciones obtenidas</w:t>
      </w:r>
      <w:r w:rsidRPr="009462EA">
        <w:rPr>
          <w:lang w:val="es-ES"/>
        </w:rPr>
        <w:t xml:space="preserve"> mediante métricas objetivas de error y comparación con modelos base, con el fin de determinar si el sistema aporta valor frente a aproximaciones simples basadas únicamente en el rendimiento previo. </w:t>
      </w:r>
    </w:p>
    <w:p w14:paraId="2D6B432B" w14:textId="77777777" w:rsidR="009462EA" w:rsidRPr="009462EA" w:rsidRDefault="009462EA" w:rsidP="009462EA">
      <w:pPr>
        <w:numPr>
          <w:ilvl w:val="0"/>
          <w:numId w:val="27"/>
        </w:numPr>
        <w:rPr>
          <w:lang w:val="es-ES"/>
        </w:rPr>
      </w:pPr>
      <w:r w:rsidRPr="009462EA">
        <w:rPr>
          <w:b/>
          <w:bCs/>
          <w:lang w:val="es-ES"/>
        </w:rPr>
        <w:t>Desarrollar una interfaz de visualización orientada al usuario</w:t>
      </w:r>
      <w:r w:rsidRPr="009462EA">
        <w:rPr>
          <w:lang w:val="es-ES"/>
        </w:rPr>
        <w:t xml:space="preserve">, que permita consultar jugadores, observar su evolución, comparar métricas ofensivas y comprender de forma clara los resultados generados por el sistema predictivo. </w:t>
      </w:r>
    </w:p>
    <w:p w14:paraId="06FC99C6" w14:textId="77777777" w:rsidR="009462EA" w:rsidRPr="009462EA" w:rsidRDefault="009462EA" w:rsidP="009462EA">
      <w:pPr>
        <w:numPr>
          <w:ilvl w:val="0"/>
          <w:numId w:val="27"/>
        </w:numPr>
        <w:rPr>
          <w:lang w:val="es-ES"/>
        </w:rPr>
      </w:pPr>
      <w:r w:rsidRPr="009462EA">
        <w:rPr>
          <w:b/>
          <w:bCs/>
          <w:lang w:val="es-ES"/>
        </w:rPr>
        <w:t>Valorar las limitaciones del sistema desarrollado y proponer posibles mejoras futuras</w:t>
      </w:r>
      <w:r w:rsidRPr="009462EA">
        <w:rPr>
          <w:lang w:val="es-ES"/>
        </w:rPr>
        <w:t>, considerando aspectos como disponibilidad de datos, sesgos por posición, variabilidad del rendimiento deportivo y ampliación del modelo a nuevas métricas o competiciones.</w:t>
      </w:r>
    </w:p>
    <w:p w14:paraId="122A2141" w14:textId="76823325" w:rsidR="007D5B87" w:rsidRDefault="007D5B87" w:rsidP="00226FF7"/>
    <w:p w14:paraId="3FB13B9E" w14:textId="2540BA22" w:rsidR="00E62D10" w:rsidRPr="00BA69ED" w:rsidRDefault="00E62D10" w:rsidP="002630C5">
      <w:r w:rsidRPr="00BA69ED">
        <w:br w:type="page"/>
      </w:r>
    </w:p>
    <w:p w14:paraId="1787351A" w14:textId="253C2012" w:rsidR="00D40E9F" w:rsidRPr="00BA69ED" w:rsidRDefault="0050179D" w:rsidP="0050179D">
      <w:pPr>
        <w:pStyle w:val="Ttulo1"/>
      </w:pPr>
      <w:bookmarkStart w:id="11" w:name="_Toc87625652"/>
      <w:bookmarkStart w:id="12" w:name="_Toc208871608"/>
      <w:r>
        <w:lastRenderedPageBreak/>
        <w:t xml:space="preserve">2. </w:t>
      </w:r>
      <w:bookmarkEnd w:id="11"/>
      <w:r w:rsidR="00CE3A04">
        <w:t>Estado de la cuestión</w:t>
      </w:r>
      <w:bookmarkEnd w:id="12"/>
    </w:p>
    <w:p w14:paraId="1DC0FD9D" w14:textId="26712C7F" w:rsidR="00275DC6" w:rsidRDefault="004201D8" w:rsidP="00275DC6">
      <w:pPr>
        <w:pStyle w:val="Ttulo2"/>
      </w:pPr>
      <w:bookmarkStart w:id="13" w:name="_Toc208871609"/>
      <w:r>
        <w:t>2.</w:t>
      </w:r>
      <w:r w:rsidR="005943C1">
        <w:t>1</w:t>
      </w:r>
      <w:r w:rsidR="00870C00">
        <w:t xml:space="preserve"> </w:t>
      </w:r>
      <w:bookmarkEnd w:id="13"/>
      <w:r w:rsidR="0054530A">
        <w:t>Marco contextual</w:t>
      </w:r>
    </w:p>
    <w:p w14:paraId="0825B82F" w14:textId="4053CFC0" w:rsidR="005632C6" w:rsidRDefault="00772921" w:rsidP="00772921">
      <w:pPr>
        <w:pStyle w:val="Ttulo3"/>
        <w:ind w:firstLine="0"/>
      </w:pPr>
      <w:r>
        <w:t>2.1.1 La analítica deportiva en el fútbol profesional</w:t>
      </w:r>
    </w:p>
    <w:p w14:paraId="7756F283" w14:textId="77777777" w:rsidR="003A6669" w:rsidRPr="003A6669" w:rsidRDefault="003A6669" w:rsidP="003A6669">
      <w:pPr>
        <w:rPr>
          <w:lang w:val="es-ES"/>
        </w:rPr>
      </w:pPr>
      <w:r w:rsidRPr="003A6669">
        <w:rPr>
          <w:lang w:val="es-ES"/>
        </w:rPr>
        <w:t>La analítica deportiva aplicada al fútbol profesional consiste en el uso de datos, métricas, métodos estadísticos y herramientas computacionales para estudiar el rendimiento de jugadores y equipos. En los últimos años, este campo ha adquirido una gran importancia debido a la creciente disponibilidad de datos deportivos y a la necesidad de convertir esa información en conocimiento útil para la toma de decisiones. En este contexto, el análisis del fútbol ha evolucionado desde una valoración basada principalmente en la observación y en estadísticas básicas hacia un enfoque más cuantitativo y apoyado en sistemas software.</w:t>
      </w:r>
    </w:p>
    <w:p w14:paraId="5DA284BF" w14:textId="77777777" w:rsidR="003A6669" w:rsidRPr="003A6669" w:rsidRDefault="003A6669" w:rsidP="003A6669">
      <w:pPr>
        <w:rPr>
          <w:lang w:val="es-ES"/>
        </w:rPr>
      </w:pPr>
      <w:r w:rsidRPr="003A6669">
        <w:rPr>
          <w:lang w:val="es-ES"/>
        </w:rPr>
        <w:t>Esta evolución ha permitido analizar el juego con mayor profundidad. Métricas como goles, asistencias o partidos disputados siguen siendo relevantes, pero no siempre son suficientes para comprender el rendimiento real de un jugador. Por ello, la analítica deportiva incorpora cada vez más indicadores avanzados y modelos predictivos que permiten estudiar aspectos menos evidentes, como la calidad de las ocasiones generadas, la participación en jugadas ofensivas o la evolución del rendimiento a lo largo del tiempo.</w:t>
      </w:r>
    </w:p>
    <w:p w14:paraId="3ECB88A6" w14:textId="2D9DEA26" w:rsidR="003A6669" w:rsidRPr="003A6669" w:rsidRDefault="003A6669" w:rsidP="003A6669">
      <w:pPr>
        <w:rPr>
          <w:lang w:val="es-ES"/>
        </w:rPr>
      </w:pPr>
      <w:r w:rsidRPr="003A6669">
        <w:rPr>
          <w:lang w:val="es-ES"/>
        </w:rPr>
        <w:t>El uso de aprendizaje automático en fútbol profesional se ha consolidado como una línea de investigación relevante. Según Moya et al. [</w:t>
      </w:r>
      <w:hyperlink w:anchor="_6.1_Bibliografía" w:history="1">
        <w:r w:rsidRPr="003A6669">
          <w:rPr>
            <w:rStyle w:val="Hipervnculo"/>
            <w:lang w:val="es-ES"/>
          </w:rPr>
          <w:t>1</w:t>
        </w:r>
      </w:hyperlink>
      <w:r w:rsidRPr="003A6669">
        <w:rPr>
          <w:lang w:val="es-ES"/>
        </w:rPr>
        <w:t xml:space="preserve">], la literatura reciente recoge numerosas aplicaciones de Machine </w:t>
      </w:r>
      <w:proofErr w:type="spellStart"/>
      <w:r w:rsidRPr="003A6669">
        <w:rPr>
          <w:lang w:val="es-ES"/>
        </w:rPr>
        <w:t>Learning</w:t>
      </w:r>
      <w:proofErr w:type="spellEnd"/>
      <w:r w:rsidRPr="003A6669">
        <w:rPr>
          <w:lang w:val="es-ES"/>
        </w:rPr>
        <w:t xml:space="preserve"> relacionadas con el análisis del rendimiento, la predicción de resultados y la evaluación de jugadores y equipos. Esto demuestra que el fútbol no solo es un ámbito deportivo, sino también un contexto adecuado para aplicar técnicas propias de la Ingeniería de Software y la ciencia de datos.</w:t>
      </w:r>
    </w:p>
    <w:p w14:paraId="21462C69" w14:textId="77777777" w:rsidR="003A6669" w:rsidRPr="003A6669" w:rsidRDefault="003A6669" w:rsidP="003A6669">
      <w:pPr>
        <w:rPr>
          <w:lang w:val="es-ES"/>
        </w:rPr>
      </w:pPr>
      <w:r w:rsidRPr="003A6669">
        <w:rPr>
          <w:lang w:val="es-ES"/>
        </w:rPr>
        <w:t>Dentro de este marco, el presente TFG se centra en el desarrollo de un sistema que permita procesar datos históricos de jugadores, generar predicciones sobre su rendimiento ofensivo y visualizar los resultados de forma comprensible. Por tanto, el trabajo no se limita a aplicar un modelo predictivo, sino que aborda un proceso completo: tratamiento de datos, creación de variables, entrenamiento, evaluación e interpretación de resultados.</w:t>
      </w:r>
    </w:p>
    <w:p w14:paraId="787AB07E" w14:textId="77777777" w:rsidR="00772921" w:rsidRDefault="00772921" w:rsidP="00772921"/>
    <w:p w14:paraId="2DDB4945" w14:textId="77777777" w:rsidR="003A6669" w:rsidRDefault="003A6669" w:rsidP="00772921"/>
    <w:p w14:paraId="3FF8A086" w14:textId="77777777" w:rsidR="003A6669" w:rsidRDefault="003A6669" w:rsidP="00772921"/>
    <w:p w14:paraId="0164DA21" w14:textId="5CEDFFA2" w:rsidR="003A6669" w:rsidRDefault="003A6669" w:rsidP="000570B9">
      <w:pPr>
        <w:pStyle w:val="Ttulo3"/>
        <w:ind w:firstLine="0"/>
      </w:pPr>
      <w:r>
        <w:lastRenderedPageBreak/>
        <w:t xml:space="preserve">2.1.2 El rendimiento ofensivo como objeto de </w:t>
      </w:r>
      <w:r w:rsidR="000570B9">
        <w:t>a</w:t>
      </w:r>
      <w:r>
        <w:t>n</w:t>
      </w:r>
      <w:r w:rsidR="000570B9">
        <w:t>á</w:t>
      </w:r>
      <w:r>
        <w:t>lisis</w:t>
      </w:r>
    </w:p>
    <w:p w14:paraId="70366448" w14:textId="77777777" w:rsidR="000570B9" w:rsidRPr="000570B9" w:rsidRDefault="000570B9" w:rsidP="000570B9">
      <w:pPr>
        <w:rPr>
          <w:lang w:val="es-ES"/>
        </w:rPr>
      </w:pPr>
      <w:r w:rsidRPr="000570B9">
        <w:rPr>
          <w:lang w:val="es-ES"/>
        </w:rPr>
        <w:t>El rendimiento ofensivo de un futbolista hace referencia a su capacidad para contribuir a la generación y finalización de acciones de ataque. Tradicionalmente, esta contribución se ha medido mediante indicadores como goles y asistencias, ya que son métricas fáciles de interpretar y están directamente relacionadas con el resultado del partido. Sin embargo, estos datos no siempre reflejan toda la aportación ofensiva de un jugador.</w:t>
      </w:r>
    </w:p>
    <w:p w14:paraId="71B216DD" w14:textId="77777777" w:rsidR="000570B9" w:rsidRPr="000570B9" w:rsidRDefault="000570B9" w:rsidP="000570B9">
      <w:pPr>
        <w:rPr>
          <w:lang w:val="es-ES"/>
        </w:rPr>
      </w:pPr>
      <w:r w:rsidRPr="000570B9">
        <w:rPr>
          <w:lang w:val="es-ES"/>
        </w:rPr>
        <w:t>Un jugador puede influir de manera significativa en el ataque sin marcar goles ni dar asistencias directas. Por ejemplo, puede participar en la construcción de jugadas, generar espacios, realizar pases clave, acumular tiros de calidad o intervenir en secuencias que terminan creando peligro. Por este motivo, el análisis ofensivo debe incorporar métricas que permitan observar tanto el resultado final de las acciones como el proceso que conduce a ellas.</w:t>
      </w:r>
    </w:p>
    <w:p w14:paraId="58240E1A" w14:textId="2DE23C8D" w:rsidR="000570B9" w:rsidRPr="000570B9" w:rsidRDefault="000570B9" w:rsidP="000570B9">
      <w:pPr>
        <w:rPr>
          <w:lang w:val="es-ES"/>
        </w:rPr>
      </w:pPr>
      <w:r w:rsidRPr="000570B9">
        <w:rPr>
          <w:lang w:val="es-ES"/>
        </w:rPr>
        <w:t xml:space="preserve">En este sentido, métricas avanzadas como los goles esperados </w:t>
      </w:r>
      <w:r>
        <w:rPr>
          <w:lang w:val="es-ES"/>
        </w:rPr>
        <w:t>(</w:t>
      </w:r>
      <w:proofErr w:type="spellStart"/>
      <w:r w:rsidRPr="000570B9">
        <w:rPr>
          <w:lang w:val="es-ES"/>
        </w:rPr>
        <w:t>xG</w:t>
      </w:r>
      <w:proofErr w:type="spellEnd"/>
      <w:r>
        <w:rPr>
          <w:lang w:val="es-ES"/>
        </w:rPr>
        <w:t>)</w:t>
      </w:r>
      <w:r w:rsidRPr="000570B9">
        <w:rPr>
          <w:lang w:val="es-ES"/>
        </w:rPr>
        <w:t xml:space="preserve"> o las asistencias esperadas</w:t>
      </w:r>
      <w:r>
        <w:rPr>
          <w:lang w:val="es-ES"/>
        </w:rPr>
        <w:t xml:space="preserve"> (</w:t>
      </w:r>
      <w:proofErr w:type="spellStart"/>
      <w:r w:rsidRPr="000570B9">
        <w:rPr>
          <w:lang w:val="es-ES"/>
        </w:rPr>
        <w:t>xA</w:t>
      </w:r>
      <w:proofErr w:type="spellEnd"/>
      <w:r>
        <w:rPr>
          <w:lang w:val="es-ES"/>
        </w:rPr>
        <w:t>)</w:t>
      </w:r>
      <w:r w:rsidRPr="000570B9">
        <w:rPr>
          <w:lang w:val="es-ES"/>
        </w:rPr>
        <w:t xml:space="preserve"> permiten estudiar el rendimiento ofensivo con mayor precisión. Cavus y </w:t>
      </w:r>
      <w:proofErr w:type="spellStart"/>
      <w:r w:rsidRPr="000570B9">
        <w:rPr>
          <w:lang w:val="es-ES"/>
        </w:rPr>
        <w:t>Biecek</w:t>
      </w:r>
      <w:proofErr w:type="spellEnd"/>
      <w:r w:rsidRPr="000570B9">
        <w:rPr>
          <w:lang w:val="es-ES"/>
        </w:rPr>
        <w:t xml:space="preserve"> [</w:t>
      </w:r>
      <w:hyperlink w:anchor="_6.1_Bibliografía" w:history="1">
        <w:r w:rsidR="00C93F19">
          <w:rPr>
            <w:rStyle w:val="Hipervnculo"/>
            <w:lang w:val="es-ES"/>
          </w:rPr>
          <w:t>2</w:t>
        </w:r>
      </w:hyperlink>
      <w:r w:rsidRPr="000570B9">
        <w:rPr>
          <w:lang w:val="es-ES"/>
        </w:rPr>
        <w:t xml:space="preserve">] señalan que los modelos de </w:t>
      </w:r>
      <w:proofErr w:type="spellStart"/>
      <w:r w:rsidRPr="000570B9">
        <w:rPr>
          <w:lang w:val="es-ES"/>
        </w:rPr>
        <w:t>expected</w:t>
      </w:r>
      <w:proofErr w:type="spellEnd"/>
      <w:r w:rsidRPr="000570B9">
        <w:rPr>
          <w:lang w:val="es-ES"/>
        </w:rPr>
        <w:t xml:space="preserve"> </w:t>
      </w:r>
      <w:proofErr w:type="spellStart"/>
      <w:r w:rsidRPr="000570B9">
        <w:rPr>
          <w:lang w:val="es-ES"/>
        </w:rPr>
        <w:t>goals</w:t>
      </w:r>
      <w:proofErr w:type="spellEnd"/>
      <w:r w:rsidRPr="000570B9">
        <w:rPr>
          <w:lang w:val="es-ES"/>
        </w:rPr>
        <w:t xml:space="preserve"> ayudan a interpretar el rendimiento de jugadores y equipos más allá del marcador final, ya que analizan la calidad de las ocasiones generadas. Esto resulta especialmente útil en fútbol, donde el número de goles es reducido y el resultado puede verse condicionado por la variabilidad propia del juego.</w:t>
      </w:r>
    </w:p>
    <w:p w14:paraId="7A3DD1FC" w14:textId="77777777" w:rsidR="000570B9" w:rsidRPr="000570B9" w:rsidRDefault="000570B9" w:rsidP="000570B9">
      <w:pPr>
        <w:rPr>
          <w:lang w:val="es-ES"/>
        </w:rPr>
      </w:pPr>
      <w:r w:rsidRPr="000570B9">
        <w:rPr>
          <w:lang w:val="es-ES"/>
        </w:rPr>
        <w:t xml:space="preserve">Además, para comparar jugadores de forma adecuada es necesario tener en cuenta factores como los minutos disputados, la posición, la liga o el equipo. No tiene el mismo significado que un delantero acumule un alto volumen de </w:t>
      </w:r>
      <w:proofErr w:type="spellStart"/>
      <w:r w:rsidRPr="000570B9">
        <w:rPr>
          <w:lang w:val="es-ES"/>
        </w:rPr>
        <w:t>xG</w:t>
      </w:r>
      <w:proofErr w:type="spellEnd"/>
      <w:r w:rsidRPr="000570B9">
        <w:rPr>
          <w:lang w:val="es-ES"/>
        </w:rPr>
        <w:t xml:space="preserve"> que lo haga un centrocampista, ya que sus funciones dentro del campo son diferentes. Por ello, este TFG entiende el rendimiento ofensivo como una combinación de producción directa, generación de ocasiones, participación en el juego ofensivo y contexto competitivo.</w:t>
      </w:r>
    </w:p>
    <w:p w14:paraId="30ADA8E2" w14:textId="77777777" w:rsidR="000570B9" w:rsidRPr="000570B9" w:rsidRDefault="000570B9" w:rsidP="000570B9">
      <w:pPr>
        <w:rPr>
          <w:lang w:val="es-ES"/>
        </w:rPr>
      </w:pPr>
      <w:r w:rsidRPr="000570B9">
        <w:rPr>
          <w:lang w:val="es-ES"/>
        </w:rPr>
        <w:t>En consecuencia, el sistema desarrollado en este trabajo toma el rendimiento ofensivo individual como eje principal del análisis. Para ello, se utilizarán métricas tradicionales y avanzadas con el objetivo de construir una visión más completa del jugador y poder estimar su evolución futura mediante técnicas de aprendizaje automático.</w:t>
      </w:r>
    </w:p>
    <w:p w14:paraId="695E79A2" w14:textId="7BAB8E1C" w:rsidR="000570B9" w:rsidRDefault="000570B9">
      <w:pPr>
        <w:spacing w:before="0" w:line="240" w:lineRule="auto"/>
        <w:jc w:val="left"/>
      </w:pPr>
      <w:r>
        <w:br w:type="page"/>
      </w:r>
    </w:p>
    <w:p w14:paraId="724C5043" w14:textId="77777777" w:rsidR="002106FA" w:rsidRPr="002106FA" w:rsidRDefault="002106FA" w:rsidP="002106FA">
      <w:pPr>
        <w:pStyle w:val="Ttulo3"/>
        <w:ind w:firstLine="0"/>
        <w:rPr>
          <w:lang w:val="es-ES"/>
        </w:rPr>
      </w:pPr>
      <w:r w:rsidRPr="002106FA">
        <w:rPr>
          <w:lang w:val="es-ES"/>
        </w:rPr>
        <w:lastRenderedPageBreak/>
        <w:t>2.1.3 Métricas tradicionales y métricas avanzadas</w:t>
      </w:r>
    </w:p>
    <w:p w14:paraId="74B0100D" w14:textId="77777777" w:rsidR="002106FA" w:rsidRPr="002106FA" w:rsidRDefault="002106FA" w:rsidP="002106FA">
      <w:pPr>
        <w:rPr>
          <w:lang w:val="es-ES"/>
        </w:rPr>
      </w:pPr>
      <w:r w:rsidRPr="002106FA">
        <w:rPr>
          <w:lang w:val="es-ES"/>
        </w:rPr>
        <w:t xml:space="preserve">El análisis del rendimiento ofensivo en fútbol puede abordarse mediante dos grandes grupos de indicadores: las </w:t>
      </w:r>
      <w:r w:rsidRPr="002106FA">
        <w:rPr>
          <w:b/>
          <w:bCs/>
          <w:lang w:val="es-ES"/>
        </w:rPr>
        <w:t>métricas tradicionales</w:t>
      </w:r>
      <w:r w:rsidRPr="002106FA">
        <w:rPr>
          <w:lang w:val="es-ES"/>
        </w:rPr>
        <w:t xml:space="preserve"> y las </w:t>
      </w:r>
      <w:r w:rsidRPr="002106FA">
        <w:rPr>
          <w:b/>
          <w:bCs/>
          <w:lang w:val="es-ES"/>
        </w:rPr>
        <w:t>métricas avanzadas</w:t>
      </w:r>
      <w:r w:rsidRPr="002106FA">
        <w:rPr>
          <w:lang w:val="es-ES"/>
        </w:rPr>
        <w:t>. Las primeras hacen referencia a estadísticas directamente observables durante el partido, como goles, asistencias, minutos disputados, partidos jugados, tiros o pases clave. Estas variables resultan útiles porque son fáciles de interpretar y permiten una primera aproximación al rendimiento del jugador. Sin embargo, presentan limitaciones cuando se utilizan de forma aislada, ya que no siempre reflejan la calidad de las acciones ni el contexto en el que se producen.</w:t>
      </w:r>
    </w:p>
    <w:p w14:paraId="2164AA5A" w14:textId="77777777" w:rsidR="002106FA" w:rsidRPr="002106FA" w:rsidRDefault="002106FA" w:rsidP="002106FA">
      <w:pPr>
        <w:rPr>
          <w:lang w:val="es-ES"/>
        </w:rPr>
      </w:pPr>
      <w:r w:rsidRPr="002106FA">
        <w:rPr>
          <w:lang w:val="es-ES"/>
        </w:rPr>
        <w:t>Por ejemplo, el número de goles de un jugador informa sobre su producción final, pero no indica si esos goles proceden de muchas ocasiones de baja calidad o de pocas ocasiones muy claras. Del mismo modo, las asistencias dependen de que el compañero que recibe el pase finalice correctamente la jugada, por lo que un jugador puede generar buenas oportunidades sin que estas terminen reflejadas en su estadística de asistencias. Por esta razón, el análisis moderno del fútbol incorpora métricas avanzadas que permiten estudiar no solo el resultado final de una acción, sino también su probabilidad, calidad o contribución dentro de una secuencia ofensiva.</w:t>
      </w:r>
    </w:p>
    <w:p w14:paraId="2DE7FA44" w14:textId="315FB8A0" w:rsidR="002106FA" w:rsidRPr="002106FA" w:rsidRDefault="002106FA" w:rsidP="002106FA">
      <w:pPr>
        <w:rPr>
          <w:lang w:val="es-ES"/>
        </w:rPr>
      </w:pPr>
      <w:r w:rsidRPr="002106FA">
        <w:rPr>
          <w:lang w:val="es-ES"/>
        </w:rPr>
        <w:t xml:space="preserve">Una de las métricas avanzadas más utilizadas es el </w:t>
      </w:r>
      <w:proofErr w:type="spellStart"/>
      <w:r w:rsidRPr="002106FA">
        <w:rPr>
          <w:b/>
          <w:bCs/>
          <w:lang w:val="es-ES"/>
        </w:rPr>
        <w:t>expected</w:t>
      </w:r>
      <w:proofErr w:type="spellEnd"/>
      <w:r w:rsidRPr="002106FA">
        <w:rPr>
          <w:b/>
          <w:bCs/>
          <w:lang w:val="es-ES"/>
        </w:rPr>
        <w:t xml:space="preserve"> </w:t>
      </w:r>
      <w:proofErr w:type="spellStart"/>
      <w:r w:rsidRPr="002106FA">
        <w:rPr>
          <w:b/>
          <w:bCs/>
          <w:lang w:val="es-ES"/>
        </w:rPr>
        <w:t>goals</w:t>
      </w:r>
      <w:proofErr w:type="spellEnd"/>
      <w:r w:rsidRPr="002106FA">
        <w:rPr>
          <w:lang w:val="es-ES"/>
        </w:rPr>
        <w:t xml:space="preserve"> o </w:t>
      </w:r>
      <w:proofErr w:type="spellStart"/>
      <w:r w:rsidRPr="002106FA">
        <w:rPr>
          <w:b/>
          <w:bCs/>
          <w:lang w:val="es-ES"/>
        </w:rPr>
        <w:t>xG</w:t>
      </w:r>
      <w:proofErr w:type="spellEnd"/>
      <w:r w:rsidRPr="002106FA">
        <w:rPr>
          <w:lang w:val="es-ES"/>
        </w:rPr>
        <w:t xml:space="preserve">, que estima la probabilidad de que un tiro termine en gol a partir de características como la distancia, el ángulo, el tipo de asistencia o la zona de remate. Stats </w:t>
      </w:r>
      <w:proofErr w:type="spellStart"/>
      <w:r w:rsidRPr="002106FA">
        <w:rPr>
          <w:lang w:val="es-ES"/>
        </w:rPr>
        <w:t>Perform</w:t>
      </w:r>
      <w:proofErr w:type="spellEnd"/>
      <w:r w:rsidRPr="002106FA">
        <w:rPr>
          <w:lang w:val="es-ES"/>
        </w:rPr>
        <w:t xml:space="preserve"> define el </w:t>
      </w:r>
      <w:proofErr w:type="spellStart"/>
      <w:r w:rsidRPr="002106FA">
        <w:rPr>
          <w:lang w:val="es-ES"/>
        </w:rPr>
        <w:t>xG</w:t>
      </w:r>
      <w:proofErr w:type="spellEnd"/>
      <w:r w:rsidRPr="002106FA">
        <w:rPr>
          <w:lang w:val="es-ES"/>
        </w:rPr>
        <w:t xml:space="preserve"> como una medida de la calidad de un disparo basada en diferentes variables de la acción, y señala que la suma de los </w:t>
      </w:r>
      <w:proofErr w:type="spellStart"/>
      <w:r w:rsidRPr="002106FA">
        <w:rPr>
          <w:lang w:val="es-ES"/>
        </w:rPr>
        <w:t>xG</w:t>
      </w:r>
      <w:proofErr w:type="spellEnd"/>
      <w:r w:rsidRPr="002106FA">
        <w:rPr>
          <w:lang w:val="es-ES"/>
        </w:rPr>
        <w:t xml:space="preserve"> de un jugador o equipo permite estimar cuántos goles debería haber marcado de media en función de los tiros realizados [</w:t>
      </w:r>
      <w:hyperlink w:anchor="_6.1_Bibliografía" w:history="1">
        <w:r w:rsidRPr="002106FA">
          <w:rPr>
            <w:rStyle w:val="Hipervnculo"/>
            <w:lang w:val="es-ES"/>
          </w:rPr>
          <w:t>5</w:t>
        </w:r>
      </w:hyperlink>
      <w:r w:rsidRPr="002106FA">
        <w:rPr>
          <w:lang w:val="es-ES"/>
        </w:rPr>
        <w:t xml:space="preserve">]. De forma similar, Cavus y </w:t>
      </w:r>
      <w:proofErr w:type="spellStart"/>
      <w:r w:rsidRPr="002106FA">
        <w:rPr>
          <w:lang w:val="es-ES"/>
        </w:rPr>
        <w:t>Biecek</w:t>
      </w:r>
      <w:proofErr w:type="spellEnd"/>
      <w:r w:rsidRPr="002106FA">
        <w:rPr>
          <w:lang w:val="es-ES"/>
        </w:rPr>
        <w:t xml:space="preserve"> [</w:t>
      </w:r>
      <w:hyperlink w:anchor="_6.1_Bibliografía" w:history="1">
        <w:r w:rsidRPr="002106FA">
          <w:rPr>
            <w:rStyle w:val="Hipervnculo"/>
            <w:lang w:val="es-ES"/>
          </w:rPr>
          <w:t>3</w:t>
        </w:r>
      </w:hyperlink>
      <w:r w:rsidRPr="002106FA">
        <w:rPr>
          <w:lang w:val="es-ES"/>
        </w:rPr>
        <w:t xml:space="preserve">] destacan que el </w:t>
      </w:r>
      <w:proofErr w:type="spellStart"/>
      <w:r w:rsidRPr="002106FA">
        <w:rPr>
          <w:lang w:val="es-ES"/>
        </w:rPr>
        <w:t>xG</w:t>
      </w:r>
      <w:proofErr w:type="spellEnd"/>
      <w:r w:rsidRPr="002106FA">
        <w:rPr>
          <w:lang w:val="es-ES"/>
        </w:rPr>
        <w:t xml:space="preserve"> ofrece una medida más representativa del rendimiento que el marcador final, especialmente por la baja frecuencia de goles en fútbol. </w:t>
      </w:r>
    </w:p>
    <w:p w14:paraId="3778C5B1" w14:textId="2852E076" w:rsidR="002106FA" w:rsidRPr="002106FA" w:rsidRDefault="002106FA" w:rsidP="002106FA">
      <w:pPr>
        <w:rPr>
          <w:lang w:val="es-ES"/>
        </w:rPr>
      </w:pPr>
      <w:r w:rsidRPr="002106FA">
        <w:rPr>
          <w:lang w:val="es-ES"/>
        </w:rPr>
        <w:t xml:space="preserve">Otra métrica relevante es el </w:t>
      </w:r>
      <w:proofErr w:type="spellStart"/>
      <w:r w:rsidRPr="002106FA">
        <w:rPr>
          <w:b/>
          <w:bCs/>
          <w:lang w:val="es-ES"/>
        </w:rPr>
        <w:t>expected</w:t>
      </w:r>
      <w:proofErr w:type="spellEnd"/>
      <w:r w:rsidRPr="002106FA">
        <w:rPr>
          <w:b/>
          <w:bCs/>
          <w:lang w:val="es-ES"/>
        </w:rPr>
        <w:t xml:space="preserve"> </w:t>
      </w:r>
      <w:proofErr w:type="spellStart"/>
      <w:r w:rsidRPr="002106FA">
        <w:rPr>
          <w:b/>
          <w:bCs/>
          <w:lang w:val="es-ES"/>
        </w:rPr>
        <w:t>assists</w:t>
      </w:r>
      <w:proofErr w:type="spellEnd"/>
      <w:r w:rsidRPr="002106FA">
        <w:rPr>
          <w:lang w:val="es-ES"/>
        </w:rPr>
        <w:t xml:space="preserve"> o </w:t>
      </w:r>
      <w:proofErr w:type="spellStart"/>
      <w:r w:rsidRPr="002106FA">
        <w:rPr>
          <w:b/>
          <w:bCs/>
          <w:lang w:val="es-ES"/>
        </w:rPr>
        <w:t>xA</w:t>
      </w:r>
      <w:proofErr w:type="spellEnd"/>
      <w:r w:rsidRPr="002106FA">
        <w:rPr>
          <w:lang w:val="es-ES"/>
        </w:rPr>
        <w:t xml:space="preserve">, que estima la probabilidad de que un pase completado acabe convirtiéndose en asistencia de gol. A diferencia de la asistencia tradicional, el </w:t>
      </w:r>
      <w:proofErr w:type="spellStart"/>
      <w:r w:rsidRPr="002106FA">
        <w:rPr>
          <w:lang w:val="es-ES"/>
        </w:rPr>
        <w:t>xA</w:t>
      </w:r>
      <w:proofErr w:type="spellEnd"/>
      <w:r w:rsidRPr="002106FA">
        <w:rPr>
          <w:lang w:val="es-ES"/>
        </w:rPr>
        <w:t xml:space="preserve"> permite valorar la calidad del pase aunque el receptor no marque. Según Stats </w:t>
      </w:r>
      <w:proofErr w:type="spellStart"/>
      <w:r w:rsidRPr="002106FA">
        <w:rPr>
          <w:lang w:val="es-ES"/>
        </w:rPr>
        <w:t>Perform</w:t>
      </w:r>
      <w:proofErr w:type="spellEnd"/>
      <w:r w:rsidRPr="002106FA">
        <w:rPr>
          <w:lang w:val="es-ES"/>
        </w:rPr>
        <w:t>, esta métrica considera aspectos como el tipo de pase, el punto final y la longitud del pase, ofreciendo una estimación de las asistencias esperadas de un jugador o equipo a partir de su construcción ofensiva [</w:t>
      </w:r>
      <w:hyperlink w:anchor="_6.1_Bibliografía" w:history="1">
        <w:r w:rsidRPr="002106FA">
          <w:rPr>
            <w:rStyle w:val="Hipervnculo"/>
            <w:lang w:val="es-ES"/>
          </w:rPr>
          <w:t>5</w:t>
        </w:r>
      </w:hyperlink>
      <w:r w:rsidRPr="002106FA">
        <w:rPr>
          <w:lang w:val="es-ES"/>
        </w:rPr>
        <w:t xml:space="preserve">]. </w:t>
      </w:r>
    </w:p>
    <w:p w14:paraId="2F44D99D" w14:textId="30E62866" w:rsidR="002106FA" w:rsidRPr="002106FA" w:rsidRDefault="002106FA" w:rsidP="002106FA">
      <w:pPr>
        <w:rPr>
          <w:lang w:val="es-ES"/>
        </w:rPr>
      </w:pPr>
      <w:r w:rsidRPr="002106FA">
        <w:rPr>
          <w:lang w:val="es-ES"/>
        </w:rPr>
        <w:lastRenderedPageBreak/>
        <w:t xml:space="preserve">Además de </w:t>
      </w:r>
      <w:proofErr w:type="spellStart"/>
      <w:r w:rsidRPr="002106FA">
        <w:rPr>
          <w:lang w:val="es-ES"/>
        </w:rPr>
        <w:t>xG</w:t>
      </w:r>
      <w:proofErr w:type="spellEnd"/>
      <w:r w:rsidRPr="002106FA">
        <w:rPr>
          <w:lang w:val="es-ES"/>
        </w:rPr>
        <w:t xml:space="preserve"> y </w:t>
      </w:r>
      <w:proofErr w:type="spellStart"/>
      <w:r w:rsidRPr="002106FA">
        <w:rPr>
          <w:lang w:val="es-ES"/>
        </w:rPr>
        <w:t>xA</w:t>
      </w:r>
      <w:proofErr w:type="spellEnd"/>
      <w:r w:rsidRPr="002106FA">
        <w:rPr>
          <w:lang w:val="es-ES"/>
        </w:rPr>
        <w:t xml:space="preserve">, existen métricas orientadas a valorar la participación del jugador en la jugada ofensiva completa. En este grupo se encuentran </w:t>
      </w:r>
      <w:proofErr w:type="spellStart"/>
      <w:r w:rsidRPr="002106FA">
        <w:rPr>
          <w:b/>
          <w:bCs/>
          <w:lang w:val="es-ES"/>
        </w:rPr>
        <w:t>xGChain</w:t>
      </w:r>
      <w:proofErr w:type="spellEnd"/>
      <w:r w:rsidRPr="002106FA">
        <w:rPr>
          <w:lang w:val="es-ES"/>
        </w:rPr>
        <w:t xml:space="preserve"> y </w:t>
      </w:r>
      <w:proofErr w:type="spellStart"/>
      <w:r w:rsidRPr="002106FA">
        <w:rPr>
          <w:b/>
          <w:bCs/>
          <w:lang w:val="es-ES"/>
        </w:rPr>
        <w:t>xGBuildup</w:t>
      </w:r>
      <w:proofErr w:type="spellEnd"/>
      <w:r w:rsidRPr="002106FA">
        <w:rPr>
          <w:lang w:val="es-ES"/>
        </w:rPr>
        <w:t xml:space="preserve">. La métrica </w:t>
      </w:r>
      <w:proofErr w:type="spellStart"/>
      <w:r w:rsidRPr="002106FA">
        <w:rPr>
          <w:lang w:val="es-ES"/>
        </w:rPr>
        <w:t>xGChain</w:t>
      </w:r>
      <w:proofErr w:type="spellEnd"/>
      <w:r w:rsidRPr="002106FA">
        <w:rPr>
          <w:lang w:val="es-ES"/>
        </w:rPr>
        <w:t xml:space="preserve"> asigna a cada jugador el valor de </w:t>
      </w:r>
      <w:proofErr w:type="spellStart"/>
      <w:r w:rsidRPr="002106FA">
        <w:rPr>
          <w:lang w:val="es-ES"/>
        </w:rPr>
        <w:t>xG</w:t>
      </w:r>
      <w:proofErr w:type="spellEnd"/>
      <w:r w:rsidRPr="002106FA">
        <w:rPr>
          <w:lang w:val="es-ES"/>
        </w:rPr>
        <w:t xml:space="preserve"> de las posesiones en las que participa y que terminan en tiro, lo que permite reconocer aportaciones ofensivas que no son ni disparos ni asistencias. Por su parte, </w:t>
      </w:r>
      <w:proofErr w:type="spellStart"/>
      <w:r w:rsidRPr="002106FA">
        <w:rPr>
          <w:lang w:val="es-ES"/>
        </w:rPr>
        <w:t>xGBuildup</w:t>
      </w:r>
      <w:proofErr w:type="spellEnd"/>
      <w:r w:rsidRPr="002106FA">
        <w:rPr>
          <w:lang w:val="es-ES"/>
        </w:rPr>
        <w:t xml:space="preserve"> se centra en la fase de construcción de la jugada, excluyendo normalmente las acciones finales de tiro y asistencia para destacar a jugadores que intervienen en fases previas del ataque [</w:t>
      </w:r>
      <w:hyperlink w:anchor="_6.1_Bibliografía" w:history="1">
        <w:r w:rsidRPr="002106FA">
          <w:rPr>
            <w:rStyle w:val="Hipervnculo"/>
            <w:lang w:val="es-ES"/>
          </w:rPr>
          <w:t>6</w:t>
        </w:r>
      </w:hyperlink>
      <w:r w:rsidRPr="002106FA">
        <w:rPr>
          <w:lang w:val="es-ES"/>
        </w:rPr>
        <w:t xml:space="preserve">]. Estas métricas son útiles para analizar perfiles menos visibles mediante estadísticas tradicionales, como centrocampistas organizadores o defensas con peso en la salida de balón. </w:t>
      </w:r>
    </w:p>
    <w:p w14:paraId="7F5D2C5B" w14:textId="77777777" w:rsidR="002106FA" w:rsidRDefault="002106FA" w:rsidP="002106FA">
      <w:pPr>
        <w:rPr>
          <w:lang w:val="es-ES"/>
        </w:rPr>
      </w:pPr>
      <w:r w:rsidRPr="002106FA">
        <w:rPr>
          <w:lang w:val="es-ES"/>
        </w:rPr>
        <w:t>En el presente TFG se utilizarán tanto métricas tradicionales como métricas avanzadas, ya que ambas aportan información complementaria. Las métricas tradicionales permiten describir la producción directa del jugador, mientras que las avanzadas ayudan a interpretar la calidad de sus acciones y su participación en el juego ofensivo. Esta combinación resulta especialmente adecuada para construir modelos predictivos y visualizaciones más completas, capaces de comparar jugadores no solo por lo que han producido, sino también por cómo han contribuido al ataque.</w:t>
      </w:r>
    </w:p>
    <w:p w14:paraId="47991B8F" w14:textId="73C983FB" w:rsidR="00B757D1" w:rsidRDefault="00B757D1" w:rsidP="002106FA">
      <w:pPr>
        <w:rPr>
          <w:lang w:val="es-ES"/>
        </w:rPr>
      </w:pPr>
    </w:p>
    <w:p w14:paraId="6AA1D862" w14:textId="55C9E77D" w:rsidR="00B757D1" w:rsidRDefault="00B757D1" w:rsidP="00950427">
      <w:pPr>
        <w:pStyle w:val="Ttulo3"/>
        <w:ind w:firstLine="0"/>
        <w:rPr>
          <w:lang w:val="es-ES"/>
        </w:rPr>
      </w:pPr>
      <w:r>
        <w:rPr>
          <w:lang w:val="es-ES"/>
        </w:rPr>
        <w:t>2.1.4 Contexto competitivo: ligas, temporadas y posición del jugador</w:t>
      </w:r>
    </w:p>
    <w:p w14:paraId="4517263E" w14:textId="77777777" w:rsidR="00950427" w:rsidRPr="00950427" w:rsidRDefault="00950427" w:rsidP="00950427">
      <w:pPr>
        <w:rPr>
          <w:lang w:val="es-ES"/>
        </w:rPr>
      </w:pPr>
      <w:r w:rsidRPr="00950427">
        <w:rPr>
          <w:lang w:val="es-ES"/>
        </w:rPr>
        <w:t>El rendimiento de un futbolista no puede interpretarse de forma aislada, ya que está condicionado por el contexto competitivo en el que participa. Factores como la liga, la temporada, el equipo, los minutos disputados o la posición influyen directamente en sus métricas ofensivas. Por este motivo, comparar jugadores únicamente a partir de valores absolutos, como goles o asistencias totales, puede conducir a interpretaciones incompletas o poco equilibradas.</w:t>
      </w:r>
    </w:p>
    <w:p w14:paraId="2422F596" w14:textId="78A2B274" w:rsidR="00950427" w:rsidRPr="00950427" w:rsidRDefault="00950427" w:rsidP="00950427">
      <w:pPr>
        <w:rPr>
          <w:lang w:val="es-ES"/>
        </w:rPr>
      </w:pPr>
      <w:r w:rsidRPr="00950427">
        <w:rPr>
          <w:lang w:val="es-ES"/>
        </w:rPr>
        <w:t>En primer lugar, la liga y la temporada son elementos relevantes porque cada competición presenta características propias en cuanto a ritmo de juego, nivel competitivo, estilo táctico y exigencia física. Además, el rendimiento de un jugador puede variar de una temporada a otra debido a cambios de equipo, lesiones, edad, adaptación al sistema de juego o modificación de su rol dentro de la plantilla. En estudios recientes sobre predicción ofensiva, como el de Markopoulou et al. [</w:t>
      </w:r>
      <w:hyperlink w:anchor="_6.1_Bibliografía" w:history="1">
        <w:r w:rsidR="00CB13FC">
          <w:rPr>
            <w:rStyle w:val="Hipervnculo"/>
            <w:lang w:val="es-ES"/>
          </w:rPr>
          <w:t>3</w:t>
        </w:r>
      </w:hyperlink>
      <w:r w:rsidRPr="00950427">
        <w:rPr>
          <w:lang w:val="es-ES"/>
        </w:rPr>
        <w:t xml:space="preserve">], se trabaja precisamente con datos separados por ligas y temporadas para estimar la capacidad goleadora de jugadores en </w:t>
      </w:r>
      <w:r w:rsidRPr="00950427">
        <w:rPr>
          <w:lang w:val="es-ES"/>
        </w:rPr>
        <w:lastRenderedPageBreak/>
        <w:t xml:space="preserve">competiciones europeas de élite, lo que refuerza la importancia de considerar el contexto temporal y competitivo. </w:t>
      </w:r>
    </w:p>
    <w:p w14:paraId="6C3445E5" w14:textId="77777777" w:rsidR="00950427" w:rsidRPr="00950427" w:rsidRDefault="00950427" w:rsidP="00950427">
      <w:pPr>
        <w:rPr>
          <w:lang w:val="es-ES"/>
        </w:rPr>
      </w:pPr>
      <w:r w:rsidRPr="00950427">
        <w:rPr>
          <w:lang w:val="es-ES"/>
        </w:rPr>
        <w:t xml:space="preserve">Otro aspecto fundamental es la posición del jugador. No es adecuado evaluar de la misma forma a un delantero, un centrocampista o un defensa, ya que sus responsabilidades dentro del campo son distintas. Un delantero suele tener mayor presencia en zonas de remate y, por tanto, más posibilidades de acumular goles o </w:t>
      </w:r>
      <w:proofErr w:type="spellStart"/>
      <w:r w:rsidRPr="00950427">
        <w:rPr>
          <w:lang w:val="es-ES"/>
        </w:rPr>
        <w:t>xG</w:t>
      </w:r>
      <w:proofErr w:type="spellEnd"/>
      <w:r w:rsidRPr="00950427">
        <w:rPr>
          <w:lang w:val="es-ES"/>
        </w:rPr>
        <w:t>. En cambio, un centrocampista puede aportar valor mediante pases clave, construcción de jugadas o participación en secuencias ofensivas, aunque su producción goleadora sea menor.</w:t>
      </w:r>
    </w:p>
    <w:p w14:paraId="2C6A4A32" w14:textId="2D71D41C" w:rsidR="00950427" w:rsidRPr="00950427" w:rsidRDefault="00950427" w:rsidP="00950427">
      <w:pPr>
        <w:rPr>
          <w:lang w:val="es-ES"/>
        </w:rPr>
      </w:pPr>
      <w:r w:rsidRPr="00950427">
        <w:rPr>
          <w:lang w:val="es-ES"/>
        </w:rPr>
        <w:t>Esta idea también aparece en el trabajo de Hewitt y Karakuş [</w:t>
      </w:r>
      <w:hyperlink w:anchor="_6.1_Bibliografía" w:history="1">
        <w:r w:rsidRPr="00950427">
          <w:rPr>
            <w:rStyle w:val="Hipervnculo"/>
            <w:lang w:val="es-ES"/>
          </w:rPr>
          <w:t>4</w:t>
        </w:r>
      </w:hyperlink>
      <w:r w:rsidRPr="00950427">
        <w:rPr>
          <w:lang w:val="es-ES"/>
        </w:rPr>
        <w:t xml:space="preserve">], donde se propone un modelo de </w:t>
      </w:r>
      <w:proofErr w:type="spellStart"/>
      <w:r w:rsidRPr="00950427">
        <w:rPr>
          <w:lang w:val="es-ES"/>
        </w:rPr>
        <w:t>expected</w:t>
      </w:r>
      <w:proofErr w:type="spellEnd"/>
      <w:r w:rsidRPr="00950427">
        <w:rPr>
          <w:lang w:val="es-ES"/>
        </w:rPr>
        <w:t xml:space="preserve"> </w:t>
      </w:r>
      <w:proofErr w:type="spellStart"/>
      <w:r w:rsidRPr="00950427">
        <w:rPr>
          <w:lang w:val="es-ES"/>
        </w:rPr>
        <w:t>goals</w:t>
      </w:r>
      <w:proofErr w:type="spellEnd"/>
      <w:r w:rsidRPr="00950427">
        <w:rPr>
          <w:lang w:val="es-ES"/>
        </w:rPr>
        <w:t xml:space="preserve"> ajustado por posición. Los autores dividen el análisis entre delanteros, centrocampistas y defensas para obtener una interpretación más realista del rendimiento ofensivo, mostrando que los jugadores de perfil más ofensivo tienden a acumular valores superiores de </w:t>
      </w:r>
      <w:proofErr w:type="spellStart"/>
      <w:r w:rsidRPr="00950427">
        <w:rPr>
          <w:lang w:val="es-ES"/>
        </w:rPr>
        <w:t>xG</w:t>
      </w:r>
      <w:proofErr w:type="spellEnd"/>
      <w:r w:rsidRPr="00950427">
        <w:rPr>
          <w:lang w:val="es-ES"/>
        </w:rPr>
        <w:t xml:space="preserve">. </w:t>
      </w:r>
    </w:p>
    <w:p w14:paraId="04AD1824" w14:textId="77777777" w:rsidR="00950427" w:rsidRDefault="00950427" w:rsidP="00950427">
      <w:pPr>
        <w:rPr>
          <w:lang w:val="es-ES"/>
        </w:rPr>
      </w:pPr>
      <w:r w:rsidRPr="00950427">
        <w:rPr>
          <w:lang w:val="es-ES"/>
        </w:rPr>
        <w:t>Por todo ello, este TFG incorpora el contexto competitivo como parte esencial del análisis. El sistema no solo debe mostrar métricas generales, sino permitir comparaciones teniendo en cuenta liga, temporada, posición y minutos jugados. De esta forma, la predicción y visualización del rendimiento ofensivo será más coherente, ya que los jugadores se analizarán dentro del entorno en el que realmente compiten.</w:t>
      </w:r>
    </w:p>
    <w:p w14:paraId="4FE50607" w14:textId="77777777" w:rsidR="00C93F19" w:rsidRDefault="00C93F19" w:rsidP="00950427">
      <w:pPr>
        <w:rPr>
          <w:lang w:val="es-ES"/>
        </w:rPr>
      </w:pPr>
    </w:p>
    <w:p w14:paraId="1BBD793F" w14:textId="77777777" w:rsidR="00C93F19" w:rsidRDefault="00C93F19" w:rsidP="00C93F19">
      <w:pPr>
        <w:pStyle w:val="Ttulo3"/>
        <w:ind w:firstLine="0"/>
        <w:rPr>
          <w:lang w:val="es-ES"/>
        </w:rPr>
      </w:pPr>
      <w:r>
        <w:rPr>
          <w:lang w:val="es-ES"/>
        </w:rPr>
        <w:t>2.1.5 Predicción del rendimiento en fútbol</w:t>
      </w:r>
    </w:p>
    <w:p w14:paraId="4EE138D5" w14:textId="77777777" w:rsidR="00C93F19" w:rsidRPr="00CB13FC" w:rsidRDefault="00C93F19" w:rsidP="00C93F19">
      <w:pPr>
        <w:rPr>
          <w:lang w:val="es-ES"/>
        </w:rPr>
      </w:pPr>
      <w:r w:rsidRPr="00CB13FC">
        <w:rPr>
          <w:lang w:val="es-ES"/>
        </w:rPr>
        <w:t xml:space="preserve">La predicción del rendimiento en fútbol consiste en utilizar datos históricos para estimar comportamientos futuros de jugadores, equipos o partidos. En el caso de este TFG, el foco no se sitúa en predecir el resultado de un encuentro, sino en estimar la evolución del </w:t>
      </w:r>
      <w:r w:rsidRPr="00CB13FC">
        <w:rPr>
          <w:b/>
          <w:bCs/>
          <w:lang w:val="es-ES"/>
        </w:rPr>
        <w:t>rendimiento ofensivo individual</w:t>
      </w:r>
      <w:r w:rsidRPr="00CB13FC">
        <w:rPr>
          <w:lang w:val="es-ES"/>
        </w:rPr>
        <w:t xml:space="preserve"> de los futbolistas. Para ello, se parte de la idea de que determinadas métricas pasadas, como goles, asistencias, </w:t>
      </w:r>
      <w:proofErr w:type="spellStart"/>
      <w:r w:rsidRPr="00CB13FC">
        <w:rPr>
          <w:lang w:val="es-ES"/>
        </w:rPr>
        <w:t>xG</w:t>
      </w:r>
      <w:proofErr w:type="spellEnd"/>
      <w:r w:rsidRPr="00CB13FC">
        <w:rPr>
          <w:lang w:val="es-ES"/>
        </w:rPr>
        <w:t xml:space="preserve">, </w:t>
      </w:r>
      <w:proofErr w:type="spellStart"/>
      <w:r w:rsidRPr="00CB13FC">
        <w:rPr>
          <w:lang w:val="es-ES"/>
        </w:rPr>
        <w:t>xA</w:t>
      </w:r>
      <w:proofErr w:type="spellEnd"/>
      <w:r w:rsidRPr="00CB13FC">
        <w:rPr>
          <w:lang w:val="es-ES"/>
        </w:rPr>
        <w:t>, tiros, minutos disputados o participación en jugadas ofensivas, pueden aportar información útil sobre el rendimiento posterior de un jugador.</w:t>
      </w:r>
    </w:p>
    <w:p w14:paraId="314E2024" w14:textId="77777777" w:rsidR="00C93F19" w:rsidRPr="00CB13FC" w:rsidRDefault="00C93F19" w:rsidP="00C93F19">
      <w:pPr>
        <w:rPr>
          <w:lang w:val="es-ES"/>
        </w:rPr>
      </w:pPr>
      <w:r w:rsidRPr="00CB13FC">
        <w:rPr>
          <w:lang w:val="es-ES"/>
        </w:rPr>
        <w:t xml:space="preserve">Este tipo de predicción resulta relevante porque permite pasar de un análisis meramente descriptivo a un análisis orientado a la anticipación. En lugar de limitarse a mostrar lo que un jugador ha hecho en temporadas anteriores, un sistema predictivo puede ayudar a identificar tendencias de mejora, estancamiento o descenso de rendimiento. Según </w:t>
      </w:r>
      <w:r w:rsidRPr="00CB13FC">
        <w:rPr>
          <w:lang w:val="es-ES"/>
        </w:rPr>
        <w:lastRenderedPageBreak/>
        <w:t>Markopoulou et al. [</w:t>
      </w:r>
      <w:hyperlink w:anchor="_6.1_Bibliografía" w:history="1">
        <w:r>
          <w:rPr>
            <w:rStyle w:val="Hipervnculo"/>
            <w:lang w:val="es-ES"/>
          </w:rPr>
          <w:t>3</w:t>
        </w:r>
      </w:hyperlink>
      <w:r w:rsidRPr="00CB13FC">
        <w:rPr>
          <w:lang w:val="es-ES"/>
        </w:rPr>
        <w:t xml:space="preserve">], la predicción de la capacidad goleadora de jugadores mediante Machine </w:t>
      </w:r>
      <w:proofErr w:type="spellStart"/>
      <w:r w:rsidRPr="00CB13FC">
        <w:rPr>
          <w:lang w:val="es-ES"/>
        </w:rPr>
        <w:t>Learning</w:t>
      </w:r>
      <w:proofErr w:type="spellEnd"/>
      <w:r w:rsidRPr="00CB13FC">
        <w:rPr>
          <w:lang w:val="es-ES"/>
        </w:rPr>
        <w:t xml:space="preserve"> puede contribuir a comprender mejor las capacidades individuales de los futbolistas y apoyar estrategias relacionadas con el desarrollo de jugadores y la planificación deportiva. </w:t>
      </w:r>
    </w:p>
    <w:p w14:paraId="1D33D9F9" w14:textId="77777777" w:rsidR="00C93F19" w:rsidRPr="00CB13FC" w:rsidRDefault="00C93F19" w:rsidP="00C93F19">
      <w:pPr>
        <w:rPr>
          <w:lang w:val="es-ES"/>
        </w:rPr>
      </w:pPr>
      <w:r w:rsidRPr="00CB13FC">
        <w:rPr>
          <w:lang w:val="es-ES"/>
        </w:rPr>
        <w:t>No obstante, predecir rendimiento en fútbol presenta dificultades específicas. El rendimiento de un futbolista está condicionado por numerosos factores que no siempre aparecen reflejados en los datos disponibles, como lesiones, cambios de entrenador, variaciones tácticas, confianza, adaptación a una nueva liga o competencia dentro de la plantilla. Además, el fútbol es un deporte de baja anotación, por lo que métricas como goles o asistencias pueden presentar una variabilidad considerable entre temporadas. Por esta razón, los modelos predictivos deben interpretarse como herramientas de apoyo al análisis, no como mecanismos capaces de anticipar con certeza absoluta el rendimiento futuro.</w:t>
      </w:r>
    </w:p>
    <w:p w14:paraId="693DF794" w14:textId="77777777" w:rsidR="00C93F19" w:rsidRPr="00CB13FC" w:rsidRDefault="00C93F19" w:rsidP="00C93F19">
      <w:pPr>
        <w:rPr>
          <w:lang w:val="es-ES"/>
        </w:rPr>
      </w:pPr>
      <w:r w:rsidRPr="00CB13FC">
        <w:rPr>
          <w:lang w:val="es-ES"/>
        </w:rPr>
        <w:t>Desde el punto de vista técnico, la predicción del rendimiento requiere construir un conjunto de datos adecuado, definir correctamente la variable objetivo y evitar problemas como la fuga de información. Por ejemplo, para estimar el rendimiento de una temporada futura, el modelo debe entrenarse únicamente con información disponible en temporadas anteriores. Esta organización temporal es fundamental para que la evaluación sea realista y para que el sistema reproduzca una situación similar a la que tendría un analista antes de que se dispute la temporada que se desea predecir.</w:t>
      </w:r>
    </w:p>
    <w:p w14:paraId="094FC59B" w14:textId="77777777" w:rsidR="00C93F19" w:rsidRDefault="00C93F19" w:rsidP="00C93F19">
      <w:pPr>
        <w:rPr>
          <w:lang w:val="es-ES"/>
        </w:rPr>
      </w:pPr>
      <w:r w:rsidRPr="00CB13FC">
        <w:rPr>
          <w:lang w:val="es-ES"/>
        </w:rPr>
        <w:t>En este TFG, la predicción del rendimiento ofensivo se plantea como una herramienta complementaria al análisis visual. El objetivo no es sustituir el criterio deportivo, sino proporcionar una estimación basada en datos que ayude a comparar jugadores, detectar perfiles interesantes y observar posibles patrones de evolución. De este modo, el sistema combina el análisis histórico con la generación de predicciones, manteniendo siempre una interpretación contextualizada de los resultados.</w:t>
      </w:r>
    </w:p>
    <w:p w14:paraId="5EA76CFE" w14:textId="77777777" w:rsidR="006D435F" w:rsidRDefault="006D435F" w:rsidP="00C93F19">
      <w:pPr>
        <w:rPr>
          <w:lang w:val="es-ES"/>
        </w:rPr>
      </w:pPr>
    </w:p>
    <w:p w14:paraId="0EF15061" w14:textId="2C1E4EC7" w:rsidR="006D435F" w:rsidRDefault="006D435F" w:rsidP="00D3779A">
      <w:pPr>
        <w:pStyle w:val="Ttulo3"/>
        <w:ind w:firstLine="0"/>
        <w:rPr>
          <w:lang w:val="es-ES"/>
        </w:rPr>
      </w:pPr>
      <w:r>
        <w:rPr>
          <w:lang w:val="es-ES"/>
        </w:rPr>
        <w:t xml:space="preserve">2.1.6 </w:t>
      </w:r>
      <w:r w:rsidR="00D3779A">
        <w:rPr>
          <w:lang w:val="es-ES"/>
        </w:rPr>
        <w:t>Visualización y apoyo a la toma de decisiones</w:t>
      </w:r>
    </w:p>
    <w:p w14:paraId="1BD77BA8" w14:textId="77777777" w:rsidR="00D3779A" w:rsidRPr="00D3779A" w:rsidRDefault="00D3779A" w:rsidP="00D3779A">
      <w:pPr>
        <w:rPr>
          <w:lang w:val="es-ES"/>
        </w:rPr>
      </w:pPr>
      <w:r w:rsidRPr="00D3779A">
        <w:rPr>
          <w:lang w:val="es-ES"/>
        </w:rPr>
        <w:t xml:space="preserve">La visualización de datos es un elemento fundamental en un sistema de análisis deportivo, ya que permite transformar resultados numéricos en información comprensible para el usuario. En el contexto de este TFG, no basta con calcular métricas o generar predicciones mediante modelos de aprendizaje automático; también es necesario presentar esos </w:t>
      </w:r>
      <w:r w:rsidRPr="00D3779A">
        <w:rPr>
          <w:lang w:val="es-ES"/>
        </w:rPr>
        <w:lastRenderedPageBreak/>
        <w:t>resultados de forma clara, ordenada e interactiva. De esta manera, el usuario puede interpretar la evolución de un jugador, comparar perfiles ofensivos y detectar patrones que serían más difíciles de identificar únicamente mediante tablas de datos.</w:t>
      </w:r>
    </w:p>
    <w:p w14:paraId="34AF8DB6" w14:textId="106BC9BA" w:rsidR="00D3779A" w:rsidRPr="00D3779A" w:rsidRDefault="00D3779A" w:rsidP="00D3779A">
      <w:pPr>
        <w:rPr>
          <w:lang w:val="es-ES"/>
        </w:rPr>
      </w:pPr>
      <w:r w:rsidRPr="00D3779A">
        <w:rPr>
          <w:lang w:val="es-ES"/>
        </w:rPr>
        <w:t>En el ámbito de la analítica visual, Thomas y Cook [</w:t>
      </w:r>
      <w:hyperlink w:anchor="_6.1_Bibliografía" w:history="1">
        <w:r w:rsidRPr="00D3779A">
          <w:rPr>
            <w:rStyle w:val="Hipervnculo"/>
            <w:lang w:val="es-ES"/>
          </w:rPr>
          <w:t>7</w:t>
        </w:r>
      </w:hyperlink>
      <w:r w:rsidRPr="00D3779A">
        <w:rPr>
          <w:lang w:val="es-ES"/>
        </w:rPr>
        <w:t>] señalan que la visualización debe servir como apoyo al razonamiento analítico, facilitando que el usuario explore datos complejos y extraiga conclusiones a partir de ellos. Esta idea encaja directamente con el objetivo del sistema desarrollado, ya que las métricas futbolísticas pueden resultar difíciles de interpretar si no se organizan mediante gráficos, filtros, comparaciones y resúmenes visuales adecuados.</w:t>
      </w:r>
    </w:p>
    <w:p w14:paraId="4DDC4300" w14:textId="21888EBF" w:rsidR="00D3779A" w:rsidRPr="00D3779A" w:rsidRDefault="00D3779A" w:rsidP="00D3779A">
      <w:pPr>
        <w:rPr>
          <w:lang w:val="es-ES"/>
        </w:rPr>
      </w:pPr>
      <w:r w:rsidRPr="00D3779A">
        <w:rPr>
          <w:lang w:val="es-ES"/>
        </w:rPr>
        <w:t>Además, una interfaz de visualización debe permitir distintos niveles de análisis. El usuario debería poder observar una visión general del rendimiento, filtrar por liga, temporada o posición, y acceder posteriormente a detalles concretos de cada jugador. Este enfoque coincide con el principio propuesto por Shneiderman [</w:t>
      </w:r>
      <w:hyperlink w:anchor="_6.1_Bibliografía" w:history="1">
        <w:r w:rsidRPr="0050473D">
          <w:rPr>
            <w:rStyle w:val="Hipervnculo"/>
            <w:lang w:val="es-ES"/>
          </w:rPr>
          <w:t>8</w:t>
        </w:r>
      </w:hyperlink>
      <w:r w:rsidRPr="00D3779A">
        <w:rPr>
          <w:lang w:val="es-ES"/>
        </w:rPr>
        <w:t>], quien resume la interacción visual mediante la idea de ofrecer primero una visión general, después permitir el filtrado y, finalmente, facilitar el acceso a los detalles bajo demanda.</w:t>
      </w:r>
    </w:p>
    <w:p w14:paraId="16034692" w14:textId="77777777" w:rsidR="00D3779A" w:rsidRPr="00D3779A" w:rsidRDefault="00D3779A" w:rsidP="00D3779A">
      <w:pPr>
        <w:rPr>
          <w:lang w:val="es-ES"/>
        </w:rPr>
      </w:pPr>
      <w:r w:rsidRPr="00D3779A">
        <w:rPr>
          <w:lang w:val="es-ES"/>
        </w:rPr>
        <w:t>Por tanto, la visualización no se plantea en este TFG como un complemento secundario, sino como una parte esencial del sistema. Su función es conectar el procesamiento de datos y los modelos predictivos con una experiencia de uso práctica. De esta forma, el sistema puede servir como herramienta de apoyo para analizar rendimiento ofensivo, comparar jugadores y comprender mejor las predicciones generadas.</w:t>
      </w:r>
    </w:p>
    <w:p w14:paraId="0442269D" w14:textId="7F9B6B3D" w:rsidR="007B6CDF" w:rsidRDefault="007B6CDF">
      <w:pPr>
        <w:spacing w:before="0" w:line="240" w:lineRule="auto"/>
        <w:jc w:val="left"/>
        <w:rPr>
          <w:lang w:val="es-ES"/>
        </w:rPr>
      </w:pPr>
      <w:r>
        <w:rPr>
          <w:lang w:val="es-ES"/>
        </w:rPr>
        <w:br w:type="page"/>
      </w:r>
    </w:p>
    <w:p w14:paraId="086DF594" w14:textId="5A3743B1" w:rsidR="00D3779A" w:rsidRPr="00CB13FC" w:rsidRDefault="007B6CDF" w:rsidP="007B6CDF">
      <w:pPr>
        <w:pStyle w:val="Ttulo2"/>
        <w:rPr>
          <w:lang w:val="es-ES"/>
        </w:rPr>
      </w:pPr>
      <w:r>
        <w:rPr>
          <w:lang w:val="es-ES"/>
        </w:rPr>
        <w:lastRenderedPageBreak/>
        <w:t>2.2 Marco teórico</w:t>
      </w:r>
    </w:p>
    <w:p w14:paraId="6A5D01CF" w14:textId="77777777" w:rsidR="00B757D1" w:rsidRPr="002106FA" w:rsidRDefault="00B757D1" w:rsidP="002106FA">
      <w:pPr>
        <w:rPr>
          <w:lang w:val="es-ES"/>
        </w:rPr>
      </w:pPr>
    </w:p>
    <w:p w14:paraId="7F77B125" w14:textId="77777777" w:rsidR="000570B9" w:rsidRPr="00772921" w:rsidRDefault="000570B9" w:rsidP="00772921"/>
    <w:p w14:paraId="02929177" w14:textId="77777777" w:rsidR="005632C6" w:rsidRDefault="005632C6">
      <w:pPr>
        <w:spacing w:before="0" w:line="240" w:lineRule="auto"/>
        <w:jc w:val="left"/>
      </w:pPr>
      <w:r>
        <w:br w:type="page"/>
      </w:r>
    </w:p>
    <w:p w14:paraId="0C92ED35" w14:textId="50B76988" w:rsidR="00BD0E34" w:rsidRDefault="00BD0E34" w:rsidP="00BD0E34">
      <w:pPr>
        <w:pStyle w:val="Ttulo2"/>
      </w:pPr>
      <w:r w:rsidRPr="00BD0E34">
        <w:lastRenderedPageBreak/>
        <w:t>2.3 Trabajos relacionados</w:t>
      </w:r>
    </w:p>
    <w:p w14:paraId="75C3F30F" w14:textId="13999CE0" w:rsidR="00BD0E34" w:rsidRDefault="00E92116" w:rsidP="00BD0E34">
      <w:r w:rsidRPr="00E92116">
        <w:t xml:space="preserve">La aplicación de técnicas de aprendizaje automático al fútbol profesional ha crecido en los últimos años, especialmente en tareas de análisis del rendimiento, predicción de resultados y evaluación de jugadores. Para este TFG se han seleccionado trabajos relacionados con tres aspectos centrales del proyecto: el uso de Machine </w:t>
      </w:r>
      <w:proofErr w:type="spellStart"/>
      <w:r w:rsidRPr="00E92116">
        <w:t>Learning</w:t>
      </w:r>
      <w:proofErr w:type="spellEnd"/>
      <w:r w:rsidRPr="00E92116">
        <w:t xml:space="preserve"> en fútbol, la predicción del rendimiento ofensivo, el análisis mediante métricas avanzadas como </w:t>
      </w:r>
      <w:proofErr w:type="spellStart"/>
      <w:r w:rsidRPr="00E92116">
        <w:t>xG</w:t>
      </w:r>
      <w:proofErr w:type="spellEnd"/>
      <w:r w:rsidRPr="00E92116">
        <w:t xml:space="preserve"> y la necesidad de interpretar los modelos generados.</w:t>
      </w:r>
    </w:p>
    <w:p w14:paraId="06801B79" w14:textId="77777777" w:rsidR="00E92116" w:rsidRDefault="00E92116" w:rsidP="00BD0E34"/>
    <w:p w14:paraId="5E223498" w14:textId="54CE8008" w:rsidR="00E92116" w:rsidRPr="00820D6D" w:rsidRDefault="00E92116" w:rsidP="00BD0E34">
      <w:pPr>
        <w:rPr>
          <w:i/>
          <w:iCs/>
        </w:rPr>
      </w:pPr>
      <w:r w:rsidRPr="00820D6D">
        <w:rPr>
          <w:b/>
          <w:bCs/>
        </w:rPr>
        <w:t>T</w:t>
      </w:r>
      <w:r w:rsidR="00F03043">
        <w:rPr>
          <w:b/>
          <w:bCs/>
        </w:rPr>
        <w:t>í</w:t>
      </w:r>
      <w:r w:rsidRPr="00820D6D">
        <w:rPr>
          <w:b/>
          <w:bCs/>
        </w:rPr>
        <w:t>tulo:</w:t>
      </w:r>
      <w:r w:rsidR="00973B4B">
        <w:t xml:space="preserve"> </w:t>
      </w:r>
      <w:r w:rsidR="00973B4B" w:rsidRPr="00820D6D">
        <w:rPr>
          <w:i/>
          <w:iCs/>
        </w:rPr>
        <w:t xml:space="preserve">Machine </w:t>
      </w:r>
      <w:proofErr w:type="spellStart"/>
      <w:r w:rsidR="00973B4B" w:rsidRPr="00820D6D">
        <w:rPr>
          <w:i/>
          <w:iCs/>
        </w:rPr>
        <w:t>Learning</w:t>
      </w:r>
      <w:proofErr w:type="spellEnd"/>
      <w:r w:rsidR="00973B4B" w:rsidRPr="00820D6D">
        <w:rPr>
          <w:i/>
          <w:iCs/>
        </w:rPr>
        <w:t xml:space="preserve"> </w:t>
      </w:r>
      <w:proofErr w:type="spellStart"/>
      <w:r w:rsidR="00973B4B" w:rsidRPr="00820D6D">
        <w:rPr>
          <w:i/>
          <w:iCs/>
        </w:rPr>
        <w:t>Applied</w:t>
      </w:r>
      <w:proofErr w:type="spellEnd"/>
      <w:r w:rsidR="00973B4B" w:rsidRPr="00820D6D">
        <w:rPr>
          <w:i/>
          <w:iCs/>
        </w:rPr>
        <w:t xml:space="preserve"> </w:t>
      </w:r>
      <w:proofErr w:type="spellStart"/>
      <w:r w:rsidR="00973B4B" w:rsidRPr="00820D6D">
        <w:rPr>
          <w:i/>
          <w:iCs/>
        </w:rPr>
        <w:t>to</w:t>
      </w:r>
      <w:proofErr w:type="spellEnd"/>
      <w:r w:rsidR="00973B4B" w:rsidRPr="00820D6D">
        <w:rPr>
          <w:i/>
          <w:iCs/>
        </w:rPr>
        <w:t xml:space="preserve"> Professional </w:t>
      </w:r>
      <w:proofErr w:type="spellStart"/>
      <w:r w:rsidR="00973B4B" w:rsidRPr="00820D6D">
        <w:rPr>
          <w:i/>
          <w:iCs/>
        </w:rPr>
        <w:t>Football</w:t>
      </w:r>
      <w:proofErr w:type="spellEnd"/>
      <w:r w:rsidR="00973B4B" w:rsidRPr="00820D6D">
        <w:rPr>
          <w:i/>
          <w:iCs/>
        </w:rPr>
        <w:t xml:space="preserve">: Performance </w:t>
      </w:r>
      <w:proofErr w:type="spellStart"/>
      <w:r w:rsidR="00973B4B" w:rsidRPr="00820D6D">
        <w:rPr>
          <w:i/>
          <w:iCs/>
        </w:rPr>
        <w:t>Improvement</w:t>
      </w:r>
      <w:proofErr w:type="spellEnd"/>
      <w:r w:rsidR="00973B4B" w:rsidRPr="00820D6D">
        <w:rPr>
          <w:i/>
          <w:iCs/>
        </w:rPr>
        <w:t xml:space="preserve"> and </w:t>
      </w:r>
      <w:proofErr w:type="spellStart"/>
      <w:r w:rsidR="00973B4B" w:rsidRPr="00820D6D">
        <w:rPr>
          <w:i/>
          <w:iCs/>
        </w:rPr>
        <w:t>Results</w:t>
      </w:r>
      <w:proofErr w:type="spellEnd"/>
      <w:r w:rsidR="00973B4B" w:rsidRPr="00820D6D">
        <w:rPr>
          <w:i/>
          <w:iCs/>
        </w:rPr>
        <w:t xml:space="preserve"> </w:t>
      </w:r>
      <w:proofErr w:type="spellStart"/>
      <w:r w:rsidR="00973B4B" w:rsidRPr="00820D6D">
        <w:rPr>
          <w:i/>
          <w:iCs/>
        </w:rPr>
        <w:t>Prediction</w:t>
      </w:r>
      <w:proofErr w:type="spellEnd"/>
    </w:p>
    <w:p w14:paraId="2378B708" w14:textId="3AEF2873" w:rsidR="00E92116" w:rsidRDefault="00E92116" w:rsidP="00BD0E34">
      <w:r w:rsidRPr="00820D6D">
        <w:rPr>
          <w:b/>
          <w:bCs/>
        </w:rPr>
        <w:t>Autores:</w:t>
      </w:r>
      <w:r w:rsidR="00820D6D">
        <w:t xml:space="preserve"> </w:t>
      </w:r>
      <w:r w:rsidR="00820D6D" w:rsidRPr="00820D6D">
        <w:t>Diego Moya, Christian Tipantuña, Génesis Villa, Xavier Calderón-Hinojosa, Belén Rivadeneira y Robin Álvarez.</w:t>
      </w:r>
      <w:r w:rsidR="00820D6D">
        <w:t xml:space="preserve"> (2025)</w:t>
      </w:r>
    </w:p>
    <w:p w14:paraId="2B6E6C89" w14:textId="1383F4A4" w:rsidR="00EE276B" w:rsidRPr="00EE276B" w:rsidRDefault="00EE276B" w:rsidP="00EE276B">
      <w:pPr>
        <w:rPr>
          <w:lang w:val="es-ES"/>
        </w:rPr>
      </w:pPr>
      <w:r w:rsidRPr="00EE276B">
        <w:rPr>
          <w:lang w:val="es-ES"/>
        </w:rPr>
        <w:t>E</w:t>
      </w:r>
      <w:r w:rsidR="00C4028A">
        <w:rPr>
          <w:lang w:val="es-ES"/>
        </w:rPr>
        <w:t>n e</w:t>
      </w:r>
      <w:r w:rsidRPr="00EE276B">
        <w:rPr>
          <w:lang w:val="es-ES"/>
        </w:rPr>
        <w:t xml:space="preserve">ste artículo </w:t>
      </w:r>
      <w:r w:rsidR="002D1C4A">
        <w:rPr>
          <w:lang w:val="es-ES"/>
        </w:rPr>
        <w:t>de D. Moya et al</w:t>
      </w:r>
      <w:r w:rsidR="00C4028A">
        <w:rPr>
          <w:lang w:val="es-ES"/>
        </w:rPr>
        <w:t>. [</w:t>
      </w:r>
      <w:hyperlink w:anchor="_6.1_Bibliografía" w:history="1">
        <w:r w:rsidR="00C4028A" w:rsidRPr="000D2C30">
          <w:rPr>
            <w:rStyle w:val="Hipervnculo"/>
            <w:lang w:val="es-ES"/>
          </w:rPr>
          <w:t>1</w:t>
        </w:r>
      </w:hyperlink>
      <w:r w:rsidR="00C4028A">
        <w:rPr>
          <w:lang w:val="es-ES"/>
        </w:rPr>
        <w:t xml:space="preserve">] </w:t>
      </w:r>
      <w:r w:rsidRPr="00EE276B">
        <w:rPr>
          <w:lang w:val="es-ES"/>
        </w:rPr>
        <w:t>presenta</w:t>
      </w:r>
      <w:r w:rsidR="00C4028A">
        <w:rPr>
          <w:lang w:val="es-ES"/>
        </w:rPr>
        <w:t>n</w:t>
      </w:r>
      <w:r w:rsidRPr="00EE276B">
        <w:rPr>
          <w:lang w:val="es-ES"/>
        </w:rPr>
        <w:t xml:space="preserve"> una revisión sistemática sobre el uso de técnicas de Machine </w:t>
      </w:r>
      <w:proofErr w:type="spellStart"/>
      <w:r w:rsidRPr="00EE276B">
        <w:rPr>
          <w:lang w:val="es-ES"/>
        </w:rPr>
        <w:t>Learning</w:t>
      </w:r>
      <w:proofErr w:type="spellEnd"/>
      <w:r w:rsidRPr="00EE276B">
        <w:rPr>
          <w:lang w:val="es-ES"/>
        </w:rPr>
        <w:t xml:space="preserve"> en el fútbol profesional. Los autores analizan 172 trabajos publicados durante el periodo 2019–2024 y organizan las aplicaciones principales en dos grandes bloques: la mejora del rendimiento de jugadores y equipos, y la predicción de resultados de partidos. Dentro del análisis también se consideran tareas más específicas, como el estudio de acciones de juego, el rendimiento individual y colectivo, y la posición de los jugadores dentro del campo. </w:t>
      </w:r>
    </w:p>
    <w:p w14:paraId="46467AFE" w14:textId="2A5B7647" w:rsidR="00EE276B" w:rsidRPr="00EE276B" w:rsidRDefault="00EE276B" w:rsidP="00EE276B">
      <w:pPr>
        <w:rPr>
          <w:lang w:val="es-ES"/>
        </w:rPr>
      </w:pPr>
      <w:r w:rsidRPr="00EE276B">
        <w:rPr>
          <w:lang w:val="es-ES"/>
        </w:rPr>
        <w:t xml:space="preserve">El trabajo señala que las técnicas más utilizadas en la literatura revisada son el aprendizaje supervisado, el </w:t>
      </w:r>
      <w:proofErr w:type="spellStart"/>
      <w:r w:rsidRPr="00EE276B">
        <w:rPr>
          <w:lang w:val="es-ES"/>
        </w:rPr>
        <w:t>deep</w:t>
      </w:r>
      <w:proofErr w:type="spellEnd"/>
      <w:r w:rsidRPr="00EE276B">
        <w:rPr>
          <w:lang w:val="es-ES"/>
        </w:rPr>
        <w:t xml:space="preserve"> </w:t>
      </w:r>
      <w:proofErr w:type="spellStart"/>
      <w:r w:rsidRPr="00EE276B">
        <w:rPr>
          <w:lang w:val="es-ES"/>
        </w:rPr>
        <w:t>learning</w:t>
      </w:r>
      <w:proofErr w:type="spellEnd"/>
      <w:r w:rsidRPr="00EE276B">
        <w:rPr>
          <w:lang w:val="es-ES"/>
        </w:rPr>
        <w:t xml:space="preserve"> y los modelos híbridos. Entre los algoritmos más frecuentes se mencionan árboles de decisión, </w:t>
      </w:r>
      <w:proofErr w:type="spellStart"/>
      <w:r w:rsidRPr="00EE276B">
        <w:rPr>
          <w:lang w:val="es-ES"/>
        </w:rPr>
        <w:t>XGBoost</w:t>
      </w:r>
      <w:proofErr w:type="spellEnd"/>
      <w:r w:rsidRPr="00EE276B">
        <w:rPr>
          <w:lang w:val="es-ES"/>
        </w:rPr>
        <w:t xml:space="preserve"> y redes neuronales artificiales. Además, el artículo identifica varias limitaciones habituales en este campo, como la escasez de conjuntos de datos públicos, las restricciones de acceso a datos avanzados y el uso todavía limitado de herramientas de visualización. </w:t>
      </w:r>
    </w:p>
    <w:p w14:paraId="18E93718" w14:textId="77777777" w:rsidR="00EE276B" w:rsidRPr="00EE276B" w:rsidRDefault="00EE276B" w:rsidP="00EE276B">
      <w:pPr>
        <w:rPr>
          <w:lang w:val="es-ES"/>
        </w:rPr>
      </w:pPr>
      <w:r w:rsidRPr="00EE276B">
        <w:rPr>
          <w:lang w:val="es-ES"/>
        </w:rPr>
        <w:t xml:space="preserve">La relación con este TFG es directa, ya que permite justificar que el análisis del rendimiento futbolístico mediante Machine </w:t>
      </w:r>
      <w:proofErr w:type="spellStart"/>
      <w:r w:rsidRPr="00EE276B">
        <w:rPr>
          <w:lang w:val="es-ES"/>
        </w:rPr>
        <w:t>Learning</w:t>
      </w:r>
      <w:proofErr w:type="spellEnd"/>
      <w:r w:rsidRPr="00EE276B">
        <w:rPr>
          <w:lang w:val="es-ES"/>
        </w:rPr>
        <w:t xml:space="preserve"> no es un enfoque aislado, sino una línea de trabajo consolidada. Además, refuerza la idea de que un sistema útil no debe limitarse al entrenamiento de modelos, sino que también debe contemplar el tratamiento de datos, la extracción de conocimiento y la presentación de resultados para facilitar la toma de decisiones deportivas.</w:t>
      </w:r>
    </w:p>
    <w:p w14:paraId="4C75D0F7" w14:textId="77777777" w:rsidR="00D66F2D" w:rsidRPr="00EA6B80" w:rsidRDefault="00D66F2D" w:rsidP="00D66F2D">
      <w:pPr>
        <w:rPr>
          <w:i/>
          <w:iCs/>
        </w:rPr>
      </w:pPr>
      <w:r w:rsidRPr="00EA6B80">
        <w:rPr>
          <w:b/>
          <w:bCs/>
        </w:rPr>
        <w:lastRenderedPageBreak/>
        <w:t>Título:</w:t>
      </w:r>
      <w:r w:rsidRPr="00EA6B80">
        <w:t xml:space="preserve"> </w:t>
      </w:r>
      <w:proofErr w:type="spellStart"/>
      <w:r w:rsidRPr="00EA6B80">
        <w:rPr>
          <w:i/>
          <w:iCs/>
        </w:rPr>
        <w:t>Explainable</w:t>
      </w:r>
      <w:proofErr w:type="spellEnd"/>
      <w:r w:rsidRPr="00EA6B80">
        <w:rPr>
          <w:i/>
          <w:iCs/>
        </w:rPr>
        <w:t xml:space="preserve"> </w:t>
      </w:r>
      <w:proofErr w:type="spellStart"/>
      <w:r w:rsidRPr="00EA6B80">
        <w:rPr>
          <w:i/>
          <w:iCs/>
        </w:rPr>
        <w:t>Expected</w:t>
      </w:r>
      <w:proofErr w:type="spellEnd"/>
      <w:r w:rsidRPr="00EA6B80">
        <w:rPr>
          <w:i/>
          <w:iCs/>
        </w:rPr>
        <w:t xml:space="preserve"> </w:t>
      </w:r>
      <w:proofErr w:type="spellStart"/>
      <w:r w:rsidRPr="00EA6B80">
        <w:rPr>
          <w:i/>
          <w:iCs/>
        </w:rPr>
        <w:t>Goal</w:t>
      </w:r>
      <w:proofErr w:type="spellEnd"/>
      <w:r w:rsidRPr="00EA6B80">
        <w:rPr>
          <w:i/>
          <w:iCs/>
        </w:rPr>
        <w:t xml:space="preserve"> </w:t>
      </w:r>
      <w:proofErr w:type="spellStart"/>
      <w:r w:rsidRPr="00EA6B80">
        <w:rPr>
          <w:i/>
          <w:iCs/>
        </w:rPr>
        <w:t>Models</w:t>
      </w:r>
      <w:proofErr w:type="spellEnd"/>
      <w:r w:rsidRPr="00EA6B80">
        <w:rPr>
          <w:i/>
          <w:iCs/>
        </w:rPr>
        <w:t xml:space="preserve"> </w:t>
      </w:r>
      <w:proofErr w:type="spellStart"/>
      <w:r w:rsidRPr="00EA6B80">
        <w:rPr>
          <w:i/>
          <w:iCs/>
        </w:rPr>
        <w:t>for</w:t>
      </w:r>
      <w:proofErr w:type="spellEnd"/>
      <w:r w:rsidRPr="00EA6B80">
        <w:rPr>
          <w:i/>
          <w:iCs/>
        </w:rPr>
        <w:t xml:space="preserve"> Performance </w:t>
      </w:r>
      <w:proofErr w:type="spellStart"/>
      <w:r w:rsidRPr="00EA6B80">
        <w:rPr>
          <w:i/>
          <w:iCs/>
        </w:rPr>
        <w:t>Analysis</w:t>
      </w:r>
      <w:proofErr w:type="spellEnd"/>
      <w:r w:rsidRPr="00EA6B80">
        <w:rPr>
          <w:i/>
          <w:iCs/>
        </w:rPr>
        <w:t xml:space="preserve"> in </w:t>
      </w:r>
      <w:proofErr w:type="spellStart"/>
      <w:r w:rsidRPr="00EA6B80">
        <w:rPr>
          <w:i/>
          <w:iCs/>
        </w:rPr>
        <w:t>Football</w:t>
      </w:r>
      <w:proofErr w:type="spellEnd"/>
      <w:r w:rsidRPr="00EA6B80">
        <w:rPr>
          <w:i/>
          <w:iCs/>
        </w:rPr>
        <w:t xml:space="preserve"> </w:t>
      </w:r>
      <w:proofErr w:type="spellStart"/>
      <w:r w:rsidRPr="00EA6B80">
        <w:rPr>
          <w:i/>
          <w:iCs/>
        </w:rPr>
        <w:t>Analytics</w:t>
      </w:r>
      <w:proofErr w:type="spellEnd"/>
    </w:p>
    <w:p w14:paraId="5EDE61F4" w14:textId="77777777" w:rsidR="00D66F2D" w:rsidRDefault="00D66F2D" w:rsidP="00D66F2D">
      <w:r w:rsidRPr="00EA6B80">
        <w:rPr>
          <w:b/>
          <w:bCs/>
        </w:rPr>
        <w:t>Autores:</w:t>
      </w:r>
      <w:r>
        <w:t xml:space="preserve"> </w:t>
      </w:r>
      <w:r w:rsidRPr="00EA6B80">
        <w:t>Mustafa Cavus y Przemysław Biecek.</w:t>
      </w:r>
      <w:r>
        <w:t xml:space="preserve"> (2022)</w:t>
      </w:r>
    </w:p>
    <w:p w14:paraId="60B762D9" w14:textId="44B77199" w:rsidR="000B5005" w:rsidRPr="000B5005" w:rsidRDefault="000B5005" w:rsidP="000B5005">
      <w:pPr>
        <w:rPr>
          <w:lang w:val="es-ES"/>
        </w:rPr>
      </w:pPr>
      <w:r w:rsidRPr="000B5005">
        <w:rPr>
          <w:lang w:val="es-ES"/>
        </w:rPr>
        <w:t xml:space="preserve">Este trabajo </w:t>
      </w:r>
      <w:r>
        <w:rPr>
          <w:lang w:val="es-ES"/>
        </w:rPr>
        <w:t xml:space="preserve">de M. Cavus y P. </w:t>
      </w:r>
      <w:proofErr w:type="spellStart"/>
      <w:r>
        <w:rPr>
          <w:lang w:val="es-ES"/>
        </w:rPr>
        <w:t>Biecek</w:t>
      </w:r>
      <w:proofErr w:type="spellEnd"/>
      <w:r w:rsidR="001737F8">
        <w:rPr>
          <w:lang w:val="es-ES"/>
        </w:rPr>
        <w:t xml:space="preserve"> [</w:t>
      </w:r>
      <w:hyperlink w:anchor="_6.1_Bibliografía" w:history="1">
        <w:r w:rsidR="001737F8" w:rsidRPr="000D2C30">
          <w:rPr>
            <w:rStyle w:val="Hipervnculo"/>
            <w:lang w:val="es-ES"/>
          </w:rPr>
          <w:t>2</w:t>
        </w:r>
      </w:hyperlink>
      <w:r w:rsidR="001737F8">
        <w:rPr>
          <w:lang w:val="es-ES"/>
        </w:rPr>
        <w:t xml:space="preserve">] </w:t>
      </w:r>
      <w:r w:rsidRPr="000B5005">
        <w:rPr>
          <w:lang w:val="es-ES"/>
        </w:rPr>
        <w:t xml:space="preserve">aborda el uso de modelos de </w:t>
      </w:r>
      <w:proofErr w:type="spellStart"/>
      <w:r w:rsidRPr="000B5005">
        <w:rPr>
          <w:lang w:val="es-ES"/>
        </w:rPr>
        <w:t>expected</w:t>
      </w:r>
      <w:proofErr w:type="spellEnd"/>
      <w:r w:rsidRPr="000B5005">
        <w:rPr>
          <w:lang w:val="es-ES"/>
        </w:rPr>
        <w:t xml:space="preserve"> </w:t>
      </w:r>
      <w:proofErr w:type="spellStart"/>
      <w:r w:rsidRPr="000B5005">
        <w:rPr>
          <w:lang w:val="es-ES"/>
        </w:rPr>
        <w:t>goals</w:t>
      </w:r>
      <w:proofErr w:type="spellEnd"/>
      <w:r w:rsidRPr="000B5005">
        <w:rPr>
          <w:lang w:val="es-ES"/>
        </w:rPr>
        <w:t xml:space="preserve">, o </w:t>
      </w:r>
      <w:proofErr w:type="spellStart"/>
      <w:r w:rsidRPr="000B5005">
        <w:rPr>
          <w:lang w:val="es-ES"/>
        </w:rPr>
        <w:t>xG</w:t>
      </w:r>
      <w:proofErr w:type="spellEnd"/>
      <w:r w:rsidRPr="000B5005">
        <w:rPr>
          <w:lang w:val="es-ES"/>
        </w:rPr>
        <w:t xml:space="preserve">, desde una perspectiva explicable. Los autores parten de la idea de que el marcador final de un partido no siempre representa de forma adecuada el rendimiento real de jugadores y equipos, especialmente porque el fútbol es un deporte de baja anotación y el resultado puede estar condicionado por cierto componente de variabilidad. Por ello, defienden el uso de métricas alternativas como </w:t>
      </w:r>
      <w:proofErr w:type="spellStart"/>
      <w:r w:rsidRPr="000B5005">
        <w:rPr>
          <w:lang w:val="es-ES"/>
        </w:rPr>
        <w:t>xG</w:t>
      </w:r>
      <w:proofErr w:type="spellEnd"/>
      <w:r w:rsidRPr="000B5005">
        <w:rPr>
          <w:lang w:val="es-ES"/>
        </w:rPr>
        <w:t xml:space="preserve">, tiros a puerta o posesión para obtener una lectura más precisa del rendimiento. </w:t>
      </w:r>
    </w:p>
    <w:p w14:paraId="7657FD2A" w14:textId="0C61E57A" w:rsidR="000B5005" w:rsidRPr="000B5005" w:rsidRDefault="000B5005" w:rsidP="000B5005">
      <w:pPr>
        <w:rPr>
          <w:lang w:val="es-ES"/>
        </w:rPr>
      </w:pPr>
      <w:r w:rsidRPr="000B5005">
        <w:rPr>
          <w:lang w:val="es-ES"/>
        </w:rPr>
        <w:t xml:space="preserve">El estudio propone un modelo de </w:t>
      </w:r>
      <w:proofErr w:type="spellStart"/>
      <w:r w:rsidRPr="000B5005">
        <w:rPr>
          <w:lang w:val="es-ES"/>
        </w:rPr>
        <w:t>xG</w:t>
      </w:r>
      <w:proofErr w:type="spellEnd"/>
      <w:r w:rsidRPr="000B5005">
        <w:rPr>
          <w:lang w:val="es-ES"/>
        </w:rPr>
        <w:t xml:space="preserve"> entrenado con 315.430 tiros procedentes de siete temporadas, desde 2014/15 hasta 2020/21, correspondientes a las cinco grandes ligas europeas. Además de construir el modelo predictivo, los autores introducen herramientas de inteligencia artificial explicable para analizar cómo se comporta el modelo y qué información puede extraerse de sus predicciones. </w:t>
      </w:r>
    </w:p>
    <w:p w14:paraId="28982866" w14:textId="77777777" w:rsidR="000B5005" w:rsidRPr="000B5005" w:rsidRDefault="000B5005" w:rsidP="000B5005">
      <w:pPr>
        <w:rPr>
          <w:lang w:val="es-ES"/>
        </w:rPr>
      </w:pPr>
      <w:r w:rsidRPr="000B5005">
        <w:rPr>
          <w:lang w:val="es-ES"/>
        </w:rPr>
        <w:t>La aportación principal del artículo es que no se centra únicamente en mejorar la precisión del modelo, sino también en hacer comprensibles sus resultados. Esta idea es especialmente importante para el presente TFG, ya que una herramienta dirigida a analistas o entrenadores no debería ofrecer solo una predicción numérica, sino también facilitar la interpretación de las métricas y de los factores que influyen en el rendimiento ofensivo.</w:t>
      </w:r>
    </w:p>
    <w:p w14:paraId="6DDC1837" w14:textId="77777777" w:rsidR="000B5005" w:rsidRDefault="000B5005" w:rsidP="00BD0E34">
      <w:pPr>
        <w:rPr>
          <w:b/>
          <w:bCs/>
        </w:rPr>
      </w:pPr>
    </w:p>
    <w:p w14:paraId="6F4EF34E" w14:textId="0F9F5066" w:rsidR="00F03043" w:rsidRPr="0045389F" w:rsidRDefault="00F03043" w:rsidP="00BD0E34">
      <w:r w:rsidRPr="0045389F">
        <w:rPr>
          <w:b/>
          <w:bCs/>
        </w:rPr>
        <w:t>Título:</w:t>
      </w:r>
      <w:r w:rsidR="0045389F">
        <w:t xml:space="preserve"> </w:t>
      </w:r>
      <w:r w:rsidR="0045389F" w:rsidRPr="0045389F">
        <w:rPr>
          <w:i/>
          <w:iCs/>
        </w:rPr>
        <w:t xml:space="preserve">Diverse Machine </w:t>
      </w:r>
      <w:proofErr w:type="spellStart"/>
      <w:r w:rsidR="0045389F" w:rsidRPr="0045389F">
        <w:rPr>
          <w:i/>
          <w:iCs/>
        </w:rPr>
        <w:t>Learning</w:t>
      </w:r>
      <w:proofErr w:type="spellEnd"/>
      <w:r w:rsidR="0045389F" w:rsidRPr="0045389F">
        <w:rPr>
          <w:i/>
          <w:iCs/>
        </w:rPr>
        <w:t xml:space="preserve"> </w:t>
      </w:r>
      <w:proofErr w:type="spellStart"/>
      <w:r w:rsidR="0045389F" w:rsidRPr="0045389F">
        <w:rPr>
          <w:i/>
          <w:iCs/>
        </w:rPr>
        <w:t>for</w:t>
      </w:r>
      <w:proofErr w:type="spellEnd"/>
      <w:r w:rsidR="0045389F" w:rsidRPr="0045389F">
        <w:rPr>
          <w:i/>
          <w:iCs/>
        </w:rPr>
        <w:t xml:space="preserve"> </w:t>
      </w:r>
      <w:proofErr w:type="spellStart"/>
      <w:r w:rsidR="0045389F" w:rsidRPr="0045389F">
        <w:rPr>
          <w:i/>
          <w:iCs/>
        </w:rPr>
        <w:t>Forecasting</w:t>
      </w:r>
      <w:proofErr w:type="spellEnd"/>
      <w:r w:rsidR="0045389F" w:rsidRPr="0045389F">
        <w:rPr>
          <w:i/>
          <w:iCs/>
        </w:rPr>
        <w:t xml:space="preserve"> </w:t>
      </w:r>
      <w:proofErr w:type="spellStart"/>
      <w:r w:rsidR="0045389F" w:rsidRPr="0045389F">
        <w:rPr>
          <w:i/>
          <w:iCs/>
        </w:rPr>
        <w:t>Goal-Scoring</w:t>
      </w:r>
      <w:proofErr w:type="spellEnd"/>
      <w:r w:rsidR="0045389F" w:rsidRPr="0045389F">
        <w:rPr>
          <w:i/>
          <w:iCs/>
        </w:rPr>
        <w:t xml:space="preserve"> </w:t>
      </w:r>
      <w:proofErr w:type="spellStart"/>
      <w:r w:rsidR="0045389F" w:rsidRPr="0045389F">
        <w:rPr>
          <w:i/>
          <w:iCs/>
        </w:rPr>
        <w:t>Likelihood</w:t>
      </w:r>
      <w:proofErr w:type="spellEnd"/>
      <w:r w:rsidR="0045389F" w:rsidRPr="0045389F">
        <w:rPr>
          <w:i/>
          <w:iCs/>
        </w:rPr>
        <w:t xml:space="preserve"> in Elite </w:t>
      </w:r>
      <w:proofErr w:type="spellStart"/>
      <w:r w:rsidR="0045389F" w:rsidRPr="0045389F">
        <w:rPr>
          <w:i/>
          <w:iCs/>
        </w:rPr>
        <w:t>Football</w:t>
      </w:r>
      <w:proofErr w:type="spellEnd"/>
      <w:r w:rsidR="0045389F" w:rsidRPr="0045389F">
        <w:rPr>
          <w:i/>
          <w:iCs/>
        </w:rPr>
        <w:t xml:space="preserve"> Leagues</w:t>
      </w:r>
    </w:p>
    <w:p w14:paraId="5D927A81" w14:textId="27FC98E4" w:rsidR="00F03043" w:rsidRDefault="00F03043" w:rsidP="00BD0E34">
      <w:r w:rsidRPr="0045389F">
        <w:rPr>
          <w:b/>
          <w:bCs/>
        </w:rPr>
        <w:t>Autores:</w:t>
      </w:r>
      <w:r w:rsidR="0045389F">
        <w:t xml:space="preserve"> </w:t>
      </w:r>
      <w:r w:rsidR="0045389F" w:rsidRPr="0045389F">
        <w:t xml:space="preserve">Christina Markopoulou, George Papageorgiou y </w:t>
      </w:r>
      <w:proofErr w:type="spellStart"/>
      <w:r w:rsidR="0045389F" w:rsidRPr="0045389F">
        <w:t>Christos</w:t>
      </w:r>
      <w:proofErr w:type="spellEnd"/>
      <w:r w:rsidR="0045389F" w:rsidRPr="0045389F">
        <w:t xml:space="preserve"> </w:t>
      </w:r>
      <w:proofErr w:type="spellStart"/>
      <w:r w:rsidR="0045389F" w:rsidRPr="0045389F">
        <w:t>Tjortjis</w:t>
      </w:r>
      <w:proofErr w:type="spellEnd"/>
      <w:r w:rsidR="0045389F" w:rsidRPr="0045389F">
        <w:t>.</w:t>
      </w:r>
      <w:r w:rsidR="0045389F">
        <w:t xml:space="preserve"> (2024)</w:t>
      </w:r>
    </w:p>
    <w:p w14:paraId="19484B06" w14:textId="00CBD179" w:rsidR="00C4028A" w:rsidRPr="00C4028A" w:rsidRDefault="00C4028A" w:rsidP="00C4028A">
      <w:pPr>
        <w:rPr>
          <w:lang w:val="es-ES"/>
        </w:rPr>
      </w:pPr>
      <w:r w:rsidRPr="00C4028A">
        <w:rPr>
          <w:lang w:val="es-ES"/>
        </w:rPr>
        <w:t xml:space="preserve">Este artículo </w:t>
      </w:r>
      <w:r>
        <w:rPr>
          <w:lang w:val="es-ES"/>
        </w:rPr>
        <w:t xml:space="preserve">de C. Markopoulou, G. Papageorgiou y C. </w:t>
      </w:r>
      <w:proofErr w:type="spellStart"/>
      <w:r>
        <w:rPr>
          <w:lang w:val="es-ES"/>
        </w:rPr>
        <w:t>Tjo</w:t>
      </w:r>
      <w:r w:rsidR="00D66F2D">
        <w:rPr>
          <w:lang w:val="es-ES"/>
        </w:rPr>
        <w:t>rtjis</w:t>
      </w:r>
      <w:proofErr w:type="spellEnd"/>
      <w:r w:rsidR="00D66F2D">
        <w:rPr>
          <w:lang w:val="es-ES"/>
        </w:rPr>
        <w:t xml:space="preserve"> [</w:t>
      </w:r>
      <w:hyperlink w:anchor="_6.1_Bibliografía" w:history="1">
        <w:r w:rsidR="00D66F2D" w:rsidRPr="000D2C30">
          <w:rPr>
            <w:rStyle w:val="Hipervnculo"/>
            <w:lang w:val="es-ES"/>
          </w:rPr>
          <w:t>3</w:t>
        </w:r>
      </w:hyperlink>
      <w:r w:rsidR="00D66F2D">
        <w:rPr>
          <w:lang w:val="es-ES"/>
        </w:rPr>
        <w:t xml:space="preserve">] </w:t>
      </w:r>
      <w:r w:rsidRPr="00C4028A">
        <w:rPr>
          <w:lang w:val="es-ES"/>
        </w:rPr>
        <w:t xml:space="preserve">se centra en la predicción del rendimiento goleador de futbolistas en ligas europeas de élite. Los autores utilizan estadísticas avanzadas de jugadores pertenecientes a Premier League, Bundesliga, LaLiga y Serie A, recogidas entre las temporadas 2017 y 2023. El objetivo principal del estudio es estimar la probabilidad o capacidad goleadora de los jugadores a partir de su rendimiento histórico y comparar distintos enfoques de Machine </w:t>
      </w:r>
      <w:proofErr w:type="spellStart"/>
      <w:r w:rsidRPr="00C4028A">
        <w:rPr>
          <w:lang w:val="es-ES"/>
        </w:rPr>
        <w:t>Learning</w:t>
      </w:r>
      <w:proofErr w:type="spellEnd"/>
      <w:r w:rsidRPr="00C4028A">
        <w:rPr>
          <w:lang w:val="es-ES"/>
        </w:rPr>
        <w:t xml:space="preserve">. </w:t>
      </w:r>
    </w:p>
    <w:p w14:paraId="0572DA4F" w14:textId="7D7DB1B4" w:rsidR="00C4028A" w:rsidRPr="00C4028A" w:rsidRDefault="00C4028A" w:rsidP="00C4028A">
      <w:pPr>
        <w:rPr>
          <w:lang w:val="es-ES"/>
        </w:rPr>
      </w:pPr>
      <w:r w:rsidRPr="00C4028A">
        <w:rPr>
          <w:lang w:val="es-ES"/>
        </w:rPr>
        <w:lastRenderedPageBreak/>
        <w:t xml:space="preserve">Para ello, el trabajo desarrolla y evalúa seis tipos de modelos predictivos. Además, los autores realizan experimentos diferenciando entre el conjunto general de jugadores y el subconjunto formado por el 30 % superior de futbolistas con mejor rendimiento goleador en la última temporada. Esta separación resulta interesante porque permite analizar si el comportamiento de los modelos cambia cuando se estudian únicamente jugadores de mayor producción ofensiva. </w:t>
      </w:r>
    </w:p>
    <w:p w14:paraId="222DBF5D" w14:textId="4AC9449D" w:rsidR="00C4028A" w:rsidRPr="00C4028A" w:rsidRDefault="00C4028A" w:rsidP="00C4028A">
      <w:pPr>
        <w:rPr>
          <w:lang w:val="es-ES"/>
        </w:rPr>
      </w:pPr>
      <w:r w:rsidRPr="00C4028A">
        <w:rPr>
          <w:lang w:val="es-ES"/>
        </w:rPr>
        <w:t xml:space="preserve">Los resultados muestran que </w:t>
      </w:r>
      <w:proofErr w:type="spellStart"/>
      <w:r w:rsidRPr="00C4028A">
        <w:rPr>
          <w:lang w:val="es-ES"/>
        </w:rPr>
        <w:t>XGBoost</w:t>
      </w:r>
      <w:proofErr w:type="spellEnd"/>
      <w:r w:rsidRPr="00C4028A">
        <w:rPr>
          <w:lang w:val="es-ES"/>
        </w:rPr>
        <w:t xml:space="preserve"> obtiene un comportamiento especialmente sólido en la mayoría de </w:t>
      </w:r>
      <w:r w:rsidRPr="00C4028A">
        <w:rPr>
          <w:lang w:val="es-ES"/>
        </w:rPr>
        <w:t>los experimentos</w:t>
      </w:r>
      <w:r w:rsidRPr="00C4028A">
        <w:rPr>
          <w:lang w:val="es-ES"/>
        </w:rPr>
        <w:t xml:space="preserve">, alcanzando, por ejemplo, un MAE de 1,29 en Serie A. El estudio también destaca la importancia de variables como goles previos, </w:t>
      </w:r>
      <w:proofErr w:type="spellStart"/>
      <w:r w:rsidRPr="00C4028A">
        <w:rPr>
          <w:lang w:val="es-ES"/>
        </w:rPr>
        <w:t>xG</w:t>
      </w:r>
      <w:proofErr w:type="spellEnd"/>
      <w:r w:rsidRPr="00C4028A">
        <w:rPr>
          <w:lang w:val="es-ES"/>
        </w:rPr>
        <w:t xml:space="preserve">, rendimiento por 90 minutos y métricas ofensivas relacionadas. Este trabajo es uno de los más cercanos al presente TFG, ya que ambos comparten la idea de utilizar datos históricos de jugadores para estimar su rendimiento ofensivo futuro. </w:t>
      </w:r>
    </w:p>
    <w:p w14:paraId="46F8D125" w14:textId="77777777" w:rsidR="00553FA7" w:rsidRDefault="00553FA7" w:rsidP="00BD0E34"/>
    <w:p w14:paraId="0450FE25" w14:textId="4A01C8DA" w:rsidR="00553FA7" w:rsidRPr="00AA610B" w:rsidRDefault="00553FA7" w:rsidP="00BD0E34">
      <w:pPr>
        <w:rPr>
          <w:i/>
          <w:iCs/>
        </w:rPr>
      </w:pPr>
      <w:r w:rsidRPr="00AA610B">
        <w:rPr>
          <w:b/>
          <w:bCs/>
        </w:rPr>
        <w:t>Título:</w:t>
      </w:r>
      <w:r w:rsidR="00AA610B" w:rsidRPr="00AA610B">
        <w:t xml:space="preserve"> </w:t>
      </w:r>
      <w:r w:rsidR="00AA610B" w:rsidRPr="00AA610B">
        <w:rPr>
          <w:i/>
          <w:iCs/>
        </w:rPr>
        <w:t xml:space="preserve">A Machine </w:t>
      </w:r>
      <w:proofErr w:type="spellStart"/>
      <w:r w:rsidR="00AA610B" w:rsidRPr="00AA610B">
        <w:rPr>
          <w:i/>
          <w:iCs/>
        </w:rPr>
        <w:t>Learning</w:t>
      </w:r>
      <w:proofErr w:type="spellEnd"/>
      <w:r w:rsidR="00AA610B" w:rsidRPr="00AA610B">
        <w:rPr>
          <w:i/>
          <w:iCs/>
        </w:rPr>
        <w:t xml:space="preserve"> </w:t>
      </w:r>
      <w:proofErr w:type="spellStart"/>
      <w:r w:rsidR="00AA610B" w:rsidRPr="00AA610B">
        <w:rPr>
          <w:i/>
          <w:iCs/>
        </w:rPr>
        <w:t>Approach</w:t>
      </w:r>
      <w:proofErr w:type="spellEnd"/>
      <w:r w:rsidR="00AA610B" w:rsidRPr="00AA610B">
        <w:rPr>
          <w:i/>
          <w:iCs/>
        </w:rPr>
        <w:t xml:space="preserve"> </w:t>
      </w:r>
      <w:proofErr w:type="spellStart"/>
      <w:r w:rsidR="00AA610B" w:rsidRPr="00AA610B">
        <w:rPr>
          <w:i/>
          <w:iCs/>
        </w:rPr>
        <w:t>for</w:t>
      </w:r>
      <w:proofErr w:type="spellEnd"/>
      <w:r w:rsidR="00AA610B" w:rsidRPr="00AA610B">
        <w:rPr>
          <w:i/>
          <w:iCs/>
        </w:rPr>
        <w:t xml:space="preserve"> Player and Position </w:t>
      </w:r>
      <w:proofErr w:type="spellStart"/>
      <w:r w:rsidR="00AA610B" w:rsidRPr="00AA610B">
        <w:rPr>
          <w:i/>
          <w:iCs/>
        </w:rPr>
        <w:t>Adjusted</w:t>
      </w:r>
      <w:proofErr w:type="spellEnd"/>
      <w:r w:rsidR="00AA610B" w:rsidRPr="00AA610B">
        <w:rPr>
          <w:i/>
          <w:iCs/>
        </w:rPr>
        <w:t xml:space="preserve"> </w:t>
      </w:r>
      <w:proofErr w:type="spellStart"/>
      <w:r w:rsidR="00AA610B" w:rsidRPr="00AA610B">
        <w:rPr>
          <w:i/>
          <w:iCs/>
        </w:rPr>
        <w:t>Expected</w:t>
      </w:r>
      <w:proofErr w:type="spellEnd"/>
      <w:r w:rsidR="00AA610B" w:rsidRPr="00AA610B">
        <w:rPr>
          <w:i/>
          <w:iCs/>
        </w:rPr>
        <w:t xml:space="preserve"> Goals in </w:t>
      </w:r>
      <w:proofErr w:type="spellStart"/>
      <w:r w:rsidR="00AA610B" w:rsidRPr="00AA610B">
        <w:rPr>
          <w:i/>
          <w:iCs/>
        </w:rPr>
        <w:t>Football</w:t>
      </w:r>
      <w:proofErr w:type="spellEnd"/>
      <w:r w:rsidR="00AA610B" w:rsidRPr="00AA610B">
        <w:rPr>
          <w:i/>
          <w:iCs/>
        </w:rPr>
        <w:t xml:space="preserve"> (Soccer)</w:t>
      </w:r>
    </w:p>
    <w:p w14:paraId="3CC60537" w14:textId="6D9EC7D7" w:rsidR="00553FA7" w:rsidRDefault="00553FA7" w:rsidP="00BD0E34">
      <w:r w:rsidRPr="00AA610B">
        <w:rPr>
          <w:b/>
          <w:bCs/>
        </w:rPr>
        <w:t>Autores:</w:t>
      </w:r>
      <w:r w:rsidR="00AA610B">
        <w:t xml:space="preserve"> </w:t>
      </w:r>
      <w:r w:rsidR="00AA610B" w:rsidRPr="00AA610B">
        <w:t>James H. Hewitt y Oktay Karakuş.</w:t>
      </w:r>
      <w:r w:rsidR="00AA610B">
        <w:t xml:space="preserve"> (2023)</w:t>
      </w:r>
    </w:p>
    <w:p w14:paraId="7D50DD6C" w14:textId="612D5129" w:rsidR="00A606FD" w:rsidRPr="00A606FD" w:rsidRDefault="00A606FD" w:rsidP="00A606FD">
      <w:pPr>
        <w:rPr>
          <w:lang w:val="es-ES"/>
        </w:rPr>
      </w:pPr>
      <w:r>
        <w:rPr>
          <w:lang w:val="es-ES"/>
        </w:rPr>
        <w:t xml:space="preserve">J. H. Hewitt y O. </w:t>
      </w:r>
      <w:proofErr w:type="spellStart"/>
      <w:r>
        <w:rPr>
          <w:lang w:val="es-ES"/>
        </w:rPr>
        <w:t>Karaku</w:t>
      </w:r>
      <w:proofErr w:type="spellEnd"/>
      <w:r w:rsidRPr="00AA610B">
        <w:t>ş</w:t>
      </w:r>
      <w:r>
        <w:t xml:space="preserve"> [</w:t>
      </w:r>
      <w:hyperlink w:anchor="_6.1_Bibliografía" w:history="1">
        <w:r w:rsidR="000D2C30" w:rsidRPr="000D2C30">
          <w:rPr>
            <w:rStyle w:val="Hipervnculo"/>
          </w:rPr>
          <w:t>4</w:t>
        </w:r>
      </w:hyperlink>
      <w:r w:rsidR="000D2C30">
        <w:t xml:space="preserve">] </w:t>
      </w:r>
      <w:r w:rsidRPr="00A606FD">
        <w:rPr>
          <w:lang w:val="es-ES"/>
        </w:rPr>
        <w:t>desarrolla</w:t>
      </w:r>
      <w:r>
        <w:rPr>
          <w:lang w:val="es-ES"/>
        </w:rPr>
        <w:t>n</w:t>
      </w:r>
      <w:r w:rsidRPr="00A606FD">
        <w:rPr>
          <w:lang w:val="es-ES"/>
        </w:rPr>
        <w:t xml:space="preserve"> un modelo de </w:t>
      </w:r>
      <w:proofErr w:type="spellStart"/>
      <w:r w:rsidRPr="00A606FD">
        <w:rPr>
          <w:lang w:val="es-ES"/>
        </w:rPr>
        <w:t>expected</w:t>
      </w:r>
      <w:proofErr w:type="spellEnd"/>
      <w:r w:rsidRPr="00A606FD">
        <w:rPr>
          <w:lang w:val="es-ES"/>
        </w:rPr>
        <w:t xml:space="preserve"> </w:t>
      </w:r>
      <w:proofErr w:type="spellStart"/>
      <w:r w:rsidRPr="00A606FD">
        <w:rPr>
          <w:lang w:val="es-ES"/>
        </w:rPr>
        <w:t>goals</w:t>
      </w:r>
      <w:proofErr w:type="spellEnd"/>
      <w:r w:rsidRPr="00A606FD">
        <w:rPr>
          <w:lang w:val="es-ES"/>
        </w:rPr>
        <w:t xml:space="preserve"> ajustado por jugador y por posición. Los autores plantean que, en fútbol, los goles son menos frecuentes que en otros deportes, por lo que resulta necesario utilizar parámetros adicionales para evaluar el rendimiento de equipos y jugadores. A partir de esta premisa, aplican técnicas de Machine </w:t>
      </w:r>
      <w:proofErr w:type="spellStart"/>
      <w:r w:rsidRPr="00A606FD">
        <w:rPr>
          <w:lang w:val="es-ES"/>
        </w:rPr>
        <w:t>Learning</w:t>
      </w:r>
      <w:proofErr w:type="spellEnd"/>
      <w:r w:rsidRPr="00A606FD">
        <w:rPr>
          <w:lang w:val="es-ES"/>
        </w:rPr>
        <w:t xml:space="preserve"> sobre datos de eventos futbolísticos para construir un modelo de </w:t>
      </w:r>
      <w:proofErr w:type="spellStart"/>
      <w:r w:rsidRPr="00A606FD">
        <w:rPr>
          <w:lang w:val="es-ES"/>
        </w:rPr>
        <w:t>xG</w:t>
      </w:r>
      <w:proofErr w:type="spellEnd"/>
      <w:r w:rsidRPr="00A606FD">
        <w:rPr>
          <w:lang w:val="es-ES"/>
        </w:rPr>
        <w:t xml:space="preserve">. </w:t>
      </w:r>
    </w:p>
    <w:p w14:paraId="224B6495" w14:textId="49684014" w:rsidR="00A606FD" w:rsidRPr="00A606FD" w:rsidRDefault="00A606FD" w:rsidP="00A606FD">
      <w:pPr>
        <w:rPr>
          <w:lang w:val="es-ES"/>
        </w:rPr>
      </w:pPr>
      <w:r w:rsidRPr="00A606FD">
        <w:rPr>
          <w:lang w:val="es-ES"/>
        </w:rPr>
        <w:t xml:space="preserve">Metodológicamente, el problema se formula como una tarea de clasificación binaria, en la que el modelo estima la probabilidad de que un tiro termine en gol. Para ello, los autores utilizan enfoques como regresión logística y modelos basados en </w:t>
      </w:r>
      <w:proofErr w:type="spellStart"/>
      <w:r w:rsidRPr="00A606FD">
        <w:rPr>
          <w:lang w:val="es-ES"/>
        </w:rPr>
        <w:t>Gradient</w:t>
      </w:r>
      <w:proofErr w:type="spellEnd"/>
      <w:r w:rsidRPr="00A606FD">
        <w:rPr>
          <w:lang w:val="es-ES"/>
        </w:rPr>
        <w:t xml:space="preserve"> </w:t>
      </w:r>
      <w:proofErr w:type="spellStart"/>
      <w:r w:rsidRPr="00A606FD">
        <w:rPr>
          <w:lang w:val="es-ES"/>
        </w:rPr>
        <w:t>Boosting</w:t>
      </w:r>
      <w:proofErr w:type="spellEnd"/>
      <w:r w:rsidRPr="00A606FD">
        <w:rPr>
          <w:lang w:val="es-ES"/>
        </w:rPr>
        <w:t xml:space="preserve">, entrenados sobre 15.575 tiros. El trabajo utiliza datos de </w:t>
      </w:r>
      <w:proofErr w:type="spellStart"/>
      <w:r w:rsidRPr="00A606FD">
        <w:rPr>
          <w:lang w:val="es-ES"/>
        </w:rPr>
        <w:t>StatsBomb</w:t>
      </w:r>
      <w:proofErr w:type="spellEnd"/>
      <w:r w:rsidRPr="00A606FD">
        <w:rPr>
          <w:lang w:val="es-ES"/>
        </w:rPr>
        <w:t xml:space="preserve"> como proveedor de información y como referencia para orientar el ajuste del modelo. </w:t>
      </w:r>
    </w:p>
    <w:p w14:paraId="415E74C8" w14:textId="05844B82" w:rsidR="00A606FD" w:rsidRPr="00A606FD" w:rsidRDefault="00A606FD" w:rsidP="00A606FD">
      <w:pPr>
        <w:rPr>
          <w:lang w:val="es-ES"/>
        </w:rPr>
      </w:pPr>
      <w:r w:rsidRPr="00A606FD">
        <w:rPr>
          <w:lang w:val="es-ES"/>
        </w:rPr>
        <w:t xml:space="preserve">Una de las contribuciones más relevantes del estudio es el ajuste posicional del </w:t>
      </w:r>
      <w:proofErr w:type="spellStart"/>
      <w:r w:rsidRPr="00A606FD">
        <w:rPr>
          <w:lang w:val="es-ES"/>
        </w:rPr>
        <w:t>xG</w:t>
      </w:r>
      <w:proofErr w:type="spellEnd"/>
      <w:r w:rsidRPr="00A606FD">
        <w:rPr>
          <w:lang w:val="es-ES"/>
        </w:rPr>
        <w:t xml:space="preserve">. Los autores dividen los datos en tres grupos: delanteros, centrocampistas y defensas, con el objetivo de analizar si la posición condiciona la acumulación de </w:t>
      </w:r>
      <w:proofErr w:type="spellStart"/>
      <w:r w:rsidRPr="00A606FD">
        <w:rPr>
          <w:lang w:val="es-ES"/>
        </w:rPr>
        <w:t>xG</w:t>
      </w:r>
      <w:proofErr w:type="spellEnd"/>
      <w:r w:rsidRPr="00A606FD">
        <w:rPr>
          <w:lang w:val="es-ES"/>
        </w:rPr>
        <w:t xml:space="preserve"> y la interpretación del rendimiento ofensivo. Los resultados indican que los jugadores de perfil más ofensivo </w:t>
      </w:r>
      <w:r w:rsidRPr="00A606FD">
        <w:rPr>
          <w:lang w:val="es-ES"/>
        </w:rPr>
        <w:lastRenderedPageBreak/>
        <w:t xml:space="preserve">tienden a acumular mayores valores de </w:t>
      </w:r>
      <w:proofErr w:type="spellStart"/>
      <w:r w:rsidRPr="00A606FD">
        <w:rPr>
          <w:lang w:val="es-ES"/>
        </w:rPr>
        <w:t>xG</w:t>
      </w:r>
      <w:proofErr w:type="spellEnd"/>
      <w:r w:rsidRPr="00A606FD">
        <w:rPr>
          <w:lang w:val="es-ES"/>
        </w:rPr>
        <w:t xml:space="preserve">, lo que justifica la necesidad de considerar la posición al comparar futbolistas. </w:t>
      </w:r>
    </w:p>
    <w:p w14:paraId="25F573A0" w14:textId="731A8844" w:rsidR="00CB13FC" w:rsidRPr="00A606FD" w:rsidRDefault="00A606FD" w:rsidP="00A606FD">
      <w:pPr>
        <w:rPr>
          <w:lang w:val="es-ES"/>
        </w:rPr>
      </w:pPr>
      <w:r w:rsidRPr="00A606FD">
        <w:rPr>
          <w:lang w:val="es-ES"/>
        </w:rPr>
        <w:t>Este trabajo es relevante para el TFG porque refuerza una decisión metodológica importante: no comparar a todos los jugadores únicamente mediante valores absolutos. En un sistema de predicción y visualización del rendimiento ofensivo, la posición debe incorporarse como variable contextual para evitar comparaciones poco equilibradas entre futbolistas con funciones tácticas diferentes.</w:t>
      </w:r>
    </w:p>
    <w:p w14:paraId="511EC1B2" w14:textId="751B8DEE" w:rsidR="00DF088F" w:rsidRPr="00BA69ED" w:rsidRDefault="00DF088F" w:rsidP="002630C5">
      <w:r w:rsidRPr="00BA69ED">
        <w:br w:type="page"/>
      </w:r>
    </w:p>
    <w:p w14:paraId="1270B7F3" w14:textId="4C33FE08" w:rsidR="00D40E9F" w:rsidRPr="00BA69ED" w:rsidRDefault="00594AE8" w:rsidP="00594AE8">
      <w:pPr>
        <w:pStyle w:val="Ttulo1"/>
      </w:pPr>
      <w:bookmarkStart w:id="14" w:name="_Toc208871610"/>
      <w:r>
        <w:lastRenderedPageBreak/>
        <w:t xml:space="preserve">3. </w:t>
      </w:r>
      <w:r w:rsidR="00B612A7" w:rsidRPr="00594AE8">
        <w:t>Metodología</w:t>
      </w:r>
      <w:bookmarkEnd w:id="14"/>
    </w:p>
    <w:p w14:paraId="3E0651FA" w14:textId="3CBA5BFB" w:rsidR="00E1443A" w:rsidRDefault="00A658DA" w:rsidP="00A658DA">
      <w:r>
        <w:t xml:space="preserve">En este capítulo </w:t>
      </w:r>
      <w:r w:rsidR="00444CD9">
        <w:t>se explica</w:t>
      </w:r>
      <w:r w:rsidR="00E1443A">
        <w:t xml:space="preserve"> cómo se va a reflejar el conocimiento expuesto en el estado de la cuestión en el </w:t>
      </w:r>
      <w:r w:rsidR="00AF005D">
        <w:t xml:space="preserve">apartado de desarrollo. </w:t>
      </w:r>
      <w:r w:rsidR="000B25DD">
        <w:t>Se deberán exponer c</w:t>
      </w:r>
      <w:r w:rsidR="009875A1">
        <w:t xml:space="preserve">uáles son los criterios </w:t>
      </w:r>
      <w:r w:rsidR="00061556">
        <w:t xml:space="preserve">que se han usado a la hora de tomar determinadas decisiones </w:t>
      </w:r>
      <w:r w:rsidR="00C955B3">
        <w:t>técnicas</w:t>
      </w:r>
      <w:r w:rsidR="00061556">
        <w:t>.</w:t>
      </w:r>
    </w:p>
    <w:p w14:paraId="2DF867F1" w14:textId="118EA02B" w:rsidR="00684585" w:rsidRDefault="00061556" w:rsidP="00A658DA">
      <w:r>
        <w:t>Aquí s</w:t>
      </w:r>
      <w:r w:rsidR="005923F3">
        <w:t>e deben añadir</w:t>
      </w:r>
      <w:r w:rsidR="00444CD9">
        <w:t xml:space="preserve"> l</w:t>
      </w:r>
      <w:r w:rsidR="00294F5D">
        <w:t>as herramientas que se van a emplear para el desarrollo del TFG</w:t>
      </w:r>
      <w:r w:rsidR="007B5BC6">
        <w:t xml:space="preserve"> (</w:t>
      </w:r>
      <w:r w:rsidR="00BB739A">
        <w:t>por ejemplo, un análisis exploratorio de datos)</w:t>
      </w:r>
      <w:r w:rsidR="007B5BC6">
        <w:t xml:space="preserve"> y los criterios que se siguen en cada una de ellas</w:t>
      </w:r>
      <w:r w:rsidR="00684585">
        <w:t>.</w:t>
      </w:r>
      <w:r w:rsidR="0027633C">
        <w:t xml:space="preserve"> </w:t>
      </w:r>
      <w:r w:rsidR="00684585">
        <w:t>Si es una encuesta o una entrevista, por</w:t>
      </w:r>
      <w:r w:rsidR="008C4A2A">
        <w:t xml:space="preserve"> qué confeccionamos </w:t>
      </w:r>
      <w:r w:rsidR="00684585">
        <w:t>las</w:t>
      </w:r>
      <w:r w:rsidR="008C4A2A">
        <w:t xml:space="preserve"> preguntas de una determinada manera y no de otr</w:t>
      </w:r>
      <w:r w:rsidR="00684585">
        <w:t xml:space="preserve">a; si es un análisis comparado qué términos vamos a comparar y por qué esos y no otros; si es una selección de obras por qué </w:t>
      </w:r>
      <w:r w:rsidR="00ED4014">
        <w:t xml:space="preserve">motivo </w:t>
      </w:r>
      <w:r w:rsidR="00684585">
        <w:t>hemos seleccionado esas en concreto.</w:t>
      </w:r>
    </w:p>
    <w:p w14:paraId="6BEE0A43" w14:textId="21BE3FB7" w:rsidR="00294F5D" w:rsidRPr="00BA69ED" w:rsidRDefault="00B11A6F" w:rsidP="00A658DA">
      <w:r>
        <w:t>Se puede</w:t>
      </w:r>
      <w:r w:rsidR="00CA5635">
        <w:t>n añadir tantos apartados como se considere necesario.</w:t>
      </w:r>
    </w:p>
    <w:p w14:paraId="2FE5895F" w14:textId="77777777" w:rsidR="00E868AB" w:rsidRPr="00BA69ED" w:rsidRDefault="00E868AB" w:rsidP="002630C5"/>
    <w:p w14:paraId="39BC1803" w14:textId="0DF9B175" w:rsidR="00D40E9F" w:rsidRPr="00BA69ED" w:rsidRDefault="00B11A6F" w:rsidP="003F69A9">
      <w:pPr>
        <w:pStyle w:val="Ttulo2"/>
      </w:pPr>
      <w:bookmarkStart w:id="15" w:name="_Toc87625664"/>
      <w:bookmarkStart w:id="16" w:name="_Toc208871611"/>
      <w:r>
        <w:t>3.2</w:t>
      </w:r>
      <w:r w:rsidR="003F69A9">
        <w:t xml:space="preserve"> </w:t>
      </w:r>
      <w:r w:rsidR="00DF088F">
        <w:t>Tecnologías empleadas</w:t>
      </w:r>
      <w:bookmarkEnd w:id="15"/>
      <w:bookmarkEnd w:id="16"/>
      <w:r w:rsidR="00D40E9F">
        <w:t xml:space="preserve"> </w:t>
      </w:r>
    </w:p>
    <w:p w14:paraId="36C6C5A6" w14:textId="710326F9" w:rsidR="007B03E5" w:rsidRPr="00BA69ED" w:rsidRDefault="00023CF5" w:rsidP="007B03E5">
      <w:r>
        <w:t>En el caso de TFG teóricos se omite este apartado. En él se</w:t>
      </w:r>
      <w:r w:rsidR="007B03E5" w:rsidRPr="00BA69ED">
        <w:t xml:space="preserve"> describen</w:t>
      </w:r>
      <w:r w:rsidR="007A20D0">
        <w:t xml:space="preserve"> </w:t>
      </w:r>
      <w:r w:rsidR="007B03E5" w:rsidRPr="00BA69ED">
        <w:t xml:space="preserve">las tecnologías </w:t>
      </w:r>
      <w:r>
        <w:t>empleadas</w:t>
      </w:r>
      <w:r w:rsidR="007B03E5" w:rsidRPr="00BA69ED">
        <w:t xml:space="preserve"> </w:t>
      </w:r>
      <w:r>
        <w:t>en</w:t>
      </w:r>
      <w:r w:rsidR="007B03E5" w:rsidRPr="00BA69ED">
        <w:t xml:space="preserve"> el desarrollo del trabajo</w:t>
      </w:r>
      <w:r>
        <w:t>.</w:t>
      </w:r>
      <w:r w:rsidR="007A20D0">
        <w:t xml:space="preserve"> </w:t>
      </w:r>
    </w:p>
    <w:p w14:paraId="4D7A1A49" w14:textId="02994634" w:rsidR="00DF088F" w:rsidRPr="00BA69ED" w:rsidRDefault="00DF088F" w:rsidP="007B03E5">
      <w:r w:rsidRPr="00BA69ED">
        <w:br w:type="page"/>
      </w:r>
    </w:p>
    <w:p w14:paraId="2F2244CE" w14:textId="37421476" w:rsidR="00D40E9F" w:rsidRPr="00BA69ED" w:rsidRDefault="00ED4014" w:rsidP="00ED4014">
      <w:pPr>
        <w:pStyle w:val="Ttulo1"/>
      </w:pPr>
      <w:bookmarkStart w:id="17" w:name="_Toc208871612"/>
      <w:bookmarkStart w:id="18" w:name="_Toc87625668"/>
      <w:r>
        <w:lastRenderedPageBreak/>
        <w:t xml:space="preserve">4. </w:t>
      </w:r>
      <w:r w:rsidR="00DF088F" w:rsidRPr="00ED4014">
        <w:t>DESARROLLO</w:t>
      </w:r>
      <w:bookmarkEnd w:id="17"/>
      <w:r w:rsidR="00DF088F">
        <w:t xml:space="preserve"> </w:t>
      </w:r>
      <w:bookmarkEnd w:id="18"/>
    </w:p>
    <w:p w14:paraId="5F5A8C9E" w14:textId="675751E4" w:rsidR="00831F7F" w:rsidRDefault="00EE3307" w:rsidP="002630C5">
      <w:r>
        <w:t>E</w:t>
      </w:r>
      <w:r w:rsidR="00FC7E15" w:rsidRPr="00BA69ED">
        <w:t xml:space="preserve">ste capítulo se </w:t>
      </w:r>
      <w:r w:rsidR="00831F7F">
        <w:t>dedica</w:t>
      </w:r>
      <w:r>
        <w:t xml:space="preserve"> a</w:t>
      </w:r>
      <w:r w:rsidR="00831F7F">
        <w:t xml:space="preserve"> </w:t>
      </w:r>
      <w:r w:rsidR="006B49D5">
        <w:t>la investigación</w:t>
      </w:r>
      <w:r w:rsidR="00831F7F">
        <w:t xml:space="preserve"> propi</w:t>
      </w:r>
      <w:r w:rsidR="006B49D5">
        <w:t>a</w:t>
      </w:r>
      <w:r w:rsidR="00831F7F">
        <w:t xml:space="preserve"> del alumno, que se debe relacionar con el estado de la cuestión des</w:t>
      </w:r>
      <w:r w:rsidR="0075061F">
        <w:t xml:space="preserve">crito previamente. </w:t>
      </w:r>
    </w:p>
    <w:p w14:paraId="6AE7921C" w14:textId="40C4C5EA" w:rsidR="00B01075" w:rsidRDefault="0095104F" w:rsidP="002630C5">
      <w:r>
        <w:t>S</w:t>
      </w:r>
      <w:r w:rsidR="003A0806">
        <w:t xml:space="preserve">e pueden describir las distintas fases del trabajo, </w:t>
      </w:r>
      <w:r w:rsidR="00473866">
        <w:t xml:space="preserve">que se deben poner en relación con los temas tratados en el </w:t>
      </w:r>
      <w:r w:rsidR="00A50C22">
        <w:t>estado de la cuestión</w:t>
      </w:r>
      <w:r w:rsidR="00EE41A7">
        <w:t xml:space="preserve"> (“esto se ha trabajado así, de manera distinta o similar a como dice la teoría / otros trabajos prácticos analizados en </w:t>
      </w:r>
      <w:r w:rsidR="008D6A45">
        <w:t>estado de la cuestión</w:t>
      </w:r>
      <w:r w:rsidR="00EE41A7">
        <w:t>”).</w:t>
      </w:r>
      <w:r w:rsidR="00936F2E">
        <w:t xml:space="preserve"> Esto son solo ejemplos, puede haber tipos de desarrollo muy variados.</w:t>
      </w:r>
    </w:p>
    <w:p w14:paraId="5450B76D" w14:textId="315F35EE" w:rsidR="00936F2E" w:rsidRDefault="00936F2E" w:rsidP="002630C5">
      <w:r>
        <w:t>Se pueden añadir tantos apartados como se considere necesario.</w:t>
      </w:r>
    </w:p>
    <w:p w14:paraId="1A8A4CB1" w14:textId="5BF86546" w:rsidR="002F4A1A" w:rsidRDefault="002F4A1A" w:rsidP="002F4A1A">
      <w:pPr>
        <w:pStyle w:val="Ttulo2"/>
      </w:pPr>
      <w:bookmarkStart w:id="19" w:name="_Toc87625669"/>
      <w:bookmarkStart w:id="20" w:name="_Toc208871613"/>
      <w:r>
        <w:t>4.1</w:t>
      </w:r>
      <w:bookmarkEnd w:id="19"/>
      <w:bookmarkEnd w:id="20"/>
      <w:r>
        <w:t xml:space="preserve"> </w:t>
      </w:r>
    </w:p>
    <w:p w14:paraId="102E192C" w14:textId="46ACD900" w:rsidR="00DF088F" w:rsidRPr="00BA69ED" w:rsidRDefault="00DF088F" w:rsidP="002F4A1A">
      <w:r w:rsidRPr="00BA69ED">
        <w:br w:type="page"/>
      </w:r>
    </w:p>
    <w:p w14:paraId="0C3D41F7" w14:textId="426172A3" w:rsidR="00D40E9F" w:rsidRPr="00BA69ED" w:rsidRDefault="001134B2" w:rsidP="001134B2">
      <w:pPr>
        <w:pStyle w:val="Ttulo1"/>
      </w:pPr>
      <w:bookmarkStart w:id="21" w:name="_Toc87625670"/>
      <w:bookmarkStart w:id="22" w:name="_Toc208871614"/>
      <w:r>
        <w:lastRenderedPageBreak/>
        <w:t xml:space="preserve">5. </w:t>
      </w:r>
      <w:r w:rsidR="006E2AED" w:rsidRPr="001134B2">
        <w:t>CONCLUSIONES</w:t>
      </w:r>
      <w:bookmarkEnd w:id="21"/>
      <w:bookmarkEnd w:id="22"/>
    </w:p>
    <w:p w14:paraId="73A3D235" w14:textId="52A8190F" w:rsidR="00B365CC" w:rsidRDefault="0029418B" w:rsidP="002630C5">
      <w:r>
        <w:t xml:space="preserve">Se trata de un </w:t>
      </w:r>
      <w:r w:rsidR="00FA1F11">
        <w:t>apartado</w:t>
      </w:r>
      <w:r>
        <w:t xml:space="preserve"> que </w:t>
      </w:r>
      <w:r w:rsidR="001842B0">
        <w:t>debe poder</w:t>
      </w:r>
      <w:r>
        <w:t xml:space="preserve"> leerse con autonomía del resto del documento</w:t>
      </w:r>
      <w:r w:rsidR="005D531F">
        <w:t>. En él</w:t>
      </w:r>
      <w:r w:rsidR="00AD197B">
        <w:t xml:space="preserve"> deben recapitularse</w:t>
      </w:r>
      <w:r>
        <w:t xml:space="preserve"> los principales temas</w:t>
      </w:r>
      <w:r w:rsidR="006721DF">
        <w:t xml:space="preserve">. El orden en el que se presenten las ideas puede ser ligeramente </w:t>
      </w:r>
      <w:r w:rsidR="00490B6F">
        <w:t>diferente</w:t>
      </w:r>
      <w:r w:rsidR="006721DF">
        <w:t xml:space="preserve"> o estar organizadas en función de criterios algo distintos al desarrollo. </w:t>
      </w:r>
      <w:r w:rsidR="0062006B">
        <w:t xml:space="preserve">Se debe recordar que en las conclusiones no se </w:t>
      </w:r>
      <w:r w:rsidR="00FF1E4A">
        <w:t>presentan</w:t>
      </w:r>
      <w:r w:rsidR="0062006B">
        <w:t xml:space="preserve"> ideas nuevas</w:t>
      </w:r>
      <w:r w:rsidR="00FF1E4A">
        <w:t xml:space="preserve"> (para eso está el desarrollo)</w:t>
      </w:r>
      <w:r w:rsidR="0062006B">
        <w:t xml:space="preserve"> </w:t>
      </w:r>
      <w:r w:rsidR="00FF1E4A">
        <w:t xml:space="preserve">y que las conclusiones </w:t>
      </w:r>
      <w:r w:rsidR="005B1C24">
        <w:t>deben ser</w:t>
      </w:r>
      <w:r w:rsidR="00FF1E4A">
        <w:t xml:space="preserve"> siempre de tipo académico</w:t>
      </w:r>
      <w:r w:rsidR="005B1C24">
        <w:t>:</w:t>
      </w:r>
      <w:r w:rsidR="00253EC9">
        <w:t xml:space="preserve"> </w:t>
      </w:r>
      <w:r w:rsidR="00777E9F">
        <w:t>n</w:t>
      </w:r>
      <w:r w:rsidR="00253EC9">
        <w:t>o ha lugar incluir</w:t>
      </w:r>
      <w:r w:rsidR="00114644">
        <w:t xml:space="preserve"> aquí</w:t>
      </w:r>
      <w:r w:rsidR="00253EC9">
        <w:t xml:space="preserve"> si el trabajo ha sido importante o no para el alumno</w:t>
      </w:r>
      <w:r w:rsidR="00144B40">
        <w:t xml:space="preserve"> (no se debe usar la primera persona del singular tampoco en este apartado)</w:t>
      </w:r>
      <w:r w:rsidR="00253EC9">
        <w:t xml:space="preserve">. </w:t>
      </w:r>
    </w:p>
    <w:p w14:paraId="4BE0DCE8" w14:textId="23FD130A" w:rsidR="005922EE" w:rsidRPr="00325BE5" w:rsidRDefault="00D20793" w:rsidP="00D20793">
      <w:pPr>
        <w:pStyle w:val="Ttulo2"/>
      </w:pPr>
      <w:bookmarkStart w:id="23" w:name="_Toc208871615"/>
      <w:r>
        <w:t xml:space="preserve">5.1 </w:t>
      </w:r>
      <w:r w:rsidR="00AB5157" w:rsidRPr="00325BE5">
        <w:t>Discusión</w:t>
      </w:r>
      <w:bookmarkEnd w:id="23"/>
    </w:p>
    <w:p w14:paraId="1CE731F5" w14:textId="5774C201" w:rsidR="00394C80" w:rsidRDefault="00142F6F" w:rsidP="002630C5">
      <w:r>
        <w:t>S</w:t>
      </w:r>
      <w:r w:rsidR="00AB5157">
        <w:t xml:space="preserve">e menciona lo que </w:t>
      </w:r>
      <w:r w:rsidR="00325BE5">
        <w:t xml:space="preserve">no ha podido abarcar este TFG. Se pueden incluir todos los problemas que se han presentado </w:t>
      </w:r>
      <w:r w:rsidR="00394C80">
        <w:t>durante</w:t>
      </w:r>
      <w:r w:rsidR="00325BE5">
        <w:t xml:space="preserve"> la realización del trabajo: alguien no ha contestado a una entrevista aunque se solicitó, ha </w:t>
      </w:r>
      <w:r w:rsidR="00105C3B">
        <w:t>surgido</w:t>
      </w:r>
      <w:r w:rsidR="00325BE5">
        <w:t xml:space="preserve"> algún problema técnico</w:t>
      </w:r>
      <w:r w:rsidR="00105C3B">
        <w:t xml:space="preserve"> que ha impedido la realización de un determinado apartado del TFG</w:t>
      </w:r>
      <w:r w:rsidR="00325BE5">
        <w:t xml:space="preserve">, etc. </w:t>
      </w:r>
    </w:p>
    <w:p w14:paraId="41A0D9EF" w14:textId="7ADA1C97" w:rsidR="00394C80" w:rsidRDefault="00D20793" w:rsidP="00D20793">
      <w:pPr>
        <w:pStyle w:val="Ttulo2"/>
      </w:pPr>
      <w:bookmarkStart w:id="24" w:name="_Toc208871616"/>
      <w:r>
        <w:t xml:space="preserve">5.2 </w:t>
      </w:r>
      <w:r w:rsidR="00394C80">
        <w:t>Líneas de investigación futuras</w:t>
      </w:r>
      <w:bookmarkEnd w:id="24"/>
    </w:p>
    <w:p w14:paraId="3EAB5F56" w14:textId="24E1940D" w:rsidR="00394C80" w:rsidRPr="00633318" w:rsidRDefault="00633318" w:rsidP="002630C5">
      <w:r>
        <w:t xml:space="preserve">En este apartado se presentan las líneas de investigación que abre este TFG para el futuro. </w:t>
      </w:r>
      <w:r w:rsidR="00647DE1">
        <w:t xml:space="preserve">Se debe incluir si el presente trabajo se puede replicar </w:t>
      </w:r>
      <w:r w:rsidR="009456BB">
        <w:t xml:space="preserve">para otros ejemplos, o </w:t>
      </w:r>
      <w:r w:rsidR="006A0989">
        <w:t xml:space="preserve">hacia qué puntos puede extenderse en </w:t>
      </w:r>
      <w:r w:rsidR="00142F6F">
        <w:t>el futuro</w:t>
      </w:r>
      <w:r w:rsidR="00A4735E">
        <w:t>.</w:t>
      </w:r>
    </w:p>
    <w:p w14:paraId="410EAF3F" w14:textId="6C74384D" w:rsidR="00DF088F" w:rsidRPr="00BA69ED" w:rsidRDefault="00DF088F" w:rsidP="002630C5">
      <w:r w:rsidRPr="00BA69ED">
        <w:br w:type="page"/>
      </w:r>
    </w:p>
    <w:p w14:paraId="3E87B3C7" w14:textId="77777777" w:rsidR="00DF088F" w:rsidRPr="00BA69ED" w:rsidRDefault="00DF088F" w:rsidP="002630C5"/>
    <w:p w14:paraId="05C81251" w14:textId="01C070E8" w:rsidR="00D40E9F" w:rsidRPr="00BA69ED" w:rsidRDefault="00E36509" w:rsidP="00E36509">
      <w:pPr>
        <w:pStyle w:val="Ttulo1"/>
      </w:pPr>
      <w:bookmarkStart w:id="25" w:name="_Toc87625671"/>
      <w:bookmarkStart w:id="26" w:name="_Toc208871617"/>
      <w:r>
        <w:t xml:space="preserve">6. </w:t>
      </w:r>
      <w:r w:rsidR="00D40E9F" w:rsidRPr="00E36509">
        <w:t>REFERENCIAS</w:t>
      </w:r>
      <w:bookmarkEnd w:id="25"/>
      <w:bookmarkEnd w:id="26"/>
    </w:p>
    <w:p w14:paraId="153DF2D1" w14:textId="2A9FA4DF" w:rsidR="000E5556" w:rsidRDefault="00466D5C" w:rsidP="00AA675F">
      <w:pPr>
        <w:pStyle w:val="Ttulo2"/>
      </w:pPr>
      <w:bookmarkStart w:id="27" w:name="_Toc87625672"/>
      <w:bookmarkStart w:id="28" w:name="_Toc208871618"/>
      <w:bookmarkStart w:id="29" w:name="_6.1_Bibliografía"/>
      <w:bookmarkEnd w:id="29"/>
      <w:r>
        <w:t xml:space="preserve">6.1 </w:t>
      </w:r>
      <w:r w:rsidR="00FC7E15">
        <w:t>Bibliografía</w:t>
      </w:r>
      <w:bookmarkEnd w:id="27"/>
      <w:bookmarkEnd w:id="28"/>
    </w:p>
    <w:p w14:paraId="7A581C6B" w14:textId="51E01416" w:rsidR="008B146D" w:rsidRDefault="00F20923" w:rsidP="006A0C32">
      <w:r>
        <w:t>Se presenta en orden en formato APA</w:t>
      </w:r>
      <w:r w:rsidR="006A0C32">
        <w:t xml:space="preserve"> 7</w:t>
      </w:r>
      <w:r>
        <w:t>.</w:t>
      </w:r>
      <w:r w:rsidR="00552706">
        <w:t xml:space="preserve"> </w:t>
      </w:r>
    </w:p>
    <w:p w14:paraId="5BC59193" w14:textId="77777777" w:rsidR="0005674C" w:rsidRPr="0029573F" w:rsidRDefault="0029573F" w:rsidP="0005674C">
      <w:pPr>
        <w:rPr>
          <w:lang w:val="es-ES"/>
        </w:rPr>
      </w:pPr>
      <w:r w:rsidRPr="0029573F">
        <w:rPr>
          <w:lang w:val="es-ES"/>
        </w:rPr>
        <w:t xml:space="preserve">[1] Moya, D., </w:t>
      </w:r>
      <w:proofErr w:type="spellStart"/>
      <w:r w:rsidRPr="0029573F">
        <w:rPr>
          <w:lang w:val="es-ES"/>
        </w:rPr>
        <w:t>Tipantuña</w:t>
      </w:r>
      <w:proofErr w:type="spellEnd"/>
      <w:r w:rsidRPr="0029573F">
        <w:rPr>
          <w:lang w:val="es-ES"/>
        </w:rPr>
        <w:t xml:space="preserve">, C., Villa, G., Calderón-Hinojosa, X., Rivadeneira, B., &amp; Álvarez, R. (2025). </w:t>
      </w:r>
      <w:r w:rsidRPr="0029573F">
        <w:rPr>
          <w:i/>
          <w:iCs/>
          <w:lang w:val="es-ES"/>
        </w:rPr>
        <w:t xml:space="preserve">Machine </w:t>
      </w:r>
      <w:proofErr w:type="spellStart"/>
      <w:r w:rsidRPr="0029573F">
        <w:rPr>
          <w:i/>
          <w:iCs/>
          <w:lang w:val="es-ES"/>
        </w:rPr>
        <w:t>learning</w:t>
      </w:r>
      <w:proofErr w:type="spellEnd"/>
      <w:r w:rsidRPr="0029573F">
        <w:rPr>
          <w:i/>
          <w:iCs/>
          <w:lang w:val="es-ES"/>
        </w:rPr>
        <w:t xml:space="preserve"> </w:t>
      </w:r>
      <w:proofErr w:type="spellStart"/>
      <w:r w:rsidRPr="0029573F">
        <w:rPr>
          <w:i/>
          <w:iCs/>
          <w:lang w:val="es-ES"/>
        </w:rPr>
        <w:t>applied</w:t>
      </w:r>
      <w:proofErr w:type="spellEnd"/>
      <w:r w:rsidRPr="0029573F">
        <w:rPr>
          <w:i/>
          <w:iCs/>
          <w:lang w:val="es-ES"/>
        </w:rPr>
        <w:t xml:space="preserve"> </w:t>
      </w:r>
      <w:proofErr w:type="spellStart"/>
      <w:r w:rsidRPr="0029573F">
        <w:rPr>
          <w:i/>
          <w:iCs/>
          <w:lang w:val="es-ES"/>
        </w:rPr>
        <w:t>to</w:t>
      </w:r>
      <w:proofErr w:type="spellEnd"/>
      <w:r w:rsidRPr="0029573F">
        <w:rPr>
          <w:i/>
          <w:iCs/>
          <w:lang w:val="es-ES"/>
        </w:rPr>
        <w:t xml:space="preserve"> </w:t>
      </w:r>
      <w:proofErr w:type="spellStart"/>
      <w:r w:rsidRPr="0029573F">
        <w:rPr>
          <w:i/>
          <w:iCs/>
          <w:lang w:val="es-ES"/>
        </w:rPr>
        <w:t>professional</w:t>
      </w:r>
      <w:proofErr w:type="spellEnd"/>
      <w:r w:rsidRPr="0029573F">
        <w:rPr>
          <w:i/>
          <w:iCs/>
          <w:lang w:val="es-ES"/>
        </w:rPr>
        <w:t xml:space="preserve"> </w:t>
      </w:r>
      <w:proofErr w:type="spellStart"/>
      <w:r w:rsidRPr="0029573F">
        <w:rPr>
          <w:i/>
          <w:iCs/>
          <w:lang w:val="es-ES"/>
        </w:rPr>
        <w:t>football</w:t>
      </w:r>
      <w:proofErr w:type="spellEnd"/>
      <w:r w:rsidRPr="0029573F">
        <w:rPr>
          <w:i/>
          <w:iCs/>
          <w:lang w:val="es-ES"/>
        </w:rPr>
        <w:t xml:space="preserve">: Performance </w:t>
      </w:r>
      <w:proofErr w:type="spellStart"/>
      <w:r w:rsidRPr="0029573F">
        <w:rPr>
          <w:i/>
          <w:iCs/>
          <w:lang w:val="es-ES"/>
        </w:rPr>
        <w:t>improvement</w:t>
      </w:r>
      <w:proofErr w:type="spellEnd"/>
      <w:r w:rsidRPr="0029573F">
        <w:rPr>
          <w:i/>
          <w:iCs/>
          <w:lang w:val="es-ES"/>
        </w:rPr>
        <w:t xml:space="preserve"> and </w:t>
      </w:r>
      <w:proofErr w:type="spellStart"/>
      <w:r w:rsidRPr="0029573F">
        <w:rPr>
          <w:i/>
          <w:iCs/>
          <w:lang w:val="es-ES"/>
        </w:rPr>
        <w:t>results</w:t>
      </w:r>
      <w:proofErr w:type="spellEnd"/>
      <w:r w:rsidRPr="0029573F">
        <w:rPr>
          <w:i/>
          <w:iCs/>
          <w:lang w:val="es-ES"/>
        </w:rPr>
        <w:t xml:space="preserve"> </w:t>
      </w:r>
      <w:proofErr w:type="spellStart"/>
      <w:r w:rsidRPr="0029573F">
        <w:rPr>
          <w:i/>
          <w:iCs/>
          <w:lang w:val="es-ES"/>
        </w:rPr>
        <w:t>prediction</w:t>
      </w:r>
      <w:proofErr w:type="spellEnd"/>
      <w:r w:rsidRPr="0029573F">
        <w:rPr>
          <w:lang w:val="es-ES"/>
        </w:rPr>
        <w:t xml:space="preserve">. </w:t>
      </w:r>
      <w:r w:rsidRPr="0029573F">
        <w:rPr>
          <w:b/>
          <w:bCs/>
          <w:lang w:val="es-ES"/>
        </w:rPr>
        <w:t xml:space="preserve">Machine </w:t>
      </w:r>
      <w:proofErr w:type="spellStart"/>
      <w:r w:rsidRPr="0029573F">
        <w:rPr>
          <w:b/>
          <w:bCs/>
          <w:lang w:val="es-ES"/>
        </w:rPr>
        <w:t>Learning</w:t>
      </w:r>
      <w:proofErr w:type="spellEnd"/>
      <w:r w:rsidRPr="0029573F">
        <w:rPr>
          <w:b/>
          <w:bCs/>
          <w:lang w:val="es-ES"/>
        </w:rPr>
        <w:t xml:space="preserve"> and Knowledge </w:t>
      </w:r>
      <w:proofErr w:type="spellStart"/>
      <w:r w:rsidRPr="0029573F">
        <w:rPr>
          <w:b/>
          <w:bCs/>
          <w:lang w:val="es-ES"/>
        </w:rPr>
        <w:t>Extraction</w:t>
      </w:r>
      <w:proofErr w:type="spellEnd"/>
      <w:r w:rsidRPr="0029573F">
        <w:rPr>
          <w:b/>
          <w:bCs/>
          <w:lang w:val="es-ES"/>
        </w:rPr>
        <w:t>, 7</w:t>
      </w:r>
      <w:r w:rsidRPr="0029573F">
        <w:rPr>
          <w:lang w:val="es-ES"/>
        </w:rPr>
        <w:t xml:space="preserve">(3), 85. </w:t>
      </w:r>
      <w:hyperlink r:id="rId15" w:tgtFrame="_new" w:history="1">
        <w:r w:rsidRPr="0029573F">
          <w:rPr>
            <w:rStyle w:val="Hipervnculo"/>
            <w:lang w:val="es-ES"/>
          </w:rPr>
          <w:t>https://doi.org/10.3390/make7030085</w:t>
        </w:r>
      </w:hyperlink>
    </w:p>
    <w:p w14:paraId="5B415B8F" w14:textId="7F5FB3FE" w:rsidR="0029573F" w:rsidRPr="0029573F" w:rsidRDefault="0005674C" w:rsidP="0029573F">
      <w:pPr>
        <w:rPr>
          <w:lang w:val="es-ES"/>
        </w:rPr>
      </w:pPr>
      <w:r w:rsidRPr="0029573F">
        <w:rPr>
          <w:lang w:val="es-ES"/>
        </w:rPr>
        <w:t>[</w:t>
      </w:r>
      <w:r>
        <w:rPr>
          <w:lang w:val="es-ES"/>
        </w:rPr>
        <w:t>2</w:t>
      </w:r>
      <w:r w:rsidRPr="0029573F">
        <w:rPr>
          <w:lang w:val="es-ES"/>
        </w:rPr>
        <w:t xml:space="preserve">] Cavus, M., &amp; </w:t>
      </w:r>
      <w:proofErr w:type="spellStart"/>
      <w:r w:rsidRPr="0029573F">
        <w:rPr>
          <w:lang w:val="es-ES"/>
        </w:rPr>
        <w:t>Biecek</w:t>
      </w:r>
      <w:proofErr w:type="spellEnd"/>
      <w:r w:rsidRPr="0029573F">
        <w:rPr>
          <w:lang w:val="es-ES"/>
        </w:rPr>
        <w:t xml:space="preserve">, P. (2022). </w:t>
      </w:r>
      <w:proofErr w:type="spellStart"/>
      <w:r w:rsidRPr="0029573F">
        <w:rPr>
          <w:i/>
          <w:iCs/>
          <w:lang w:val="es-ES"/>
        </w:rPr>
        <w:t>Explainable</w:t>
      </w:r>
      <w:proofErr w:type="spellEnd"/>
      <w:r w:rsidRPr="0029573F">
        <w:rPr>
          <w:i/>
          <w:iCs/>
          <w:lang w:val="es-ES"/>
        </w:rPr>
        <w:t xml:space="preserve"> </w:t>
      </w:r>
      <w:proofErr w:type="spellStart"/>
      <w:r w:rsidRPr="0029573F">
        <w:rPr>
          <w:i/>
          <w:iCs/>
          <w:lang w:val="es-ES"/>
        </w:rPr>
        <w:t>expected</w:t>
      </w:r>
      <w:proofErr w:type="spellEnd"/>
      <w:r w:rsidRPr="0029573F">
        <w:rPr>
          <w:i/>
          <w:iCs/>
          <w:lang w:val="es-ES"/>
        </w:rPr>
        <w:t xml:space="preserve"> </w:t>
      </w:r>
      <w:proofErr w:type="spellStart"/>
      <w:r w:rsidRPr="0029573F">
        <w:rPr>
          <w:i/>
          <w:iCs/>
          <w:lang w:val="es-ES"/>
        </w:rPr>
        <w:t>goal</w:t>
      </w:r>
      <w:proofErr w:type="spellEnd"/>
      <w:r w:rsidRPr="0029573F">
        <w:rPr>
          <w:i/>
          <w:iCs/>
          <w:lang w:val="es-ES"/>
        </w:rPr>
        <w:t xml:space="preserve"> </w:t>
      </w:r>
      <w:proofErr w:type="spellStart"/>
      <w:r w:rsidRPr="0029573F">
        <w:rPr>
          <w:i/>
          <w:iCs/>
          <w:lang w:val="es-ES"/>
        </w:rPr>
        <w:t>models</w:t>
      </w:r>
      <w:proofErr w:type="spellEnd"/>
      <w:r w:rsidRPr="0029573F">
        <w:rPr>
          <w:i/>
          <w:iCs/>
          <w:lang w:val="es-ES"/>
        </w:rPr>
        <w:t xml:space="preserve"> </w:t>
      </w:r>
      <w:proofErr w:type="spellStart"/>
      <w:r w:rsidRPr="0029573F">
        <w:rPr>
          <w:i/>
          <w:iCs/>
          <w:lang w:val="es-ES"/>
        </w:rPr>
        <w:t>for</w:t>
      </w:r>
      <w:proofErr w:type="spellEnd"/>
      <w:r w:rsidRPr="0029573F">
        <w:rPr>
          <w:i/>
          <w:iCs/>
          <w:lang w:val="es-ES"/>
        </w:rPr>
        <w:t xml:space="preserve"> performance </w:t>
      </w:r>
      <w:proofErr w:type="spellStart"/>
      <w:r w:rsidRPr="0029573F">
        <w:rPr>
          <w:i/>
          <w:iCs/>
          <w:lang w:val="es-ES"/>
        </w:rPr>
        <w:t>analysis</w:t>
      </w:r>
      <w:proofErr w:type="spellEnd"/>
      <w:r w:rsidRPr="0029573F">
        <w:rPr>
          <w:i/>
          <w:iCs/>
          <w:lang w:val="es-ES"/>
        </w:rPr>
        <w:t xml:space="preserve"> in </w:t>
      </w:r>
      <w:proofErr w:type="spellStart"/>
      <w:r w:rsidRPr="0029573F">
        <w:rPr>
          <w:i/>
          <w:iCs/>
          <w:lang w:val="es-ES"/>
        </w:rPr>
        <w:t>football</w:t>
      </w:r>
      <w:proofErr w:type="spellEnd"/>
      <w:r w:rsidRPr="0029573F">
        <w:rPr>
          <w:i/>
          <w:iCs/>
          <w:lang w:val="es-ES"/>
        </w:rPr>
        <w:t xml:space="preserve"> </w:t>
      </w:r>
      <w:proofErr w:type="spellStart"/>
      <w:r w:rsidRPr="0029573F">
        <w:rPr>
          <w:i/>
          <w:iCs/>
          <w:lang w:val="es-ES"/>
        </w:rPr>
        <w:t>analytics</w:t>
      </w:r>
      <w:proofErr w:type="spellEnd"/>
      <w:r w:rsidRPr="0029573F">
        <w:rPr>
          <w:lang w:val="es-ES"/>
        </w:rPr>
        <w:t xml:space="preserve">. </w:t>
      </w:r>
      <w:proofErr w:type="spellStart"/>
      <w:r w:rsidRPr="0029573F">
        <w:rPr>
          <w:lang w:val="es-ES"/>
        </w:rPr>
        <w:t>arXiv</w:t>
      </w:r>
      <w:proofErr w:type="spellEnd"/>
      <w:r w:rsidRPr="0029573F">
        <w:rPr>
          <w:lang w:val="es-ES"/>
        </w:rPr>
        <w:t>. https://doi.org/10.48550/arXiv.2206.07212</w:t>
      </w:r>
    </w:p>
    <w:p w14:paraId="5C90A80C" w14:textId="46735F35" w:rsidR="0029573F" w:rsidRPr="0029573F" w:rsidRDefault="0029573F" w:rsidP="0005674C">
      <w:pPr>
        <w:rPr>
          <w:lang w:val="es-ES"/>
        </w:rPr>
      </w:pPr>
      <w:r w:rsidRPr="0029573F">
        <w:rPr>
          <w:lang w:val="es-ES"/>
        </w:rPr>
        <w:t>[</w:t>
      </w:r>
      <w:r w:rsidR="0005674C">
        <w:rPr>
          <w:lang w:val="es-ES"/>
        </w:rPr>
        <w:t>3</w:t>
      </w:r>
      <w:r w:rsidRPr="0029573F">
        <w:rPr>
          <w:lang w:val="es-ES"/>
        </w:rPr>
        <w:t xml:space="preserve">] Markopoulou, C., Papageorgiou, G., &amp; </w:t>
      </w:r>
      <w:proofErr w:type="spellStart"/>
      <w:r w:rsidRPr="0029573F">
        <w:rPr>
          <w:lang w:val="es-ES"/>
        </w:rPr>
        <w:t>Tjortjis</w:t>
      </w:r>
      <w:proofErr w:type="spellEnd"/>
      <w:r w:rsidRPr="0029573F">
        <w:rPr>
          <w:lang w:val="es-ES"/>
        </w:rPr>
        <w:t xml:space="preserve">, C. (2024). </w:t>
      </w:r>
      <w:r w:rsidRPr="0029573F">
        <w:rPr>
          <w:i/>
          <w:iCs/>
          <w:lang w:val="es-ES"/>
        </w:rPr>
        <w:t xml:space="preserve">Diverse machine </w:t>
      </w:r>
      <w:proofErr w:type="spellStart"/>
      <w:r w:rsidRPr="0029573F">
        <w:rPr>
          <w:i/>
          <w:iCs/>
          <w:lang w:val="es-ES"/>
        </w:rPr>
        <w:t>learning</w:t>
      </w:r>
      <w:proofErr w:type="spellEnd"/>
      <w:r w:rsidRPr="0029573F">
        <w:rPr>
          <w:i/>
          <w:iCs/>
          <w:lang w:val="es-ES"/>
        </w:rPr>
        <w:t xml:space="preserve"> </w:t>
      </w:r>
      <w:proofErr w:type="spellStart"/>
      <w:r w:rsidRPr="0029573F">
        <w:rPr>
          <w:i/>
          <w:iCs/>
          <w:lang w:val="es-ES"/>
        </w:rPr>
        <w:t>for</w:t>
      </w:r>
      <w:proofErr w:type="spellEnd"/>
      <w:r w:rsidRPr="0029573F">
        <w:rPr>
          <w:i/>
          <w:iCs/>
          <w:lang w:val="es-ES"/>
        </w:rPr>
        <w:t xml:space="preserve"> </w:t>
      </w:r>
      <w:proofErr w:type="spellStart"/>
      <w:r w:rsidRPr="0029573F">
        <w:rPr>
          <w:i/>
          <w:iCs/>
          <w:lang w:val="es-ES"/>
        </w:rPr>
        <w:t>forecasting</w:t>
      </w:r>
      <w:proofErr w:type="spellEnd"/>
      <w:r w:rsidRPr="0029573F">
        <w:rPr>
          <w:i/>
          <w:iCs/>
          <w:lang w:val="es-ES"/>
        </w:rPr>
        <w:t xml:space="preserve"> </w:t>
      </w:r>
      <w:proofErr w:type="spellStart"/>
      <w:r w:rsidRPr="0029573F">
        <w:rPr>
          <w:i/>
          <w:iCs/>
          <w:lang w:val="es-ES"/>
        </w:rPr>
        <w:t>goal-scoring</w:t>
      </w:r>
      <w:proofErr w:type="spellEnd"/>
      <w:r w:rsidRPr="0029573F">
        <w:rPr>
          <w:i/>
          <w:iCs/>
          <w:lang w:val="es-ES"/>
        </w:rPr>
        <w:t xml:space="preserve"> </w:t>
      </w:r>
      <w:proofErr w:type="spellStart"/>
      <w:r w:rsidRPr="0029573F">
        <w:rPr>
          <w:i/>
          <w:iCs/>
          <w:lang w:val="es-ES"/>
        </w:rPr>
        <w:t>likelihood</w:t>
      </w:r>
      <w:proofErr w:type="spellEnd"/>
      <w:r w:rsidRPr="0029573F">
        <w:rPr>
          <w:i/>
          <w:iCs/>
          <w:lang w:val="es-ES"/>
        </w:rPr>
        <w:t xml:space="preserve"> in elite </w:t>
      </w:r>
      <w:proofErr w:type="spellStart"/>
      <w:r w:rsidRPr="0029573F">
        <w:rPr>
          <w:i/>
          <w:iCs/>
          <w:lang w:val="es-ES"/>
        </w:rPr>
        <w:t>football</w:t>
      </w:r>
      <w:proofErr w:type="spellEnd"/>
      <w:r w:rsidRPr="0029573F">
        <w:rPr>
          <w:i/>
          <w:iCs/>
          <w:lang w:val="es-ES"/>
        </w:rPr>
        <w:t xml:space="preserve"> leagues</w:t>
      </w:r>
      <w:r w:rsidRPr="0029573F">
        <w:rPr>
          <w:lang w:val="es-ES"/>
        </w:rPr>
        <w:t xml:space="preserve">. </w:t>
      </w:r>
      <w:r w:rsidRPr="0029573F">
        <w:rPr>
          <w:b/>
          <w:bCs/>
          <w:lang w:val="es-ES"/>
        </w:rPr>
        <w:t xml:space="preserve">Machine </w:t>
      </w:r>
      <w:proofErr w:type="spellStart"/>
      <w:r w:rsidRPr="0029573F">
        <w:rPr>
          <w:b/>
          <w:bCs/>
          <w:lang w:val="es-ES"/>
        </w:rPr>
        <w:t>Learning</w:t>
      </w:r>
      <w:proofErr w:type="spellEnd"/>
      <w:r w:rsidRPr="0029573F">
        <w:rPr>
          <w:b/>
          <w:bCs/>
          <w:lang w:val="es-ES"/>
        </w:rPr>
        <w:t xml:space="preserve"> and Knowledge </w:t>
      </w:r>
      <w:proofErr w:type="spellStart"/>
      <w:r w:rsidRPr="0029573F">
        <w:rPr>
          <w:b/>
          <w:bCs/>
          <w:lang w:val="es-ES"/>
        </w:rPr>
        <w:t>Extraction</w:t>
      </w:r>
      <w:proofErr w:type="spellEnd"/>
      <w:r w:rsidRPr="0029573F">
        <w:rPr>
          <w:b/>
          <w:bCs/>
          <w:lang w:val="es-ES"/>
        </w:rPr>
        <w:t>, 6</w:t>
      </w:r>
      <w:r w:rsidRPr="0029573F">
        <w:rPr>
          <w:lang w:val="es-ES"/>
        </w:rPr>
        <w:t>(3), 1762–1781. https://doi.org/10.3390/make6030086</w:t>
      </w:r>
    </w:p>
    <w:p w14:paraId="348BC594" w14:textId="77777777" w:rsidR="0029573F" w:rsidRDefault="0029573F" w:rsidP="0029573F">
      <w:r w:rsidRPr="0029573F">
        <w:rPr>
          <w:lang w:val="es-ES"/>
        </w:rPr>
        <w:t xml:space="preserve">[4] Hewitt, J. H., &amp; Karakuş, O. (2023). </w:t>
      </w:r>
      <w:r w:rsidRPr="0029573F">
        <w:rPr>
          <w:i/>
          <w:iCs/>
          <w:lang w:val="es-ES"/>
        </w:rPr>
        <w:t xml:space="preserve">A machine </w:t>
      </w:r>
      <w:proofErr w:type="spellStart"/>
      <w:r w:rsidRPr="0029573F">
        <w:rPr>
          <w:i/>
          <w:iCs/>
          <w:lang w:val="es-ES"/>
        </w:rPr>
        <w:t>learning</w:t>
      </w:r>
      <w:proofErr w:type="spellEnd"/>
      <w:r w:rsidRPr="0029573F">
        <w:rPr>
          <w:i/>
          <w:iCs/>
          <w:lang w:val="es-ES"/>
        </w:rPr>
        <w:t xml:space="preserve"> </w:t>
      </w:r>
      <w:proofErr w:type="spellStart"/>
      <w:r w:rsidRPr="0029573F">
        <w:rPr>
          <w:i/>
          <w:iCs/>
          <w:lang w:val="es-ES"/>
        </w:rPr>
        <w:t>approach</w:t>
      </w:r>
      <w:proofErr w:type="spellEnd"/>
      <w:r w:rsidRPr="0029573F">
        <w:rPr>
          <w:i/>
          <w:iCs/>
          <w:lang w:val="es-ES"/>
        </w:rPr>
        <w:t xml:space="preserve"> </w:t>
      </w:r>
      <w:proofErr w:type="spellStart"/>
      <w:r w:rsidRPr="0029573F">
        <w:rPr>
          <w:i/>
          <w:iCs/>
          <w:lang w:val="es-ES"/>
        </w:rPr>
        <w:t>for</w:t>
      </w:r>
      <w:proofErr w:type="spellEnd"/>
      <w:r w:rsidRPr="0029573F">
        <w:rPr>
          <w:i/>
          <w:iCs/>
          <w:lang w:val="es-ES"/>
        </w:rPr>
        <w:t xml:space="preserve"> </w:t>
      </w:r>
      <w:proofErr w:type="spellStart"/>
      <w:r w:rsidRPr="0029573F">
        <w:rPr>
          <w:i/>
          <w:iCs/>
          <w:lang w:val="es-ES"/>
        </w:rPr>
        <w:t>player</w:t>
      </w:r>
      <w:proofErr w:type="spellEnd"/>
      <w:r w:rsidRPr="0029573F">
        <w:rPr>
          <w:i/>
          <w:iCs/>
          <w:lang w:val="es-ES"/>
        </w:rPr>
        <w:t xml:space="preserve"> and position </w:t>
      </w:r>
      <w:proofErr w:type="spellStart"/>
      <w:r w:rsidRPr="0029573F">
        <w:rPr>
          <w:i/>
          <w:iCs/>
          <w:lang w:val="es-ES"/>
        </w:rPr>
        <w:t>adjusted</w:t>
      </w:r>
      <w:proofErr w:type="spellEnd"/>
      <w:r w:rsidRPr="0029573F">
        <w:rPr>
          <w:i/>
          <w:iCs/>
          <w:lang w:val="es-ES"/>
        </w:rPr>
        <w:t xml:space="preserve"> </w:t>
      </w:r>
      <w:proofErr w:type="spellStart"/>
      <w:r w:rsidRPr="0029573F">
        <w:rPr>
          <w:i/>
          <w:iCs/>
          <w:lang w:val="es-ES"/>
        </w:rPr>
        <w:t>expected</w:t>
      </w:r>
      <w:proofErr w:type="spellEnd"/>
      <w:r w:rsidRPr="0029573F">
        <w:rPr>
          <w:i/>
          <w:iCs/>
          <w:lang w:val="es-ES"/>
        </w:rPr>
        <w:t xml:space="preserve"> </w:t>
      </w:r>
      <w:proofErr w:type="spellStart"/>
      <w:r w:rsidRPr="0029573F">
        <w:rPr>
          <w:i/>
          <w:iCs/>
          <w:lang w:val="es-ES"/>
        </w:rPr>
        <w:t>goals</w:t>
      </w:r>
      <w:proofErr w:type="spellEnd"/>
      <w:r w:rsidRPr="0029573F">
        <w:rPr>
          <w:i/>
          <w:iCs/>
          <w:lang w:val="es-ES"/>
        </w:rPr>
        <w:t xml:space="preserve"> in </w:t>
      </w:r>
      <w:proofErr w:type="spellStart"/>
      <w:r w:rsidRPr="0029573F">
        <w:rPr>
          <w:i/>
          <w:iCs/>
          <w:lang w:val="es-ES"/>
        </w:rPr>
        <w:t>football</w:t>
      </w:r>
      <w:proofErr w:type="spellEnd"/>
      <w:r w:rsidRPr="0029573F">
        <w:rPr>
          <w:i/>
          <w:iCs/>
          <w:lang w:val="es-ES"/>
        </w:rPr>
        <w:t xml:space="preserve"> (soccer)</w:t>
      </w:r>
      <w:r w:rsidRPr="0029573F">
        <w:rPr>
          <w:lang w:val="es-ES"/>
        </w:rPr>
        <w:t xml:space="preserve">. </w:t>
      </w:r>
      <w:r w:rsidRPr="0029573F">
        <w:rPr>
          <w:b/>
          <w:bCs/>
          <w:lang w:val="es-ES"/>
        </w:rPr>
        <w:t>Franklin Open, 4</w:t>
      </w:r>
      <w:r w:rsidRPr="0029573F">
        <w:rPr>
          <w:lang w:val="es-ES"/>
        </w:rPr>
        <w:t xml:space="preserve">, 100034. </w:t>
      </w:r>
      <w:hyperlink r:id="rId16" w:tgtFrame="_new" w:history="1">
        <w:r w:rsidRPr="0029573F">
          <w:rPr>
            <w:rStyle w:val="Hipervnculo"/>
            <w:lang w:val="es-ES"/>
          </w:rPr>
          <w:t>https://doi.org/10.1016/j.fra</w:t>
        </w:r>
        <w:r w:rsidRPr="0029573F">
          <w:rPr>
            <w:rStyle w:val="Hipervnculo"/>
            <w:lang w:val="es-ES"/>
          </w:rPr>
          <w:t>o</w:t>
        </w:r>
        <w:r w:rsidRPr="0029573F">
          <w:rPr>
            <w:rStyle w:val="Hipervnculo"/>
            <w:lang w:val="es-ES"/>
          </w:rPr>
          <w:t>pe.2023.100034</w:t>
        </w:r>
      </w:hyperlink>
    </w:p>
    <w:p w14:paraId="18C9A26F" w14:textId="23F469FB" w:rsidR="007A1A8E" w:rsidRPr="007A1A8E" w:rsidRDefault="007A1A8E" w:rsidP="007A1A8E">
      <w:pPr>
        <w:rPr>
          <w:lang w:val="es-ES"/>
        </w:rPr>
      </w:pPr>
      <w:r w:rsidRPr="007A1A8E">
        <w:rPr>
          <w:lang w:val="es-ES"/>
        </w:rPr>
        <w:t xml:space="preserve">[5] Stats </w:t>
      </w:r>
      <w:proofErr w:type="spellStart"/>
      <w:r w:rsidRPr="007A1A8E">
        <w:rPr>
          <w:lang w:val="es-ES"/>
        </w:rPr>
        <w:t>Perform</w:t>
      </w:r>
      <w:proofErr w:type="spellEnd"/>
      <w:r w:rsidRPr="007A1A8E">
        <w:rPr>
          <w:lang w:val="es-ES"/>
        </w:rPr>
        <w:t>. (s. f.)</w:t>
      </w:r>
      <w:r>
        <w:rPr>
          <w:lang w:val="es-ES"/>
        </w:rPr>
        <w:t xml:space="preserve"> (2026)</w:t>
      </w:r>
      <w:r w:rsidRPr="007A1A8E">
        <w:rPr>
          <w:lang w:val="es-ES"/>
        </w:rPr>
        <w:t xml:space="preserve">. </w:t>
      </w:r>
      <w:r w:rsidRPr="007A1A8E">
        <w:rPr>
          <w:i/>
          <w:iCs/>
          <w:lang w:val="es-ES"/>
        </w:rPr>
        <w:t xml:space="preserve">Opta </w:t>
      </w:r>
      <w:proofErr w:type="spellStart"/>
      <w:r w:rsidRPr="007A1A8E">
        <w:rPr>
          <w:i/>
          <w:iCs/>
          <w:lang w:val="es-ES"/>
        </w:rPr>
        <w:t>event</w:t>
      </w:r>
      <w:proofErr w:type="spellEnd"/>
      <w:r w:rsidRPr="007A1A8E">
        <w:rPr>
          <w:i/>
          <w:iCs/>
          <w:lang w:val="es-ES"/>
        </w:rPr>
        <w:t xml:space="preserve"> </w:t>
      </w:r>
      <w:proofErr w:type="spellStart"/>
      <w:r w:rsidRPr="007A1A8E">
        <w:rPr>
          <w:i/>
          <w:iCs/>
          <w:lang w:val="es-ES"/>
        </w:rPr>
        <w:t>definitions</w:t>
      </w:r>
      <w:proofErr w:type="spellEnd"/>
      <w:r w:rsidRPr="007A1A8E">
        <w:rPr>
          <w:lang w:val="es-ES"/>
        </w:rPr>
        <w:t xml:space="preserve">. </w:t>
      </w:r>
      <w:hyperlink r:id="rId17" w:tgtFrame="_new" w:history="1">
        <w:r w:rsidRPr="007A1A8E">
          <w:rPr>
            <w:rStyle w:val="Hipervnculo"/>
            <w:lang w:val="es-ES"/>
          </w:rPr>
          <w:t>https://www.statsper</w:t>
        </w:r>
        <w:r w:rsidRPr="007A1A8E">
          <w:rPr>
            <w:rStyle w:val="Hipervnculo"/>
            <w:lang w:val="es-ES"/>
          </w:rPr>
          <w:t>f</w:t>
        </w:r>
        <w:r w:rsidRPr="007A1A8E">
          <w:rPr>
            <w:rStyle w:val="Hipervnculo"/>
            <w:lang w:val="es-ES"/>
          </w:rPr>
          <w:t>orm.com/opta-event-definitions/</w:t>
        </w:r>
      </w:hyperlink>
    </w:p>
    <w:p w14:paraId="0A694E60" w14:textId="0FB40869" w:rsidR="007A1A8E" w:rsidRPr="007A1A8E" w:rsidRDefault="007A1A8E" w:rsidP="007A1A8E">
      <w:pPr>
        <w:rPr>
          <w:lang w:val="es-ES"/>
        </w:rPr>
      </w:pPr>
      <w:r w:rsidRPr="007A1A8E">
        <w:rPr>
          <w:lang w:val="es-ES"/>
        </w:rPr>
        <w:t xml:space="preserve">[6] Lawrence, T. (2018). </w:t>
      </w:r>
      <w:proofErr w:type="spellStart"/>
      <w:r w:rsidRPr="007A1A8E">
        <w:rPr>
          <w:i/>
          <w:iCs/>
          <w:lang w:val="es-ES"/>
        </w:rPr>
        <w:t>Introducing</w:t>
      </w:r>
      <w:proofErr w:type="spellEnd"/>
      <w:r w:rsidRPr="007A1A8E">
        <w:rPr>
          <w:i/>
          <w:iCs/>
          <w:lang w:val="es-ES"/>
        </w:rPr>
        <w:t xml:space="preserve"> </w:t>
      </w:r>
      <w:proofErr w:type="spellStart"/>
      <w:r w:rsidRPr="007A1A8E">
        <w:rPr>
          <w:i/>
          <w:iCs/>
          <w:lang w:val="es-ES"/>
        </w:rPr>
        <w:t>xGChain</w:t>
      </w:r>
      <w:proofErr w:type="spellEnd"/>
      <w:r w:rsidRPr="007A1A8E">
        <w:rPr>
          <w:i/>
          <w:iCs/>
          <w:lang w:val="es-ES"/>
        </w:rPr>
        <w:t xml:space="preserve"> and </w:t>
      </w:r>
      <w:proofErr w:type="spellStart"/>
      <w:r w:rsidRPr="007A1A8E">
        <w:rPr>
          <w:i/>
          <w:iCs/>
          <w:lang w:val="es-ES"/>
        </w:rPr>
        <w:t>xGBuildup</w:t>
      </w:r>
      <w:proofErr w:type="spellEnd"/>
      <w:r w:rsidRPr="007A1A8E">
        <w:rPr>
          <w:lang w:val="es-ES"/>
        </w:rPr>
        <w:t xml:space="preserve">. </w:t>
      </w:r>
      <w:proofErr w:type="spellStart"/>
      <w:r w:rsidRPr="007A1A8E">
        <w:rPr>
          <w:lang w:val="es-ES"/>
        </w:rPr>
        <w:t>Hudl</w:t>
      </w:r>
      <w:proofErr w:type="spellEnd"/>
      <w:r w:rsidRPr="007A1A8E">
        <w:rPr>
          <w:lang w:val="es-ES"/>
        </w:rPr>
        <w:t xml:space="preserve"> </w:t>
      </w:r>
      <w:proofErr w:type="spellStart"/>
      <w:r w:rsidRPr="007A1A8E">
        <w:rPr>
          <w:lang w:val="es-ES"/>
        </w:rPr>
        <w:t>StatsBomb</w:t>
      </w:r>
      <w:proofErr w:type="spellEnd"/>
      <w:r w:rsidRPr="007A1A8E">
        <w:rPr>
          <w:lang w:val="es-ES"/>
        </w:rPr>
        <w:t xml:space="preserve">. </w:t>
      </w:r>
      <w:hyperlink r:id="rId18" w:tgtFrame="_new" w:history="1">
        <w:r w:rsidRPr="007A1A8E">
          <w:rPr>
            <w:rStyle w:val="Hipervnculo"/>
            <w:lang w:val="es-ES"/>
          </w:rPr>
          <w:t>https://www.hudl.com/</w:t>
        </w:r>
        <w:r w:rsidRPr="007A1A8E">
          <w:rPr>
            <w:rStyle w:val="Hipervnculo"/>
            <w:lang w:val="es-ES"/>
          </w:rPr>
          <w:t>b</w:t>
        </w:r>
        <w:r w:rsidRPr="007A1A8E">
          <w:rPr>
            <w:rStyle w:val="Hipervnculo"/>
            <w:lang w:val="es-ES"/>
          </w:rPr>
          <w:t>log/introducing-xgchain-and-xgbuildup</w:t>
        </w:r>
      </w:hyperlink>
    </w:p>
    <w:p w14:paraId="592F5BE5" w14:textId="77777777" w:rsidR="0050473D" w:rsidRPr="0050473D" w:rsidRDefault="0050473D" w:rsidP="0050473D">
      <w:pPr>
        <w:rPr>
          <w:lang w:val="es-ES"/>
        </w:rPr>
      </w:pPr>
      <w:r w:rsidRPr="0050473D">
        <w:rPr>
          <w:lang w:val="es-ES"/>
        </w:rPr>
        <w:t xml:space="preserve">[7] Thomas, J. J., &amp; Cook, K. A. (Eds.). (2005). </w:t>
      </w:r>
      <w:proofErr w:type="spellStart"/>
      <w:r w:rsidRPr="0050473D">
        <w:rPr>
          <w:i/>
          <w:iCs/>
          <w:lang w:val="es-ES"/>
        </w:rPr>
        <w:t>Illuminating</w:t>
      </w:r>
      <w:proofErr w:type="spellEnd"/>
      <w:r w:rsidRPr="0050473D">
        <w:rPr>
          <w:i/>
          <w:iCs/>
          <w:lang w:val="es-ES"/>
        </w:rPr>
        <w:t xml:space="preserve"> </w:t>
      </w:r>
      <w:proofErr w:type="spellStart"/>
      <w:r w:rsidRPr="0050473D">
        <w:rPr>
          <w:i/>
          <w:iCs/>
          <w:lang w:val="es-ES"/>
        </w:rPr>
        <w:t>the</w:t>
      </w:r>
      <w:proofErr w:type="spellEnd"/>
      <w:r w:rsidRPr="0050473D">
        <w:rPr>
          <w:i/>
          <w:iCs/>
          <w:lang w:val="es-ES"/>
        </w:rPr>
        <w:t xml:space="preserve"> </w:t>
      </w:r>
      <w:proofErr w:type="spellStart"/>
      <w:r w:rsidRPr="0050473D">
        <w:rPr>
          <w:i/>
          <w:iCs/>
          <w:lang w:val="es-ES"/>
        </w:rPr>
        <w:t>path</w:t>
      </w:r>
      <w:proofErr w:type="spellEnd"/>
      <w:r w:rsidRPr="0050473D">
        <w:rPr>
          <w:i/>
          <w:iCs/>
          <w:lang w:val="es-ES"/>
        </w:rPr>
        <w:t xml:space="preserve">: The </w:t>
      </w:r>
      <w:proofErr w:type="spellStart"/>
      <w:r w:rsidRPr="0050473D">
        <w:rPr>
          <w:i/>
          <w:iCs/>
          <w:lang w:val="es-ES"/>
        </w:rPr>
        <w:t>research</w:t>
      </w:r>
      <w:proofErr w:type="spellEnd"/>
      <w:r w:rsidRPr="0050473D">
        <w:rPr>
          <w:i/>
          <w:iCs/>
          <w:lang w:val="es-ES"/>
        </w:rPr>
        <w:t xml:space="preserve"> and </w:t>
      </w:r>
      <w:proofErr w:type="spellStart"/>
      <w:r w:rsidRPr="0050473D">
        <w:rPr>
          <w:i/>
          <w:iCs/>
          <w:lang w:val="es-ES"/>
        </w:rPr>
        <w:t>development</w:t>
      </w:r>
      <w:proofErr w:type="spellEnd"/>
      <w:r w:rsidRPr="0050473D">
        <w:rPr>
          <w:i/>
          <w:iCs/>
          <w:lang w:val="es-ES"/>
        </w:rPr>
        <w:t xml:space="preserve"> agenda </w:t>
      </w:r>
      <w:proofErr w:type="spellStart"/>
      <w:r w:rsidRPr="0050473D">
        <w:rPr>
          <w:i/>
          <w:iCs/>
          <w:lang w:val="es-ES"/>
        </w:rPr>
        <w:t>for</w:t>
      </w:r>
      <w:proofErr w:type="spellEnd"/>
      <w:r w:rsidRPr="0050473D">
        <w:rPr>
          <w:i/>
          <w:iCs/>
          <w:lang w:val="es-ES"/>
        </w:rPr>
        <w:t xml:space="preserve"> visual </w:t>
      </w:r>
      <w:proofErr w:type="spellStart"/>
      <w:r w:rsidRPr="0050473D">
        <w:rPr>
          <w:i/>
          <w:iCs/>
          <w:lang w:val="es-ES"/>
        </w:rPr>
        <w:t>analytics</w:t>
      </w:r>
      <w:proofErr w:type="spellEnd"/>
      <w:r w:rsidRPr="0050473D">
        <w:rPr>
          <w:lang w:val="es-ES"/>
        </w:rPr>
        <w:t xml:space="preserve">. IEEE </w:t>
      </w:r>
      <w:proofErr w:type="spellStart"/>
      <w:r w:rsidRPr="0050473D">
        <w:rPr>
          <w:lang w:val="es-ES"/>
        </w:rPr>
        <w:t>Computer</w:t>
      </w:r>
      <w:proofErr w:type="spellEnd"/>
      <w:r w:rsidRPr="0050473D">
        <w:rPr>
          <w:lang w:val="es-ES"/>
        </w:rPr>
        <w:t xml:space="preserve"> </w:t>
      </w:r>
      <w:proofErr w:type="spellStart"/>
      <w:r w:rsidRPr="0050473D">
        <w:rPr>
          <w:lang w:val="es-ES"/>
        </w:rPr>
        <w:t>Society</w:t>
      </w:r>
      <w:proofErr w:type="spellEnd"/>
      <w:r w:rsidRPr="0050473D">
        <w:rPr>
          <w:lang w:val="es-ES"/>
        </w:rPr>
        <w:t>.</w:t>
      </w:r>
    </w:p>
    <w:p w14:paraId="08E53730" w14:textId="77777777" w:rsidR="0050473D" w:rsidRPr="0050473D" w:rsidRDefault="0050473D" w:rsidP="0050473D">
      <w:pPr>
        <w:rPr>
          <w:lang w:val="es-ES"/>
        </w:rPr>
      </w:pPr>
      <w:r w:rsidRPr="0050473D">
        <w:rPr>
          <w:lang w:val="es-ES"/>
        </w:rPr>
        <w:t xml:space="preserve">[8] Shneiderman, B. (1996). The </w:t>
      </w:r>
      <w:proofErr w:type="spellStart"/>
      <w:r w:rsidRPr="0050473D">
        <w:rPr>
          <w:lang w:val="es-ES"/>
        </w:rPr>
        <w:t>eyes</w:t>
      </w:r>
      <w:proofErr w:type="spellEnd"/>
      <w:r w:rsidRPr="0050473D">
        <w:rPr>
          <w:lang w:val="es-ES"/>
        </w:rPr>
        <w:t xml:space="preserve"> </w:t>
      </w:r>
      <w:proofErr w:type="spellStart"/>
      <w:r w:rsidRPr="0050473D">
        <w:rPr>
          <w:lang w:val="es-ES"/>
        </w:rPr>
        <w:t>have</w:t>
      </w:r>
      <w:proofErr w:type="spellEnd"/>
      <w:r w:rsidRPr="0050473D">
        <w:rPr>
          <w:lang w:val="es-ES"/>
        </w:rPr>
        <w:t xml:space="preserve"> </w:t>
      </w:r>
      <w:proofErr w:type="spellStart"/>
      <w:r w:rsidRPr="0050473D">
        <w:rPr>
          <w:lang w:val="es-ES"/>
        </w:rPr>
        <w:t>it</w:t>
      </w:r>
      <w:proofErr w:type="spellEnd"/>
      <w:r w:rsidRPr="0050473D">
        <w:rPr>
          <w:lang w:val="es-ES"/>
        </w:rPr>
        <w:t xml:space="preserve">: A </w:t>
      </w:r>
      <w:proofErr w:type="spellStart"/>
      <w:r w:rsidRPr="0050473D">
        <w:rPr>
          <w:lang w:val="es-ES"/>
        </w:rPr>
        <w:t>task</w:t>
      </w:r>
      <w:proofErr w:type="spellEnd"/>
      <w:r w:rsidRPr="0050473D">
        <w:rPr>
          <w:lang w:val="es-ES"/>
        </w:rPr>
        <w:t xml:space="preserve"> </w:t>
      </w:r>
      <w:proofErr w:type="spellStart"/>
      <w:r w:rsidRPr="0050473D">
        <w:rPr>
          <w:lang w:val="es-ES"/>
        </w:rPr>
        <w:t>by</w:t>
      </w:r>
      <w:proofErr w:type="spellEnd"/>
      <w:r w:rsidRPr="0050473D">
        <w:rPr>
          <w:lang w:val="es-ES"/>
        </w:rPr>
        <w:t xml:space="preserve"> data </w:t>
      </w:r>
      <w:proofErr w:type="spellStart"/>
      <w:r w:rsidRPr="0050473D">
        <w:rPr>
          <w:lang w:val="es-ES"/>
        </w:rPr>
        <w:t>type</w:t>
      </w:r>
      <w:proofErr w:type="spellEnd"/>
      <w:r w:rsidRPr="0050473D">
        <w:rPr>
          <w:lang w:val="es-ES"/>
        </w:rPr>
        <w:t xml:space="preserve"> </w:t>
      </w:r>
      <w:proofErr w:type="spellStart"/>
      <w:r w:rsidRPr="0050473D">
        <w:rPr>
          <w:lang w:val="es-ES"/>
        </w:rPr>
        <w:t>taxonomy</w:t>
      </w:r>
      <w:proofErr w:type="spellEnd"/>
      <w:r w:rsidRPr="0050473D">
        <w:rPr>
          <w:lang w:val="es-ES"/>
        </w:rPr>
        <w:t xml:space="preserve"> </w:t>
      </w:r>
      <w:proofErr w:type="spellStart"/>
      <w:r w:rsidRPr="0050473D">
        <w:rPr>
          <w:lang w:val="es-ES"/>
        </w:rPr>
        <w:t>for</w:t>
      </w:r>
      <w:proofErr w:type="spellEnd"/>
      <w:r w:rsidRPr="0050473D">
        <w:rPr>
          <w:lang w:val="es-ES"/>
        </w:rPr>
        <w:t xml:space="preserve"> </w:t>
      </w:r>
      <w:proofErr w:type="spellStart"/>
      <w:r w:rsidRPr="0050473D">
        <w:rPr>
          <w:lang w:val="es-ES"/>
        </w:rPr>
        <w:t>information</w:t>
      </w:r>
      <w:proofErr w:type="spellEnd"/>
      <w:r w:rsidRPr="0050473D">
        <w:rPr>
          <w:lang w:val="es-ES"/>
        </w:rPr>
        <w:t xml:space="preserve"> </w:t>
      </w:r>
      <w:proofErr w:type="spellStart"/>
      <w:r w:rsidRPr="0050473D">
        <w:rPr>
          <w:lang w:val="es-ES"/>
        </w:rPr>
        <w:t>visualizations</w:t>
      </w:r>
      <w:proofErr w:type="spellEnd"/>
      <w:r w:rsidRPr="0050473D">
        <w:rPr>
          <w:lang w:val="es-ES"/>
        </w:rPr>
        <w:t xml:space="preserve">. En </w:t>
      </w:r>
      <w:proofErr w:type="spellStart"/>
      <w:r w:rsidRPr="0050473D">
        <w:rPr>
          <w:i/>
          <w:iCs/>
          <w:lang w:val="es-ES"/>
        </w:rPr>
        <w:t>Proceedings</w:t>
      </w:r>
      <w:proofErr w:type="spellEnd"/>
      <w:r w:rsidRPr="0050473D">
        <w:rPr>
          <w:i/>
          <w:iCs/>
          <w:lang w:val="es-ES"/>
        </w:rPr>
        <w:t xml:space="preserve"> 1996 IEEE </w:t>
      </w:r>
      <w:proofErr w:type="spellStart"/>
      <w:r w:rsidRPr="0050473D">
        <w:rPr>
          <w:i/>
          <w:iCs/>
          <w:lang w:val="es-ES"/>
        </w:rPr>
        <w:t>Symposium</w:t>
      </w:r>
      <w:proofErr w:type="spellEnd"/>
      <w:r w:rsidRPr="0050473D">
        <w:rPr>
          <w:i/>
          <w:iCs/>
          <w:lang w:val="es-ES"/>
        </w:rPr>
        <w:t xml:space="preserve"> </w:t>
      </w:r>
      <w:proofErr w:type="spellStart"/>
      <w:r w:rsidRPr="0050473D">
        <w:rPr>
          <w:i/>
          <w:iCs/>
          <w:lang w:val="es-ES"/>
        </w:rPr>
        <w:t>on</w:t>
      </w:r>
      <w:proofErr w:type="spellEnd"/>
      <w:r w:rsidRPr="0050473D">
        <w:rPr>
          <w:i/>
          <w:iCs/>
          <w:lang w:val="es-ES"/>
        </w:rPr>
        <w:t xml:space="preserve"> Visual </w:t>
      </w:r>
      <w:proofErr w:type="spellStart"/>
      <w:r w:rsidRPr="0050473D">
        <w:rPr>
          <w:i/>
          <w:iCs/>
          <w:lang w:val="es-ES"/>
        </w:rPr>
        <w:t>Languages</w:t>
      </w:r>
      <w:proofErr w:type="spellEnd"/>
      <w:r w:rsidRPr="0050473D">
        <w:rPr>
          <w:lang w:val="es-ES"/>
        </w:rPr>
        <w:t xml:space="preserve"> (pp. 336–343). IEEE. https://doi.org/10.1109/VL.1996.545307</w:t>
      </w:r>
    </w:p>
    <w:p w14:paraId="78250E98" w14:textId="77777777" w:rsidR="006A0C32" w:rsidRPr="008B146D" w:rsidRDefault="006A0C32" w:rsidP="006A0C32"/>
    <w:p w14:paraId="0FE9DEEB" w14:textId="1A199A5E" w:rsidR="00FC7E15" w:rsidRPr="00BA69ED" w:rsidRDefault="00FC7E15" w:rsidP="002630C5">
      <w:r w:rsidRPr="00BA69ED">
        <w:br w:type="page"/>
      </w:r>
    </w:p>
    <w:p w14:paraId="07605424" w14:textId="77777777" w:rsidR="001210F4" w:rsidRDefault="001210F4" w:rsidP="003524ED">
      <w:pPr>
        <w:pStyle w:val="Ttulo1"/>
        <w:rPr>
          <w:rStyle w:val="Ttulodellibro"/>
          <w:b/>
          <w:bCs/>
          <w:caps w:val="0"/>
          <w:smallCaps w:val="0"/>
          <w:spacing w:val="0"/>
        </w:rPr>
      </w:pPr>
      <w:bookmarkStart w:id="30" w:name="_Toc208871621"/>
      <w:bookmarkStart w:id="31" w:name="_Toc87625675"/>
      <w:r w:rsidRPr="003524ED">
        <w:rPr>
          <w:rStyle w:val="Ttulodellibro"/>
          <w:b/>
          <w:bCs/>
          <w:smallCaps w:val="0"/>
          <w:spacing w:val="0"/>
        </w:rPr>
        <w:lastRenderedPageBreak/>
        <w:t>Glosario</w:t>
      </w:r>
      <w:bookmarkEnd w:id="30"/>
    </w:p>
    <w:p w14:paraId="246BE6E5" w14:textId="4EA64E8B" w:rsidR="000250CF" w:rsidRDefault="000250CF" w:rsidP="000250CF">
      <w:r>
        <w:t xml:space="preserve">El TFG </w:t>
      </w:r>
      <w:r w:rsidR="004F3ACA">
        <w:t xml:space="preserve">es un documento pensado para alguien no experto en el tema. Por tanto, se pueden </w:t>
      </w:r>
      <w:r w:rsidR="000D2948">
        <w:t>enumerar</w:t>
      </w:r>
      <w:r w:rsidR="004F3ACA">
        <w:t xml:space="preserve"> aquí todos aquellos términos que puedan resultar desconocidos para alguien fuera del </w:t>
      </w:r>
      <w:r w:rsidR="00A835CF">
        <w:t>campo de especialidad (</w:t>
      </w:r>
      <w:proofErr w:type="spellStart"/>
      <w:r w:rsidR="00A835CF">
        <w:rPr>
          <w:i/>
          <w:iCs/>
        </w:rPr>
        <w:t>rig</w:t>
      </w:r>
      <w:proofErr w:type="spellEnd"/>
      <w:r w:rsidR="00A835CF">
        <w:t xml:space="preserve">, </w:t>
      </w:r>
      <w:proofErr w:type="spellStart"/>
      <w:r w:rsidR="00A835CF">
        <w:rPr>
          <w:i/>
          <w:iCs/>
        </w:rPr>
        <w:t>game</w:t>
      </w:r>
      <w:proofErr w:type="spellEnd"/>
      <w:r w:rsidR="00A835CF">
        <w:rPr>
          <w:i/>
          <w:iCs/>
        </w:rPr>
        <w:t xml:space="preserve"> </w:t>
      </w:r>
      <w:proofErr w:type="spellStart"/>
      <w:r w:rsidR="00A835CF">
        <w:rPr>
          <w:i/>
          <w:iCs/>
        </w:rPr>
        <w:t>loop</w:t>
      </w:r>
      <w:proofErr w:type="spellEnd"/>
      <w:r w:rsidR="00A835CF">
        <w:t xml:space="preserve">, </w:t>
      </w:r>
      <w:r w:rsidR="00A84726">
        <w:t>red neuronal)</w:t>
      </w:r>
      <w:r w:rsidR="001C19F6">
        <w:t xml:space="preserve">, pero cuya definición entorpecía el discurso en el </w:t>
      </w:r>
      <w:r w:rsidR="003E3268">
        <w:t>estado de la cuestión</w:t>
      </w:r>
      <w:r w:rsidR="001C19F6">
        <w:t>.</w:t>
      </w:r>
    </w:p>
    <w:p w14:paraId="00A77C82" w14:textId="6E7F035E" w:rsidR="001C19F6" w:rsidRDefault="001C19F6" w:rsidP="000250CF">
      <w:r>
        <w:t>Se debe presentar en orden alfabético y no es necesario citar bibliografía.</w:t>
      </w:r>
    </w:p>
    <w:p w14:paraId="340B15ED" w14:textId="05322462" w:rsidR="0081058D" w:rsidRPr="00A835CF" w:rsidRDefault="0081058D" w:rsidP="000250CF">
      <w:r>
        <w:t>Puede haber TFG donde este apartado no sea necesario.</w:t>
      </w:r>
    </w:p>
    <w:p w14:paraId="59821313" w14:textId="3C89A3DE" w:rsidR="00642CAF" w:rsidRDefault="00642CAF" w:rsidP="001210F4">
      <w:pPr>
        <w:rPr>
          <w:rStyle w:val="Ttulodellibro"/>
          <w:caps/>
          <w:smallCaps w:val="0"/>
          <w:spacing w:val="0"/>
          <w:sz w:val="28"/>
        </w:rPr>
      </w:pPr>
      <w:r>
        <w:rPr>
          <w:rStyle w:val="Ttulodellibro"/>
          <w:b w:val="0"/>
          <w:bCs w:val="0"/>
          <w:smallCaps w:val="0"/>
          <w:spacing w:val="0"/>
        </w:rPr>
        <w:br w:type="page"/>
      </w:r>
    </w:p>
    <w:p w14:paraId="58F122BC" w14:textId="06677CF8" w:rsidR="00B64054" w:rsidRPr="003524ED" w:rsidRDefault="003524ED" w:rsidP="003524ED">
      <w:pPr>
        <w:pStyle w:val="Ttulo1"/>
        <w:rPr>
          <w:rStyle w:val="Ttulodellibro"/>
          <w:b/>
          <w:bCs/>
          <w:smallCaps w:val="0"/>
          <w:spacing w:val="0"/>
        </w:rPr>
      </w:pPr>
      <w:bookmarkStart w:id="32" w:name="_Toc208871622"/>
      <w:bookmarkEnd w:id="31"/>
      <w:r w:rsidRPr="003524ED">
        <w:rPr>
          <w:rStyle w:val="Ttulodellibro"/>
          <w:b/>
          <w:bCs/>
          <w:smallCaps w:val="0"/>
          <w:spacing w:val="0"/>
        </w:rPr>
        <w:lastRenderedPageBreak/>
        <w:t>Anexos</w:t>
      </w:r>
      <w:bookmarkEnd w:id="32"/>
    </w:p>
    <w:p w14:paraId="0CF74CA5" w14:textId="46A24934" w:rsidR="00C54E82" w:rsidRPr="00BA69ED" w:rsidRDefault="005E12B5" w:rsidP="002630C5">
      <w:r w:rsidRPr="00BA69ED">
        <w:t xml:space="preserve">En los anexos se adjuntará todo el material citado que ocupe demasiado espacio </w:t>
      </w:r>
      <w:r w:rsidR="00582133">
        <w:t>como para incluirlo</w:t>
      </w:r>
      <w:r w:rsidR="00B36F30" w:rsidRPr="00BA69ED">
        <w:t xml:space="preserve"> en el cuerpo de texto o que pueda desviar la atención del lector</w:t>
      </w:r>
      <w:r w:rsidR="007B0081" w:rsidRPr="00BA69ED">
        <w:t>.</w:t>
      </w:r>
      <w:r w:rsidR="00B36F30" w:rsidRPr="00BA69ED">
        <w:t xml:space="preserve"> </w:t>
      </w:r>
      <w:r w:rsidR="00C54202">
        <w:t>E</w:t>
      </w:r>
      <w:r w:rsidR="00C54202" w:rsidRPr="00BA69ED">
        <w:t>s susceptible de incluirse en un anexo</w:t>
      </w:r>
      <w:r w:rsidR="00C6744F">
        <w:t>:</w:t>
      </w:r>
      <w:r w:rsidR="00C54202" w:rsidRPr="00BA69ED">
        <w:t xml:space="preserve"> </w:t>
      </w:r>
      <w:r w:rsidR="00C54202">
        <w:t>c</w:t>
      </w:r>
      <w:r w:rsidR="00B36F30" w:rsidRPr="00BA69ED">
        <w:t xml:space="preserve">ualquier gráfico, </w:t>
      </w:r>
      <w:r w:rsidR="00C54202">
        <w:t xml:space="preserve">boceto, </w:t>
      </w:r>
      <w:r w:rsidR="00B36F30" w:rsidRPr="00BA69ED">
        <w:t xml:space="preserve">estadística, </w:t>
      </w:r>
      <w:r w:rsidR="00890120" w:rsidRPr="00BA69ED">
        <w:t xml:space="preserve">línea de código, </w:t>
      </w:r>
      <w:r w:rsidR="00B36F30" w:rsidRPr="00BA69ED">
        <w:t xml:space="preserve">texto de referencia, </w:t>
      </w:r>
      <w:r w:rsidR="00EC3F62">
        <w:t xml:space="preserve">encuesta, </w:t>
      </w:r>
      <w:r w:rsidR="00B36F30" w:rsidRPr="00BA69ED">
        <w:t xml:space="preserve">entrevista o escolio técnico que no esté directamente vinculado con el desarrollo y las conclusiones del TFG pero que se quiera añadir como material de consulta. </w:t>
      </w:r>
    </w:p>
    <w:sectPr w:rsidR="00C54E82" w:rsidRPr="00BA69ED" w:rsidSect="00662DEF">
      <w:pgSz w:w="11900" w:h="16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D80F1" w14:textId="77777777" w:rsidR="00A25760" w:rsidRDefault="00A25760" w:rsidP="002630C5">
      <w:r>
        <w:separator/>
      </w:r>
    </w:p>
  </w:endnote>
  <w:endnote w:type="continuationSeparator" w:id="0">
    <w:p w14:paraId="1410D0F7" w14:textId="77777777" w:rsidR="00A25760" w:rsidRDefault="00A25760" w:rsidP="00263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F1B6" w14:textId="77777777" w:rsidR="00533CF3" w:rsidRDefault="00533CF3" w:rsidP="002630C5">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end"/>
    </w:r>
  </w:p>
  <w:p w14:paraId="1CC8ED86" w14:textId="77777777" w:rsidR="00533CF3" w:rsidRDefault="00533CF3" w:rsidP="002630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471F" w14:textId="220800C2" w:rsidR="00533CF3" w:rsidRDefault="00533CF3" w:rsidP="002630C5">
    <w:pPr>
      <w:pStyle w:val="Piedepgina"/>
    </w:pPr>
    <w:r>
      <w:rPr>
        <w:rStyle w:val="Nmerodepgina"/>
      </w:rPr>
      <w:fldChar w:fldCharType="begin"/>
    </w:r>
    <w:r>
      <w:rPr>
        <w:rStyle w:val="Nmerodepgina"/>
      </w:rPr>
      <w:instrText xml:space="preserve">PAGE  </w:instrText>
    </w:r>
    <w:r>
      <w:rPr>
        <w:rStyle w:val="Nmerodepgina"/>
      </w:rPr>
      <w:fldChar w:fldCharType="separate"/>
    </w:r>
    <w:r w:rsidR="00653749">
      <w:rPr>
        <w:rStyle w:val="Nmerodepgina"/>
        <w:noProof/>
      </w:rPr>
      <w:t>8</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36E34" w14:textId="77777777" w:rsidR="00A25760" w:rsidRDefault="00A25760" w:rsidP="002630C5">
      <w:r>
        <w:separator/>
      </w:r>
    </w:p>
  </w:footnote>
  <w:footnote w:type="continuationSeparator" w:id="0">
    <w:p w14:paraId="69A1EEE8" w14:textId="77777777" w:rsidR="00A25760" w:rsidRDefault="00A25760" w:rsidP="00263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28CE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AB2B1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004A7B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66CF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8823E8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403B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98E0A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9F0120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616B5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3CCE05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17D1A"/>
    <w:multiLevelType w:val="multilevel"/>
    <w:tmpl w:val="6D7A63F4"/>
    <w:lvl w:ilvl="0">
      <w:start w:val="1"/>
      <w:numFmt w:val="decimal"/>
      <w:lvlText w:val="%1."/>
      <w:lvlJc w:val="left"/>
      <w:pPr>
        <w:ind w:left="432" w:hanging="432"/>
      </w:pPr>
      <w:rPr>
        <w:rFonts w:hint="default"/>
      </w:rPr>
    </w:lvl>
    <w:lvl w:ilvl="1">
      <w:start w:val="1"/>
      <w:numFmt w:val="decimal"/>
      <w:lvlText w:val="%1.%2"/>
      <w:lvlJc w:val="left"/>
      <w:pPr>
        <w:ind w:left="576" w:hanging="23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240"/>
      </w:pPr>
      <w:rPr>
        <w:rFonts w:hint="default"/>
      </w:rPr>
    </w:lvl>
    <w:lvl w:ilvl="4">
      <w:start w:val="1"/>
      <w:numFmt w:val="decimal"/>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1" w15:restartNumberingAfterBreak="0">
    <w:nsid w:val="1D8B23B5"/>
    <w:multiLevelType w:val="hybridMultilevel"/>
    <w:tmpl w:val="7B980E0C"/>
    <w:lvl w:ilvl="0" w:tplc="035069AC">
      <w:start w:val="1"/>
      <w:numFmt w:val="decimal"/>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2AA0DE0"/>
    <w:multiLevelType w:val="hybridMultilevel"/>
    <w:tmpl w:val="4FD8914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9624C0A"/>
    <w:multiLevelType w:val="hybridMultilevel"/>
    <w:tmpl w:val="203E6C84"/>
    <w:lvl w:ilvl="0" w:tplc="E95CEC3A">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CE75E01"/>
    <w:multiLevelType w:val="multilevel"/>
    <w:tmpl w:val="2EB2A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BF6095"/>
    <w:multiLevelType w:val="hybridMultilevel"/>
    <w:tmpl w:val="EFEE20D0"/>
    <w:lvl w:ilvl="0" w:tplc="0C0A000F">
      <w:start w:val="2"/>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6212D03"/>
    <w:multiLevelType w:val="hybridMultilevel"/>
    <w:tmpl w:val="DAB029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CED6117"/>
    <w:multiLevelType w:val="hybridMultilevel"/>
    <w:tmpl w:val="88D49F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EF6094B"/>
    <w:multiLevelType w:val="multilevel"/>
    <w:tmpl w:val="4A62E8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4255910"/>
    <w:multiLevelType w:val="multilevel"/>
    <w:tmpl w:val="190C61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CA5287"/>
    <w:multiLevelType w:val="multilevel"/>
    <w:tmpl w:val="AC1C2DAA"/>
    <w:lvl w:ilvl="0">
      <w:start w:val="1"/>
      <w:numFmt w:val="decimal"/>
      <w:lvlText w:val="%1."/>
      <w:lvlJc w:val="left"/>
      <w:pPr>
        <w:ind w:left="645" w:hanging="64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21" w15:restartNumberingAfterBreak="0">
    <w:nsid w:val="5B8375DE"/>
    <w:multiLevelType w:val="multilevel"/>
    <w:tmpl w:val="19E6CB4A"/>
    <w:lvl w:ilvl="0">
      <w:start w:val="2"/>
      <w:numFmt w:val="decimal"/>
      <w:lvlText w:val="%1."/>
      <w:lvlJc w:val="left"/>
      <w:pPr>
        <w:ind w:left="390" w:hanging="390"/>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2100" w:hanging="108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3140" w:hanging="144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4180" w:hanging="1800"/>
      </w:pPr>
      <w:rPr>
        <w:rFonts w:hint="default"/>
      </w:rPr>
    </w:lvl>
    <w:lvl w:ilvl="8">
      <w:start w:val="1"/>
      <w:numFmt w:val="decimal"/>
      <w:lvlText w:val="%1.%2.%3.%4.%5.%6.%7.%8.%9."/>
      <w:lvlJc w:val="left"/>
      <w:pPr>
        <w:ind w:left="4520" w:hanging="1800"/>
      </w:pPr>
      <w:rPr>
        <w:rFonts w:hint="default"/>
      </w:rPr>
    </w:lvl>
  </w:abstractNum>
  <w:abstractNum w:abstractNumId="22" w15:restartNumberingAfterBreak="0">
    <w:nsid w:val="5C3F1BA1"/>
    <w:multiLevelType w:val="hybridMultilevel"/>
    <w:tmpl w:val="634E0B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00F6B51"/>
    <w:multiLevelType w:val="hybridMultilevel"/>
    <w:tmpl w:val="6046DE4E"/>
    <w:lvl w:ilvl="0" w:tplc="0C0A000F">
      <w:start w:val="3"/>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0FE36B1"/>
    <w:multiLevelType w:val="hybridMultilevel"/>
    <w:tmpl w:val="FDAC538C"/>
    <w:lvl w:ilvl="0" w:tplc="A1666004">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4E41DA8"/>
    <w:multiLevelType w:val="hybridMultilevel"/>
    <w:tmpl w:val="00A871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EC51037"/>
    <w:multiLevelType w:val="multilevel"/>
    <w:tmpl w:val="63D8BBEA"/>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783382522">
    <w:abstractNumId w:val="10"/>
  </w:num>
  <w:num w:numId="2" w16cid:durableId="614945994">
    <w:abstractNumId w:val="20"/>
  </w:num>
  <w:num w:numId="3" w16cid:durableId="1523468341">
    <w:abstractNumId w:val="21"/>
  </w:num>
  <w:num w:numId="4" w16cid:durableId="1517846258">
    <w:abstractNumId w:val="26"/>
  </w:num>
  <w:num w:numId="5" w16cid:durableId="1477599652">
    <w:abstractNumId w:val="8"/>
  </w:num>
  <w:num w:numId="6" w16cid:durableId="10885115">
    <w:abstractNumId w:val="3"/>
  </w:num>
  <w:num w:numId="7" w16cid:durableId="349719033">
    <w:abstractNumId w:val="2"/>
  </w:num>
  <w:num w:numId="8" w16cid:durableId="466164010">
    <w:abstractNumId w:val="1"/>
  </w:num>
  <w:num w:numId="9" w16cid:durableId="1077552831">
    <w:abstractNumId w:val="0"/>
  </w:num>
  <w:num w:numId="10" w16cid:durableId="1856310944">
    <w:abstractNumId w:val="9"/>
  </w:num>
  <w:num w:numId="11" w16cid:durableId="1421219593">
    <w:abstractNumId w:val="7"/>
  </w:num>
  <w:num w:numId="12" w16cid:durableId="1038310469">
    <w:abstractNumId w:val="6"/>
  </w:num>
  <w:num w:numId="13" w16cid:durableId="150756304">
    <w:abstractNumId w:val="5"/>
  </w:num>
  <w:num w:numId="14" w16cid:durableId="1221791976">
    <w:abstractNumId w:val="4"/>
  </w:num>
  <w:num w:numId="15" w16cid:durableId="194118024">
    <w:abstractNumId w:val="12"/>
  </w:num>
  <w:num w:numId="16" w16cid:durableId="1031078217">
    <w:abstractNumId w:val="22"/>
  </w:num>
  <w:num w:numId="17" w16cid:durableId="1369598325">
    <w:abstractNumId w:val="16"/>
  </w:num>
  <w:num w:numId="18" w16cid:durableId="1005285252">
    <w:abstractNumId w:val="18"/>
  </w:num>
  <w:num w:numId="19" w16cid:durableId="953094719">
    <w:abstractNumId w:val="25"/>
  </w:num>
  <w:num w:numId="20" w16cid:durableId="740980334">
    <w:abstractNumId w:val="17"/>
  </w:num>
  <w:num w:numId="21" w16cid:durableId="1894344092">
    <w:abstractNumId w:val="19"/>
  </w:num>
  <w:num w:numId="22" w16cid:durableId="2086143482">
    <w:abstractNumId w:val="11"/>
  </w:num>
  <w:num w:numId="23" w16cid:durableId="1538200308">
    <w:abstractNumId w:val="13"/>
  </w:num>
  <w:num w:numId="24" w16cid:durableId="1283077070">
    <w:abstractNumId w:val="24"/>
  </w:num>
  <w:num w:numId="25" w16cid:durableId="1991011249">
    <w:abstractNumId w:val="15"/>
  </w:num>
  <w:num w:numId="26" w16cid:durableId="692460152">
    <w:abstractNumId w:val="23"/>
  </w:num>
  <w:num w:numId="27" w16cid:durableId="201600848">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4BC"/>
    <w:rsid w:val="000024A6"/>
    <w:rsid w:val="00005A74"/>
    <w:rsid w:val="00010C4E"/>
    <w:rsid w:val="00012831"/>
    <w:rsid w:val="00012EA5"/>
    <w:rsid w:val="000144AE"/>
    <w:rsid w:val="00016400"/>
    <w:rsid w:val="00016AD8"/>
    <w:rsid w:val="00021B44"/>
    <w:rsid w:val="00022099"/>
    <w:rsid w:val="00023CF5"/>
    <w:rsid w:val="00024518"/>
    <w:rsid w:val="000250CF"/>
    <w:rsid w:val="00026238"/>
    <w:rsid w:val="0002658C"/>
    <w:rsid w:val="0002697F"/>
    <w:rsid w:val="000279C7"/>
    <w:rsid w:val="000309C7"/>
    <w:rsid w:val="0003313F"/>
    <w:rsid w:val="00033EAC"/>
    <w:rsid w:val="00034B22"/>
    <w:rsid w:val="00036EED"/>
    <w:rsid w:val="00037647"/>
    <w:rsid w:val="00037EC9"/>
    <w:rsid w:val="00043077"/>
    <w:rsid w:val="000432AF"/>
    <w:rsid w:val="000433AF"/>
    <w:rsid w:val="00044103"/>
    <w:rsid w:val="00044BDC"/>
    <w:rsid w:val="00044F05"/>
    <w:rsid w:val="0004560A"/>
    <w:rsid w:val="000470DF"/>
    <w:rsid w:val="00051F19"/>
    <w:rsid w:val="000528BA"/>
    <w:rsid w:val="00052C30"/>
    <w:rsid w:val="0005369D"/>
    <w:rsid w:val="00054980"/>
    <w:rsid w:val="00054D20"/>
    <w:rsid w:val="00054F79"/>
    <w:rsid w:val="00055444"/>
    <w:rsid w:val="0005674C"/>
    <w:rsid w:val="00056CF9"/>
    <w:rsid w:val="000570B9"/>
    <w:rsid w:val="0005731F"/>
    <w:rsid w:val="00057CCB"/>
    <w:rsid w:val="00061556"/>
    <w:rsid w:val="00061751"/>
    <w:rsid w:val="00061CF2"/>
    <w:rsid w:val="00061CFE"/>
    <w:rsid w:val="00063561"/>
    <w:rsid w:val="000648C1"/>
    <w:rsid w:val="000668DE"/>
    <w:rsid w:val="00072ABA"/>
    <w:rsid w:val="0007307B"/>
    <w:rsid w:val="00073DEE"/>
    <w:rsid w:val="00074160"/>
    <w:rsid w:val="000744BD"/>
    <w:rsid w:val="00082FE1"/>
    <w:rsid w:val="00084A5F"/>
    <w:rsid w:val="00085AE8"/>
    <w:rsid w:val="00085B76"/>
    <w:rsid w:val="0008685E"/>
    <w:rsid w:val="00092ABC"/>
    <w:rsid w:val="00092B2B"/>
    <w:rsid w:val="00093626"/>
    <w:rsid w:val="00093D6D"/>
    <w:rsid w:val="00095204"/>
    <w:rsid w:val="00095AD1"/>
    <w:rsid w:val="00097557"/>
    <w:rsid w:val="000A3E99"/>
    <w:rsid w:val="000A4591"/>
    <w:rsid w:val="000A48E4"/>
    <w:rsid w:val="000A4BCC"/>
    <w:rsid w:val="000A4E67"/>
    <w:rsid w:val="000A6069"/>
    <w:rsid w:val="000A73EB"/>
    <w:rsid w:val="000B1D5D"/>
    <w:rsid w:val="000B25DD"/>
    <w:rsid w:val="000B2989"/>
    <w:rsid w:val="000B30D0"/>
    <w:rsid w:val="000B5005"/>
    <w:rsid w:val="000B54B8"/>
    <w:rsid w:val="000B5C37"/>
    <w:rsid w:val="000B5D1D"/>
    <w:rsid w:val="000B673D"/>
    <w:rsid w:val="000B7E01"/>
    <w:rsid w:val="000C119E"/>
    <w:rsid w:val="000C270B"/>
    <w:rsid w:val="000C2E57"/>
    <w:rsid w:val="000C36E2"/>
    <w:rsid w:val="000C5F41"/>
    <w:rsid w:val="000C6C6A"/>
    <w:rsid w:val="000C7191"/>
    <w:rsid w:val="000C7E14"/>
    <w:rsid w:val="000D006B"/>
    <w:rsid w:val="000D2948"/>
    <w:rsid w:val="000D2C30"/>
    <w:rsid w:val="000D534E"/>
    <w:rsid w:val="000D5EF5"/>
    <w:rsid w:val="000D6617"/>
    <w:rsid w:val="000D6FC3"/>
    <w:rsid w:val="000E0658"/>
    <w:rsid w:val="000E3B8D"/>
    <w:rsid w:val="000E4575"/>
    <w:rsid w:val="000E53EF"/>
    <w:rsid w:val="000E5556"/>
    <w:rsid w:val="000E7B0D"/>
    <w:rsid w:val="000E7D8A"/>
    <w:rsid w:val="000E7FA0"/>
    <w:rsid w:val="000F0DEC"/>
    <w:rsid w:val="000F27AD"/>
    <w:rsid w:val="000F29B6"/>
    <w:rsid w:val="000F49C9"/>
    <w:rsid w:val="000F50CB"/>
    <w:rsid w:val="000F5B5F"/>
    <w:rsid w:val="000F6F01"/>
    <w:rsid w:val="000F75D2"/>
    <w:rsid w:val="001013A0"/>
    <w:rsid w:val="00101BBA"/>
    <w:rsid w:val="00102EA1"/>
    <w:rsid w:val="001032C9"/>
    <w:rsid w:val="00105C3B"/>
    <w:rsid w:val="00110F15"/>
    <w:rsid w:val="001134B2"/>
    <w:rsid w:val="001144F8"/>
    <w:rsid w:val="00114644"/>
    <w:rsid w:val="001210F4"/>
    <w:rsid w:val="001225F1"/>
    <w:rsid w:val="001244DC"/>
    <w:rsid w:val="00124E71"/>
    <w:rsid w:val="00125632"/>
    <w:rsid w:val="00126605"/>
    <w:rsid w:val="00131EB9"/>
    <w:rsid w:val="00134408"/>
    <w:rsid w:val="00137362"/>
    <w:rsid w:val="00137800"/>
    <w:rsid w:val="001404A2"/>
    <w:rsid w:val="00142C71"/>
    <w:rsid w:val="00142F6F"/>
    <w:rsid w:val="00143B2E"/>
    <w:rsid w:val="00144B40"/>
    <w:rsid w:val="001502E1"/>
    <w:rsid w:val="00150623"/>
    <w:rsid w:val="0015126B"/>
    <w:rsid w:val="001535A0"/>
    <w:rsid w:val="001603A7"/>
    <w:rsid w:val="00160BD6"/>
    <w:rsid w:val="00163EB6"/>
    <w:rsid w:val="00165026"/>
    <w:rsid w:val="001723F2"/>
    <w:rsid w:val="001724A8"/>
    <w:rsid w:val="00172793"/>
    <w:rsid w:val="00172F51"/>
    <w:rsid w:val="001737F8"/>
    <w:rsid w:val="0017491D"/>
    <w:rsid w:val="00176E2C"/>
    <w:rsid w:val="001771F7"/>
    <w:rsid w:val="00177C34"/>
    <w:rsid w:val="001805A1"/>
    <w:rsid w:val="00181362"/>
    <w:rsid w:val="001820F5"/>
    <w:rsid w:val="00183875"/>
    <w:rsid w:val="0018403B"/>
    <w:rsid w:val="001842B0"/>
    <w:rsid w:val="00184EEB"/>
    <w:rsid w:val="0018593F"/>
    <w:rsid w:val="00191E9C"/>
    <w:rsid w:val="00192BC1"/>
    <w:rsid w:val="0019308D"/>
    <w:rsid w:val="001A0012"/>
    <w:rsid w:val="001A062A"/>
    <w:rsid w:val="001A0C84"/>
    <w:rsid w:val="001A11D9"/>
    <w:rsid w:val="001A3492"/>
    <w:rsid w:val="001A42C1"/>
    <w:rsid w:val="001A5A43"/>
    <w:rsid w:val="001A64B6"/>
    <w:rsid w:val="001A7AB6"/>
    <w:rsid w:val="001B1F3D"/>
    <w:rsid w:val="001B2741"/>
    <w:rsid w:val="001B3A05"/>
    <w:rsid w:val="001B50A4"/>
    <w:rsid w:val="001B5DDD"/>
    <w:rsid w:val="001B6703"/>
    <w:rsid w:val="001B6DFC"/>
    <w:rsid w:val="001B74A6"/>
    <w:rsid w:val="001B795A"/>
    <w:rsid w:val="001B7A03"/>
    <w:rsid w:val="001C00E2"/>
    <w:rsid w:val="001C030C"/>
    <w:rsid w:val="001C07FA"/>
    <w:rsid w:val="001C0C98"/>
    <w:rsid w:val="001C19F6"/>
    <w:rsid w:val="001C490E"/>
    <w:rsid w:val="001C53BC"/>
    <w:rsid w:val="001C6894"/>
    <w:rsid w:val="001C7642"/>
    <w:rsid w:val="001C781D"/>
    <w:rsid w:val="001C7DBA"/>
    <w:rsid w:val="001E3177"/>
    <w:rsid w:val="001E3E0D"/>
    <w:rsid w:val="001E42D5"/>
    <w:rsid w:val="001E5245"/>
    <w:rsid w:val="001E54BF"/>
    <w:rsid w:val="001E564A"/>
    <w:rsid w:val="001E7613"/>
    <w:rsid w:val="001F12BC"/>
    <w:rsid w:val="001F1C35"/>
    <w:rsid w:val="001F1CEB"/>
    <w:rsid w:val="001F3D68"/>
    <w:rsid w:val="001F4033"/>
    <w:rsid w:val="001F4819"/>
    <w:rsid w:val="001F60EA"/>
    <w:rsid w:val="001F7827"/>
    <w:rsid w:val="0020012D"/>
    <w:rsid w:val="00200188"/>
    <w:rsid w:val="0020178D"/>
    <w:rsid w:val="00201F0D"/>
    <w:rsid w:val="00204551"/>
    <w:rsid w:val="002047CF"/>
    <w:rsid w:val="002048FD"/>
    <w:rsid w:val="00205360"/>
    <w:rsid w:val="002106FA"/>
    <w:rsid w:val="00210911"/>
    <w:rsid w:val="00214768"/>
    <w:rsid w:val="00215B16"/>
    <w:rsid w:val="002161F4"/>
    <w:rsid w:val="00217DF7"/>
    <w:rsid w:val="0022068B"/>
    <w:rsid w:val="00220E1D"/>
    <w:rsid w:val="0022378F"/>
    <w:rsid w:val="00225044"/>
    <w:rsid w:val="0022521E"/>
    <w:rsid w:val="00225E5B"/>
    <w:rsid w:val="00226FF7"/>
    <w:rsid w:val="00233B76"/>
    <w:rsid w:val="0023552E"/>
    <w:rsid w:val="00236B3B"/>
    <w:rsid w:val="0024029F"/>
    <w:rsid w:val="00240C80"/>
    <w:rsid w:val="00246D00"/>
    <w:rsid w:val="00247132"/>
    <w:rsid w:val="00250F7A"/>
    <w:rsid w:val="0025153B"/>
    <w:rsid w:val="002522C8"/>
    <w:rsid w:val="002525EE"/>
    <w:rsid w:val="00253EC9"/>
    <w:rsid w:val="00254B8F"/>
    <w:rsid w:val="00260AE0"/>
    <w:rsid w:val="0026300D"/>
    <w:rsid w:val="002630C5"/>
    <w:rsid w:val="00264570"/>
    <w:rsid w:val="00265378"/>
    <w:rsid w:val="002664C2"/>
    <w:rsid w:val="002678DB"/>
    <w:rsid w:val="00273AD8"/>
    <w:rsid w:val="00275DC6"/>
    <w:rsid w:val="002760C9"/>
    <w:rsid w:val="0027633C"/>
    <w:rsid w:val="002768BD"/>
    <w:rsid w:val="00277947"/>
    <w:rsid w:val="00280F67"/>
    <w:rsid w:val="002826FD"/>
    <w:rsid w:val="00285698"/>
    <w:rsid w:val="00285868"/>
    <w:rsid w:val="0028676E"/>
    <w:rsid w:val="00287262"/>
    <w:rsid w:val="00287DD8"/>
    <w:rsid w:val="002908F4"/>
    <w:rsid w:val="0029139E"/>
    <w:rsid w:val="00292D8E"/>
    <w:rsid w:val="0029418B"/>
    <w:rsid w:val="00294F5D"/>
    <w:rsid w:val="0029573F"/>
    <w:rsid w:val="00295B52"/>
    <w:rsid w:val="00295C6D"/>
    <w:rsid w:val="0029631C"/>
    <w:rsid w:val="00296574"/>
    <w:rsid w:val="00296AC7"/>
    <w:rsid w:val="00296BA6"/>
    <w:rsid w:val="00296FF5"/>
    <w:rsid w:val="00297AB5"/>
    <w:rsid w:val="002A05B8"/>
    <w:rsid w:val="002A1EDD"/>
    <w:rsid w:val="002A43C2"/>
    <w:rsid w:val="002B4AAE"/>
    <w:rsid w:val="002B5A88"/>
    <w:rsid w:val="002B7E91"/>
    <w:rsid w:val="002C4A34"/>
    <w:rsid w:val="002C5CCF"/>
    <w:rsid w:val="002C6064"/>
    <w:rsid w:val="002D165F"/>
    <w:rsid w:val="002D1C4A"/>
    <w:rsid w:val="002D4BE9"/>
    <w:rsid w:val="002D5849"/>
    <w:rsid w:val="002D5ABE"/>
    <w:rsid w:val="002E1698"/>
    <w:rsid w:val="002E28FF"/>
    <w:rsid w:val="002E2E35"/>
    <w:rsid w:val="002E2EAD"/>
    <w:rsid w:val="002E467B"/>
    <w:rsid w:val="002E6C2D"/>
    <w:rsid w:val="002F1502"/>
    <w:rsid w:val="002F17DC"/>
    <w:rsid w:val="002F2A1A"/>
    <w:rsid w:val="002F4A1A"/>
    <w:rsid w:val="00302FEE"/>
    <w:rsid w:val="003032B1"/>
    <w:rsid w:val="00303432"/>
    <w:rsid w:val="00303441"/>
    <w:rsid w:val="00304F4D"/>
    <w:rsid w:val="003068D6"/>
    <w:rsid w:val="00311D21"/>
    <w:rsid w:val="0031380C"/>
    <w:rsid w:val="003236C6"/>
    <w:rsid w:val="00323A2B"/>
    <w:rsid w:val="00325BE5"/>
    <w:rsid w:val="0032726A"/>
    <w:rsid w:val="00330527"/>
    <w:rsid w:val="0033063D"/>
    <w:rsid w:val="00330B7D"/>
    <w:rsid w:val="00333110"/>
    <w:rsid w:val="0033429C"/>
    <w:rsid w:val="00336B38"/>
    <w:rsid w:val="00336E3C"/>
    <w:rsid w:val="003371F3"/>
    <w:rsid w:val="003400A9"/>
    <w:rsid w:val="00341D77"/>
    <w:rsid w:val="0034324E"/>
    <w:rsid w:val="00345760"/>
    <w:rsid w:val="00347C98"/>
    <w:rsid w:val="003505B6"/>
    <w:rsid w:val="00350F0C"/>
    <w:rsid w:val="00351D78"/>
    <w:rsid w:val="003520FB"/>
    <w:rsid w:val="003524ED"/>
    <w:rsid w:val="00352F4D"/>
    <w:rsid w:val="003541A0"/>
    <w:rsid w:val="0035689F"/>
    <w:rsid w:val="003632D2"/>
    <w:rsid w:val="00363F4B"/>
    <w:rsid w:val="00365D26"/>
    <w:rsid w:val="003707C0"/>
    <w:rsid w:val="0037352E"/>
    <w:rsid w:val="00375CCD"/>
    <w:rsid w:val="00376A66"/>
    <w:rsid w:val="0038079F"/>
    <w:rsid w:val="00382CC8"/>
    <w:rsid w:val="003832BE"/>
    <w:rsid w:val="00383330"/>
    <w:rsid w:val="0038692C"/>
    <w:rsid w:val="003871E1"/>
    <w:rsid w:val="0038783F"/>
    <w:rsid w:val="00387BE2"/>
    <w:rsid w:val="003923D2"/>
    <w:rsid w:val="003927F5"/>
    <w:rsid w:val="00392B95"/>
    <w:rsid w:val="003934D4"/>
    <w:rsid w:val="003947F0"/>
    <w:rsid w:val="00394C80"/>
    <w:rsid w:val="00397FA1"/>
    <w:rsid w:val="003A02AD"/>
    <w:rsid w:val="003A0806"/>
    <w:rsid w:val="003A45FA"/>
    <w:rsid w:val="003A4CE2"/>
    <w:rsid w:val="003A5413"/>
    <w:rsid w:val="003A5DC4"/>
    <w:rsid w:val="003A6669"/>
    <w:rsid w:val="003B1589"/>
    <w:rsid w:val="003B20C8"/>
    <w:rsid w:val="003B235D"/>
    <w:rsid w:val="003B28BB"/>
    <w:rsid w:val="003B430A"/>
    <w:rsid w:val="003B4634"/>
    <w:rsid w:val="003B4DCA"/>
    <w:rsid w:val="003B72A7"/>
    <w:rsid w:val="003B7D06"/>
    <w:rsid w:val="003C16E7"/>
    <w:rsid w:val="003C5670"/>
    <w:rsid w:val="003C68A1"/>
    <w:rsid w:val="003D1903"/>
    <w:rsid w:val="003D7639"/>
    <w:rsid w:val="003E27D4"/>
    <w:rsid w:val="003E3268"/>
    <w:rsid w:val="003E5BAD"/>
    <w:rsid w:val="003E6473"/>
    <w:rsid w:val="003E6BD8"/>
    <w:rsid w:val="003F12C5"/>
    <w:rsid w:val="003F69A9"/>
    <w:rsid w:val="00400538"/>
    <w:rsid w:val="00400BA4"/>
    <w:rsid w:val="00401F8D"/>
    <w:rsid w:val="0040290D"/>
    <w:rsid w:val="00402B23"/>
    <w:rsid w:val="00404E0D"/>
    <w:rsid w:val="00405A8C"/>
    <w:rsid w:val="00407E30"/>
    <w:rsid w:val="004129AD"/>
    <w:rsid w:val="00413062"/>
    <w:rsid w:val="0041363D"/>
    <w:rsid w:val="004140FD"/>
    <w:rsid w:val="004161DD"/>
    <w:rsid w:val="00417F47"/>
    <w:rsid w:val="004201D8"/>
    <w:rsid w:val="00420BA9"/>
    <w:rsid w:val="00424AF5"/>
    <w:rsid w:val="00425DD2"/>
    <w:rsid w:val="004274D9"/>
    <w:rsid w:val="00434454"/>
    <w:rsid w:val="00441DC9"/>
    <w:rsid w:val="00444CD9"/>
    <w:rsid w:val="00445FDA"/>
    <w:rsid w:val="00450B7E"/>
    <w:rsid w:val="004524CE"/>
    <w:rsid w:val="00452587"/>
    <w:rsid w:val="0045389F"/>
    <w:rsid w:val="00453990"/>
    <w:rsid w:val="00453E82"/>
    <w:rsid w:val="00454373"/>
    <w:rsid w:val="004546BC"/>
    <w:rsid w:val="004552B2"/>
    <w:rsid w:val="0046244F"/>
    <w:rsid w:val="00464A43"/>
    <w:rsid w:val="004658EA"/>
    <w:rsid w:val="00466D5C"/>
    <w:rsid w:val="00466F21"/>
    <w:rsid w:val="0047134D"/>
    <w:rsid w:val="00472428"/>
    <w:rsid w:val="004730B6"/>
    <w:rsid w:val="00473866"/>
    <w:rsid w:val="00473BB8"/>
    <w:rsid w:val="004773C5"/>
    <w:rsid w:val="00480734"/>
    <w:rsid w:val="004808D3"/>
    <w:rsid w:val="00480C40"/>
    <w:rsid w:val="004819EF"/>
    <w:rsid w:val="00481BE3"/>
    <w:rsid w:val="00481F2E"/>
    <w:rsid w:val="00485C29"/>
    <w:rsid w:val="00485FDA"/>
    <w:rsid w:val="00486154"/>
    <w:rsid w:val="00487F3C"/>
    <w:rsid w:val="00490B6F"/>
    <w:rsid w:val="004910EE"/>
    <w:rsid w:val="00491589"/>
    <w:rsid w:val="00491C3D"/>
    <w:rsid w:val="00492317"/>
    <w:rsid w:val="00492EC3"/>
    <w:rsid w:val="00494506"/>
    <w:rsid w:val="00494E89"/>
    <w:rsid w:val="00496E9C"/>
    <w:rsid w:val="004A0707"/>
    <w:rsid w:val="004A3562"/>
    <w:rsid w:val="004A3CC7"/>
    <w:rsid w:val="004A4A81"/>
    <w:rsid w:val="004A4F62"/>
    <w:rsid w:val="004A6351"/>
    <w:rsid w:val="004B09B8"/>
    <w:rsid w:val="004B12E3"/>
    <w:rsid w:val="004B4B46"/>
    <w:rsid w:val="004B619C"/>
    <w:rsid w:val="004B6B13"/>
    <w:rsid w:val="004B79FC"/>
    <w:rsid w:val="004C00F4"/>
    <w:rsid w:val="004C1171"/>
    <w:rsid w:val="004C2B79"/>
    <w:rsid w:val="004C2CA7"/>
    <w:rsid w:val="004D05FF"/>
    <w:rsid w:val="004D450B"/>
    <w:rsid w:val="004E0292"/>
    <w:rsid w:val="004E5CC3"/>
    <w:rsid w:val="004F3ACA"/>
    <w:rsid w:val="004F3E0A"/>
    <w:rsid w:val="004F4C3D"/>
    <w:rsid w:val="004F6575"/>
    <w:rsid w:val="0050179D"/>
    <w:rsid w:val="0050360D"/>
    <w:rsid w:val="00503DDE"/>
    <w:rsid w:val="0050473D"/>
    <w:rsid w:val="00504827"/>
    <w:rsid w:val="00511AEC"/>
    <w:rsid w:val="00515269"/>
    <w:rsid w:val="005163B6"/>
    <w:rsid w:val="005166C1"/>
    <w:rsid w:val="00520075"/>
    <w:rsid w:val="005210D4"/>
    <w:rsid w:val="00521CEB"/>
    <w:rsid w:val="00522688"/>
    <w:rsid w:val="00524172"/>
    <w:rsid w:val="00524AAA"/>
    <w:rsid w:val="00526E40"/>
    <w:rsid w:val="0052759D"/>
    <w:rsid w:val="005300A2"/>
    <w:rsid w:val="00530516"/>
    <w:rsid w:val="00532108"/>
    <w:rsid w:val="00532ABC"/>
    <w:rsid w:val="00533582"/>
    <w:rsid w:val="00533CF3"/>
    <w:rsid w:val="00544C9D"/>
    <w:rsid w:val="0054530A"/>
    <w:rsid w:val="00545A37"/>
    <w:rsid w:val="00546664"/>
    <w:rsid w:val="0054796B"/>
    <w:rsid w:val="00551452"/>
    <w:rsid w:val="005518D0"/>
    <w:rsid w:val="00552706"/>
    <w:rsid w:val="00553FA7"/>
    <w:rsid w:val="0055753B"/>
    <w:rsid w:val="00561325"/>
    <w:rsid w:val="005620DA"/>
    <w:rsid w:val="005632C6"/>
    <w:rsid w:val="00571570"/>
    <w:rsid w:val="00571953"/>
    <w:rsid w:val="00571CB6"/>
    <w:rsid w:val="00577631"/>
    <w:rsid w:val="00580A30"/>
    <w:rsid w:val="00582133"/>
    <w:rsid w:val="00582F95"/>
    <w:rsid w:val="00583036"/>
    <w:rsid w:val="00583268"/>
    <w:rsid w:val="00584967"/>
    <w:rsid w:val="0058581E"/>
    <w:rsid w:val="005922EE"/>
    <w:rsid w:val="005923F3"/>
    <w:rsid w:val="005943C1"/>
    <w:rsid w:val="00594AE8"/>
    <w:rsid w:val="005A0D5A"/>
    <w:rsid w:val="005A4363"/>
    <w:rsid w:val="005A48D1"/>
    <w:rsid w:val="005A6413"/>
    <w:rsid w:val="005A78D6"/>
    <w:rsid w:val="005B1C24"/>
    <w:rsid w:val="005B2024"/>
    <w:rsid w:val="005B2475"/>
    <w:rsid w:val="005B2682"/>
    <w:rsid w:val="005B419E"/>
    <w:rsid w:val="005C112F"/>
    <w:rsid w:val="005C1DE4"/>
    <w:rsid w:val="005C5B1D"/>
    <w:rsid w:val="005C7244"/>
    <w:rsid w:val="005D0525"/>
    <w:rsid w:val="005D08EE"/>
    <w:rsid w:val="005D1322"/>
    <w:rsid w:val="005D1B84"/>
    <w:rsid w:val="005D293E"/>
    <w:rsid w:val="005D4CD5"/>
    <w:rsid w:val="005D531F"/>
    <w:rsid w:val="005D64DA"/>
    <w:rsid w:val="005E08E0"/>
    <w:rsid w:val="005E12B5"/>
    <w:rsid w:val="005E36B6"/>
    <w:rsid w:val="005E4165"/>
    <w:rsid w:val="005E4D2E"/>
    <w:rsid w:val="005E5C51"/>
    <w:rsid w:val="005F6837"/>
    <w:rsid w:val="005F6926"/>
    <w:rsid w:val="00600B48"/>
    <w:rsid w:val="00600DC6"/>
    <w:rsid w:val="006026F8"/>
    <w:rsid w:val="0060440D"/>
    <w:rsid w:val="00604692"/>
    <w:rsid w:val="00605709"/>
    <w:rsid w:val="00612A1A"/>
    <w:rsid w:val="0061427E"/>
    <w:rsid w:val="006153EA"/>
    <w:rsid w:val="0061617C"/>
    <w:rsid w:val="0062006B"/>
    <w:rsid w:val="00624DAA"/>
    <w:rsid w:val="00625F22"/>
    <w:rsid w:val="00626671"/>
    <w:rsid w:val="00627115"/>
    <w:rsid w:val="0063198D"/>
    <w:rsid w:val="00633318"/>
    <w:rsid w:val="0063512C"/>
    <w:rsid w:val="00637830"/>
    <w:rsid w:val="00642CAF"/>
    <w:rsid w:val="006452C0"/>
    <w:rsid w:val="00645890"/>
    <w:rsid w:val="00647DE1"/>
    <w:rsid w:val="00651E32"/>
    <w:rsid w:val="00651F4F"/>
    <w:rsid w:val="006522B3"/>
    <w:rsid w:val="00653749"/>
    <w:rsid w:val="006571AB"/>
    <w:rsid w:val="006600C6"/>
    <w:rsid w:val="00662DEF"/>
    <w:rsid w:val="00664759"/>
    <w:rsid w:val="00664EC9"/>
    <w:rsid w:val="006664E1"/>
    <w:rsid w:val="00670E31"/>
    <w:rsid w:val="006721DF"/>
    <w:rsid w:val="00672BD5"/>
    <w:rsid w:val="006733C8"/>
    <w:rsid w:val="00676080"/>
    <w:rsid w:val="00676272"/>
    <w:rsid w:val="00682516"/>
    <w:rsid w:val="00682CBC"/>
    <w:rsid w:val="00684515"/>
    <w:rsid w:val="00684585"/>
    <w:rsid w:val="00684B68"/>
    <w:rsid w:val="00684C93"/>
    <w:rsid w:val="00684E7B"/>
    <w:rsid w:val="00686203"/>
    <w:rsid w:val="00686911"/>
    <w:rsid w:val="00686CC8"/>
    <w:rsid w:val="006871FE"/>
    <w:rsid w:val="00687548"/>
    <w:rsid w:val="00687E4A"/>
    <w:rsid w:val="006903B3"/>
    <w:rsid w:val="0069095A"/>
    <w:rsid w:val="006925DB"/>
    <w:rsid w:val="0069457E"/>
    <w:rsid w:val="0069504B"/>
    <w:rsid w:val="00695348"/>
    <w:rsid w:val="00695BC4"/>
    <w:rsid w:val="006962D3"/>
    <w:rsid w:val="006A03E7"/>
    <w:rsid w:val="006A0989"/>
    <w:rsid w:val="006A0C32"/>
    <w:rsid w:val="006A1D1A"/>
    <w:rsid w:val="006A633D"/>
    <w:rsid w:val="006A6FE8"/>
    <w:rsid w:val="006B0C0F"/>
    <w:rsid w:val="006B3521"/>
    <w:rsid w:val="006B4334"/>
    <w:rsid w:val="006B49D5"/>
    <w:rsid w:val="006B64F1"/>
    <w:rsid w:val="006B799B"/>
    <w:rsid w:val="006C1B44"/>
    <w:rsid w:val="006C1D47"/>
    <w:rsid w:val="006C6EB8"/>
    <w:rsid w:val="006C74B3"/>
    <w:rsid w:val="006C79F7"/>
    <w:rsid w:val="006D021C"/>
    <w:rsid w:val="006D435F"/>
    <w:rsid w:val="006D7EF2"/>
    <w:rsid w:val="006E0D81"/>
    <w:rsid w:val="006E160B"/>
    <w:rsid w:val="006E2AED"/>
    <w:rsid w:val="006E4128"/>
    <w:rsid w:val="006E54C6"/>
    <w:rsid w:val="006E554D"/>
    <w:rsid w:val="006E7446"/>
    <w:rsid w:val="006F2C27"/>
    <w:rsid w:val="006F345D"/>
    <w:rsid w:val="006F4250"/>
    <w:rsid w:val="006F62E4"/>
    <w:rsid w:val="00700367"/>
    <w:rsid w:val="00701B2F"/>
    <w:rsid w:val="00702E6C"/>
    <w:rsid w:val="00702FE3"/>
    <w:rsid w:val="00704730"/>
    <w:rsid w:val="007066F3"/>
    <w:rsid w:val="0070767B"/>
    <w:rsid w:val="0071192A"/>
    <w:rsid w:val="0071238D"/>
    <w:rsid w:val="00715A6E"/>
    <w:rsid w:val="007204B1"/>
    <w:rsid w:val="00720ACD"/>
    <w:rsid w:val="007241C2"/>
    <w:rsid w:val="00725ACF"/>
    <w:rsid w:val="00725C5D"/>
    <w:rsid w:val="00730F16"/>
    <w:rsid w:val="0073359D"/>
    <w:rsid w:val="0073721F"/>
    <w:rsid w:val="00737808"/>
    <w:rsid w:val="007412CD"/>
    <w:rsid w:val="00747157"/>
    <w:rsid w:val="0075061F"/>
    <w:rsid w:val="0075075F"/>
    <w:rsid w:val="00750AEF"/>
    <w:rsid w:val="00750C29"/>
    <w:rsid w:val="00752902"/>
    <w:rsid w:val="00752ABF"/>
    <w:rsid w:val="00752B55"/>
    <w:rsid w:val="0075435B"/>
    <w:rsid w:val="00762EE2"/>
    <w:rsid w:val="00763BDC"/>
    <w:rsid w:val="00764964"/>
    <w:rsid w:val="00770F94"/>
    <w:rsid w:val="007719AA"/>
    <w:rsid w:val="00772921"/>
    <w:rsid w:val="00776382"/>
    <w:rsid w:val="00777E9F"/>
    <w:rsid w:val="00782047"/>
    <w:rsid w:val="00783DD9"/>
    <w:rsid w:val="00785DB7"/>
    <w:rsid w:val="0078618C"/>
    <w:rsid w:val="00786401"/>
    <w:rsid w:val="0078660C"/>
    <w:rsid w:val="007878E3"/>
    <w:rsid w:val="00790B72"/>
    <w:rsid w:val="00791059"/>
    <w:rsid w:val="007950A7"/>
    <w:rsid w:val="00796965"/>
    <w:rsid w:val="007A08C4"/>
    <w:rsid w:val="007A1A8E"/>
    <w:rsid w:val="007A20D0"/>
    <w:rsid w:val="007A23F7"/>
    <w:rsid w:val="007A35E7"/>
    <w:rsid w:val="007A3CF7"/>
    <w:rsid w:val="007A6746"/>
    <w:rsid w:val="007A7D90"/>
    <w:rsid w:val="007B0081"/>
    <w:rsid w:val="007B03E5"/>
    <w:rsid w:val="007B1291"/>
    <w:rsid w:val="007B5BC6"/>
    <w:rsid w:val="007B6CDF"/>
    <w:rsid w:val="007C3A71"/>
    <w:rsid w:val="007D3DC3"/>
    <w:rsid w:val="007D5B87"/>
    <w:rsid w:val="007D7EF9"/>
    <w:rsid w:val="007E025F"/>
    <w:rsid w:val="007E2C66"/>
    <w:rsid w:val="007E5707"/>
    <w:rsid w:val="007F0011"/>
    <w:rsid w:val="007F2BCF"/>
    <w:rsid w:val="007F3CD8"/>
    <w:rsid w:val="007F649E"/>
    <w:rsid w:val="00800361"/>
    <w:rsid w:val="00801E3E"/>
    <w:rsid w:val="00802E26"/>
    <w:rsid w:val="00805C86"/>
    <w:rsid w:val="00806D94"/>
    <w:rsid w:val="0081056E"/>
    <w:rsid w:val="0081058D"/>
    <w:rsid w:val="008106DA"/>
    <w:rsid w:val="00814022"/>
    <w:rsid w:val="0081773E"/>
    <w:rsid w:val="00817D3E"/>
    <w:rsid w:val="00820A2E"/>
    <w:rsid w:val="00820D6D"/>
    <w:rsid w:val="008221A7"/>
    <w:rsid w:val="0082238E"/>
    <w:rsid w:val="00825A3B"/>
    <w:rsid w:val="008268C6"/>
    <w:rsid w:val="00827C13"/>
    <w:rsid w:val="00831F7F"/>
    <w:rsid w:val="00832E11"/>
    <w:rsid w:val="00833490"/>
    <w:rsid w:val="0083724C"/>
    <w:rsid w:val="0084080F"/>
    <w:rsid w:val="00842497"/>
    <w:rsid w:val="00846877"/>
    <w:rsid w:val="00846945"/>
    <w:rsid w:val="00851449"/>
    <w:rsid w:val="00851EBE"/>
    <w:rsid w:val="00852247"/>
    <w:rsid w:val="0085436F"/>
    <w:rsid w:val="008612FF"/>
    <w:rsid w:val="00861D72"/>
    <w:rsid w:val="008654FF"/>
    <w:rsid w:val="00865672"/>
    <w:rsid w:val="008671E1"/>
    <w:rsid w:val="00870C00"/>
    <w:rsid w:val="0087750D"/>
    <w:rsid w:val="0088110F"/>
    <w:rsid w:val="00882462"/>
    <w:rsid w:val="0088380C"/>
    <w:rsid w:val="00884FBE"/>
    <w:rsid w:val="00885CBE"/>
    <w:rsid w:val="00887163"/>
    <w:rsid w:val="00887E95"/>
    <w:rsid w:val="00887FAB"/>
    <w:rsid w:val="00890120"/>
    <w:rsid w:val="008921FE"/>
    <w:rsid w:val="00892D89"/>
    <w:rsid w:val="00892EAD"/>
    <w:rsid w:val="00893D40"/>
    <w:rsid w:val="00896813"/>
    <w:rsid w:val="00896CAE"/>
    <w:rsid w:val="00897862"/>
    <w:rsid w:val="00897902"/>
    <w:rsid w:val="008A02F6"/>
    <w:rsid w:val="008A03F1"/>
    <w:rsid w:val="008A3747"/>
    <w:rsid w:val="008A43C8"/>
    <w:rsid w:val="008A5BE5"/>
    <w:rsid w:val="008B146D"/>
    <w:rsid w:val="008B307A"/>
    <w:rsid w:val="008B6984"/>
    <w:rsid w:val="008B700F"/>
    <w:rsid w:val="008B7A6B"/>
    <w:rsid w:val="008C0941"/>
    <w:rsid w:val="008C0D88"/>
    <w:rsid w:val="008C342D"/>
    <w:rsid w:val="008C4A2A"/>
    <w:rsid w:val="008C4B3D"/>
    <w:rsid w:val="008C5D69"/>
    <w:rsid w:val="008C5D79"/>
    <w:rsid w:val="008C5DF0"/>
    <w:rsid w:val="008C67E8"/>
    <w:rsid w:val="008C7C7A"/>
    <w:rsid w:val="008D2DFF"/>
    <w:rsid w:val="008D5709"/>
    <w:rsid w:val="008D59F0"/>
    <w:rsid w:val="008D634E"/>
    <w:rsid w:val="008D6A45"/>
    <w:rsid w:val="008D6B1B"/>
    <w:rsid w:val="008D7CEA"/>
    <w:rsid w:val="008E06A5"/>
    <w:rsid w:val="008E0DBB"/>
    <w:rsid w:val="008E3074"/>
    <w:rsid w:val="008E330E"/>
    <w:rsid w:val="008E39D8"/>
    <w:rsid w:val="008E4440"/>
    <w:rsid w:val="008E6A09"/>
    <w:rsid w:val="008F0374"/>
    <w:rsid w:val="008F4140"/>
    <w:rsid w:val="008F509F"/>
    <w:rsid w:val="008F51FE"/>
    <w:rsid w:val="008F7621"/>
    <w:rsid w:val="00901FC7"/>
    <w:rsid w:val="00903FCA"/>
    <w:rsid w:val="00905D8D"/>
    <w:rsid w:val="00905DE0"/>
    <w:rsid w:val="00907217"/>
    <w:rsid w:val="00910403"/>
    <w:rsid w:val="009110D6"/>
    <w:rsid w:val="00912BC8"/>
    <w:rsid w:val="009153C4"/>
    <w:rsid w:val="00916DDA"/>
    <w:rsid w:val="00917A24"/>
    <w:rsid w:val="009206D5"/>
    <w:rsid w:val="009243FA"/>
    <w:rsid w:val="009251D0"/>
    <w:rsid w:val="009269CB"/>
    <w:rsid w:val="0093175E"/>
    <w:rsid w:val="009324BC"/>
    <w:rsid w:val="00932D1A"/>
    <w:rsid w:val="00934F6D"/>
    <w:rsid w:val="00935B25"/>
    <w:rsid w:val="00936F2E"/>
    <w:rsid w:val="00937AF5"/>
    <w:rsid w:val="00940736"/>
    <w:rsid w:val="009456BB"/>
    <w:rsid w:val="00945786"/>
    <w:rsid w:val="009462EA"/>
    <w:rsid w:val="00946C4F"/>
    <w:rsid w:val="00946F43"/>
    <w:rsid w:val="00947C26"/>
    <w:rsid w:val="00950427"/>
    <w:rsid w:val="0095104F"/>
    <w:rsid w:val="00954129"/>
    <w:rsid w:val="00955058"/>
    <w:rsid w:val="00960441"/>
    <w:rsid w:val="00962380"/>
    <w:rsid w:val="00964599"/>
    <w:rsid w:val="00973B4B"/>
    <w:rsid w:val="0097442B"/>
    <w:rsid w:val="00974486"/>
    <w:rsid w:val="00976C66"/>
    <w:rsid w:val="00977924"/>
    <w:rsid w:val="00980139"/>
    <w:rsid w:val="00982FD9"/>
    <w:rsid w:val="00985793"/>
    <w:rsid w:val="009875A1"/>
    <w:rsid w:val="0098766D"/>
    <w:rsid w:val="00995444"/>
    <w:rsid w:val="009957D9"/>
    <w:rsid w:val="00995FB4"/>
    <w:rsid w:val="009A06A8"/>
    <w:rsid w:val="009A2172"/>
    <w:rsid w:val="009A5529"/>
    <w:rsid w:val="009B0F3A"/>
    <w:rsid w:val="009B15EE"/>
    <w:rsid w:val="009B1D02"/>
    <w:rsid w:val="009B23D1"/>
    <w:rsid w:val="009B4916"/>
    <w:rsid w:val="009B4A9D"/>
    <w:rsid w:val="009B729C"/>
    <w:rsid w:val="009B74D1"/>
    <w:rsid w:val="009B7614"/>
    <w:rsid w:val="009C11E1"/>
    <w:rsid w:val="009C1D89"/>
    <w:rsid w:val="009C29FA"/>
    <w:rsid w:val="009C2D8F"/>
    <w:rsid w:val="009C2EA1"/>
    <w:rsid w:val="009C3115"/>
    <w:rsid w:val="009C3F0F"/>
    <w:rsid w:val="009C697D"/>
    <w:rsid w:val="009C75F9"/>
    <w:rsid w:val="009D03D5"/>
    <w:rsid w:val="009D17FC"/>
    <w:rsid w:val="009D20FD"/>
    <w:rsid w:val="009D29BB"/>
    <w:rsid w:val="009D4E99"/>
    <w:rsid w:val="009D694A"/>
    <w:rsid w:val="009E149B"/>
    <w:rsid w:val="009E68B7"/>
    <w:rsid w:val="009F1D5C"/>
    <w:rsid w:val="009F45BD"/>
    <w:rsid w:val="009F46D5"/>
    <w:rsid w:val="009F5A29"/>
    <w:rsid w:val="009F6379"/>
    <w:rsid w:val="00A00278"/>
    <w:rsid w:val="00A01248"/>
    <w:rsid w:val="00A0200D"/>
    <w:rsid w:val="00A04AA5"/>
    <w:rsid w:val="00A11693"/>
    <w:rsid w:val="00A13AE5"/>
    <w:rsid w:val="00A16982"/>
    <w:rsid w:val="00A16A98"/>
    <w:rsid w:val="00A20110"/>
    <w:rsid w:val="00A2022E"/>
    <w:rsid w:val="00A20C57"/>
    <w:rsid w:val="00A2277E"/>
    <w:rsid w:val="00A231CA"/>
    <w:rsid w:val="00A24A07"/>
    <w:rsid w:val="00A25760"/>
    <w:rsid w:val="00A30729"/>
    <w:rsid w:val="00A30752"/>
    <w:rsid w:val="00A35AE5"/>
    <w:rsid w:val="00A37164"/>
    <w:rsid w:val="00A42351"/>
    <w:rsid w:val="00A42758"/>
    <w:rsid w:val="00A434A7"/>
    <w:rsid w:val="00A453DA"/>
    <w:rsid w:val="00A46E61"/>
    <w:rsid w:val="00A4735E"/>
    <w:rsid w:val="00A47D53"/>
    <w:rsid w:val="00A50C22"/>
    <w:rsid w:val="00A54933"/>
    <w:rsid w:val="00A556D5"/>
    <w:rsid w:val="00A60602"/>
    <w:rsid w:val="00A606FD"/>
    <w:rsid w:val="00A65263"/>
    <w:rsid w:val="00A658DA"/>
    <w:rsid w:val="00A65E9A"/>
    <w:rsid w:val="00A71003"/>
    <w:rsid w:val="00A71391"/>
    <w:rsid w:val="00A74145"/>
    <w:rsid w:val="00A75208"/>
    <w:rsid w:val="00A8059E"/>
    <w:rsid w:val="00A81B9C"/>
    <w:rsid w:val="00A835CF"/>
    <w:rsid w:val="00A84726"/>
    <w:rsid w:val="00A85BCD"/>
    <w:rsid w:val="00A864F4"/>
    <w:rsid w:val="00A86A10"/>
    <w:rsid w:val="00A87FAB"/>
    <w:rsid w:val="00A9268E"/>
    <w:rsid w:val="00A92D03"/>
    <w:rsid w:val="00A9381A"/>
    <w:rsid w:val="00A948F8"/>
    <w:rsid w:val="00A9792E"/>
    <w:rsid w:val="00AA0F9D"/>
    <w:rsid w:val="00AA19B3"/>
    <w:rsid w:val="00AA1B5A"/>
    <w:rsid w:val="00AA21EF"/>
    <w:rsid w:val="00AA610B"/>
    <w:rsid w:val="00AA675F"/>
    <w:rsid w:val="00AA6AC9"/>
    <w:rsid w:val="00AA7076"/>
    <w:rsid w:val="00AB44D8"/>
    <w:rsid w:val="00AB5157"/>
    <w:rsid w:val="00AB70BE"/>
    <w:rsid w:val="00AB73BA"/>
    <w:rsid w:val="00AC2004"/>
    <w:rsid w:val="00AC79BE"/>
    <w:rsid w:val="00AD032F"/>
    <w:rsid w:val="00AD125A"/>
    <w:rsid w:val="00AD18DE"/>
    <w:rsid w:val="00AD197B"/>
    <w:rsid w:val="00AD73D8"/>
    <w:rsid w:val="00AE04C9"/>
    <w:rsid w:val="00AE0C1D"/>
    <w:rsid w:val="00AE565B"/>
    <w:rsid w:val="00AE666A"/>
    <w:rsid w:val="00AF005D"/>
    <w:rsid w:val="00AF341C"/>
    <w:rsid w:val="00AF5206"/>
    <w:rsid w:val="00AF56C5"/>
    <w:rsid w:val="00AF6053"/>
    <w:rsid w:val="00B01075"/>
    <w:rsid w:val="00B01DC0"/>
    <w:rsid w:val="00B05A4C"/>
    <w:rsid w:val="00B06A39"/>
    <w:rsid w:val="00B10E2B"/>
    <w:rsid w:val="00B11A6F"/>
    <w:rsid w:val="00B1668A"/>
    <w:rsid w:val="00B2003C"/>
    <w:rsid w:val="00B23414"/>
    <w:rsid w:val="00B243CD"/>
    <w:rsid w:val="00B26E57"/>
    <w:rsid w:val="00B27260"/>
    <w:rsid w:val="00B274D1"/>
    <w:rsid w:val="00B31CA1"/>
    <w:rsid w:val="00B32438"/>
    <w:rsid w:val="00B33F6F"/>
    <w:rsid w:val="00B365CC"/>
    <w:rsid w:val="00B36EC3"/>
    <w:rsid w:val="00B36F30"/>
    <w:rsid w:val="00B37FD6"/>
    <w:rsid w:val="00B4122D"/>
    <w:rsid w:val="00B41D4F"/>
    <w:rsid w:val="00B41EA4"/>
    <w:rsid w:val="00B42420"/>
    <w:rsid w:val="00B44CEC"/>
    <w:rsid w:val="00B45DBD"/>
    <w:rsid w:val="00B46BFE"/>
    <w:rsid w:val="00B47F2C"/>
    <w:rsid w:val="00B5230A"/>
    <w:rsid w:val="00B5246E"/>
    <w:rsid w:val="00B5307E"/>
    <w:rsid w:val="00B53FA4"/>
    <w:rsid w:val="00B545A6"/>
    <w:rsid w:val="00B54E02"/>
    <w:rsid w:val="00B558C6"/>
    <w:rsid w:val="00B55A10"/>
    <w:rsid w:val="00B5664A"/>
    <w:rsid w:val="00B607C6"/>
    <w:rsid w:val="00B60AEA"/>
    <w:rsid w:val="00B610DB"/>
    <w:rsid w:val="00B612A7"/>
    <w:rsid w:val="00B64054"/>
    <w:rsid w:val="00B64419"/>
    <w:rsid w:val="00B6615E"/>
    <w:rsid w:val="00B6675F"/>
    <w:rsid w:val="00B67350"/>
    <w:rsid w:val="00B70107"/>
    <w:rsid w:val="00B702A9"/>
    <w:rsid w:val="00B711CB"/>
    <w:rsid w:val="00B723BF"/>
    <w:rsid w:val="00B74ACC"/>
    <w:rsid w:val="00B74E27"/>
    <w:rsid w:val="00B757D1"/>
    <w:rsid w:val="00B7702D"/>
    <w:rsid w:val="00B80869"/>
    <w:rsid w:val="00B84297"/>
    <w:rsid w:val="00B85B32"/>
    <w:rsid w:val="00B86C74"/>
    <w:rsid w:val="00B87318"/>
    <w:rsid w:val="00B87FD5"/>
    <w:rsid w:val="00B9186C"/>
    <w:rsid w:val="00B92FD5"/>
    <w:rsid w:val="00B93075"/>
    <w:rsid w:val="00B93B24"/>
    <w:rsid w:val="00BA0B5E"/>
    <w:rsid w:val="00BA0DAD"/>
    <w:rsid w:val="00BA0F60"/>
    <w:rsid w:val="00BA3A6F"/>
    <w:rsid w:val="00BA441F"/>
    <w:rsid w:val="00BA69ED"/>
    <w:rsid w:val="00BA7EC6"/>
    <w:rsid w:val="00BB0905"/>
    <w:rsid w:val="00BB1B65"/>
    <w:rsid w:val="00BB28D2"/>
    <w:rsid w:val="00BB2BE3"/>
    <w:rsid w:val="00BB3113"/>
    <w:rsid w:val="00BB478F"/>
    <w:rsid w:val="00BB4F8C"/>
    <w:rsid w:val="00BB739A"/>
    <w:rsid w:val="00BC0B7C"/>
    <w:rsid w:val="00BC26AA"/>
    <w:rsid w:val="00BC6D80"/>
    <w:rsid w:val="00BC701B"/>
    <w:rsid w:val="00BD066D"/>
    <w:rsid w:val="00BD0E34"/>
    <w:rsid w:val="00BD0F80"/>
    <w:rsid w:val="00BD22C0"/>
    <w:rsid w:val="00BD2C17"/>
    <w:rsid w:val="00BD39CD"/>
    <w:rsid w:val="00BD45F3"/>
    <w:rsid w:val="00BD5A62"/>
    <w:rsid w:val="00BD6024"/>
    <w:rsid w:val="00BE087A"/>
    <w:rsid w:val="00BE0A6B"/>
    <w:rsid w:val="00BE0B5F"/>
    <w:rsid w:val="00BE340F"/>
    <w:rsid w:val="00BF453C"/>
    <w:rsid w:val="00C003E1"/>
    <w:rsid w:val="00C0060B"/>
    <w:rsid w:val="00C00E0D"/>
    <w:rsid w:val="00C01679"/>
    <w:rsid w:val="00C03D3C"/>
    <w:rsid w:val="00C06DEF"/>
    <w:rsid w:val="00C07E66"/>
    <w:rsid w:val="00C10A09"/>
    <w:rsid w:val="00C15E6D"/>
    <w:rsid w:val="00C224CD"/>
    <w:rsid w:val="00C22547"/>
    <w:rsid w:val="00C2274B"/>
    <w:rsid w:val="00C262C0"/>
    <w:rsid w:val="00C26B31"/>
    <w:rsid w:val="00C3290B"/>
    <w:rsid w:val="00C362E5"/>
    <w:rsid w:val="00C36C9D"/>
    <w:rsid w:val="00C3764E"/>
    <w:rsid w:val="00C4028A"/>
    <w:rsid w:val="00C40B73"/>
    <w:rsid w:val="00C41448"/>
    <w:rsid w:val="00C427C5"/>
    <w:rsid w:val="00C42D80"/>
    <w:rsid w:val="00C434B4"/>
    <w:rsid w:val="00C43563"/>
    <w:rsid w:val="00C4496C"/>
    <w:rsid w:val="00C47627"/>
    <w:rsid w:val="00C50733"/>
    <w:rsid w:val="00C514BC"/>
    <w:rsid w:val="00C5285B"/>
    <w:rsid w:val="00C537D7"/>
    <w:rsid w:val="00C54202"/>
    <w:rsid w:val="00C54E82"/>
    <w:rsid w:val="00C60028"/>
    <w:rsid w:val="00C60486"/>
    <w:rsid w:val="00C60ADE"/>
    <w:rsid w:val="00C62714"/>
    <w:rsid w:val="00C63BAE"/>
    <w:rsid w:val="00C64449"/>
    <w:rsid w:val="00C66160"/>
    <w:rsid w:val="00C66564"/>
    <w:rsid w:val="00C6744F"/>
    <w:rsid w:val="00C67D3D"/>
    <w:rsid w:val="00C70618"/>
    <w:rsid w:val="00C713B4"/>
    <w:rsid w:val="00C71E55"/>
    <w:rsid w:val="00C7613C"/>
    <w:rsid w:val="00C80217"/>
    <w:rsid w:val="00C80B4B"/>
    <w:rsid w:val="00C81D82"/>
    <w:rsid w:val="00C820FA"/>
    <w:rsid w:val="00C82A0B"/>
    <w:rsid w:val="00C84C09"/>
    <w:rsid w:val="00C85B73"/>
    <w:rsid w:val="00C86B4C"/>
    <w:rsid w:val="00C92D78"/>
    <w:rsid w:val="00C93F19"/>
    <w:rsid w:val="00C955B3"/>
    <w:rsid w:val="00C95AF5"/>
    <w:rsid w:val="00C972CD"/>
    <w:rsid w:val="00C97BBE"/>
    <w:rsid w:val="00CA1386"/>
    <w:rsid w:val="00CA165A"/>
    <w:rsid w:val="00CA2837"/>
    <w:rsid w:val="00CA2F16"/>
    <w:rsid w:val="00CA5635"/>
    <w:rsid w:val="00CA6859"/>
    <w:rsid w:val="00CB13FC"/>
    <w:rsid w:val="00CB30F5"/>
    <w:rsid w:val="00CB47E9"/>
    <w:rsid w:val="00CB5C5A"/>
    <w:rsid w:val="00CB6395"/>
    <w:rsid w:val="00CC2CC8"/>
    <w:rsid w:val="00CD0A4E"/>
    <w:rsid w:val="00CD0BDB"/>
    <w:rsid w:val="00CD394F"/>
    <w:rsid w:val="00CD41BA"/>
    <w:rsid w:val="00CD644F"/>
    <w:rsid w:val="00CE2C77"/>
    <w:rsid w:val="00CE3A04"/>
    <w:rsid w:val="00CE546C"/>
    <w:rsid w:val="00CE7D82"/>
    <w:rsid w:val="00CF1000"/>
    <w:rsid w:val="00CF4581"/>
    <w:rsid w:val="00CF7137"/>
    <w:rsid w:val="00D03F11"/>
    <w:rsid w:val="00D04A07"/>
    <w:rsid w:val="00D05EA6"/>
    <w:rsid w:val="00D1081A"/>
    <w:rsid w:val="00D10C43"/>
    <w:rsid w:val="00D13622"/>
    <w:rsid w:val="00D13886"/>
    <w:rsid w:val="00D144DB"/>
    <w:rsid w:val="00D1480A"/>
    <w:rsid w:val="00D167FA"/>
    <w:rsid w:val="00D16A07"/>
    <w:rsid w:val="00D16FF6"/>
    <w:rsid w:val="00D17787"/>
    <w:rsid w:val="00D20793"/>
    <w:rsid w:val="00D20F60"/>
    <w:rsid w:val="00D218EB"/>
    <w:rsid w:val="00D21F5C"/>
    <w:rsid w:val="00D23A3F"/>
    <w:rsid w:val="00D31273"/>
    <w:rsid w:val="00D33879"/>
    <w:rsid w:val="00D34035"/>
    <w:rsid w:val="00D3779A"/>
    <w:rsid w:val="00D37E3B"/>
    <w:rsid w:val="00D37ED9"/>
    <w:rsid w:val="00D406CE"/>
    <w:rsid w:val="00D406D9"/>
    <w:rsid w:val="00D407D7"/>
    <w:rsid w:val="00D40E9F"/>
    <w:rsid w:val="00D4610B"/>
    <w:rsid w:val="00D501DA"/>
    <w:rsid w:val="00D5392E"/>
    <w:rsid w:val="00D540FD"/>
    <w:rsid w:val="00D55160"/>
    <w:rsid w:val="00D574BE"/>
    <w:rsid w:val="00D60B55"/>
    <w:rsid w:val="00D63450"/>
    <w:rsid w:val="00D65A23"/>
    <w:rsid w:val="00D663DA"/>
    <w:rsid w:val="00D66F2D"/>
    <w:rsid w:val="00D677EB"/>
    <w:rsid w:val="00D67B45"/>
    <w:rsid w:val="00D67C55"/>
    <w:rsid w:val="00D709C7"/>
    <w:rsid w:val="00D717DF"/>
    <w:rsid w:val="00D72307"/>
    <w:rsid w:val="00D72BB7"/>
    <w:rsid w:val="00D73688"/>
    <w:rsid w:val="00D809ED"/>
    <w:rsid w:val="00D810AE"/>
    <w:rsid w:val="00D810BF"/>
    <w:rsid w:val="00D817CE"/>
    <w:rsid w:val="00D81DE3"/>
    <w:rsid w:val="00D833D1"/>
    <w:rsid w:val="00D83A2E"/>
    <w:rsid w:val="00D84883"/>
    <w:rsid w:val="00D86024"/>
    <w:rsid w:val="00D90013"/>
    <w:rsid w:val="00D910D8"/>
    <w:rsid w:val="00D92FEE"/>
    <w:rsid w:val="00D934C1"/>
    <w:rsid w:val="00D9456E"/>
    <w:rsid w:val="00D946CE"/>
    <w:rsid w:val="00D97879"/>
    <w:rsid w:val="00DA0F15"/>
    <w:rsid w:val="00DA17BC"/>
    <w:rsid w:val="00DA1FC7"/>
    <w:rsid w:val="00DA5114"/>
    <w:rsid w:val="00DB06C1"/>
    <w:rsid w:val="00DB07B8"/>
    <w:rsid w:val="00DB0BCB"/>
    <w:rsid w:val="00DB1370"/>
    <w:rsid w:val="00DB17AF"/>
    <w:rsid w:val="00DB4497"/>
    <w:rsid w:val="00DB4E85"/>
    <w:rsid w:val="00DC1ABC"/>
    <w:rsid w:val="00DC2A35"/>
    <w:rsid w:val="00DD0854"/>
    <w:rsid w:val="00DD0E1F"/>
    <w:rsid w:val="00DD2865"/>
    <w:rsid w:val="00DD2E85"/>
    <w:rsid w:val="00DD305D"/>
    <w:rsid w:val="00DD450F"/>
    <w:rsid w:val="00DD6D2F"/>
    <w:rsid w:val="00DE068F"/>
    <w:rsid w:val="00DE0E2C"/>
    <w:rsid w:val="00DE12B4"/>
    <w:rsid w:val="00DE2340"/>
    <w:rsid w:val="00DE34F3"/>
    <w:rsid w:val="00DE5F1E"/>
    <w:rsid w:val="00DF088F"/>
    <w:rsid w:val="00E01914"/>
    <w:rsid w:val="00E045EB"/>
    <w:rsid w:val="00E04C3D"/>
    <w:rsid w:val="00E05D8E"/>
    <w:rsid w:val="00E065A8"/>
    <w:rsid w:val="00E139B7"/>
    <w:rsid w:val="00E1443A"/>
    <w:rsid w:val="00E14B2D"/>
    <w:rsid w:val="00E224FA"/>
    <w:rsid w:val="00E22952"/>
    <w:rsid w:val="00E23783"/>
    <w:rsid w:val="00E24045"/>
    <w:rsid w:val="00E24DF4"/>
    <w:rsid w:val="00E307B0"/>
    <w:rsid w:val="00E3240B"/>
    <w:rsid w:val="00E34151"/>
    <w:rsid w:val="00E36509"/>
    <w:rsid w:val="00E4444D"/>
    <w:rsid w:val="00E45274"/>
    <w:rsid w:val="00E471F1"/>
    <w:rsid w:val="00E50F0C"/>
    <w:rsid w:val="00E51B92"/>
    <w:rsid w:val="00E52CB9"/>
    <w:rsid w:val="00E53AF0"/>
    <w:rsid w:val="00E53D0A"/>
    <w:rsid w:val="00E54398"/>
    <w:rsid w:val="00E6023C"/>
    <w:rsid w:val="00E62BA5"/>
    <w:rsid w:val="00E62D10"/>
    <w:rsid w:val="00E635A3"/>
    <w:rsid w:val="00E63889"/>
    <w:rsid w:val="00E643B4"/>
    <w:rsid w:val="00E67641"/>
    <w:rsid w:val="00E720D2"/>
    <w:rsid w:val="00E73007"/>
    <w:rsid w:val="00E759C1"/>
    <w:rsid w:val="00E759F9"/>
    <w:rsid w:val="00E80DE1"/>
    <w:rsid w:val="00E861F4"/>
    <w:rsid w:val="00E868AB"/>
    <w:rsid w:val="00E90414"/>
    <w:rsid w:val="00E9101C"/>
    <w:rsid w:val="00E9141C"/>
    <w:rsid w:val="00E92116"/>
    <w:rsid w:val="00E93304"/>
    <w:rsid w:val="00E94AAF"/>
    <w:rsid w:val="00E94E09"/>
    <w:rsid w:val="00E9607B"/>
    <w:rsid w:val="00EA1D57"/>
    <w:rsid w:val="00EA3411"/>
    <w:rsid w:val="00EA50AE"/>
    <w:rsid w:val="00EA5185"/>
    <w:rsid w:val="00EA6B80"/>
    <w:rsid w:val="00EA702C"/>
    <w:rsid w:val="00EB0BAC"/>
    <w:rsid w:val="00EB21CF"/>
    <w:rsid w:val="00EB3565"/>
    <w:rsid w:val="00EB659A"/>
    <w:rsid w:val="00EC1514"/>
    <w:rsid w:val="00EC1594"/>
    <w:rsid w:val="00EC3F62"/>
    <w:rsid w:val="00EC644F"/>
    <w:rsid w:val="00EC6B25"/>
    <w:rsid w:val="00ED3DE2"/>
    <w:rsid w:val="00ED4014"/>
    <w:rsid w:val="00ED5121"/>
    <w:rsid w:val="00ED786B"/>
    <w:rsid w:val="00EE0744"/>
    <w:rsid w:val="00EE1B56"/>
    <w:rsid w:val="00EE276B"/>
    <w:rsid w:val="00EE2FD8"/>
    <w:rsid w:val="00EE3307"/>
    <w:rsid w:val="00EE41A7"/>
    <w:rsid w:val="00EE4C52"/>
    <w:rsid w:val="00EE52B8"/>
    <w:rsid w:val="00EE5C0D"/>
    <w:rsid w:val="00EF3CCF"/>
    <w:rsid w:val="00EF5E06"/>
    <w:rsid w:val="00EF641B"/>
    <w:rsid w:val="00EF7F17"/>
    <w:rsid w:val="00F01A94"/>
    <w:rsid w:val="00F01B2F"/>
    <w:rsid w:val="00F0226A"/>
    <w:rsid w:val="00F02B93"/>
    <w:rsid w:val="00F03043"/>
    <w:rsid w:val="00F04E82"/>
    <w:rsid w:val="00F04EAF"/>
    <w:rsid w:val="00F070EE"/>
    <w:rsid w:val="00F07B03"/>
    <w:rsid w:val="00F11C70"/>
    <w:rsid w:val="00F12BF7"/>
    <w:rsid w:val="00F14BA9"/>
    <w:rsid w:val="00F153FE"/>
    <w:rsid w:val="00F15B51"/>
    <w:rsid w:val="00F15E2F"/>
    <w:rsid w:val="00F16CCD"/>
    <w:rsid w:val="00F17B7D"/>
    <w:rsid w:val="00F20923"/>
    <w:rsid w:val="00F24B14"/>
    <w:rsid w:val="00F3082D"/>
    <w:rsid w:val="00F318D9"/>
    <w:rsid w:val="00F34A5C"/>
    <w:rsid w:val="00F34B32"/>
    <w:rsid w:val="00F351C5"/>
    <w:rsid w:val="00F37332"/>
    <w:rsid w:val="00F37488"/>
    <w:rsid w:val="00F41024"/>
    <w:rsid w:val="00F417B3"/>
    <w:rsid w:val="00F42DCF"/>
    <w:rsid w:val="00F43599"/>
    <w:rsid w:val="00F43985"/>
    <w:rsid w:val="00F44520"/>
    <w:rsid w:val="00F44E0E"/>
    <w:rsid w:val="00F44FFF"/>
    <w:rsid w:val="00F4575A"/>
    <w:rsid w:val="00F469BE"/>
    <w:rsid w:val="00F46F0F"/>
    <w:rsid w:val="00F47E8E"/>
    <w:rsid w:val="00F502A4"/>
    <w:rsid w:val="00F5358F"/>
    <w:rsid w:val="00F557A1"/>
    <w:rsid w:val="00F56262"/>
    <w:rsid w:val="00F570A3"/>
    <w:rsid w:val="00F573B8"/>
    <w:rsid w:val="00F613B6"/>
    <w:rsid w:val="00F652C6"/>
    <w:rsid w:val="00F6608D"/>
    <w:rsid w:val="00F71F6F"/>
    <w:rsid w:val="00F73D1D"/>
    <w:rsid w:val="00F75C14"/>
    <w:rsid w:val="00F77EE2"/>
    <w:rsid w:val="00F82F34"/>
    <w:rsid w:val="00F8312D"/>
    <w:rsid w:val="00F83A66"/>
    <w:rsid w:val="00F85565"/>
    <w:rsid w:val="00F87D5C"/>
    <w:rsid w:val="00F90172"/>
    <w:rsid w:val="00F917FE"/>
    <w:rsid w:val="00F94465"/>
    <w:rsid w:val="00F94836"/>
    <w:rsid w:val="00F96600"/>
    <w:rsid w:val="00FA0589"/>
    <w:rsid w:val="00FA0BDC"/>
    <w:rsid w:val="00FA1F11"/>
    <w:rsid w:val="00FA28EF"/>
    <w:rsid w:val="00FA39FA"/>
    <w:rsid w:val="00FA4896"/>
    <w:rsid w:val="00FA4AD8"/>
    <w:rsid w:val="00FA6179"/>
    <w:rsid w:val="00FB0D77"/>
    <w:rsid w:val="00FB160D"/>
    <w:rsid w:val="00FB1A68"/>
    <w:rsid w:val="00FB2BE9"/>
    <w:rsid w:val="00FB30C0"/>
    <w:rsid w:val="00FB5419"/>
    <w:rsid w:val="00FB7AC6"/>
    <w:rsid w:val="00FC4444"/>
    <w:rsid w:val="00FC5F59"/>
    <w:rsid w:val="00FC63AB"/>
    <w:rsid w:val="00FC7E15"/>
    <w:rsid w:val="00FD1529"/>
    <w:rsid w:val="00FD1BDA"/>
    <w:rsid w:val="00FD3CF5"/>
    <w:rsid w:val="00FD749A"/>
    <w:rsid w:val="00FD7A6C"/>
    <w:rsid w:val="00FE5FB1"/>
    <w:rsid w:val="00FF19CA"/>
    <w:rsid w:val="00FF1A5F"/>
    <w:rsid w:val="00FF1CD4"/>
    <w:rsid w:val="00FF1E4A"/>
    <w:rsid w:val="00FF2CB7"/>
    <w:rsid w:val="00FF48BA"/>
    <w:rsid w:val="00FF63FA"/>
    <w:rsid w:val="00FF6F08"/>
    <w:rsid w:val="00FF7ED5"/>
    <w:rsid w:val="02EC5415"/>
    <w:rsid w:val="281E99F4"/>
    <w:rsid w:val="2FC3A99F"/>
    <w:rsid w:val="6DD81F8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040AB"/>
  <w14:defaultImageDpi w14:val="330"/>
  <w15:docId w15:val="{BAD14B73-1129-4CC6-A6D5-8FC9F270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FA1"/>
    <w:pPr>
      <w:spacing w:before="120" w:line="360" w:lineRule="auto"/>
      <w:jc w:val="both"/>
    </w:pPr>
    <w:rPr>
      <w:rFonts w:ascii="Times New Roman" w:hAnsi="Times New Roman" w:cs="Times New Roman"/>
    </w:rPr>
  </w:style>
  <w:style w:type="paragraph" w:styleId="Ttulo1">
    <w:name w:val="heading 1"/>
    <w:basedOn w:val="Normal"/>
    <w:next w:val="Normal"/>
    <w:link w:val="Ttulo1Car"/>
    <w:uiPriority w:val="9"/>
    <w:qFormat/>
    <w:rsid w:val="009153C4"/>
    <w:pPr>
      <w:keepNext/>
      <w:ind w:left="357" w:hanging="357"/>
      <w:outlineLvl w:val="0"/>
    </w:pPr>
    <w:rPr>
      <w:b/>
      <w:bCs/>
      <w:caps/>
      <w:sz w:val="28"/>
    </w:rPr>
  </w:style>
  <w:style w:type="paragraph" w:styleId="Ttulo2">
    <w:name w:val="heading 2"/>
    <w:basedOn w:val="Normal"/>
    <w:next w:val="Normal"/>
    <w:link w:val="Ttulo2Car"/>
    <w:uiPriority w:val="9"/>
    <w:unhideWhenUsed/>
    <w:qFormat/>
    <w:rsid w:val="00CA2837"/>
    <w:pPr>
      <w:keepNext/>
      <w:spacing w:before="200"/>
      <w:outlineLvl w:val="1"/>
    </w:pPr>
    <w:rPr>
      <w:rFonts w:eastAsiaTheme="majorEastAsia"/>
      <w:b/>
    </w:rPr>
  </w:style>
  <w:style w:type="paragraph" w:styleId="Ttulo3">
    <w:name w:val="heading 3"/>
    <w:basedOn w:val="Normal"/>
    <w:next w:val="Normal"/>
    <w:link w:val="Ttulo3Car"/>
    <w:uiPriority w:val="9"/>
    <w:unhideWhenUsed/>
    <w:qFormat/>
    <w:rsid w:val="00DE5F1E"/>
    <w:pPr>
      <w:keepNext/>
      <w:spacing w:before="200"/>
      <w:ind w:firstLine="1134"/>
      <w:outlineLvl w:val="2"/>
    </w:pPr>
    <w:rPr>
      <w:rFonts w:eastAsiaTheme="majorEastAsia" w:cstheme="majorBidi"/>
      <w:b/>
      <w:bCs/>
    </w:rPr>
  </w:style>
  <w:style w:type="paragraph" w:styleId="Ttulo4">
    <w:name w:val="heading 4"/>
    <w:basedOn w:val="Ttulo3"/>
    <w:next w:val="Normal"/>
    <w:link w:val="Ttulo4Car"/>
    <w:uiPriority w:val="9"/>
    <w:unhideWhenUsed/>
    <w:qFormat/>
    <w:rsid w:val="004658EA"/>
    <w:pPr>
      <w:outlineLvl w:val="3"/>
    </w:pPr>
    <w:rPr>
      <w:i/>
    </w:rPr>
  </w:style>
  <w:style w:type="paragraph" w:styleId="Ttulo5">
    <w:name w:val="heading 5"/>
    <w:basedOn w:val="Ttulo4"/>
    <w:next w:val="Normal"/>
    <w:link w:val="Ttulo5Car"/>
    <w:uiPriority w:val="9"/>
    <w:unhideWhenUsed/>
    <w:qFormat/>
    <w:rsid w:val="003541A0"/>
    <w:pPr>
      <w:ind w:firstLine="1418"/>
      <w:outlineLvl w:val="4"/>
    </w:pPr>
  </w:style>
  <w:style w:type="paragraph" w:styleId="Ttulo6">
    <w:name w:val="heading 6"/>
    <w:basedOn w:val="Normal"/>
    <w:next w:val="Normal"/>
    <w:link w:val="Ttulo6Car"/>
    <w:uiPriority w:val="9"/>
    <w:semiHidden/>
    <w:unhideWhenUsed/>
    <w:qFormat/>
    <w:rsid w:val="0034324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34324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34324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34324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destacada">
    <w:name w:val="Intense Quote"/>
    <w:basedOn w:val="Normal"/>
    <w:next w:val="Normal"/>
    <w:link w:val="CitadestacadaCar"/>
    <w:uiPriority w:val="30"/>
    <w:qFormat/>
    <w:rsid w:val="009324BC"/>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9324BC"/>
    <w:rPr>
      <w:b/>
      <w:bCs/>
      <w:i/>
      <w:iCs/>
      <w:color w:val="4F81BD" w:themeColor="accent1"/>
    </w:rPr>
  </w:style>
  <w:style w:type="character" w:styleId="nfasisintenso">
    <w:name w:val="Intense Emphasis"/>
    <w:basedOn w:val="Fuentedeprrafopredeter"/>
    <w:uiPriority w:val="21"/>
    <w:qFormat/>
    <w:rsid w:val="009324BC"/>
    <w:rPr>
      <w:b/>
      <w:bCs/>
      <w:i/>
      <w:iCs/>
      <w:color w:val="4F81BD" w:themeColor="accent1"/>
    </w:rPr>
  </w:style>
  <w:style w:type="paragraph" w:styleId="Ttulo">
    <w:name w:val="Title"/>
    <w:basedOn w:val="Normal"/>
    <w:next w:val="Normal"/>
    <w:link w:val="TtuloCar"/>
    <w:uiPriority w:val="10"/>
    <w:qFormat/>
    <w:rsid w:val="009324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324BC"/>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9324BC"/>
    <w:pPr>
      <w:ind w:left="720"/>
      <w:contextualSpacing/>
    </w:pPr>
  </w:style>
  <w:style w:type="character" w:customStyle="1" w:styleId="Ttulo2Car">
    <w:name w:val="Título 2 Car"/>
    <w:basedOn w:val="Fuentedeprrafopredeter"/>
    <w:link w:val="Ttulo2"/>
    <w:uiPriority w:val="9"/>
    <w:rsid w:val="00CA2837"/>
    <w:rPr>
      <w:rFonts w:ascii="Times New Roman" w:eastAsiaTheme="majorEastAsia" w:hAnsi="Times New Roman" w:cs="Times New Roman"/>
      <w:b/>
    </w:rPr>
  </w:style>
  <w:style w:type="character" w:customStyle="1" w:styleId="Ttulo1Car">
    <w:name w:val="Título 1 Car"/>
    <w:basedOn w:val="Fuentedeprrafopredeter"/>
    <w:link w:val="Ttulo1"/>
    <w:uiPriority w:val="9"/>
    <w:rsid w:val="009153C4"/>
    <w:rPr>
      <w:rFonts w:ascii="Garamond" w:hAnsi="Garamond" w:cs="Times New Roman"/>
      <w:b/>
      <w:bCs/>
      <w:caps/>
      <w:sz w:val="28"/>
    </w:rPr>
  </w:style>
  <w:style w:type="paragraph" w:styleId="Subttulo">
    <w:name w:val="Subtitle"/>
    <w:basedOn w:val="Normal"/>
    <w:next w:val="Normal"/>
    <w:link w:val="SubttuloCar"/>
    <w:uiPriority w:val="11"/>
    <w:qFormat/>
    <w:rsid w:val="009324BC"/>
    <w:pPr>
      <w:numPr>
        <w:ilvl w:val="1"/>
      </w:numPr>
      <w:ind w:firstLine="709"/>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9324BC"/>
    <w:rPr>
      <w:rFonts w:asciiTheme="majorHAnsi" w:eastAsiaTheme="majorEastAsia" w:hAnsiTheme="majorHAnsi" w:cstheme="majorBidi"/>
      <w:i/>
      <w:iCs/>
      <w:color w:val="4F81BD" w:themeColor="accent1"/>
      <w:spacing w:val="15"/>
    </w:rPr>
  </w:style>
  <w:style w:type="character" w:styleId="Fuerte">
    <w:name w:val="Strong"/>
    <w:basedOn w:val="Fuentedeprrafopredeter"/>
    <w:uiPriority w:val="22"/>
    <w:qFormat/>
    <w:rsid w:val="009324BC"/>
    <w:rPr>
      <w:b/>
      <w:bCs/>
    </w:rPr>
  </w:style>
  <w:style w:type="character" w:styleId="Referenciasutil">
    <w:name w:val="Subtle Reference"/>
    <w:basedOn w:val="Fuentedeprrafopredeter"/>
    <w:uiPriority w:val="31"/>
    <w:qFormat/>
    <w:rsid w:val="009324BC"/>
    <w:rPr>
      <w:smallCaps/>
      <w:color w:val="C0504D" w:themeColor="accent2"/>
      <w:u w:val="single"/>
    </w:rPr>
  </w:style>
  <w:style w:type="paragraph" w:styleId="Cita">
    <w:name w:val="Quote"/>
    <w:basedOn w:val="Normal"/>
    <w:next w:val="Normal"/>
    <w:link w:val="CitaCar"/>
    <w:uiPriority w:val="29"/>
    <w:qFormat/>
    <w:rsid w:val="00D709C7"/>
    <w:pPr>
      <w:ind w:left="709" w:right="709" w:firstLine="720"/>
    </w:pPr>
    <w:rPr>
      <w:iCs/>
      <w:color w:val="000000" w:themeColor="text1"/>
      <w:sz w:val="22"/>
    </w:rPr>
  </w:style>
  <w:style w:type="character" w:customStyle="1" w:styleId="CitaCar">
    <w:name w:val="Cita Car"/>
    <w:basedOn w:val="Fuentedeprrafopredeter"/>
    <w:link w:val="Cita"/>
    <w:uiPriority w:val="29"/>
    <w:rsid w:val="00D709C7"/>
    <w:rPr>
      <w:rFonts w:ascii="Times New Roman" w:hAnsi="Times New Roman" w:cs="Times New Roman"/>
      <w:iCs/>
      <w:color w:val="000000" w:themeColor="text1"/>
      <w:sz w:val="22"/>
    </w:rPr>
  </w:style>
  <w:style w:type="character" w:styleId="nfasis">
    <w:name w:val="Emphasis"/>
    <w:basedOn w:val="Fuentedeprrafopredeter"/>
    <w:uiPriority w:val="20"/>
    <w:qFormat/>
    <w:rsid w:val="009324BC"/>
    <w:rPr>
      <w:i/>
      <w:iCs/>
    </w:rPr>
  </w:style>
  <w:style w:type="character" w:customStyle="1" w:styleId="Ttulo3Car">
    <w:name w:val="Título 3 Car"/>
    <w:basedOn w:val="Fuentedeprrafopredeter"/>
    <w:link w:val="Ttulo3"/>
    <w:uiPriority w:val="9"/>
    <w:rsid w:val="00DE5F1E"/>
    <w:rPr>
      <w:rFonts w:ascii="Times New Roman" w:eastAsiaTheme="majorEastAsia" w:hAnsi="Times New Roman" w:cstheme="majorBidi"/>
      <w:b/>
      <w:bCs/>
    </w:rPr>
  </w:style>
  <w:style w:type="character" w:customStyle="1" w:styleId="Ttulo4Car">
    <w:name w:val="Título 4 Car"/>
    <w:basedOn w:val="Fuentedeprrafopredeter"/>
    <w:link w:val="Ttulo4"/>
    <w:uiPriority w:val="9"/>
    <w:rsid w:val="004658EA"/>
    <w:rPr>
      <w:rFonts w:ascii="Times New Roman" w:eastAsiaTheme="majorEastAsia" w:hAnsi="Times New Roman" w:cstheme="majorBidi"/>
      <w:b/>
      <w:bCs/>
      <w:i/>
    </w:rPr>
  </w:style>
  <w:style w:type="character" w:customStyle="1" w:styleId="Ttulo5Car">
    <w:name w:val="Título 5 Car"/>
    <w:basedOn w:val="Fuentedeprrafopredeter"/>
    <w:link w:val="Ttulo5"/>
    <w:uiPriority w:val="9"/>
    <w:rsid w:val="003541A0"/>
    <w:rPr>
      <w:rFonts w:ascii="Times New Roman" w:eastAsiaTheme="majorEastAsia" w:hAnsi="Times New Roman" w:cstheme="majorBidi"/>
      <w:b/>
      <w:bCs/>
      <w:i/>
    </w:rPr>
  </w:style>
  <w:style w:type="character" w:customStyle="1" w:styleId="Ttulo6Car">
    <w:name w:val="Título 6 Car"/>
    <w:basedOn w:val="Fuentedeprrafopredeter"/>
    <w:link w:val="Ttulo6"/>
    <w:uiPriority w:val="9"/>
    <w:semiHidden/>
    <w:rsid w:val="0034324E"/>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34324E"/>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34324E"/>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34324E"/>
    <w:rPr>
      <w:rFonts w:asciiTheme="majorHAnsi" w:eastAsiaTheme="majorEastAsia" w:hAnsiTheme="majorHAnsi" w:cstheme="majorBidi"/>
      <w:i/>
      <w:iCs/>
      <w:color w:val="404040" w:themeColor="text1" w:themeTint="BF"/>
      <w:sz w:val="20"/>
      <w:szCs w:val="20"/>
    </w:rPr>
  </w:style>
  <w:style w:type="character" w:styleId="Ttulodellibro">
    <w:name w:val="Book Title"/>
    <w:basedOn w:val="Fuentedeprrafopredeter"/>
    <w:uiPriority w:val="33"/>
    <w:qFormat/>
    <w:rsid w:val="0034324E"/>
    <w:rPr>
      <w:b/>
      <w:bCs/>
      <w:smallCaps/>
      <w:spacing w:val="5"/>
    </w:rPr>
  </w:style>
  <w:style w:type="paragraph" w:styleId="Textonotapie">
    <w:name w:val="footnote text"/>
    <w:basedOn w:val="Normal"/>
    <w:link w:val="TextonotapieCar"/>
    <w:uiPriority w:val="99"/>
    <w:unhideWhenUsed/>
    <w:rsid w:val="00F37488"/>
  </w:style>
  <w:style w:type="character" w:customStyle="1" w:styleId="TextonotapieCar">
    <w:name w:val="Texto nota pie Car"/>
    <w:basedOn w:val="Fuentedeprrafopredeter"/>
    <w:link w:val="Textonotapie"/>
    <w:uiPriority w:val="99"/>
    <w:rsid w:val="00F37488"/>
  </w:style>
  <w:style w:type="character" w:styleId="Refdenotaalpie">
    <w:name w:val="footnote reference"/>
    <w:basedOn w:val="Fuentedeprrafopredeter"/>
    <w:uiPriority w:val="99"/>
    <w:unhideWhenUsed/>
    <w:rsid w:val="00F37488"/>
    <w:rPr>
      <w:vertAlign w:val="superscript"/>
    </w:rPr>
  </w:style>
  <w:style w:type="paragraph" w:styleId="Piedepgina">
    <w:name w:val="footer"/>
    <w:basedOn w:val="Normal"/>
    <w:link w:val="PiedepginaCar"/>
    <w:uiPriority w:val="99"/>
    <w:unhideWhenUsed/>
    <w:rsid w:val="007B1291"/>
    <w:pPr>
      <w:tabs>
        <w:tab w:val="center" w:pos="4153"/>
        <w:tab w:val="right" w:pos="8306"/>
      </w:tabs>
    </w:pPr>
  </w:style>
  <w:style w:type="character" w:customStyle="1" w:styleId="PiedepginaCar">
    <w:name w:val="Pie de página Car"/>
    <w:basedOn w:val="Fuentedeprrafopredeter"/>
    <w:link w:val="Piedepgina"/>
    <w:uiPriority w:val="99"/>
    <w:rsid w:val="007B1291"/>
  </w:style>
  <w:style w:type="character" w:styleId="Nmerodepgina">
    <w:name w:val="page number"/>
    <w:basedOn w:val="Fuentedeprrafopredeter"/>
    <w:uiPriority w:val="99"/>
    <w:semiHidden/>
    <w:unhideWhenUsed/>
    <w:rsid w:val="007B1291"/>
  </w:style>
  <w:style w:type="paragraph" w:styleId="Encabezado">
    <w:name w:val="header"/>
    <w:basedOn w:val="Normal"/>
    <w:link w:val="EncabezadoCar"/>
    <w:uiPriority w:val="99"/>
    <w:unhideWhenUsed/>
    <w:rsid w:val="00487F3C"/>
    <w:pPr>
      <w:tabs>
        <w:tab w:val="center" w:pos="4153"/>
        <w:tab w:val="right" w:pos="8306"/>
      </w:tabs>
    </w:pPr>
  </w:style>
  <w:style w:type="character" w:customStyle="1" w:styleId="EncabezadoCar">
    <w:name w:val="Encabezado Car"/>
    <w:basedOn w:val="Fuentedeprrafopredeter"/>
    <w:link w:val="Encabezado"/>
    <w:uiPriority w:val="99"/>
    <w:rsid w:val="00487F3C"/>
  </w:style>
  <w:style w:type="character" w:styleId="Hipervnculo">
    <w:name w:val="Hyperlink"/>
    <w:basedOn w:val="Fuentedeprrafopredeter"/>
    <w:uiPriority w:val="99"/>
    <w:unhideWhenUsed/>
    <w:rsid w:val="00865672"/>
    <w:rPr>
      <w:color w:val="0000FF" w:themeColor="hyperlink"/>
      <w:u w:val="single"/>
    </w:rPr>
  </w:style>
  <w:style w:type="paragraph" w:styleId="Textodeglobo">
    <w:name w:val="Balloon Text"/>
    <w:basedOn w:val="Normal"/>
    <w:link w:val="TextodegloboCar"/>
    <w:uiPriority w:val="99"/>
    <w:semiHidden/>
    <w:unhideWhenUsed/>
    <w:rsid w:val="00D167FA"/>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D167FA"/>
    <w:rPr>
      <w:rFonts w:ascii="Lucida Grande" w:hAnsi="Lucida Grande" w:cs="Lucida Grande"/>
      <w:sz w:val="18"/>
      <w:szCs w:val="18"/>
    </w:rPr>
  </w:style>
  <w:style w:type="character" w:styleId="Hipervnculovisitado">
    <w:name w:val="FollowedHyperlink"/>
    <w:basedOn w:val="Fuentedeprrafopredeter"/>
    <w:uiPriority w:val="99"/>
    <w:semiHidden/>
    <w:unhideWhenUsed/>
    <w:rsid w:val="009F5A29"/>
    <w:rPr>
      <w:color w:val="800080" w:themeColor="followedHyperlink"/>
      <w:u w:val="single"/>
    </w:rPr>
  </w:style>
  <w:style w:type="paragraph" w:styleId="Textonotaalfinal">
    <w:name w:val="endnote text"/>
    <w:basedOn w:val="Normal"/>
    <w:link w:val="TextonotaalfinalCar"/>
    <w:uiPriority w:val="99"/>
    <w:unhideWhenUsed/>
    <w:rsid w:val="00786401"/>
  </w:style>
  <w:style w:type="character" w:customStyle="1" w:styleId="TextonotaalfinalCar">
    <w:name w:val="Texto nota al final Car"/>
    <w:basedOn w:val="Fuentedeprrafopredeter"/>
    <w:link w:val="Textonotaalfinal"/>
    <w:uiPriority w:val="99"/>
    <w:rsid w:val="00786401"/>
  </w:style>
  <w:style w:type="character" w:styleId="Refdenotaalfinal">
    <w:name w:val="endnote reference"/>
    <w:basedOn w:val="Fuentedeprrafopredeter"/>
    <w:uiPriority w:val="99"/>
    <w:unhideWhenUsed/>
    <w:rsid w:val="00786401"/>
    <w:rPr>
      <w:vertAlign w:val="superscript"/>
    </w:rPr>
  </w:style>
  <w:style w:type="character" w:styleId="Refdecomentario">
    <w:name w:val="annotation reference"/>
    <w:basedOn w:val="Fuentedeprrafopredeter"/>
    <w:uiPriority w:val="99"/>
    <w:semiHidden/>
    <w:unhideWhenUsed/>
    <w:rsid w:val="008671E1"/>
    <w:rPr>
      <w:sz w:val="16"/>
      <w:szCs w:val="16"/>
    </w:rPr>
  </w:style>
  <w:style w:type="paragraph" w:styleId="Textocomentario">
    <w:name w:val="annotation text"/>
    <w:basedOn w:val="Normal"/>
    <w:link w:val="TextocomentarioCar"/>
    <w:uiPriority w:val="99"/>
    <w:unhideWhenUsed/>
    <w:rsid w:val="008671E1"/>
    <w:pPr>
      <w:spacing w:line="240" w:lineRule="auto"/>
    </w:pPr>
    <w:rPr>
      <w:sz w:val="20"/>
      <w:szCs w:val="20"/>
    </w:rPr>
  </w:style>
  <w:style w:type="character" w:customStyle="1" w:styleId="TextocomentarioCar">
    <w:name w:val="Texto comentario Car"/>
    <w:basedOn w:val="Fuentedeprrafopredeter"/>
    <w:link w:val="Textocomentario"/>
    <w:uiPriority w:val="99"/>
    <w:rsid w:val="008671E1"/>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8671E1"/>
    <w:rPr>
      <w:b/>
      <w:bCs/>
    </w:rPr>
  </w:style>
  <w:style w:type="character" w:customStyle="1" w:styleId="AsuntodelcomentarioCar">
    <w:name w:val="Asunto del comentario Car"/>
    <w:basedOn w:val="TextocomentarioCar"/>
    <w:link w:val="Asuntodelcomentario"/>
    <w:uiPriority w:val="99"/>
    <w:semiHidden/>
    <w:rsid w:val="008671E1"/>
    <w:rPr>
      <w:rFonts w:ascii="Times New Roman" w:hAnsi="Times New Roman" w:cs="Times New Roman"/>
      <w:b/>
      <w:bCs/>
      <w:sz w:val="20"/>
      <w:szCs w:val="20"/>
    </w:rPr>
  </w:style>
  <w:style w:type="paragraph" w:styleId="TtuloTDC">
    <w:name w:val="TOC Heading"/>
    <w:basedOn w:val="Ttulo1"/>
    <w:next w:val="Normal"/>
    <w:uiPriority w:val="39"/>
    <w:unhideWhenUsed/>
    <w:qFormat/>
    <w:rsid w:val="00DC1ABC"/>
    <w:pPr>
      <w:keepLines/>
      <w:spacing w:before="240" w:line="259" w:lineRule="auto"/>
      <w:ind w:left="0" w:firstLine="0"/>
      <w:jc w:val="left"/>
      <w:outlineLvl w:val="9"/>
    </w:pPr>
    <w:rPr>
      <w:rFonts w:eastAsiaTheme="majorEastAsia" w:cstheme="majorBidi"/>
      <w:bCs w:val="0"/>
      <w:caps w:val="0"/>
      <w:sz w:val="32"/>
      <w:szCs w:val="32"/>
      <w:lang w:val="es-ES" w:eastAsia="es-ES"/>
    </w:rPr>
  </w:style>
  <w:style w:type="paragraph" w:styleId="TDC1">
    <w:name w:val="toc 1"/>
    <w:basedOn w:val="Normal"/>
    <w:next w:val="Normal"/>
    <w:autoRedefine/>
    <w:uiPriority w:val="39"/>
    <w:unhideWhenUsed/>
    <w:rsid w:val="005E4D2E"/>
    <w:pPr>
      <w:spacing w:after="100"/>
    </w:pPr>
  </w:style>
  <w:style w:type="paragraph" w:styleId="TDC2">
    <w:name w:val="toc 2"/>
    <w:basedOn w:val="Normal"/>
    <w:next w:val="Normal"/>
    <w:autoRedefine/>
    <w:uiPriority w:val="39"/>
    <w:unhideWhenUsed/>
    <w:rsid w:val="005E4D2E"/>
    <w:pPr>
      <w:spacing w:after="100"/>
      <w:ind w:left="240"/>
    </w:pPr>
  </w:style>
  <w:style w:type="paragraph" w:styleId="TDC3">
    <w:name w:val="toc 3"/>
    <w:basedOn w:val="Normal"/>
    <w:next w:val="Normal"/>
    <w:autoRedefine/>
    <w:uiPriority w:val="39"/>
    <w:unhideWhenUsed/>
    <w:rsid w:val="005E4D2E"/>
    <w:pPr>
      <w:spacing w:after="100"/>
      <w:ind w:left="480"/>
    </w:pPr>
  </w:style>
  <w:style w:type="paragraph" w:styleId="Descripcin">
    <w:name w:val="caption"/>
    <w:basedOn w:val="Normal"/>
    <w:next w:val="Normal"/>
    <w:uiPriority w:val="35"/>
    <w:unhideWhenUsed/>
    <w:qFormat/>
    <w:rsid w:val="00D501DA"/>
    <w:pPr>
      <w:spacing w:after="200" w:line="240" w:lineRule="auto"/>
    </w:pPr>
    <w:rPr>
      <w:i/>
      <w:iCs/>
      <w:sz w:val="18"/>
      <w:szCs w:val="18"/>
    </w:rPr>
  </w:style>
  <w:style w:type="paragraph" w:styleId="Tabladeilustraciones">
    <w:name w:val="table of figures"/>
    <w:basedOn w:val="Normal"/>
    <w:next w:val="Normal"/>
    <w:uiPriority w:val="99"/>
    <w:unhideWhenUsed/>
    <w:rsid w:val="00333110"/>
  </w:style>
  <w:style w:type="paragraph" w:styleId="Bibliografa">
    <w:name w:val="Bibliography"/>
    <w:basedOn w:val="Normal"/>
    <w:next w:val="Normal"/>
    <w:uiPriority w:val="37"/>
    <w:unhideWhenUsed/>
    <w:rsid w:val="00A47D53"/>
    <w:pPr>
      <w:spacing w:line="480" w:lineRule="auto"/>
      <w:ind w:left="720" w:hanging="720"/>
    </w:pPr>
  </w:style>
  <w:style w:type="character" w:styleId="Mencinsinresolver">
    <w:name w:val="Unresolved Mention"/>
    <w:basedOn w:val="Fuentedeprrafopredeter"/>
    <w:uiPriority w:val="99"/>
    <w:semiHidden/>
    <w:unhideWhenUsed/>
    <w:rsid w:val="003D1903"/>
    <w:rPr>
      <w:color w:val="605E5C"/>
      <w:shd w:val="clear" w:color="auto" w:fill="E1DFDD"/>
    </w:rPr>
  </w:style>
  <w:style w:type="paragraph" w:styleId="Revisin">
    <w:name w:val="Revision"/>
    <w:hidden/>
    <w:uiPriority w:val="99"/>
    <w:semiHidden/>
    <w:rsid w:val="005D13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3252">
      <w:bodyDiv w:val="1"/>
      <w:marLeft w:val="0"/>
      <w:marRight w:val="0"/>
      <w:marTop w:val="0"/>
      <w:marBottom w:val="0"/>
      <w:divBdr>
        <w:top w:val="none" w:sz="0" w:space="0" w:color="auto"/>
        <w:left w:val="none" w:sz="0" w:space="0" w:color="auto"/>
        <w:bottom w:val="none" w:sz="0" w:space="0" w:color="auto"/>
        <w:right w:val="none" w:sz="0" w:space="0" w:color="auto"/>
      </w:divBdr>
    </w:div>
    <w:div w:id="54622660">
      <w:bodyDiv w:val="1"/>
      <w:marLeft w:val="0"/>
      <w:marRight w:val="0"/>
      <w:marTop w:val="0"/>
      <w:marBottom w:val="0"/>
      <w:divBdr>
        <w:top w:val="none" w:sz="0" w:space="0" w:color="auto"/>
        <w:left w:val="none" w:sz="0" w:space="0" w:color="auto"/>
        <w:bottom w:val="none" w:sz="0" w:space="0" w:color="auto"/>
        <w:right w:val="none" w:sz="0" w:space="0" w:color="auto"/>
      </w:divBdr>
    </w:div>
    <w:div w:id="201945165">
      <w:bodyDiv w:val="1"/>
      <w:marLeft w:val="0"/>
      <w:marRight w:val="0"/>
      <w:marTop w:val="0"/>
      <w:marBottom w:val="0"/>
      <w:divBdr>
        <w:top w:val="none" w:sz="0" w:space="0" w:color="auto"/>
        <w:left w:val="none" w:sz="0" w:space="0" w:color="auto"/>
        <w:bottom w:val="none" w:sz="0" w:space="0" w:color="auto"/>
        <w:right w:val="none" w:sz="0" w:space="0" w:color="auto"/>
      </w:divBdr>
    </w:div>
    <w:div w:id="221866407">
      <w:bodyDiv w:val="1"/>
      <w:marLeft w:val="0"/>
      <w:marRight w:val="0"/>
      <w:marTop w:val="0"/>
      <w:marBottom w:val="0"/>
      <w:divBdr>
        <w:top w:val="none" w:sz="0" w:space="0" w:color="auto"/>
        <w:left w:val="none" w:sz="0" w:space="0" w:color="auto"/>
        <w:bottom w:val="none" w:sz="0" w:space="0" w:color="auto"/>
        <w:right w:val="none" w:sz="0" w:space="0" w:color="auto"/>
      </w:divBdr>
    </w:div>
    <w:div w:id="231281703">
      <w:bodyDiv w:val="1"/>
      <w:marLeft w:val="0"/>
      <w:marRight w:val="0"/>
      <w:marTop w:val="0"/>
      <w:marBottom w:val="0"/>
      <w:divBdr>
        <w:top w:val="none" w:sz="0" w:space="0" w:color="auto"/>
        <w:left w:val="none" w:sz="0" w:space="0" w:color="auto"/>
        <w:bottom w:val="none" w:sz="0" w:space="0" w:color="auto"/>
        <w:right w:val="none" w:sz="0" w:space="0" w:color="auto"/>
      </w:divBdr>
    </w:div>
    <w:div w:id="249774886">
      <w:bodyDiv w:val="1"/>
      <w:marLeft w:val="0"/>
      <w:marRight w:val="0"/>
      <w:marTop w:val="0"/>
      <w:marBottom w:val="0"/>
      <w:divBdr>
        <w:top w:val="none" w:sz="0" w:space="0" w:color="auto"/>
        <w:left w:val="none" w:sz="0" w:space="0" w:color="auto"/>
        <w:bottom w:val="none" w:sz="0" w:space="0" w:color="auto"/>
        <w:right w:val="none" w:sz="0" w:space="0" w:color="auto"/>
      </w:divBdr>
    </w:div>
    <w:div w:id="306669023">
      <w:bodyDiv w:val="1"/>
      <w:marLeft w:val="0"/>
      <w:marRight w:val="0"/>
      <w:marTop w:val="0"/>
      <w:marBottom w:val="0"/>
      <w:divBdr>
        <w:top w:val="none" w:sz="0" w:space="0" w:color="auto"/>
        <w:left w:val="none" w:sz="0" w:space="0" w:color="auto"/>
        <w:bottom w:val="none" w:sz="0" w:space="0" w:color="auto"/>
        <w:right w:val="none" w:sz="0" w:space="0" w:color="auto"/>
      </w:divBdr>
      <w:divsChild>
        <w:div w:id="1648169398">
          <w:marLeft w:val="480"/>
          <w:marRight w:val="0"/>
          <w:marTop w:val="0"/>
          <w:marBottom w:val="0"/>
          <w:divBdr>
            <w:top w:val="none" w:sz="0" w:space="0" w:color="auto"/>
            <w:left w:val="none" w:sz="0" w:space="0" w:color="auto"/>
            <w:bottom w:val="none" w:sz="0" w:space="0" w:color="auto"/>
            <w:right w:val="none" w:sz="0" w:space="0" w:color="auto"/>
          </w:divBdr>
          <w:divsChild>
            <w:div w:id="1409813456">
              <w:marLeft w:val="0"/>
              <w:marRight w:val="0"/>
              <w:marTop w:val="0"/>
              <w:marBottom w:val="0"/>
              <w:divBdr>
                <w:top w:val="none" w:sz="0" w:space="0" w:color="auto"/>
                <w:left w:val="none" w:sz="0" w:space="0" w:color="auto"/>
                <w:bottom w:val="none" w:sz="0" w:space="0" w:color="auto"/>
                <w:right w:val="none" w:sz="0" w:space="0" w:color="auto"/>
              </w:divBdr>
            </w:div>
            <w:div w:id="624772949">
              <w:marLeft w:val="0"/>
              <w:marRight w:val="0"/>
              <w:marTop w:val="0"/>
              <w:marBottom w:val="0"/>
              <w:divBdr>
                <w:top w:val="none" w:sz="0" w:space="0" w:color="auto"/>
                <w:left w:val="none" w:sz="0" w:space="0" w:color="auto"/>
                <w:bottom w:val="none" w:sz="0" w:space="0" w:color="auto"/>
                <w:right w:val="none" w:sz="0" w:space="0" w:color="auto"/>
              </w:divBdr>
            </w:div>
            <w:div w:id="905721396">
              <w:marLeft w:val="0"/>
              <w:marRight w:val="0"/>
              <w:marTop w:val="0"/>
              <w:marBottom w:val="0"/>
              <w:divBdr>
                <w:top w:val="none" w:sz="0" w:space="0" w:color="auto"/>
                <w:left w:val="none" w:sz="0" w:space="0" w:color="auto"/>
                <w:bottom w:val="none" w:sz="0" w:space="0" w:color="auto"/>
                <w:right w:val="none" w:sz="0" w:space="0" w:color="auto"/>
              </w:divBdr>
            </w:div>
            <w:div w:id="2094931799">
              <w:marLeft w:val="0"/>
              <w:marRight w:val="0"/>
              <w:marTop w:val="0"/>
              <w:marBottom w:val="0"/>
              <w:divBdr>
                <w:top w:val="none" w:sz="0" w:space="0" w:color="auto"/>
                <w:left w:val="none" w:sz="0" w:space="0" w:color="auto"/>
                <w:bottom w:val="none" w:sz="0" w:space="0" w:color="auto"/>
                <w:right w:val="none" w:sz="0" w:space="0" w:color="auto"/>
              </w:divBdr>
            </w:div>
            <w:div w:id="1379938995">
              <w:marLeft w:val="0"/>
              <w:marRight w:val="0"/>
              <w:marTop w:val="0"/>
              <w:marBottom w:val="0"/>
              <w:divBdr>
                <w:top w:val="none" w:sz="0" w:space="0" w:color="auto"/>
                <w:left w:val="none" w:sz="0" w:space="0" w:color="auto"/>
                <w:bottom w:val="none" w:sz="0" w:space="0" w:color="auto"/>
                <w:right w:val="none" w:sz="0" w:space="0" w:color="auto"/>
              </w:divBdr>
            </w:div>
            <w:div w:id="15927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2595">
      <w:bodyDiv w:val="1"/>
      <w:marLeft w:val="0"/>
      <w:marRight w:val="0"/>
      <w:marTop w:val="0"/>
      <w:marBottom w:val="0"/>
      <w:divBdr>
        <w:top w:val="none" w:sz="0" w:space="0" w:color="auto"/>
        <w:left w:val="none" w:sz="0" w:space="0" w:color="auto"/>
        <w:bottom w:val="none" w:sz="0" w:space="0" w:color="auto"/>
        <w:right w:val="none" w:sz="0" w:space="0" w:color="auto"/>
      </w:divBdr>
    </w:div>
    <w:div w:id="367295270">
      <w:bodyDiv w:val="1"/>
      <w:marLeft w:val="0"/>
      <w:marRight w:val="0"/>
      <w:marTop w:val="0"/>
      <w:marBottom w:val="0"/>
      <w:divBdr>
        <w:top w:val="none" w:sz="0" w:space="0" w:color="auto"/>
        <w:left w:val="none" w:sz="0" w:space="0" w:color="auto"/>
        <w:bottom w:val="none" w:sz="0" w:space="0" w:color="auto"/>
        <w:right w:val="none" w:sz="0" w:space="0" w:color="auto"/>
      </w:divBdr>
    </w:div>
    <w:div w:id="462117791">
      <w:bodyDiv w:val="1"/>
      <w:marLeft w:val="0"/>
      <w:marRight w:val="0"/>
      <w:marTop w:val="0"/>
      <w:marBottom w:val="0"/>
      <w:divBdr>
        <w:top w:val="none" w:sz="0" w:space="0" w:color="auto"/>
        <w:left w:val="none" w:sz="0" w:space="0" w:color="auto"/>
        <w:bottom w:val="none" w:sz="0" w:space="0" w:color="auto"/>
        <w:right w:val="none" w:sz="0" w:space="0" w:color="auto"/>
      </w:divBdr>
    </w:div>
    <w:div w:id="462306836">
      <w:bodyDiv w:val="1"/>
      <w:marLeft w:val="0"/>
      <w:marRight w:val="0"/>
      <w:marTop w:val="0"/>
      <w:marBottom w:val="0"/>
      <w:divBdr>
        <w:top w:val="none" w:sz="0" w:space="0" w:color="auto"/>
        <w:left w:val="none" w:sz="0" w:space="0" w:color="auto"/>
        <w:bottom w:val="none" w:sz="0" w:space="0" w:color="auto"/>
        <w:right w:val="none" w:sz="0" w:space="0" w:color="auto"/>
      </w:divBdr>
    </w:div>
    <w:div w:id="708800619">
      <w:bodyDiv w:val="1"/>
      <w:marLeft w:val="0"/>
      <w:marRight w:val="0"/>
      <w:marTop w:val="0"/>
      <w:marBottom w:val="0"/>
      <w:divBdr>
        <w:top w:val="none" w:sz="0" w:space="0" w:color="auto"/>
        <w:left w:val="none" w:sz="0" w:space="0" w:color="auto"/>
        <w:bottom w:val="none" w:sz="0" w:space="0" w:color="auto"/>
        <w:right w:val="none" w:sz="0" w:space="0" w:color="auto"/>
      </w:divBdr>
    </w:div>
    <w:div w:id="720403032">
      <w:bodyDiv w:val="1"/>
      <w:marLeft w:val="0"/>
      <w:marRight w:val="0"/>
      <w:marTop w:val="0"/>
      <w:marBottom w:val="0"/>
      <w:divBdr>
        <w:top w:val="none" w:sz="0" w:space="0" w:color="auto"/>
        <w:left w:val="none" w:sz="0" w:space="0" w:color="auto"/>
        <w:bottom w:val="none" w:sz="0" w:space="0" w:color="auto"/>
        <w:right w:val="none" w:sz="0" w:space="0" w:color="auto"/>
      </w:divBdr>
    </w:div>
    <w:div w:id="777339093">
      <w:bodyDiv w:val="1"/>
      <w:marLeft w:val="0"/>
      <w:marRight w:val="0"/>
      <w:marTop w:val="0"/>
      <w:marBottom w:val="0"/>
      <w:divBdr>
        <w:top w:val="none" w:sz="0" w:space="0" w:color="auto"/>
        <w:left w:val="none" w:sz="0" w:space="0" w:color="auto"/>
        <w:bottom w:val="none" w:sz="0" w:space="0" w:color="auto"/>
        <w:right w:val="none" w:sz="0" w:space="0" w:color="auto"/>
      </w:divBdr>
    </w:div>
    <w:div w:id="798300111">
      <w:bodyDiv w:val="1"/>
      <w:marLeft w:val="0"/>
      <w:marRight w:val="0"/>
      <w:marTop w:val="0"/>
      <w:marBottom w:val="0"/>
      <w:divBdr>
        <w:top w:val="none" w:sz="0" w:space="0" w:color="auto"/>
        <w:left w:val="none" w:sz="0" w:space="0" w:color="auto"/>
        <w:bottom w:val="none" w:sz="0" w:space="0" w:color="auto"/>
        <w:right w:val="none" w:sz="0" w:space="0" w:color="auto"/>
      </w:divBdr>
    </w:div>
    <w:div w:id="815805898">
      <w:bodyDiv w:val="1"/>
      <w:marLeft w:val="0"/>
      <w:marRight w:val="0"/>
      <w:marTop w:val="0"/>
      <w:marBottom w:val="0"/>
      <w:divBdr>
        <w:top w:val="none" w:sz="0" w:space="0" w:color="auto"/>
        <w:left w:val="none" w:sz="0" w:space="0" w:color="auto"/>
        <w:bottom w:val="none" w:sz="0" w:space="0" w:color="auto"/>
        <w:right w:val="none" w:sz="0" w:space="0" w:color="auto"/>
      </w:divBdr>
    </w:div>
    <w:div w:id="824203835">
      <w:bodyDiv w:val="1"/>
      <w:marLeft w:val="0"/>
      <w:marRight w:val="0"/>
      <w:marTop w:val="0"/>
      <w:marBottom w:val="0"/>
      <w:divBdr>
        <w:top w:val="none" w:sz="0" w:space="0" w:color="auto"/>
        <w:left w:val="none" w:sz="0" w:space="0" w:color="auto"/>
        <w:bottom w:val="none" w:sz="0" w:space="0" w:color="auto"/>
        <w:right w:val="none" w:sz="0" w:space="0" w:color="auto"/>
      </w:divBdr>
    </w:div>
    <w:div w:id="1056201174">
      <w:bodyDiv w:val="1"/>
      <w:marLeft w:val="0"/>
      <w:marRight w:val="0"/>
      <w:marTop w:val="0"/>
      <w:marBottom w:val="0"/>
      <w:divBdr>
        <w:top w:val="none" w:sz="0" w:space="0" w:color="auto"/>
        <w:left w:val="none" w:sz="0" w:space="0" w:color="auto"/>
        <w:bottom w:val="none" w:sz="0" w:space="0" w:color="auto"/>
        <w:right w:val="none" w:sz="0" w:space="0" w:color="auto"/>
      </w:divBdr>
    </w:div>
    <w:div w:id="1118447591">
      <w:bodyDiv w:val="1"/>
      <w:marLeft w:val="0"/>
      <w:marRight w:val="0"/>
      <w:marTop w:val="0"/>
      <w:marBottom w:val="0"/>
      <w:divBdr>
        <w:top w:val="none" w:sz="0" w:space="0" w:color="auto"/>
        <w:left w:val="none" w:sz="0" w:space="0" w:color="auto"/>
        <w:bottom w:val="none" w:sz="0" w:space="0" w:color="auto"/>
        <w:right w:val="none" w:sz="0" w:space="0" w:color="auto"/>
      </w:divBdr>
    </w:div>
    <w:div w:id="1199970578">
      <w:bodyDiv w:val="1"/>
      <w:marLeft w:val="0"/>
      <w:marRight w:val="0"/>
      <w:marTop w:val="0"/>
      <w:marBottom w:val="0"/>
      <w:divBdr>
        <w:top w:val="none" w:sz="0" w:space="0" w:color="auto"/>
        <w:left w:val="none" w:sz="0" w:space="0" w:color="auto"/>
        <w:bottom w:val="none" w:sz="0" w:space="0" w:color="auto"/>
        <w:right w:val="none" w:sz="0" w:space="0" w:color="auto"/>
      </w:divBdr>
    </w:div>
    <w:div w:id="1269586080">
      <w:bodyDiv w:val="1"/>
      <w:marLeft w:val="0"/>
      <w:marRight w:val="0"/>
      <w:marTop w:val="0"/>
      <w:marBottom w:val="0"/>
      <w:divBdr>
        <w:top w:val="none" w:sz="0" w:space="0" w:color="auto"/>
        <w:left w:val="none" w:sz="0" w:space="0" w:color="auto"/>
        <w:bottom w:val="none" w:sz="0" w:space="0" w:color="auto"/>
        <w:right w:val="none" w:sz="0" w:space="0" w:color="auto"/>
      </w:divBdr>
    </w:div>
    <w:div w:id="1271400662">
      <w:bodyDiv w:val="1"/>
      <w:marLeft w:val="0"/>
      <w:marRight w:val="0"/>
      <w:marTop w:val="0"/>
      <w:marBottom w:val="0"/>
      <w:divBdr>
        <w:top w:val="none" w:sz="0" w:space="0" w:color="auto"/>
        <w:left w:val="none" w:sz="0" w:space="0" w:color="auto"/>
        <w:bottom w:val="none" w:sz="0" w:space="0" w:color="auto"/>
        <w:right w:val="none" w:sz="0" w:space="0" w:color="auto"/>
      </w:divBdr>
    </w:div>
    <w:div w:id="1277521808">
      <w:bodyDiv w:val="1"/>
      <w:marLeft w:val="0"/>
      <w:marRight w:val="0"/>
      <w:marTop w:val="0"/>
      <w:marBottom w:val="0"/>
      <w:divBdr>
        <w:top w:val="none" w:sz="0" w:space="0" w:color="auto"/>
        <w:left w:val="none" w:sz="0" w:space="0" w:color="auto"/>
        <w:bottom w:val="none" w:sz="0" w:space="0" w:color="auto"/>
        <w:right w:val="none" w:sz="0" w:space="0" w:color="auto"/>
      </w:divBdr>
    </w:div>
    <w:div w:id="1277834951">
      <w:bodyDiv w:val="1"/>
      <w:marLeft w:val="0"/>
      <w:marRight w:val="0"/>
      <w:marTop w:val="0"/>
      <w:marBottom w:val="0"/>
      <w:divBdr>
        <w:top w:val="none" w:sz="0" w:space="0" w:color="auto"/>
        <w:left w:val="none" w:sz="0" w:space="0" w:color="auto"/>
        <w:bottom w:val="none" w:sz="0" w:space="0" w:color="auto"/>
        <w:right w:val="none" w:sz="0" w:space="0" w:color="auto"/>
      </w:divBdr>
    </w:div>
    <w:div w:id="1312827703">
      <w:bodyDiv w:val="1"/>
      <w:marLeft w:val="0"/>
      <w:marRight w:val="0"/>
      <w:marTop w:val="0"/>
      <w:marBottom w:val="0"/>
      <w:divBdr>
        <w:top w:val="none" w:sz="0" w:space="0" w:color="auto"/>
        <w:left w:val="none" w:sz="0" w:space="0" w:color="auto"/>
        <w:bottom w:val="none" w:sz="0" w:space="0" w:color="auto"/>
        <w:right w:val="none" w:sz="0" w:space="0" w:color="auto"/>
      </w:divBdr>
    </w:div>
    <w:div w:id="1362239851">
      <w:bodyDiv w:val="1"/>
      <w:marLeft w:val="0"/>
      <w:marRight w:val="0"/>
      <w:marTop w:val="0"/>
      <w:marBottom w:val="0"/>
      <w:divBdr>
        <w:top w:val="none" w:sz="0" w:space="0" w:color="auto"/>
        <w:left w:val="none" w:sz="0" w:space="0" w:color="auto"/>
        <w:bottom w:val="none" w:sz="0" w:space="0" w:color="auto"/>
        <w:right w:val="none" w:sz="0" w:space="0" w:color="auto"/>
      </w:divBdr>
    </w:div>
    <w:div w:id="1590575531">
      <w:bodyDiv w:val="1"/>
      <w:marLeft w:val="0"/>
      <w:marRight w:val="0"/>
      <w:marTop w:val="0"/>
      <w:marBottom w:val="0"/>
      <w:divBdr>
        <w:top w:val="none" w:sz="0" w:space="0" w:color="auto"/>
        <w:left w:val="none" w:sz="0" w:space="0" w:color="auto"/>
        <w:bottom w:val="none" w:sz="0" w:space="0" w:color="auto"/>
        <w:right w:val="none" w:sz="0" w:space="0" w:color="auto"/>
      </w:divBdr>
    </w:div>
    <w:div w:id="1615206677">
      <w:bodyDiv w:val="1"/>
      <w:marLeft w:val="0"/>
      <w:marRight w:val="0"/>
      <w:marTop w:val="0"/>
      <w:marBottom w:val="0"/>
      <w:divBdr>
        <w:top w:val="none" w:sz="0" w:space="0" w:color="auto"/>
        <w:left w:val="none" w:sz="0" w:space="0" w:color="auto"/>
        <w:bottom w:val="none" w:sz="0" w:space="0" w:color="auto"/>
        <w:right w:val="none" w:sz="0" w:space="0" w:color="auto"/>
      </w:divBdr>
    </w:div>
    <w:div w:id="1638679329">
      <w:bodyDiv w:val="1"/>
      <w:marLeft w:val="0"/>
      <w:marRight w:val="0"/>
      <w:marTop w:val="0"/>
      <w:marBottom w:val="0"/>
      <w:divBdr>
        <w:top w:val="none" w:sz="0" w:space="0" w:color="auto"/>
        <w:left w:val="none" w:sz="0" w:space="0" w:color="auto"/>
        <w:bottom w:val="none" w:sz="0" w:space="0" w:color="auto"/>
        <w:right w:val="none" w:sz="0" w:space="0" w:color="auto"/>
      </w:divBdr>
    </w:div>
    <w:div w:id="1681661202">
      <w:bodyDiv w:val="1"/>
      <w:marLeft w:val="0"/>
      <w:marRight w:val="0"/>
      <w:marTop w:val="0"/>
      <w:marBottom w:val="0"/>
      <w:divBdr>
        <w:top w:val="none" w:sz="0" w:space="0" w:color="auto"/>
        <w:left w:val="none" w:sz="0" w:space="0" w:color="auto"/>
        <w:bottom w:val="none" w:sz="0" w:space="0" w:color="auto"/>
        <w:right w:val="none" w:sz="0" w:space="0" w:color="auto"/>
      </w:divBdr>
    </w:div>
    <w:div w:id="1702633486">
      <w:bodyDiv w:val="1"/>
      <w:marLeft w:val="0"/>
      <w:marRight w:val="0"/>
      <w:marTop w:val="0"/>
      <w:marBottom w:val="0"/>
      <w:divBdr>
        <w:top w:val="none" w:sz="0" w:space="0" w:color="auto"/>
        <w:left w:val="none" w:sz="0" w:space="0" w:color="auto"/>
        <w:bottom w:val="none" w:sz="0" w:space="0" w:color="auto"/>
        <w:right w:val="none" w:sz="0" w:space="0" w:color="auto"/>
      </w:divBdr>
      <w:divsChild>
        <w:div w:id="818889058">
          <w:marLeft w:val="480"/>
          <w:marRight w:val="0"/>
          <w:marTop w:val="0"/>
          <w:marBottom w:val="0"/>
          <w:divBdr>
            <w:top w:val="none" w:sz="0" w:space="0" w:color="auto"/>
            <w:left w:val="none" w:sz="0" w:space="0" w:color="auto"/>
            <w:bottom w:val="none" w:sz="0" w:space="0" w:color="auto"/>
            <w:right w:val="none" w:sz="0" w:space="0" w:color="auto"/>
          </w:divBdr>
          <w:divsChild>
            <w:div w:id="1765032815">
              <w:marLeft w:val="0"/>
              <w:marRight w:val="0"/>
              <w:marTop w:val="0"/>
              <w:marBottom w:val="0"/>
              <w:divBdr>
                <w:top w:val="none" w:sz="0" w:space="0" w:color="auto"/>
                <w:left w:val="none" w:sz="0" w:space="0" w:color="auto"/>
                <w:bottom w:val="none" w:sz="0" w:space="0" w:color="auto"/>
                <w:right w:val="none" w:sz="0" w:space="0" w:color="auto"/>
              </w:divBdr>
            </w:div>
            <w:div w:id="284430514">
              <w:marLeft w:val="0"/>
              <w:marRight w:val="0"/>
              <w:marTop w:val="0"/>
              <w:marBottom w:val="0"/>
              <w:divBdr>
                <w:top w:val="none" w:sz="0" w:space="0" w:color="auto"/>
                <w:left w:val="none" w:sz="0" w:space="0" w:color="auto"/>
                <w:bottom w:val="none" w:sz="0" w:space="0" w:color="auto"/>
                <w:right w:val="none" w:sz="0" w:space="0" w:color="auto"/>
              </w:divBdr>
            </w:div>
            <w:div w:id="326909314">
              <w:marLeft w:val="0"/>
              <w:marRight w:val="0"/>
              <w:marTop w:val="0"/>
              <w:marBottom w:val="0"/>
              <w:divBdr>
                <w:top w:val="none" w:sz="0" w:space="0" w:color="auto"/>
                <w:left w:val="none" w:sz="0" w:space="0" w:color="auto"/>
                <w:bottom w:val="none" w:sz="0" w:space="0" w:color="auto"/>
                <w:right w:val="none" w:sz="0" w:space="0" w:color="auto"/>
              </w:divBdr>
            </w:div>
            <w:div w:id="1150175247">
              <w:marLeft w:val="0"/>
              <w:marRight w:val="0"/>
              <w:marTop w:val="0"/>
              <w:marBottom w:val="0"/>
              <w:divBdr>
                <w:top w:val="none" w:sz="0" w:space="0" w:color="auto"/>
                <w:left w:val="none" w:sz="0" w:space="0" w:color="auto"/>
                <w:bottom w:val="none" w:sz="0" w:space="0" w:color="auto"/>
                <w:right w:val="none" w:sz="0" w:space="0" w:color="auto"/>
              </w:divBdr>
            </w:div>
            <w:div w:id="247689061">
              <w:marLeft w:val="0"/>
              <w:marRight w:val="0"/>
              <w:marTop w:val="0"/>
              <w:marBottom w:val="0"/>
              <w:divBdr>
                <w:top w:val="none" w:sz="0" w:space="0" w:color="auto"/>
                <w:left w:val="none" w:sz="0" w:space="0" w:color="auto"/>
                <w:bottom w:val="none" w:sz="0" w:space="0" w:color="auto"/>
                <w:right w:val="none" w:sz="0" w:space="0" w:color="auto"/>
              </w:divBdr>
            </w:div>
            <w:div w:id="2589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10263">
      <w:bodyDiv w:val="1"/>
      <w:marLeft w:val="0"/>
      <w:marRight w:val="0"/>
      <w:marTop w:val="0"/>
      <w:marBottom w:val="0"/>
      <w:divBdr>
        <w:top w:val="none" w:sz="0" w:space="0" w:color="auto"/>
        <w:left w:val="none" w:sz="0" w:space="0" w:color="auto"/>
        <w:bottom w:val="none" w:sz="0" w:space="0" w:color="auto"/>
        <w:right w:val="none" w:sz="0" w:space="0" w:color="auto"/>
      </w:divBdr>
    </w:div>
    <w:div w:id="1861964218">
      <w:bodyDiv w:val="1"/>
      <w:marLeft w:val="0"/>
      <w:marRight w:val="0"/>
      <w:marTop w:val="0"/>
      <w:marBottom w:val="0"/>
      <w:divBdr>
        <w:top w:val="none" w:sz="0" w:space="0" w:color="auto"/>
        <w:left w:val="none" w:sz="0" w:space="0" w:color="auto"/>
        <w:bottom w:val="none" w:sz="0" w:space="0" w:color="auto"/>
        <w:right w:val="none" w:sz="0" w:space="0" w:color="auto"/>
      </w:divBdr>
    </w:div>
    <w:div w:id="1872842779">
      <w:bodyDiv w:val="1"/>
      <w:marLeft w:val="0"/>
      <w:marRight w:val="0"/>
      <w:marTop w:val="0"/>
      <w:marBottom w:val="0"/>
      <w:divBdr>
        <w:top w:val="none" w:sz="0" w:space="0" w:color="auto"/>
        <w:left w:val="none" w:sz="0" w:space="0" w:color="auto"/>
        <w:bottom w:val="none" w:sz="0" w:space="0" w:color="auto"/>
        <w:right w:val="none" w:sz="0" w:space="0" w:color="auto"/>
      </w:divBdr>
    </w:div>
    <w:div w:id="1874612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hudl.com/blog/introducing-xgchain-and-xgbuildup"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statsperform.com/opta-event-definitions/" TargetMode="External"/><Relationship Id="rId2" Type="http://schemas.openxmlformats.org/officeDocument/2006/relationships/customXml" Target="../customXml/item2.xml"/><Relationship Id="rId16" Type="http://schemas.openxmlformats.org/officeDocument/2006/relationships/hyperlink" Target="https://doi.org/10.1016/j.fraope.2023.10003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doi.org/10.3390/make7030085"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Cad</b:Tag>
    <b:SourceType>Book</b:SourceType>
    <b:Guid>{BB510AEE-DAE2-4857-BDE7-0A7FC6DC3C7C}</b:Guid>
    <b:Author>
      <b:Author>
        <b:NameList>
          <b:Person>
            <b:Last>Cadenas</b:Last>
          </b:Person>
        </b:NameList>
      </b:Author>
    </b:Author>
    <b:Year>1986</b:Year>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D55D97694C8EEE49BE8702777A3F9011" ma:contentTypeVersion="8" ma:contentTypeDescription="Crear nuevo documento." ma:contentTypeScope="" ma:versionID="c8dd985a3dc456c6515962ce7b8ff55d">
  <xsd:schema xmlns:xsd="http://www.w3.org/2001/XMLSchema" xmlns:xs="http://www.w3.org/2001/XMLSchema" xmlns:p="http://schemas.microsoft.com/office/2006/metadata/properties" xmlns:ns2="509d0f09-c0c0-4635-9084-38231bde0c00" targetNamespace="http://schemas.microsoft.com/office/2006/metadata/properties" ma:root="true" ma:fieldsID="b1d5000aaaed6ad099bc82a32b912da9" ns2:_="">
    <xsd:import namespace="509d0f09-c0c0-4635-9084-38231bde0c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d0f09-c0c0-4635-9084-38231bde0c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9BB3CF-62AF-4E19-911C-A5A310A74E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C7878C-0083-4477-88FD-F6000ACE2E0A}">
  <ds:schemaRefs>
    <ds:schemaRef ds:uri="http://schemas.openxmlformats.org/officeDocument/2006/bibliography"/>
  </ds:schemaRefs>
</ds:datastoreItem>
</file>

<file path=customXml/itemProps3.xml><?xml version="1.0" encoding="utf-8"?>
<ds:datastoreItem xmlns:ds="http://schemas.openxmlformats.org/officeDocument/2006/customXml" ds:itemID="{2F421324-C4FB-4944-B002-F449638DA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d0f09-c0c0-4635-9084-38231bde0c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1E9260-F5F0-44F3-A376-D22150D51E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26</Pages>
  <Words>6185</Words>
  <Characters>34021</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Aguilar Hernández</dc:creator>
  <cp:keywords/>
  <dc:description/>
  <cp:lastModifiedBy>Alvaro Prieto González</cp:lastModifiedBy>
  <cp:revision>49</cp:revision>
  <cp:lastPrinted>2015-05-20T09:15:00Z</cp:lastPrinted>
  <dcterms:created xsi:type="dcterms:W3CDTF">2025-09-15T21:43:00Z</dcterms:created>
  <dcterms:modified xsi:type="dcterms:W3CDTF">2026-05-13T12:00:00Z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id="O4QF3DkI"/&gt;&lt;style id="http://www.zotero.org/styles/apa" locale="es-ES" hasBibliography="1" bibliographyStyleHasBeenSet="1"/&gt;&lt;prefs&gt;&lt;pref name="fieldType" value="Field"/&gt;&lt;/prefs&gt;&lt;/data&gt;</vt:lpwstr>
  </property>
  <property fmtid="{D5CDD505-2E9C-101B-9397-08002B2CF9AE}" pid="3" name="ContentTypeId">
    <vt:lpwstr>0x010100D55D97694C8EEE49BE8702777A3F9011</vt:lpwstr>
  </property>
</Properties>
</file>