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-376"/>
        <w:rPr>
          <w:rFonts w:ascii="Times New Roman" w:eastAsia="Times New Roman" w:hAnsi="Times New Roman" w:cs="Times New Roman"/>
          <w:color w:val="09292F"/>
          <w:spacing w:val="-15"/>
          <w:sz w:val="56"/>
          <w:szCs w:val="56"/>
          <w:shd w:val="clear" w:color="auto" w:fill="FFFFFF"/>
          <w:lang w:val="es-CO" w:eastAsia="es-ES_tradnl"/>
        </w:rPr>
      </w:pPr>
      <w:r w:rsidRPr="001D4CC2"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  <w:t>Explore las categorías de asesores psíquicos</w:t>
      </w:r>
    </w:p>
    <w:p w:rsid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</w:pP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</w:pPr>
      <w:r w:rsidRPr="001D4CC2"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  <w:t>Lecturas psíquicas</w:t>
      </w: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both"/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</w:pPr>
      <w:r w:rsidRPr="001D4CC2"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  <w:t>Los lectores psíquicos pueden brindarle tranquilidad, información sobre las relaciones y el cierre, pero también son una oportunidad para aumentar su confianza.</w:t>
      </w:r>
    </w:p>
    <w:p w:rsid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</w:pP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</w:pPr>
      <w:r w:rsidRPr="001D4CC2"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  <w:t>Medios psíquicos</w:t>
      </w: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both"/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</w:pPr>
      <w:r w:rsidRPr="001D4CC2"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  <w:t>Ya sea que esté buscando comodidad, cierre o para resolver preguntas sin respuesta a través de una lectura media, un medio puede ayudarlo a comunicarse con un ser querido fallecido.</w:t>
      </w:r>
    </w:p>
    <w:p w:rsid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</w:pP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</w:pPr>
      <w:r w:rsidRPr="001D4CC2"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  <w:t>Perspectivas financieras</w:t>
      </w: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both"/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</w:pPr>
      <w:r w:rsidRPr="001D4CC2"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  <w:t>Los problemas financieros pueden ser estresantes. Las carreras toman turnos inesperados. Hable con un psíquico para ver si mejorará su perspectiva financiera.</w:t>
      </w:r>
    </w:p>
    <w:p w:rsid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</w:pPr>
    </w:p>
    <w:p w:rsid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</w:pPr>
    </w:p>
    <w:p w:rsid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</w:pP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</w:pPr>
      <w:r w:rsidRPr="001D4CC2"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  <w:lastRenderedPageBreak/>
        <w:t>Amor y relaciones</w:t>
      </w: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both"/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</w:pPr>
      <w:r w:rsidRPr="001D4CC2"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  <w:t>Si bien todos los psíquicos pueden discutir asuntos del corazón, los expertos en relaciones tienen una habilidad especial para estar en sintonía con las vibraciones románticas al proporcionar lecturas de amor.</w:t>
      </w:r>
    </w:p>
    <w:p w:rsid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</w:pP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</w:pPr>
      <w:r w:rsidRPr="001D4CC2"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  <w:t>Preguntas de la vida</w:t>
      </w: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both"/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</w:pPr>
      <w:r w:rsidRPr="001D4CC2"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  <w:t>Obtenga la claridad que necesita para avanzar con decisiones importantes de la vida, como un cambio de carrera, un gran movimiento, un propósito del alma y más.</w:t>
      </w:r>
    </w:p>
    <w:p w:rsid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</w:pP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</w:pPr>
      <w:r w:rsidRPr="001D4CC2"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  <w:t>Lecturas de tarot</w:t>
      </w: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both"/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</w:pPr>
      <w:r w:rsidRPr="001D4CC2"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  <w:t>Las lecturas de tarot usan las 78 cartas de tarot para tratar de obtener una comprensión más profunda del pasado, presente y futuro.</w:t>
      </w: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both"/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</w:pPr>
      <w:r w:rsidRPr="001D4CC2"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  <w:t>Lecturas espirituales</w:t>
      </w: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both"/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</w:pPr>
      <w:r w:rsidRPr="001D4CC2"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  <w:t>Haga un viaje de autodescubrimiento y aprenda cómo puede ser más consciente, presente y equilibrado en la vida. Descubre las cosas que te hacen feliz en la vida para que puedas encontrar tu propósito.</w:t>
      </w: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</w:pPr>
      <w:r w:rsidRPr="001D4CC2">
        <w:rPr>
          <w:rFonts w:ascii="Times New Roman" w:eastAsia="Times New Roman" w:hAnsi="Times New Roman" w:cs="Times New Roman"/>
          <w:color w:val="7030A0"/>
          <w:spacing w:val="-15"/>
          <w:sz w:val="56"/>
          <w:szCs w:val="56"/>
          <w:shd w:val="clear" w:color="auto" w:fill="FFFFFF"/>
          <w:lang w:val="es-CO" w:eastAsia="es-ES_tradnl"/>
        </w:rPr>
        <w:lastRenderedPageBreak/>
        <w:t>Consejo de astrología</w:t>
      </w:r>
    </w:p>
    <w:p w:rsidR="001D4CC2" w:rsidRPr="001D4CC2" w:rsidRDefault="001D4CC2" w:rsidP="001D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both"/>
        <w:rPr>
          <w:rFonts w:ascii="inherit" w:eastAsia="Times New Roman" w:hAnsi="inherit" w:cs="Courier New"/>
          <w:color w:val="222222"/>
          <w:sz w:val="42"/>
          <w:szCs w:val="42"/>
          <w:lang w:val="es-CO" w:eastAsia="es-ES_tradnl"/>
        </w:rPr>
      </w:pPr>
      <w:bookmarkStart w:id="0" w:name="_GoBack"/>
      <w:r w:rsidRPr="001D4CC2">
        <w:rPr>
          <w:rFonts w:ascii="inherit" w:eastAsia="Times New Roman" w:hAnsi="inherit" w:cs="Courier New"/>
          <w:color w:val="222222"/>
          <w:sz w:val="42"/>
          <w:szCs w:val="42"/>
          <w:lang w:val="es-ES" w:eastAsia="es-ES_tradnl"/>
        </w:rPr>
        <w:t>Su carta natal puede decir más sobre su vida de lo que puede imaginar. Obtenga información sobre lo que necesita hacer para ser su mejor yo en el presente y en el futuro.</w:t>
      </w:r>
    </w:p>
    <w:bookmarkEnd w:id="0"/>
    <w:p w:rsidR="00A31FF2" w:rsidRDefault="001D4CC2">
      <w:pPr>
        <w:rPr>
          <w:lang w:val="es-CO"/>
        </w:rPr>
      </w:pPr>
    </w:p>
    <w:p w:rsidR="001D4CC2" w:rsidRPr="001D4CC2" w:rsidRDefault="001D4CC2">
      <w:pPr>
        <w:rPr>
          <w:lang w:val="es-CO"/>
        </w:rPr>
      </w:pPr>
    </w:p>
    <w:sectPr w:rsidR="001D4CC2" w:rsidRPr="001D4CC2" w:rsidSect="001D4CC2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C2"/>
    <w:rsid w:val="001C11D8"/>
    <w:rsid w:val="001D4CC2"/>
    <w:rsid w:val="00A9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8E17D"/>
  <w15:chartTrackingRefBased/>
  <w15:docId w15:val="{CDA5F981-7D50-C74E-93E9-4E3E949F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CC2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2020-06-22T20:12:00Z</dcterms:created>
  <dcterms:modified xsi:type="dcterms:W3CDTF">2020-06-22T20:16:00Z</dcterms:modified>
</cp:coreProperties>
</file>