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2A746" w14:textId="71758039" w:rsidR="00D2636F" w:rsidRPr="00FE6501" w:rsidRDefault="00FE6501" w:rsidP="00B2270E">
      <w:pPr>
        <w:jc w:val="center"/>
        <w:rPr>
          <w:rFonts w:ascii="Times New Roman" w:hAnsi="Times New Roman" w:cs="Times New Roman"/>
          <w:b/>
          <w:bCs/>
          <w:sz w:val="40"/>
          <w:szCs w:val="44"/>
          <w:lang w:val="ca-ES"/>
        </w:rPr>
      </w:pPr>
      <w:r w:rsidRPr="00FE6501">
        <w:rPr>
          <w:rFonts w:ascii="Times New Roman" w:hAnsi="Times New Roman" w:cs="Times New Roman"/>
          <w:b/>
          <w:bCs/>
          <w:sz w:val="40"/>
          <w:szCs w:val="44"/>
          <w:lang w:val="ca-ES"/>
        </w:rPr>
        <w:t>Instruccions</w:t>
      </w:r>
      <w:r w:rsidR="00B2270E" w:rsidRPr="00FE6501">
        <w:rPr>
          <w:rFonts w:ascii="Times New Roman" w:hAnsi="Times New Roman" w:cs="Times New Roman"/>
          <w:b/>
          <w:bCs/>
          <w:sz w:val="40"/>
          <w:szCs w:val="44"/>
          <w:lang w:val="ca-ES"/>
        </w:rPr>
        <w:t xml:space="preserve"> per al model agronòmic romà de Chebba</w:t>
      </w:r>
    </w:p>
    <w:p w14:paraId="6FCAD89B" w14:textId="598B9119" w:rsidR="00B2270E" w:rsidRPr="00FE6501" w:rsidRDefault="00B2270E"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b/>
          <w:bCs/>
          <w:sz w:val="24"/>
          <w:szCs w:val="28"/>
          <w:lang w:val="ca-ES"/>
        </w:rPr>
        <w:t>Objectiu</w:t>
      </w:r>
      <w:r w:rsidRPr="00FE6501">
        <w:rPr>
          <w:rFonts w:ascii="Times New Roman" w:hAnsi="Times New Roman" w:cs="Times New Roman"/>
          <w:sz w:val="24"/>
          <w:szCs w:val="28"/>
          <w:lang w:val="ca-ES"/>
        </w:rPr>
        <w:t xml:space="preserve">: </w:t>
      </w:r>
      <w:r w:rsidRPr="00FE6501">
        <w:rPr>
          <w:rFonts w:ascii="Times New Roman" w:hAnsi="Times New Roman" w:cs="Times New Roman"/>
          <w:sz w:val="24"/>
          <w:szCs w:val="28"/>
          <w:lang w:val="ca-ES"/>
        </w:rPr>
        <w:t>Definir una metodologia operativa per estimar la superfície agrícola potencial i la producció de blat, vi i oli dels assentaments rurals de la regió de Chebba, integrant evidència arqueològica, variables ambientals, distribucions empíriques de mida, força de treball i simulacions d’escenaris climàtics i demogràfics.</w:t>
      </w:r>
    </w:p>
    <w:p w14:paraId="7B87FDEB" w14:textId="77777777" w:rsidR="00D2636F" w:rsidRPr="00FE6501" w:rsidRDefault="00000000">
      <w:pPr>
        <w:pStyle w:val="Ttulo1"/>
        <w:spacing w:before="100" w:after="40" w:line="240" w:lineRule="auto"/>
        <w:rPr>
          <w:rFonts w:ascii="Times New Roman" w:hAnsi="Times New Roman" w:cs="Times New Roman"/>
          <w:color w:val="auto"/>
          <w:lang w:val="ca-ES"/>
        </w:rPr>
      </w:pPr>
      <w:r w:rsidRPr="00FE6501">
        <w:rPr>
          <w:rFonts w:ascii="Times New Roman" w:eastAsia="Aptos" w:hAnsi="Times New Roman" w:cs="Times New Roman"/>
          <w:color w:val="auto"/>
          <w:lang w:val="ca-ES"/>
        </w:rPr>
        <w:t>1. Punt de partida: de Còrdova a Chebba</w:t>
      </w:r>
    </w:p>
    <w:p w14:paraId="2B252A3E" w14:textId="77777777"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En el model de Còrdova es va distingir, en primer lloc, entre la superfície total de les propietats i els espais de cultiu situats dins d’aquestes propietats. En el cas de les vil·les, aquesta distinció es va fer a partir de l’evidència arqueològica de premses d’oli i de vi, així com dels dolia destinats a l’emmagatzematge del vi.</w:t>
      </w:r>
    </w:p>
    <w:p w14:paraId="4BD24864" w14:textId="77777777"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 xml:space="preserve">També es va aplicar un model de </w:t>
      </w:r>
      <w:proofErr w:type="spellStart"/>
      <w:r w:rsidRPr="00FE6501">
        <w:rPr>
          <w:rFonts w:ascii="Times New Roman" w:hAnsi="Times New Roman" w:cs="Times New Roman"/>
          <w:sz w:val="24"/>
          <w:szCs w:val="28"/>
          <w:lang w:val="ca-ES"/>
        </w:rPr>
        <w:t>Voronoi</w:t>
      </w:r>
      <w:proofErr w:type="spellEnd"/>
      <w:r w:rsidRPr="00FE6501">
        <w:rPr>
          <w:rFonts w:ascii="Times New Roman" w:hAnsi="Times New Roman" w:cs="Times New Roman"/>
          <w:sz w:val="24"/>
          <w:szCs w:val="28"/>
          <w:lang w:val="ca-ES"/>
        </w:rPr>
        <w:t xml:space="preserve"> adaptat amb DBSCAN, tant per corregir l’efecte de vora del mapa com per estimar la superfície de les granges. En el cas de Tunísia, disposem d’estimacions de la superfície visible dels jaciments arqueològics —vil·les o granges— que no han de correspondre necessàriament a l’extensió original del jaciment. Malgrat això, aquests valors poden utilitzar-se com a valors de control.</w:t>
      </w:r>
    </w:p>
    <w:p w14:paraId="5D300330" w14:textId="77777777"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A més, es poden recuperar les variables utilitzades en el model d’intel·ligència artificial, ja que també poden ser útils per modelar les superfícies de les vil·les i de les granges.</w:t>
      </w:r>
    </w:p>
    <w:p w14:paraId="15F720A2" w14:textId="77777777" w:rsidR="00D2636F" w:rsidRPr="00FE6501" w:rsidRDefault="00000000">
      <w:pPr>
        <w:pStyle w:val="Ttulo1"/>
        <w:spacing w:before="100" w:after="40" w:line="240" w:lineRule="auto"/>
        <w:rPr>
          <w:rFonts w:ascii="Times New Roman" w:hAnsi="Times New Roman" w:cs="Times New Roman"/>
          <w:color w:val="auto"/>
          <w:lang w:val="ca-ES"/>
        </w:rPr>
      </w:pPr>
      <w:r w:rsidRPr="00FE6501">
        <w:rPr>
          <w:rFonts w:ascii="Times New Roman" w:eastAsia="Aptos" w:hAnsi="Times New Roman" w:cs="Times New Roman"/>
          <w:color w:val="auto"/>
          <w:lang w:val="ca-ES"/>
        </w:rPr>
        <w:t>2. Delimitació espacial de les explotacions</w:t>
      </w:r>
    </w:p>
    <w:p w14:paraId="44AB924F" w14:textId="77777777" w:rsidR="00D2636F" w:rsidRPr="00FE6501" w:rsidRDefault="00000000">
      <w:pPr>
        <w:pStyle w:val="Ttulo2"/>
        <w:spacing w:before="100" w:after="40" w:line="240" w:lineRule="auto"/>
        <w:rPr>
          <w:rFonts w:ascii="Times New Roman" w:hAnsi="Times New Roman" w:cs="Times New Roman"/>
          <w:b w:val="0"/>
          <w:bCs w:val="0"/>
          <w:color w:val="auto"/>
          <w:sz w:val="28"/>
          <w:szCs w:val="28"/>
          <w:lang w:val="ca-ES"/>
        </w:rPr>
      </w:pPr>
      <w:r w:rsidRPr="00FE6501">
        <w:rPr>
          <w:rFonts w:ascii="Times New Roman" w:eastAsia="Aptos" w:hAnsi="Times New Roman" w:cs="Times New Roman"/>
          <w:b w:val="0"/>
          <w:bCs w:val="0"/>
          <w:color w:val="auto"/>
          <w:sz w:val="28"/>
          <w:szCs w:val="28"/>
          <w:lang w:val="ca-ES"/>
        </w:rPr>
        <w:t>2.1. Clústers d’assentaments amb DBSCAN</w:t>
      </w:r>
    </w:p>
    <w:p w14:paraId="0518C807" w14:textId="77777777"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 xml:space="preserve">El primer pas consisteix a aplicar DBSCAN sobre les coordenades UTM 32 dels assentaments de Chebba. El valor </w:t>
      </w:r>
      <w:proofErr w:type="spellStart"/>
      <w:r w:rsidRPr="00FE6501">
        <w:rPr>
          <w:rFonts w:ascii="Times New Roman" w:hAnsi="Times New Roman" w:cs="Times New Roman"/>
          <w:sz w:val="24"/>
          <w:szCs w:val="28"/>
          <w:lang w:val="ca-ES"/>
        </w:rPr>
        <w:t>d’epsilon</w:t>
      </w:r>
      <w:proofErr w:type="spellEnd"/>
      <w:r w:rsidRPr="00FE6501">
        <w:rPr>
          <w:rFonts w:ascii="Times New Roman" w:hAnsi="Times New Roman" w:cs="Times New Roman"/>
          <w:sz w:val="24"/>
          <w:szCs w:val="28"/>
          <w:lang w:val="ca-ES"/>
        </w:rPr>
        <w:t xml:space="preserve"> s’hauria d’estimar mitjançant un gràfic de k-</w:t>
      </w:r>
      <w:proofErr w:type="spellStart"/>
      <w:r w:rsidRPr="00FE6501">
        <w:rPr>
          <w:rFonts w:ascii="Times New Roman" w:hAnsi="Times New Roman" w:cs="Times New Roman"/>
          <w:sz w:val="24"/>
          <w:szCs w:val="28"/>
          <w:lang w:val="ca-ES"/>
        </w:rPr>
        <w:t>nearest</w:t>
      </w:r>
      <w:proofErr w:type="spellEnd"/>
      <w:r w:rsidRPr="00FE6501">
        <w:rPr>
          <w:rFonts w:ascii="Times New Roman" w:hAnsi="Times New Roman" w:cs="Times New Roman"/>
          <w:sz w:val="24"/>
          <w:szCs w:val="28"/>
          <w:lang w:val="ca-ES"/>
        </w:rPr>
        <w:t xml:space="preserve"> </w:t>
      </w:r>
      <w:proofErr w:type="spellStart"/>
      <w:r w:rsidRPr="00FE6501">
        <w:rPr>
          <w:rFonts w:ascii="Times New Roman" w:hAnsi="Times New Roman" w:cs="Times New Roman"/>
          <w:sz w:val="24"/>
          <w:szCs w:val="28"/>
          <w:lang w:val="ca-ES"/>
        </w:rPr>
        <w:t>neighbours</w:t>
      </w:r>
      <w:proofErr w:type="spellEnd"/>
      <w:r w:rsidRPr="00FE6501">
        <w:rPr>
          <w:rFonts w:ascii="Times New Roman" w:hAnsi="Times New Roman" w:cs="Times New Roman"/>
          <w:sz w:val="24"/>
          <w:szCs w:val="28"/>
          <w:lang w:val="ca-ES"/>
        </w:rPr>
        <w:t xml:space="preserve">. A partir d’aquí, es poden provar diferents escenaris </w:t>
      </w:r>
      <w:proofErr w:type="spellStart"/>
      <w:r w:rsidRPr="00FE6501">
        <w:rPr>
          <w:rFonts w:ascii="Times New Roman" w:hAnsi="Times New Roman" w:cs="Times New Roman"/>
          <w:sz w:val="24"/>
          <w:szCs w:val="28"/>
          <w:lang w:val="ca-ES"/>
        </w:rPr>
        <w:t>d’epsilon</w:t>
      </w:r>
      <w:proofErr w:type="spellEnd"/>
      <w:r w:rsidRPr="00FE6501">
        <w:rPr>
          <w:rFonts w:ascii="Times New Roman" w:hAnsi="Times New Roman" w:cs="Times New Roman"/>
          <w:sz w:val="24"/>
          <w:szCs w:val="28"/>
          <w:lang w:val="ca-ES"/>
        </w:rPr>
        <w:t xml:space="preserve"> i observar com es comporten les agrupacions resultants.</w:t>
      </w:r>
    </w:p>
    <w:p w14:paraId="22BE7A87" w14:textId="62572268"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Amb DBSCAN es definiran clústers o agrupacions d’assentaments agrícoles que competiran per la terra del seu entorn, tal com es va fer en el model de Còrdova. Els assentaments que no quedin integrats en cap clúster hauran de rebre una assignació automàtica de superfície a partir d’un paràmetre encara pendent de definir.</w:t>
      </w:r>
      <w:r w:rsidR="00E4592A" w:rsidRPr="00FE6501">
        <w:rPr>
          <w:rFonts w:ascii="Times New Roman" w:hAnsi="Times New Roman" w:cs="Times New Roman"/>
          <w:sz w:val="24"/>
          <w:szCs w:val="28"/>
          <w:lang w:val="ca-ES"/>
        </w:rPr>
        <w:t xml:space="preserve"> </w:t>
      </w:r>
      <w:r w:rsidR="00E4592A" w:rsidRPr="00FE6501">
        <w:rPr>
          <w:rFonts w:ascii="Times New Roman" w:hAnsi="Times New Roman" w:cs="Times New Roman"/>
          <w:sz w:val="24"/>
          <w:szCs w:val="28"/>
          <w:lang w:val="ca-ES"/>
        </w:rPr>
        <w:t>Cal decidir quin criteri s’utilitzarà per assignar superfície als assentaments aïllats que no quedin integrats en cap clúster de DBSCAN. Una opció provisional seria utilitzar la mediana de superfície del seu tipus d’assentament, truncada pel potencial agrícola disponible al voltant del punt.</w:t>
      </w:r>
    </w:p>
    <w:p w14:paraId="79F11562" w14:textId="77777777" w:rsidR="00D2636F" w:rsidRPr="00FE6501" w:rsidRDefault="00D2636F">
      <w:pPr>
        <w:spacing w:after="60" w:line="240" w:lineRule="auto"/>
        <w:rPr>
          <w:rFonts w:ascii="Times New Roman" w:hAnsi="Times New Roman" w:cs="Times New Roman"/>
          <w:lang w:val="ca-ES"/>
        </w:rPr>
      </w:pPr>
    </w:p>
    <w:p w14:paraId="30CE47D0" w14:textId="77777777" w:rsidR="00D2636F" w:rsidRPr="00FE6501" w:rsidRDefault="00000000">
      <w:pPr>
        <w:pStyle w:val="Ttulo2"/>
        <w:spacing w:before="100" w:after="40" w:line="240" w:lineRule="auto"/>
        <w:rPr>
          <w:rFonts w:ascii="Times New Roman" w:hAnsi="Times New Roman" w:cs="Times New Roman"/>
          <w:b w:val="0"/>
          <w:bCs w:val="0"/>
          <w:color w:val="auto"/>
          <w:sz w:val="28"/>
          <w:szCs w:val="28"/>
          <w:lang w:val="ca-ES"/>
        </w:rPr>
      </w:pPr>
      <w:r w:rsidRPr="00FE6501">
        <w:rPr>
          <w:rFonts w:ascii="Times New Roman" w:eastAsia="Aptos" w:hAnsi="Times New Roman" w:cs="Times New Roman"/>
          <w:b w:val="0"/>
          <w:bCs w:val="0"/>
          <w:color w:val="auto"/>
          <w:sz w:val="28"/>
          <w:szCs w:val="28"/>
          <w:lang w:val="ca-ES"/>
        </w:rPr>
        <w:t>2.2. Assignació de cel·les agrícoles</w:t>
      </w:r>
    </w:p>
    <w:p w14:paraId="74A5D019" w14:textId="735C3612"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Un dels objectius principals és aplicar allò que no es va poder completar en el model anterior: fer que cada assentament competeixi per cel·les</w:t>
      </w:r>
      <w:r w:rsidR="00236ECA" w:rsidRPr="00FE6501">
        <w:rPr>
          <w:rFonts w:ascii="Times New Roman" w:hAnsi="Times New Roman" w:cs="Times New Roman"/>
          <w:sz w:val="24"/>
          <w:szCs w:val="28"/>
          <w:lang w:val="ca-ES"/>
        </w:rPr>
        <w:t xml:space="preserve"> que </w:t>
      </w:r>
      <w:proofErr w:type="spellStart"/>
      <w:r w:rsidR="00236ECA" w:rsidRPr="00FE6501">
        <w:rPr>
          <w:rFonts w:ascii="Times New Roman" w:hAnsi="Times New Roman" w:cs="Times New Roman"/>
          <w:sz w:val="24"/>
          <w:szCs w:val="28"/>
          <w:lang w:val="ca-ES"/>
        </w:rPr>
        <w:t>represneten</w:t>
      </w:r>
      <w:proofErr w:type="spellEnd"/>
      <w:r w:rsidR="00236ECA" w:rsidRPr="00FE6501">
        <w:rPr>
          <w:rFonts w:ascii="Times New Roman" w:hAnsi="Times New Roman" w:cs="Times New Roman"/>
          <w:sz w:val="24"/>
          <w:szCs w:val="28"/>
          <w:lang w:val="ca-ES"/>
        </w:rPr>
        <w:t xml:space="preserve"> l’espai agrícola a Chebba</w:t>
      </w:r>
      <w:r w:rsidRPr="00FE6501">
        <w:rPr>
          <w:rFonts w:ascii="Times New Roman" w:hAnsi="Times New Roman" w:cs="Times New Roman"/>
          <w:sz w:val="24"/>
          <w:szCs w:val="28"/>
          <w:lang w:val="ca-ES"/>
        </w:rPr>
        <w:t xml:space="preserve">. Aquestes cel·les </w:t>
      </w:r>
      <w:r w:rsidR="00236ECA" w:rsidRPr="00FE6501">
        <w:rPr>
          <w:rFonts w:ascii="Times New Roman" w:hAnsi="Times New Roman" w:cs="Times New Roman"/>
          <w:sz w:val="24"/>
          <w:szCs w:val="28"/>
          <w:lang w:val="ca-ES"/>
        </w:rPr>
        <w:t>tenen</w:t>
      </w:r>
      <w:r w:rsidRPr="00FE6501">
        <w:rPr>
          <w:rFonts w:ascii="Times New Roman" w:hAnsi="Times New Roman" w:cs="Times New Roman"/>
          <w:sz w:val="24"/>
          <w:szCs w:val="28"/>
          <w:lang w:val="ca-ES"/>
        </w:rPr>
        <w:t xml:space="preserve"> valors definits a partir de diversos factors ambientals i espacials:</w:t>
      </w:r>
    </w:p>
    <w:p w14:paraId="1DA09156" w14:textId="0E8E486F" w:rsidR="00D2636F" w:rsidRPr="00FE6501" w:rsidRDefault="00000000" w:rsidP="00FE6501">
      <w:pPr>
        <w:pStyle w:val="Listaconvietas"/>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potencial agrícola del sòl</w:t>
      </w:r>
    </w:p>
    <w:p w14:paraId="33F4448B" w14:textId="77777777" w:rsidR="00D2636F" w:rsidRPr="00FE6501" w:rsidRDefault="00000000" w:rsidP="00FE6501">
      <w:pPr>
        <w:pStyle w:val="Listaconvietas"/>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proximitat a rius o zones de drenatge, especialment mitjançant la variable Near_3000;</w:t>
      </w:r>
    </w:p>
    <w:p w14:paraId="3CF65A18" w14:textId="77777777" w:rsidR="00D2636F" w:rsidRPr="00FE6501" w:rsidRDefault="00000000" w:rsidP="00FE6501">
      <w:pPr>
        <w:pStyle w:val="Listaconvietas"/>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productivitat o potencial dels aqüífers;</w:t>
      </w:r>
    </w:p>
    <w:p w14:paraId="51EB1D24" w14:textId="77777777" w:rsidR="00D2636F" w:rsidRPr="00FE6501" w:rsidRDefault="00000000" w:rsidP="00FE6501">
      <w:pPr>
        <w:pStyle w:val="Listaconvietas"/>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distància als camins, no com a variable de fertilitat, sinó com a indicador d’accessibilitat.</w:t>
      </w:r>
    </w:p>
    <w:p w14:paraId="02FF83A5" w14:textId="77777777" w:rsidR="000E2A25"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Els assentaments no competiran de manera estrictament igualitària. A cada assentament se li assignaran pesos segons el tipus —vil·la o granja—, de manera que el model no dependrà únicament d’una geometria simple basada en la proximitat. Cada assentament intentarà assolir una mida ideal basada en una distribució empírica de superfícies plausibles</w:t>
      </w:r>
      <w:r w:rsidR="000E2A25" w:rsidRPr="00FE6501">
        <w:rPr>
          <w:rFonts w:ascii="Times New Roman" w:hAnsi="Times New Roman" w:cs="Times New Roman"/>
          <w:sz w:val="24"/>
          <w:szCs w:val="28"/>
          <w:lang w:val="ca-ES"/>
        </w:rPr>
        <w:t>.</w:t>
      </w:r>
    </w:p>
    <w:p w14:paraId="43C9C06D" w14:textId="0D996E62" w:rsidR="00D2636F" w:rsidRPr="00FE6501" w:rsidRDefault="00D2636F" w:rsidP="00FE6501">
      <w:pPr>
        <w:spacing w:after="60" w:line="276" w:lineRule="auto"/>
        <w:jc w:val="both"/>
        <w:rPr>
          <w:rFonts w:ascii="Times New Roman" w:hAnsi="Times New Roman" w:cs="Times New Roman"/>
          <w:sz w:val="24"/>
          <w:szCs w:val="28"/>
          <w:lang w:val="ca-ES"/>
        </w:rPr>
      </w:pPr>
    </w:p>
    <w:p w14:paraId="2DE7E0FA" w14:textId="77777777" w:rsidR="00D2636F" w:rsidRPr="00FE6501" w:rsidRDefault="00000000">
      <w:pPr>
        <w:pStyle w:val="Ttulo1"/>
        <w:spacing w:before="100" w:after="40" w:line="240" w:lineRule="auto"/>
        <w:rPr>
          <w:rFonts w:ascii="Times New Roman" w:hAnsi="Times New Roman" w:cs="Times New Roman"/>
          <w:color w:val="auto"/>
          <w:lang w:val="ca-ES"/>
        </w:rPr>
      </w:pPr>
      <w:r w:rsidRPr="00FE6501">
        <w:rPr>
          <w:rFonts w:ascii="Times New Roman" w:eastAsia="Aptos" w:hAnsi="Times New Roman" w:cs="Times New Roman"/>
          <w:color w:val="auto"/>
          <w:lang w:val="ca-ES"/>
        </w:rPr>
        <w:t>3. Distribucions empíriques de mida</w:t>
      </w:r>
    </w:p>
    <w:p w14:paraId="33AEA652" w14:textId="77777777" w:rsidR="00D2636F" w:rsidRPr="00FE6501" w:rsidRDefault="00000000" w:rsidP="000E2A25">
      <w:pPr>
        <w:spacing w:after="60" w:line="240"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La mida ideal de cada assentament s’hauria de derivar de distribucions empíriques diferenciades per a vil·les i granges. Aquestes distribucions es poden construir a partir de les dades disponibles per a altres regions de Tunísia, és a dir, a partir de les superfícies detectades dels jaciments arqueològics comparatius no situats a Chebba.</w:t>
      </w:r>
    </w:p>
    <w:p w14:paraId="4E2F66EA" w14:textId="77777777" w:rsidR="00D2636F" w:rsidRPr="00FE6501" w:rsidRDefault="00000000" w:rsidP="000E2A25">
      <w:pPr>
        <w:spacing w:after="60" w:line="240"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Atès que les dades disponibles són escasses i probablement irregulars, caldrà aplicar un pretractament estadístic abans d’utilitzar-les com a base del model:</w:t>
      </w:r>
    </w:p>
    <w:p w14:paraId="0B8BF1A8" w14:textId="77777777" w:rsidR="00D2636F" w:rsidRPr="00FE6501" w:rsidRDefault="00000000" w:rsidP="000E2A25">
      <w:pPr>
        <w:pStyle w:val="Listaconvietas"/>
        <w:spacing w:after="60" w:line="240"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eliminar o controlar valors extrems;</w:t>
      </w:r>
    </w:p>
    <w:p w14:paraId="12C27AEC" w14:textId="77777777" w:rsidR="00D2636F" w:rsidRPr="00FE6501" w:rsidRDefault="00000000" w:rsidP="000E2A25">
      <w:pPr>
        <w:pStyle w:val="Listaconvietas"/>
        <w:spacing w:after="60" w:line="240"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 xml:space="preserve">prioritzar l’ús de l’interval </w:t>
      </w:r>
      <w:proofErr w:type="spellStart"/>
      <w:r w:rsidRPr="00FE6501">
        <w:rPr>
          <w:rFonts w:ascii="Times New Roman" w:hAnsi="Times New Roman" w:cs="Times New Roman"/>
          <w:sz w:val="24"/>
          <w:szCs w:val="28"/>
          <w:lang w:val="ca-ES"/>
        </w:rPr>
        <w:t>interquartílic</w:t>
      </w:r>
      <w:proofErr w:type="spellEnd"/>
      <w:r w:rsidRPr="00FE6501">
        <w:rPr>
          <w:rFonts w:ascii="Times New Roman" w:hAnsi="Times New Roman" w:cs="Times New Roman"/>
          <w:sz w:val="24"/>
          <w:szCs w:val="28"/>
          <w:lang w:val="ca-ES"/>
        </w:rPr>
        <w:t xml:space="preserve"> i dels percentils per sobre de la mitjana;</w:t>
      </w:r>
    </w:p>
    <w:p w14:paraId="49F26EC0" w14:textId="77777777" w:rsidR="00D2636F" w:rsidRPr="00FE6501" w:rsidRDefault="00000000" w:rsidP="000E2A25">
      <w:pPr>
        <w:pStyle w:val="Listaconvietas"/>
        <w:spacing w:after="60" w:line="240"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 xml:space="preserve">valorar si la distribució de superfícies s’ajusta millor a una distribució </w:t>
      </w:r>
      <w:proofErr w:type="spellStart"/>
      <w:r w:rsidRPr="00FE6501">
        <w:rPr>
          <w:rFonts w:ascii="Times New Roman" w:hAnsi="Times New Roman" w:cs="Times New Roman"/>
          <w:sz w:val="24"/>
          <w:szCs w:val="28"/>
          <w:lang w:val="ca-ES"/>
        </w:rPr>
        <w:t>log</w:t>
      </w:r>
      <w:proofErr w:type="spellEnd"/>
      <w:r w:rsidRPr="00FE6501">
        <w:rPr>
          <w:rFonts w:ascii="Times New Roman" w:hAnsi="Times New Roman" w:cs="Times New Roman"/>
          <w:sz w:val="24"/>
          <w:szCs w:val="28"/>
          <w:lang w:val="ca-ES"/>
        </w:rPr>
        <w:t>-normal;</w:t>
      </w:r>
    </w:p>
    <w:p w14:paraId="748F8C5F" w14:textId="77777777" w:rsidR="00D2636F" w:rsidRPr="00FE6501" w:rsidRDefault="00000000" w:rsidP="000E2A25">
      <w:pPr>
        <w:pStyle w:val="Listaconvietas"/>
        <w:spacing w:after="60" w:line="240"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aplicar bootstrap si la mostra és reduïda o poc robusta.</w:t>
      </w:r>
    </w:p>
    <w:tbl>
      <w:tblPr>
        <w:tblStyle w:val="Tablaconcuadrcula"/>
        <w:tblW w:w="0" w:type="auto"/>
        <w:jc w:val="center"/>
        <w:tblLook w:val="04A0" w:firstRow="1" w:lastRow="0" w:firstColumn="1" w:lastColumn="0" w:noHBand="0" w:noVBand="1"/>
      </w:tblPr>
      <w:tblGrid>
        <w:gridCol w:w="10312"/>
      </w:tblGrid>
      <w:tr w:rsidR="00D2636F" w:rsidRPr="00FE6501" w14:paraId="13A6767C" w14:textId="77777777">
        <w:trPr>
          <w:cantSplit/>
          <w:tblHeader/>
          <w:jc w:val="center"/>
        </w:trPr>
        <w:tc>
          <w:tcPr>
            <w:tcW w:w="10312" w:type="dxa"/>
            <w:shd w:val="clear" w:color="auto" w:fill="F2F2F2"/>
          </w:tcPr>
          <w:p w14:paraId="4209036F" w14:textId="77777777" w:rsidR="00D2636F" w:rsidRPr="00FE6501" w:rsidRDefault="00000000">
            <w:pPr>
              <w:spacing w:after="20" w:line="240" w:lineRule="auto"/>
              <w:jc w:val="center"/>
              <w:rPr>
                <w:rFonts w:ascii="Times New Roman" w:hAnsi="Times New Roman" w:cs="Times New Roman"/>
                <w:sz w:val="20"/>
                <w:szCs w:val="20"/>
                <w:lang w:val="ca-ES"/>
              </w:rPr>
            </w:pPr>
            <w:proofErr w:type="spellStart"/>
            <w:r w:rsidRPr="00FE6501">
              <w:rPr>
                <w:rFonts w:ascii="Times New Roman" w:eastAsia="Cambria Math" w:hAnsi="Times New Roman" w:cs="Times New Roman"/>
                <w:b/>
                <w:sz w:val="20"/>
                <w:szCs w:val="20"/>
                <w:lang w:val="ca-ES"/>
              </w:rPr>
              <w:t>A_final</w:t>
            </w:r>
            <w:proofErr w:type="spellEnd"/>
            <w:r w:rsidRPr="00FE6501">
              <w:rPr>
                <w:rFonts w:ascii="Times New Roman" w:eastAsia="Cambria Math" w:hAnsi="Times New Roman" w:cs="Times New Roman"/>
                <w:b/>
                <w:sz w:val="20"/>
                <w:szCs w:val="20"/>
                <w:lang w:val="ca-ES"/>
              </w:rPr>
              <w:t xml:space="preserve"> = min(</w:t>
            </w:r>
            <w:proofErr w:type="spellStart"/>
            <w:r w:rsidRPr="00FE6501">
              <w:rPr>
                <w:rFonts w:ascii="Times New Roman" w:eastAsia="Cambria Math" w:hAnsi="Times New Roman" w:cs="Times New Roman"/>
                <w:b/>
                <w:sz w:val="20"/>
                <w:szCs w:val="20"/>
                <w:lang w:val="ca-ES"/>
              </w:rPr>
              <w:t>A_estocàstica_tipus</w:t>
            </w:r>
            <w:proofErr w:type="spellEnd"/>
            <w:r w:rsidRPr="00FE6501">
              <w:rPr>
                <w:rFonts w:ascii="Times New Roman" w:eastAsia="Cambria Math" w:hAnsi="Times New Roman" w:cs="Times New Roman"/>
                <w:b/>
                <w:sz w:val="20"/>
                <w:szCs w:val="20"/>
                <w:lang w:val="ca-ES"/>
              </w:rPr>
              <w:t xml:space="preserve">, </w:t>
            </w:r>
            <w:proofErr w:type="spellStart"/>
            <w:r w:rsidRPr="00FE6501">
              <w:rPr>
                <w:rFonts w:ascii="Times New Roman" w:eastAsia="Cambria Math" w:hAnsi="Times New Roman" w:cs="Times New Roman"/>
                <w:b/>
                <w:sz w:val="20"/>
                <w:szCs w:val="20"/>
                <w:lang w:val="ca-ES"/>
              </w:rPr>
              <w:t>A_màxima_clúster</w:t>
            </w:r>
            <w:proofErr w:type="spellEnd"/>
            <w:r w:rsidRPr="00FE6501">
              <w:rPr>
                <w:rFonts w:ascii="Times New Roman" w:eastAsia="Cambria Math" w:hAnsi="Times New Roman" w:cs="Times New Roman"/>
                <w:b/>
                <w:sz w:val="20"/>
                <w:szCs w:val="20"/>
                <w:lang w:val="ca-ES"/>
              </w:rPr>
              <w:t>)</w:t>
            </w:r>
          </w:p>
          <w:p w14:paraId="6ED59AF4" w14:textId="77777777" w:rsidR="00D2636F" w:rsidRPr="00FE6501" w:rsidRDefault="00000000">
            <w:pPr>
              <w:spacing w:after="20" w:line="240" w:lineRule="auto"/>
              <w:rPr>
                <w:rFonts w:ascii="Times New Roman" w:hAnsi="Times New Roman" w:cs="Times New Roman"/>
                <w:lang w:val="ca-ES"/>
              </w:rPr>
            </w:pPr>
            <w:proofErr w:type="spellStart"/>
            <w:r w:rsidRPr="00FE6501">
              <w:rPr>
                <w:rFonts w:ascii="Times New Roman" w:hAnsi="Times New Roman" w:cs="Times New Roman"/>
                <w:sz w:val="20"/>
                <w:szCs w:val="20"/>
                <w:lang w:val="ca-ES"/>
              </w:rPr>
              <w:t>A_estocàstica_tipus</w:t>
            </w:r>
            <w:proofErr w:type="spellEnd"/>
            <w:r w:rsidRPr="00FE6501">
              <w:rPr>
                <w:rFonts w:ascii="Times New Roman" w:hAnsi="Times New Roman" w:cs="Times New Roman"/>
                <w:sz w:val="20"/>
                <w:szCs w:val="20"/>
                <w:lang w:val="ca-ES"/>
              </w:rPr>
              <w:t xml:space="preserve"> representa una superfície </w:t>
            </w:r>
            <w:proofErr w:type="spellStart"/>
            <w:r w:rsidRPr="00FE6501">
              <w:rPr>
                <w:rFonts w:ascii="Times New Roman" w:hAnsi="Times New Roman" w:cs="Times New Roman"/>
                <w:sz w:val="20"/>
                <w:szCs w:val="20"/>
                <w:lang w:val="ca-ES"/>
              </w:rPr>
              <w:t>sorteigada</w:t>
            </w:r>
            <w:proofErr w:type="spellEnd"/>
            <w:r w:rsidRPr="00FE6501">
              <w:rPr>
                <w:rFonts w:ascii="Times New Roman" w:hAnsi="Times New Roman" w:cs="Times New Roman"/>
                <w:sz w:val="20"/>
                <w:szCs w:val="20"/>
                <w:lang w:val="ca-ES"/>
              </w:rPr>
              <w:t xml:space="preserve"> segons la distribució empírica del tipus d’assentament —vil·la o granja—, mentre que </w:t>
            </w:r>
            <w:proofErr w:type="spellStart"/>
            <w:r w:rsidRPr="00FE6501">
              <w:rPr>
                <w:rFonts w:ascii="Times New Roman" w:hAnsi="Times New Roman" w:cs="Times New Roman"/>
                <w:sz w:val="20"/>
                <w:szCs w:val="20"/>
                <w:lang w:val="ca-ES"/>
              </w:rPr>
              <w:t>A_màxima_clúster</w:t>
            </w:r>
            <w:proofErr w:type="spellEnd"/>
            <w:r w:rsidRPr="00FE6501">
              <w:rPr>
                <w:rFonts w:ascii="Times New Roman" w:hAnsi="Times New Roman" w:cs="Times New Roman"/>
                <w:sz w:val="20"/>
                <w:szCs w:val="20"/>
                <w:lang w:val="ca-ES"/>
              </w:rPr>
              <w:t xml:space="preserve"> representa el límit de terra disponible segons el clúster de DBSCAN i el potencial agrícola de les cel·les circumdants.</w:t>
            </w:r>
          </w:p>
        </w:tc>
      </w:tr>
    </w:tbl>
    <w:p w14:paraId="741C1FA0" w14:textId="77777777" w:rsidR="00D2636F" w:rsidRPr="00FE6501" w:rsidRDefault="00D2636F">
      <w:pPr>
        <w:spacing w:after="60" w:line="240" w:lineRule="auto"/>
        <w:rPr>
          <w:rFonts w:ascii="Times New Roman" w:hAnsi="Times New Roman" w:cs="Times New Roman"/>
          <w:lang w:val="ca-ES"/>
        </w:rPr>
      </w:pPr>
    </w:p>
    <w:p w14:paraId="75F6403F" w14:textId="77777777" w:rsidR="00D2636F" w:rsidRPr="00FE6501" w:rsidRDefault="00000000">
      <w:pPr>
        <w:pStyle w:val="Ttulo2"/>
        <w:spacing w:before="100" w:after="40" w:line="240" w:lineRule="auto"/>
        <w:rPr>
          <w:rFonts w:ascii="Times New Roman" w:hAnsi="Times New Roman" w:cs="Times New Roman"/>
          <w:color w:val="auto"/>
          <w:sz w:val="28"/>
          <w:szCs w:val="28"/>
          <w:lang w:val="ca-ES"/>
        </w:rPr>
      </w:pPr>
      <w:r w:rsidRPr="00FE6501">
        <w:rPr>
          <w:rFonts w:ascii="Times New Roman" w:eastAsia="Aptos" w:hAnsi="Times New Roman" w:cs="Times New Roman"/>
          <w:color w:val="auto"/>
          <w:sz w:val="28"/>
          <w:szCs w:val="28"/>
          <w:lang w:val="ca-ES"/>
        </w:rPr>
        <w:t>3.1. Distribució de l’espai i dels cultius</w:t>
      </w:r>
    </w:p>
    <w:p w14:paraId="030BAC4C" w14:textId="77777777" w:rsidR="00D2636F" w:rsidRPr="00FE6501" w:rsidRDefault="00000000">
      <w:pPr>
        <w:spacing w:after="60" w:line="240" w:lineRule="auto"/>
        <w:rPr>
          <w:rFonts w:ascii="Times New Roman" w:hAnsi="Times New Roman" w:cs="Times New Roman"/>
          <w:sz w:val="24"/>
          <w:szCs w:val="28"/>
          <w:lang w:val="ca-ES"/>
        </w:rPr>
      </w:pPr>
      <w:r w:rsidRPr="00FE6501">
        <w:rPr>
          <w:rFonts w:ascii="Times New Roman" w:hAnsi="Times New Roman" w:cs="Times New Roman"/>
          <w:sz w:val="24"/>
          <w:szCs w:val="28"/>
          <w:lang w:val="ca-ES"/>
        </w:rPr>
        <w:t xml:space="preserve">El mapa de treball està format per cel·les de 50 × 50 m. Cada cel·la equival a 2.500 m², és a dir, 0,25 ha, una superfície molt pròxima a 1 </w:t>
      </w:r>
      <w:proofErr w:type="spellStart"/>
      <w:r w:rsidRPr="00FE6501">
        <w:rPr>
          <w:rFonts w:ascii="Times New Roman" w:hAnsi="Times New Roman" w:cs="Times New Roman"/>
          <w:i/>
          <w:iCs/>
          <w:sz w:val="24"/>
          <w:szCs w:val="28"/>
          <w:lang w:val="ca-ES"/>
        </w:rPr>
        <w:t>iugerum</w:t>
      </w:r>
      <w:proofErr w:type="spellEnd"/>
      <w:r w:rsidRPr="00FE6501">
        <w:rPr>
          <w:rFonts w:ascii="Times New Roman" w:hAnsi="Times New Roman" w:cs="Times New Roman"/>
          <w:sz w:val="24"/>
          <w:szCs w:val="28"/>
          <w:lang w:val="ca-ES"/>
        </w:rPr>
        <w:t>. Aquesta cel·la es pot tractar com la unitat productiva mínima del model.</w:t>
      </w:r>
    </w:p>
    <w:tbl>
      <w:tblPr>
        <w:tblStyle w:val="Tablaconcuadrcula"/>
        <w:tblW w:w="0" w:type="auto"/>
        <w:jc w:val="center"/>
        <w:tblLook w:val="04A0" w:firstRow="1" w:lastRow="0" w:firstColumn="1" w:lastColumn="0" w:noHBand="0" w:noVBand="1"/>
      </w:tblPr>
      <w:tblGrid>
        <w:gridCol w:w="1871"/>
        <w:gridCol w:w="4082"/>
        <w:gridCol w:w="3798"/>
      </w:tblGrid>
      <w:tr w:rsidR="00D2636F" w:rsidRPr="00FE6501" w14:paraId="060BF43C" w14:textId="77777777">
        <w:trPr>
          <w:cantSplit/>
          <w:tblHeader/>
          <w:jc w:val="center"/>
        </w:trPr>
        <w:tc>
          <w:tcPr>
            <w:tcW w:w="1871" w:type="dxa"/>
            <w:shd w:val="clear" w:color="auto" w:fill="44546A"/>
            <w:vAlign w:val="center"/>
          </w:tcPr>
          <w:p w14:paraId="71DD9960"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Estat de la cel·la</w:t>
            </w:r>
          </w:p>
        </w:tc>
        <w:tc>
          <w:tcPr>
            <w:tcW w:w="4082" w:type="dxa"/>
            <w:shd w:val="clear" w:color="auto" w:fill="44546A"/>
            <w:vAlign w:val="center"/>
          </w:tcPr>
          <w:p w14:paraId="5D51F9CD"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Descripció</w:t>
            </w:r>
          </w:p>
        </w:tc>
        <w:tc>
          <w:tcPr>
            <w:tcW w:w="3798" w:type="dxa"/>
            <w:shd w:val="clear" w:color="auto" w:fill="44546A"/>
            <w:vAlign w:val="center"/>
          </w:tcPr>
          <w:p w14:paraId="2CE91D0B"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Conseqüència per al blat</w:t>
            </w:r>
          </w:p>
        </w:tc>
      </w:tr>
      <w:tr w:rsidR="00D2636F" w:rsidRPr="00FE6501" w14:paraId="5EAE44EF" w14:textId="77777777">
        <w:trPr>
          <w:cantSplit/>
          <w:jc w:val="center"/>
        </w:trPr>
        <w:tc>
          <w:tcPr>
            <w:tcW w:w="1871" w:type="dxa"/>
          </w:tcPr>
          <w:p w14:paraId="13A54EFB"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Vinya</w:t>
            </w:r>
          </w:p>
        </w:tc>
        <w:tc>
          <w:tcPr>
            <w:tcW w:w="4082" w:type="dxa"/>
          </w:tcPr>
          <w:p w14:paraId="47D3BAF7"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Cel·la dedicada íntegrament al conreu de la vinya.</w:t>
            </w:r>
          </w:p>
        </w:tc>
        <w:tc>
          <w:tcPr>
            <w:tcW w:w="3798" w:type="dxa"/>
          </w:tcPr>
          <w:p w14:paraId="20B87005"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No permet conreu cerealístic intercalat: β_v = 0.</w:t>
            </w:r>
          </w:p>
        </w:tc>
      </w:tr>
      <w:tr w:rsidR="00D2636F" w:rsidRPr="00FE6501" w14:paraId="33AC08AF" w14:textId="77777777">
        <w:trPr>
          <w:cantSplit/>
          <w:jc w:val="center"/>
        </w:trPr>
        <w:tc>
          <w:tcPr>
            <w:tcW w:w="1871" w:type="dxa"/>
          </w:tcPr>
          <w:p w14:paraId="5E976BD9"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Oliverar</w:t>
            </w:r>
          </w:p>
        </w:tc>
        <w:tc>
          <w:tcPr>
            <w:tcW w:w="4082" w:type="dxa"/>
          </w:tcPr>
          <w:p w14:paraId="72115AAA"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Cel·la dedicada al conreu d’oliveres de secà.</w:t>
            </w:r>
          </w:p>
        </w:tc>
        <w:tc>
          <w:tcPr>
            <w:tcW w:w="3798" w:type="dxa"/>
          </w:tcPr>
          <w:p w14:paraId="1ED02F1C"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Permet blat intercalat amb una capacitat reduïda: β_o = 0,45.</w:t>
            </w:r>
          </w:p>
        </w:tc>
      </w:tr>
      <w:tr w:rsidR="00D2636F" w:rsidRPr="00FE6501" w14:paraId="02F92131" w14:textId="77777777">
        <w:trPr>
          <w:cantSplit/>
          <w:jc w:val="center"/>
        </w:trPr>
        <w:tc>
          <w:tcPr>
            <w:tcW w:w="1871" w:type="dxa"/>
          </w:tcPr>
          <w:p w14:paraId="69D5EE4C"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Oliverar + cereal</w:t>
            </w:r>
          </w:p>
        </w:tc>
        <w:tc>
          <w:tcPr>
            <w:tcW w:w="4082" w:type="dxa"/>
          </w:tcPr>
          <w:p w14:paraId="4F23D9D0"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Cel·la mixta on l’oliverar continua sent el cultiu principal, però s’hi aprofita una part de l’espai per al blat.</w:t>
            </w:r>
          </w:p>
        </w:tc>
        <w:tc>
          <w:tcPr>
            <w:tcW w:w="3798" w:type="dxa"/>
          </w:tcPr>
          <w:p w14:paraId="2D67D23C"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El blat es calcula com a fracció del potencial cerealístic de la cel·la.</w:t>
            </w:r>
          </w:p>
        </w:tc>
      </w:tr>
    </w:tbl>
    <w:p w14:paraId="2A7AFCAA" w14:textId="77777777" w:rsidR="00D2636F" w:rsidRPr="00FE6501" w:rsidRDefault="00D2636F">
      <w:pPr>
        <w:spacing w:after="60" w:line="240" w:lineRule="auto"/>
        <w:rPr>
          <w:rFonts w:ascii="Times New Roman" w:hAnsi="Times New Roman" w:cs="Times New Roman"/>
          <w:sz w:val="22"/>
          <w:szCs w:val="24"/>
          <w:lang w:val="ca-ES"/>
        </w:rPr>
      </w:pPr>
    </w:p>
    <w:p w14:paraId="4B3BD183" w14:textId="1E5CB986" w:rsidR="00D2636F" w:rsidRPr="00FE6501" w:rsidRDefault="00000000" w:rsidP="00B014D3">
      <w:pPr>
        <w:spacing w:after="60" w:line="240" w:lineRule="auto"/>
        <w:jc w:val="both"/>
        <w:rPr>
          <w:rFonts w:ascii="Times New Roman" w:hAnsi="Times New Roman" w:cs="Times New Roman"/>
          <w:sz w:val="24"/>
          <w:szCs w:val="24"/>
          <w:lang w:val="ca-ES"/>
        </w:rPr>
      </w:pPr>
      <w:r w:rsidRPr="00FE6501">
        <w:rPr>
          <w:rFonts w:ascii="Times New Roman" w:hAnsi="Times New Roman" w:cs="Times New Roman"/>
          <w:sz w:val="24"/>
          <w:szCs w:val="24"/>
          <w:lang w:val="ca-ES"/>
        </w:rPr>
        <w:t>Per a la vinya s’assumeix un sistema de ceps sense emparrat o amb conducció baixa</w:t>
      </w:r>
      <w:r w:rsidR="00FD2393" w:rsidRPr="00FE6501">
        <w:rPr>
          <w:rFonts w:ascii="Times New Roman" w:hAnsi="Times New Roman" w:cs="Times New Roman"/>
          <w:sz w:val="24"/>
          <w:szCs w:val="24"/>
          <w:lang w:val="ca-ES"/>
        </w:rPr>
        <w:t xml:space="preserve"> (sine </w:t>
      </w:r>
      <w:proofErr w:type="spellStart"/>
      <w:r w:rsidR="00FD2393" w:rsidRPr="00FE6501">
        <w:rPr>
          <w:rFonts w:ascii="Times New Roman" w:hAnsi="Times New Roman" w:cs="Times New Roman"/>
          <w:sz w:val="24"/>
          <w:szCs w:val="24"/>
          <w:lang w:val="ca-ES"/>
        </w:rPr>
        <w:t>pedimentum</w:t>
      </w:r>
      <w:proofErr w:type="spellEnd"/>
      <w:r w:rsidR="00FD2393" w:rsidRPr="00FE6501">
        <w:rPr>
          <w:rFonts w:ascii="Times New Roman" w:hAnsi="Times New Roman" w:cs="Times New Roman"/>
          <w:sz w:val="24"/>
          <w:szCs w:val="24"/>
          <w:lang w:val="ca-ES"/>
        </w:rPr>
        <w:t>)</w:t>
      </w:r>
      <w:r w:rsidRPr="00FE6501">
        <w:rPr>
          <w:rFonts w:ascii="Times New Roman" w:hAnsi="Times New Roman" w:cs="Times New Roman"/>
          <w:sz w:val="24"/>
          <w:szCs w:val="24"/>
          <w:lang w:val="ca-ES"/>
        </w:rPr>
        <w:t>, coherent amb una tradició de conreu intensiu</w:t>
      </w:r>
      <w:r w:rsidR="00FD2393" w:rsidRPr="00FE6501">
        <w:rPr>
          <w:rFonts w:ascii="Times New Roman" w:hAnsi="Times New Roman" w:cs="Times New Roman"/>
          <w:sz w:val="24"/>
          <w:szCs w:val="24"/>
          <w:lang w:val="ca-ES"/>
        </w:rPr>
        <w:t xml:space="preserve"> púnic</w:t>
      </w:r>
      <w:r w:rsidRPr="00FE6501">
        <w:rPr>
          <w:rFonts w:ascii="Times New Roman" w:hAnsi="Times New Roman" w:cs="Times New Roman"/>
          <w:sz w:val="24"/>
          <w:szCs w:val="24"/>
          <w:lang w:val="ca-ES"/>
        </w:rPr>
        <w:t xml:space="preserve"> i amb l’absència de vegetació ripària suficient per fer bastides. En aquest escenari, una hectàrea podria contenir aproximadament 5.000 ceps. Aquesta densitat maximitza la producció vitícola per unitat de superfície, però impossibilita el conreu de blat entre els ceps.</w:t>
      </w:r>
    </w:p>
    <w:p w14:paraId="50E17192" w14:textId="18BE52F5" w:rsidR="00D2636F" w:rsidRPr="00FE6501" w:rsidRDefault="00000000" w:rsidP="00B014D3">
      <w:pPr>
        <w:spacing w:after="60" w:line="240" w:lineRule="auto"/>
        <w:jc w:val="both"/>
        <w:rPr>
          <w:rFonts w:ascii="Times New Roman" w:hAnsi="Times New Roman" w:cs="Times New Roman"/>
          <w:sz w:val="24"/>
          <w:szCs w:val="24"/>
          <w:lang w:val="ca-ES"/>
        </w:rPr>
      </w:pPr>
      <w:r w:rsidRPr="00FE6501">
        <w:rPr>
          <w:rFonts w:ascii="Times New Roman" w:hAnsi="Times New Roman" w:cs="Times New Roman"/>
          <w:sz w:val="24"/>
          <w:szCs w:val="24"/>
          <w:lang w:val="ca-ES"/>
        </w:rPr>
        <w:t>Per a l’oliverar de secà s’utilitzarà una estimació operativa d’unes 100 oliveres per hectàrea</w:t>
      </w:r>
      <w:r w:rsidR="00B014D3" w:rsidRPr="00FE6501">
        <w:rPr>
          <w:rFonts w:ascii="Times New Roman" w:hAnsi="Times New Roman" w:cs="Times New Roman"/>
          <w:sz w:val="24"/>
          <w:szCs w:val="24"/>
          <w:lang w:val="ca-ES"/>
        </w:rPr>
        <w:t xml:space="preserve"> 9estimacio moderna, no dels agrònoms clàssics)</w:t>
      </w:r>
      <w:r w:rsidRPr="00FE6501">
        <w:rPr>
          <w:rFonts w:ascii="Times New Roman" w:hAnsi="Times New Roman" w:cs="Times New Roman"/>
          <w:sz w:val="24"/>
          <w:szCs w:val="24"/>
          <w:lang w:val="ca-ES"/>
        </w:rPr>
        <w:t>. En aquest cas, s’admet que una part de l’espai pugui aprofitar-se per al cereal, amb un factor β_o = 0,45.</w:t>
      </w:r>
    </w:p>
    <w:tbl>
      <w:tblPr>
        <w:tblStyle w:val="Tablaconcuadrcula"/>
        <w:tblW w:w="0" w:type="auto"/>
        <w:jc w:val="center"/>
        <w:tblLook w:val="04A0" w:firstRow="1" w:lastRow="0" w:firstColumn="1" w:lastColumn="0" w:noHBand="0" w:noVBand="1"/>
      </w:tblPr>
      <w:tblGrid>
        <w:gridCol w:w="10312"/>
      </w:tblGrid>
      <w:tr w:rsidR="00D2636F" w:rsidRPr="00FE6501" w14:paraId="51326E8F" w14:textId="77777777">
        <w:trPr>
          <w:cantSplit/>
          <w:tblHeader/>
          <w:jc w:val="center"/>
        </w:trPr>
        <w:tc>
          <w:tcPr>
            <w:tcW w:w="10312" w:type="dxa"/>
            <w:shd w:val="clear" w:color="auto" w:fill="E2F0D9"/>
          </w:tcPr>
          <w:p w14:paraId="73CEC5DA" w14:textId="3EF79027" w:rsidR="00D2636F" w:rsidRPr="00FE6501" w:rsidRDefault="00000000" w:rsidP="008E528D">
            <w:pPr>
              <w:spacing w:after="20" w:line="240" w:lineRule="auto"/>
              <w:jc w:val="both"/>
              <w:rPr>
                <w:rFonts w:ascii="Times New Roman" w:hAnsi="Times New Roman" w:cs="Times New Roman"/>
                <w:sz w:val="22"/>
                <w:lang w:val="ca-ES"/>
              </w:rPr>
            </w:pPr>
            <w:r w:rsidRPr="00FE6501">
              <w:rPr>
                <w:rFonts w:ascii="Times New Roman" w:hAnsi="Times New Roman" w:cs="Times New Roman"/>
                <w:b/>
                <w:sz w:val="22"/>
                <w:lang w:val="ca-ES"/>
              </w:rPr>
              <w:t xml:space="preserve">Nota de coherència </w:t>
            </w:r>
          </w:p>
          <w:p w14:paraId="5D753294" w14:textId="77777777" w:rsidR="00D2636F" w:rsidRPr="00FE6501" w:rsidRDefault="00000000" w:rsidP="008E528D">
            <w:pPr>
              <w:spacing w:after="20" w:line="240" w:lineRule="auto"/>
              <w:jc w:val="both"/>
              <w:rPr>
                <w:rFonts w:ascii="Times New Roman" w:hAnsi="Times New Roman" w:cs="Times New Roman"/>
                <w:sz w:val="22"/>
                <w:lang w:val="ca-ES"/>
              </w:rPr>
            </w:pPr>
            <w:r w:rsidRPr="00FE6501">
              <w:rPr>
                <w:rFonts w:ascii="Times New Roman" w:hAnsi="Times New Roman" w:cs="Times New Roman"/>
                <w:sz w:val="22"/>
                <w:lang w:val="ca-ES"/>
              </w:rPr>
              <w:t>Com que una cel·la de 50 × 50 m només té 0,25 ha, β_o = 0,45 no s’ha d’entendre com 0,45 ha absolutes dins d’una cel·la, sinó com un factor: el 45 % del potencial cerealístic teòric de la cel·la. Per tant, en una cel·la mixta de 0,25 ha, el blat intercalat equivaldria a 0,25 × 0,45 = 0,1125 ha de blat efectiu abans d’aplicar el factor de rotació.</w:t>
            </w:r>
          </w:p>
          <w:p w14:paraId="5FB8EEC3" w14:textId="77777777" w:rsidR="008E528D" w:rsidRPr="00FE6501" w:rsidRDefault="008E528D" w:rsidP="008E528D">
            <w:pPr>
              <w:spacing w:after="20" w:line="240" w:lineRule="auto"/>
              <w:jc w:val="both"/>
              <w:rPr>
                <w:rFonts w:ascii="Times New Roman" w:hAnsi="Times New Roman" w:cs="Times New Roman"/>
                <w:sz w:val="22"/>
                <w:lang w:val="ca-ES"/>
              </w:rPr>
            </w:pPr>
          </w:p>
          <w:p w14:paraId="5E8937E6" w14:textId="54F36625" w:rsidR="008E528D" w:rsidRPr="00FE6501" w:rsidRDefault="00FD2393" w:rsidP="008E528D">
            <w:pPr>
              <w:spacing w:after="20" w:line="240" w:lineRule="auto"/>
              <w:jc w:val="both"/>
              <w:rPr>
                <w:rFonts w:ascii="Times New Roman" w:hAnsi="Times New Roman" w:cs="Times New Roman"/>
                <w:sz w:val="22"/>
                <w:szCs w:val="24"/>
                <w:lang w:val="ca-ES"/>
              </w:rPr>
            </w:pPr>
            <w:r w:rsidRPr="00FE6501">
              <w:rPr>
                <w:rFonts w:ascii="Times New Roman" w:hAnsi="Times New Roman" w:cs="Times New Roman"/>
                <w:sz w:val="22"/>
                <w:lang w:val="ca-ES"/>
              </w:rPr>
              <w:t>També</w:t>
            </w:r>
            <w:r w:rsidR="008E528D" w:rsidRPr="00FE6501">
              <w:rPr>
                <w:rFonts w:ascii="Times New Roman" w:hAnsi="Times New Roman" w:cs="Times New Roman"/>
                <w:sz w:val="22"/>
                <w:lang w:val="ca-ES"/>
              </w:rPr>
              <w:t xml:space="preserve"> es cert, seguint a </w:t>
            </w:r>
            <w:proofErr w:type="spellStart"/>
            <w:r w:rsidR="008E528D" w:rsidRPr="00FE6501">
              <w:rPr>
                <w:rFonts w:ascii="Times New Roman" w:hAnsi="Times New Roman" w:cs="Times New Roman"/>
                <w:sz w:val="22"/>
                <w:lang w:val="ca-ES"/>
              </w:rPr>
              <w:t>Erdkampf</w:t>
            </w:r>
            <w:proofErr w:type="spellEnd"/>
            <w:r w:rsidR="008E528D" w:rsidRPr="00FE6501">
              <w:rPr>
                <w:rFonts w:ascii="Times New Roman" w:hAnsi="Times New Roman" w:cs="Times New Roman"/>
                <w:sz w:val="22"/>
                <w:lang w:val="ca-ES"/>
              </w:rPr>
              <w:t xml:space="preserve"> (2005), que les granges mer petites per a llur </w:t>
            </w:r>
            <w:r w:rsidRPr="00FE6501">
              <w:rPr>
                <w:rFonts w:ascii="Times New Roman" w:hAnsi="Times New Roman" w:cs="Times New Roman"/>
                <w:sz w:val="22"/>
                <w:lang w:val="ca-ES"/>
              </w:rPr>
              <w:t>subsistència</w:t>
            </w:r>
            <w:r w:rsidR="008E528D" w:rsidRPr="00FE6501">
              <w:rPr>
                <w:rFonts w:ascii="Times New Roman" w:hAnsi="Times New Roman" w:cs="Times New Roman"/>
                <w:sz w:val="22"/>
                <w:lang w:val="ca-ES"/>
              </w:rPr>
              <w:t xml:space="preserve"> </w:t>
            </w:r>
            <w:r w:rsidRPr="00FE6501">
              <w:rPr>
                <w:rFonts w:ascii="Times New Roman" w:hAnsi="Times New Roman" w:cs="Times New Roman"/>
                <w:sz w:val="22"/>
                <w:lang w:val="ca-ES"/>
              </w:rPr>
              <w:t>preferirien</w:t>
            </w:r>
            <w:r w:rsidR="008E528D" w:rsidRPr="00FE6501">
              <w:rPr>
                <w:rFonts w:ascii="Times New Roman" w:hAnsi="Times New Roman" w:cs="Times New Roman"/>
                <w:sz w:val="22"/>
                <w:lang w:val="ca-ES"/>
              </w:rPr>
              <w:t xml:space="preserve"> </w:t>
            </w:r>
            <w:r w:rsidRPr="00FE6501">
              <w:rPr>
                <w:rFonts w:ascii="Times New Roman" w:hAnsi="Times New Roman" w:cs="Times New Roman"/>
                <w:sz w:val="22"/>
                <w:lang w:val="ca-ES"/>
              </w:rPr>
              <w:t>cultivar també civada, potser enlloc de blat. Tanmateix, no consideraré aquest escenari que és igualment interessant.</w:t>
            </w:r>
            <w:r w:rsidRPr="00FE6501">
              <w:rPr>
                <w:rFonts w:ascii="Times New Roman" w:hAnsi="Times New Roman" w:cs="Times New Roman"/>
                <w:sz w:val="20"/>
                <w:szCs w:val="24"/>
                <w:lang w:val="ca-ES"/>
              </w:rPr>
              <w:t xml:space="preserve"> </w:t>
            </w:r>
          </w:p>
        </w:tc>
      </w:tr>
    </w:tbl>
    <w:p w14:paraId="16C85565" w14:textId="77777777" w:rsidR="00D2636F" w:rsidRPr="00FE6501" w:rsidRDefault="00D2636F">
      <w:pPr>
        <w:spacing w:after="60" w:line="240" w:lineRule="auto"/>
        <w:rPr>
          <w:rFonts w:ascii="Times New Roman" w:hAnsi="Times New Roman" w:cs="Times New Roman"/>
          <w:sz w:val="22"/>
          <w:szCs w:val="24"/>
          <w:lang w:val="ca-ES"/>
        </w:rPr>
      </w:pPr>
    </w:p>
    <w:p w14:paraId="1E80B752" w14:textId="7E5EF961" w:rsidR="00D2636F" w:rsidRPr="00FE6501" w:rsidRDefault="00000000" w:rsidP="00FE6501">
      <w:pPr>
        <w:spacing w:after="60" w:line="276" w:lineRule="auto"/>
        <w:jc w:val="both"/>
        <w:rPr>
          <w:rFonts w:ascii="Times New Roman" w:hAnsi="Times New Roman" w:cs="Times New Roman"/>
          <w:sz w:val="24"/>
          <w:szCs w:val="24"/>
          <w:lang w:val="ca-ES"/>
        </w:rPr>
      </w:pPr>
      <w:r w:rsidRPr="00FE6501">
        <w:rPr>
          <w:rFonts w:ascii="Times New Roman" w:hAnsi="Times New Roman" w:cs="Times New Roman"/>
          <w:sz w:val="24"/>
          <w:szCs w:val="24"/>
          <w:lang w:val="ca-ES"/>
        </w:rPr>
        <w:t>Els objectius generals de les vil·les i les granges poden fixar-se en una orientació productiva dominada per l’oli, amb una relació aproximada del 60 % per a l’oliverar i del 40 % per a la vinya.</w:t>
      </w:r>
      <w:r w:rsidR="00FD2393" w:rsidRPr="00FE6501">
        <w:rPr>
          <w:rFonts w:ascii="Times New Roman" w:hAnsi="Times New Roman" w:cs="Times New Roman"/>
          <w:sz w:val="24"/>
          <w:szCs w:val="24"/>
          <w:lang w:val="ca-ES"/>
        </w:rPr>
        <w:t xml:space="preserve"> Aquestes </w:t>
      </w:r>
      <w:proofErr w:type="spellStart"/>
      <w:r w:rsidR="00FD2393" w:rsidRPr="00FE6501">
        <w:rPr>
          <w:rFonts w:ascii="Times New Roman" w:hAnsi="Times New Roman" w:cs="Times New Roman"/>
          <w:sz w:val="24"/>
          <w:szCs w:val="24"/>
          <w:lang w:val="ca-ES"/>
        </w:rPr>
        <w:t>ratios</w:t>
      </w:r>
      <w:proofErr w:type="spellEnd"/>
      <w:r w:rsidR="00FD2393" w:rsidRPr="00FE6501">
        <w:rPr>
          <w:rFonts w:ascii="Times New Roman" w:hAnsi="Times New Roman" w:cs="Times New Roman"/>
          <w:sz w:val="24"/>
          <w:szCs w:val="24"/>
          <w:lang w:val="ca-ES"/>
        </w:rPr>
        <w:t xml:space="preserve"> les he </w:t>
      </w:r>
      <w:r w:rsidR="00FD2393" w:rsidRPr="00FE6501">
        <w:rPr>
          <w:rFonts w:ascii="Times New Roman" w:hAnsi="Times New Roman" w:cs="Times New Roman"/>
          <w:sz w:val="24"/>
          <w:szCs w:val="24"/>
          <w:lang w:val="ca-ES"/>
        </w:rPr>
        <w:lastRenderedPageBreak/>
        <w:t xml:space="preserve">extret de comparar en el capítol 3 les composicions d àmfores africanes de vi i oli en diferents </w:t>
      </w:r>
      <w:proofErr w:type="spellStart"/>
      <w:r w:rsidR="00FD2393" w:rsidRPr="00FE6501">
        <w:rPr>
          <w:rFonts w:ascii="Times New Roman" w:hAnsi="Times New Roman" w:cs="Times New Roman"/>
          <w:i/>
          <w:iCs/>
          <w:sz w:val="24"/>
          <w:szCs w:val="24"/>
          <w:lang w:val="ca-ES"/>
        </w:rPr>
        <w:t>datasets</w:t>
      </w:r>
      <w:proofErr w:type="spellEnd"/>
      <w:r w:rsidR="00FD2393" w:rsidRPr="00FE6501">
        <w:rPr>
          <w:rFonts w:ascii="Times New Roman" w:hAnsi="Times New Roman" w:cs="Times New Roman"/>
          <w:sz w:val="24"/>
          <w:szCs w:val="24"/>
          <w:lang w:val="ca-ES"/>
        </w:rPr>
        <w:t>.</w:t>
      </w:r>
      <w:r w:rsidRPr="00FE6501">
        <w:rPr>
          <w:rFonts w:ascii="Times New Roman" w:hAnsi="Times New Roman" w:cs="Times New Roman"/>
          <w:sz w:val="24"/>
          <w:szCs w:val="24"/>
          <w:lang w:val="ca-ES"/>
        </w:rPr>
        <w:t xml:space="preserve"> Les granges han d’assegurar primer la seva subsistència cerealística, mentre que les vil·les han de garantir la subsistència dels seus treballadors i, al mateix temps, expandir la seva capacitat productiva.</w:t>
      </w:r>
    </w:p>
    <w:p w14:paraId="6CDBF284" w14:textId="77777777" w:rsidR="00FD2393" w:rsidRPr="00FE6501" w:rsidRDefault="00FD2393" w:rsidP="00FD2393">
      <w:pPr>
        <w:spacing w:after="60" w:line="240" w:lineRule="auto"/>
        <w:jc w:val="both"/>
        <w:rPr>
          <w:rFonts w:ascii="Times New Roman" w:hAnsi="Times New Roman" w:cs="Times New Roman"/>
          <w:lang w:val="ca-ES"/>
        </w:rPr>
      </w:pPr>
    </w:p>
    <w:tbl>
      <w:tblPr>
        <w:tblStyle w:val="Tablaconcuadrcula"/>
        <w:tblW w:w="0" w:type="auto"/>
        <w:jc w:val="center"/>
        <w:tblLook w:val="04A0" w:firstRow="1" w:lastRow="0" w:firstColumn="1" w:lastColumn="0" w:noHBand="0" w:noVBand="1"/>
      </w:tblPr>
      <w:tblGrid>
        <w:gridCol w:w="10312"/>
      </w:tblGrid>
      <w:tr w:rsidR="00D2636F" w:rsidRPr="00FE6501" w14:paraId="2CC0F06B" w14:textId="77777777">
        <w:trPr>
          <w:cantSplit/>
          <w:tblHeader/>
          <w:jc w:val="center"/>
        </w:trPr>
        <w:tc>
          <w:tcPr>
            <w:tcW w:w="10312" w:type="dxa"/>
            <w:shd w:val="clear" w:color="auto" w:fill="F2F2F2"/>
          </w:tcPr>
          <w:p w14:paraId="4B057E09" w14:textId="77777777" w:rsidR="00D2636F" w:rsidRPr="00FE6501" w:rsidRDefault="00000000">
            <w:pPr>
              <w:spacing w:after="20" w:line="240" w:lineRule="auto"/>
              <w:jc w:val="center"/>
              <w:rPr>
                <w:rFonts w:ascii="Times New Roman" w:hAnsi="Times New Roman" w:cs="Times New Roman"/>
                <w:lang w:val="ca-ES"/>
              </w:rPr>
            </w:pPr>
            <w:proofErr w:type="spellStart"/>
            <w:r w:rsidRPr="00FE6501">
              <w:rPr>
                <w:rFonts w:ascii="Times New Roman" w:eastAsia="Cambria Math" w:hAnsi="Times New Roman" w:cs="Times New Roman"/>
                <w:b/>
                <w:lang w:val="ca-ES"/>
              </w:rPr>
              <w:t>A_i</w:t>
            </w:r>
            <w:proofErr w:type="spellEnd"/>
            <w:r w:rsidRPr="00FE6501">
              <w:rPr>
                <w:rFonts w:ascii="Times New Roman" w:eastAsia="Cambria Math" w:hAnsi="Times New Roman" w:cs="Times New Roman"/>
                <w:b/>
                <w:lang w:val="ca-ES"/>
              </w:rPr>
              <w:t xml:space="preserve"> = </w:t>
            </w:r>
            <w:proofErr w:type="spellStart"/>
            <w:r w:rsidRPr="00FE6501">
              <w:rPr>
                <w:rFonts w:ascii="Times New Roman" w:eastAsia="Cambria Math" w:hAnsi="Times New Roman" w:cs="Times New Roman"/>
                <w:b/>
                <w:lang w:val="ca-ES"/>
              </w:rPr>
              <w:t>A_o</w:t>
            </w:r>
            <w:proofErr w:type="spellEnd"/>
            <w:r w:rsidRPr="00FE6501">
              <w:rPr>
                <w:rFonts w:ascii="Times New Roman" w:eastAsia="Cambria Math" w:hAnsi="Times New Roman" w:cs="Times New Roman"/>
                <w:b/>
                <w:lang w:val="ca-ES"/>
              </w:rPr>
              <w:t xml:space="preserve"> + </w:t>
            </w:r>
            <w:proofErr w:type="spellStart"/>
            <w:r w:rsidRPr="00FE6501">
              <w:rPr>
                <w:rFonts w:ascii="Times New Roman" w:eastAsia="Cambria Math" w:hAnsi="Times New Roman" w:cs="Times New Roman"/>
                <w:b/>
                <w:lang w:val="ca-ES"/>
              </w:rPr>
              <w:t>A_v</w:t>
            </w:r>
            <w:proofErr w:type="spellEnd"/>
            <w:r w:rsidRPr="00FE6501">
              <w:rPr>
                <w:rFonts w:ascii="Times New Roman" w:eastAsia="Cambria Math" w:hAnsi="Times New Roman" w:cs="Times New Roman"/>
                <w:b/>
                <w:lang w:val="ca-ES"/>
              </w:rPr>
              <w:t xml:space="preserve"> + </w:t>
            </w:r>
            <w:proofErr w:type="spellStart"/>
            <w:r w:rsidRPr="00FE6501">
              <w:rPr>
                <w:rFonts w:ascii="Times New Roman" w:eastAsia="Cambria Math" w:hAnsi="Times New Roman" w:cs="Times New Roman"/>
                <w:b/>
                <w:lang w:val="ca-ES"/>
              </w:rPr>
              <w:t>A_w</w:t>
            </w:r>
            <w:proofErr w:type="spellEnd"/>
            <w:r w:rsidRPr="00FE6501">
              <w:rPr>
                <w:rFonts w:ascii="Times New Roman" w:eastAsia="Cambria Math" w:hAnsi="Times New Roman" w:cs="Times New Roman"/>
                <w:b/>
                <w:lang w:val="ca-ES"/>
              </w:rPr>
              <w:t xml:space="preserve"> + </w:t>
            </w:r>
            <w:proofErr w:type="spellStart"/>
            <w:r w:rsidRPr="00FE6501">
              <w:rPr>
                <w:rFonts w:ascii="Times New Roman" w:eastAsia="Cambria Math" w:hAnsi="Times New Roman" w:cs="Times New Roman"/>
                <w:b/>
                <w:lang w:val="ca-ES"/>
              </w:rPr>
              <w:t>A_s</w:t>
            </w:r>
            <w:proofErr w:type="spellEnd"/>
          </w:p>
        </w:tc>
      </w:tr>
    </w:tbl>
    <w:p w14:paraId="00D407DA" w14:textId="77777777" w:rsidR="00D2636F" w:rsidRPr="00FE6501" w:rsidRDefault="00D2636F">
      <w:pPr>
        <w:spacing w:after="60" w:line="240" w:lineRule="auto"/>
        <w:rPr>
          <w:rFonts w:ascii="Times New Roman" w:hAnsi="Times New Roman" w:cs="Times New Roman"/>
          <w:lang w:val="ca-ES"/>
        </w:rPr>
      </w:pPr>
    </w:p>
    <w:tbl>
      <w:tblPr>
        <w:tblStyle w:val="Tablaconcuadrcula"/>
        <w:tblW w:w="0" w:type="auto"/>
        <w:jc w:val="center"/>
        <w:tblLook w:val="04A0" w:firstRow="1" w:lastRow="0" w:firstColumn="1" w:lastColumn="0" w:noHBand="0" w:noVBand="1"/>
      </w:tblPr>
      <w:tblGrid>
        <w:gridCol w:w="1701"/>
        <w:gridCol w:w="7938"/>
      </w:tblGrid>
      <w:tr w:rsidR="00D2636F" w:rsidRPr="00FE6501" w14:paraId="1EB86738" w14:textId="77777777">
        <w:trPr>
          <w:cantSplit/>
          <w:tblHeader/>
          <w:jc w:val="center"/>
        </w:trPr>
        <w:tc>
          <w:tcPr>
            <w:tcW w:w="1701" w:type="dxa"/>
            <w:shd w:val="clear" w:color="auto" w:fill="44546A"/>
            <w:vAlign w:val="center"/>
          </w:tcPr>
          <w:p w14:paraId="613DD48A"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Variable</w:t>
            </w:r>
          </w:p>
        </w:tc>
        <w:tc>
          <w:tcPr>
            <w:tcW w:w="7938" w:type="dxa"/>
            <w:shd w:val="clear" w:color="auto" w:fill="44546A"/>
            <w:vAlign w:val="center"/>
          </w:tcPr>
          <w:p w14:paraId="1C0FA1A1"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Significat</w:t>
            </w:r>
          </w:p>
        </w:tc>
      </w:tr>
      <w:tr w:rsidR="00D2636F" w:rsidRPr="00FE6501" w14:paraId="1225D4A6" w14:textId="77777777">
        <w:trPr>
          <w:cantSplit/>
          <w:jc w:val="center"/>
        </w:trPr>
        <w:tc>
          <w:tcPr>
            <w:tcW w:w="1701" w:type="dxa"/>
          </w:tcPr>
          <w:p w14:paraId="235C9EFF"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A_i</w:t>
            </w:r>
            <w:proofErr w:type="spellEnd"/>
          </w:p>
        </w:tc>
        <w:tc>
          <w:tcPr>
            <w:tcW w:w="7938" w:type="dxa"/>
          </w:tcPr>
          <w:p w14:paraId="334C5356"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Superfície total assignada a l’assentament i.</w:t>
            </w:r>
          </w:p>
        </w:tc>
      </w:tr>
      <w:tr w:rsidR="00D2636F" w:rsidRPr="00FE6501" w14:paraId="1D018E3E" w14:textId="77777777">
        <w:trPr>
          <w:cantSplit/>
          <w:jc w:val="center"/>
        </w:trPr>
        <w:tc>
          <w:tcPr>
            <w:tcW w:w="1701" w:type="dxa"/>
          </w:tcPr>
          <w:p w14:paraId="505BA5F1"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A_o</w:t>
            </w:r>
            <w:proofErr w:type="spellEnd"/>
          </w:p>
        </w:tc>
        <w:tc>
          <w:tcPr>
            <w:tcW w:w="7938" w:type="dxa"/>
          </w:tcPr>
          <w:p w14:paraId="66F9ECE2"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Superfície d’oliverar.</w:t>
            </w:r>
          </w:p>
        </w:tc>
      </w:tr>
      <w:tr w:rsidR="00D2636F" w:rsidRPr="00FE6501" w14:paraId="6B0DBE7A" w14:textId="77777777">
        <w:trPr>
          <w:cantSplit/>
          <w:jc w:val="center"/>
        </w:trPr>
        <w:tc>
          <w:tcPr>
            <w:tcW w:w="1701" w:type="dxa"/>
          </w:tcPr>
          <w:p w14:paraId="5FBAA8D4"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A_v</w:t>
            </w:r>
            <w:proofErr w:type="spellEnd"/>
          </w:p>
        </w:tc>
        <w:tc>
          <w:tcPr>
            <w:tcW w:w="7938" w:type="dxa"/>
          </w:tcPr>
          <w:p w14:paraId="16EBB1B9"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Superfície de vinya.</w:t>
            </w:r>
          </w:p>
        </w:tc>
      </w:tr>
      <w:tr w:rsidR="00D2636F" w:rsidRPr="00FE6501" w14:paraId="38D960BD" w14:textId="77777777">
        <w:trPr>
          <w:cantSplit/>
          <w:jc w:val="center"/>
        </w:trPr>
        <w:tc>
          <w:tcPr>
            <w:tcW w:w="1701" w:type="dxa"/>
          </w:tcPr>
          <w:p w14:paraId="095137F9"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A_w</w:t>
            </w:r>
            <w:proofErr w:type="spellEnd"/>
          </w:p>
        </w:tc>
        <w:tc>
          <w:tcPr>
            <w:tcW w:w="7938" w:type="dxa"/>
          </w:tcPr>
          <w:p w14:paraId="0BDD036F"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Superfície de blat pur.</w:t>
            </w:r>
          </w:p>
        </w:tc>
      </w:tr>
      <w:tr w:rsidR="00D2636F" w:rsidRPr="00FE6501" w14:paraId="056512F6" w14:textId="77777777">
        <w:trPr>
          <w:cantSplit/>
          <w:jc w:val="center"/>
        </w:trPr>
        <w:tc>
          <w:tcPr>
            <w:tcW w:w="1701" w:type="dxa"/>
          </w:tcPr>
          <w:p w14:paraId="0660FAF8"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A_s</w:t>
            </w:r>
            <w:proofErr w:type="spellEnd"/>
          </w:p>
        </w:tc>
        <w:tc>
          <w:tcPr>
            <w:tcW w:w="7938" w:type="dxa"/>
          </w:tcPr>
          <w:p w14:paraId="5188BA6F"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Marge funcional, estimat provisionalment en un 20 % de l’espai de la propietat, destinat a horts, infraestructures de transformació, serveis, magatzems i espais no estrictament conreats.</w:t>
            </w:r>
          </w:p>
        </w:tc>
      </w:tr>
    </w:tbl>
    <w:p w14:paraId="11952AA8" w14:textId="77777777" w:rsidR="00D2636F" w:rsidRPr="00FE6501" w:rsidRDefault="00D2636F">
      <w:pPr>
        <w:spacing w:after="60" w:line="240" w:lineRule="auto"/>
        <w:rPr>
          <w:rFonts w:ascii="Times New Roman" w:hAnsi="Times New Roman" w:cs="Times New Roman"/>
          <w:lang w:val="ca-ES"/>
        </w:rPr>
      </w:pPr>
    </w:p>
    <w:p w14:paraId="229226DB" w14:textId="77777777" w:rsidR="00D2636F" w:rsidRPr="00FE6501" w:rsidRDefault="00000000" w:rsidP="00FE6501">
      <w:pPr>
        <w:spacing w:after="60" w:line="276" w:lineRule="auto"/>
        <w:jc w:val="both"/>
        <w:rPr>
          <w:rFonts w:ascii="Times New Roman" w:hAnsi="Times New Roman" w:cs="Times New Roman"/>
          <w:sz w:val="24"/>
          <w:szCs w:val="24"/>
          <w:lang w:val="ca-ES"/>
        </w:rPr>
      </w:pPr>
      <w:r w:rsidRPr="00FE6501">
        <w:rPr>
          <w:rFonts w:ascii="Times New Roman" w:hAnsi="Times New Roman" w:cs="Times New Roman"/>
          <w:sz w:val="24"/>
          <w:szCs w:val="24"/>
          <w:lang w:val="ca-ES"/>
        </w:rPr>
        <w:t xml:space="preserve">També cal considerar la rotació anual del blat i el guaret. Per a Chebba es proposa un model biennal, més assumible que un model triennal: un any de blat i un any de guaret o lleguminoses, que no es modelen de manera explícita en aquesta fase. Per tant, el factor de rotació del blat és </w:t>
      </w:r>
      <w:proofErr w:type="spellStart"/>
      <w:r w:rsidRPr="00FE6501">
        <w:rPr>
          <w:rFonts w:ascii="Times New Roman" w:hAnsi="Times New Roman" w:cs="Times New Roman"/>
          <w:sz w:val="24"/>
          <w:szCs w:val="24"/>
          <w:lang w:val="ca-ES"/>
        </w:rPr>
        <w:t>R_w</w:t>
      </w:r>
      <w:proofErr w:type="spellEnd"/>
      <w:r w:rsidRPr="00FE6501">
        <w:rPr>
          <w:rFonts w:ascii="Times New Roman" w:hAnsi="Times New Roman" w:cs="Times New Roman"/>
          <w:sz w:val="24"/>
          <w:szCs w:val="24"/>
          <w:lang w:val="ca-ES"/>
        </w:rPr>
        <w:t xml:space="preserve"> = 0,50.</w:t>
      </w:r>
    </w:p>
    <w:tbl>
      <w:tblPr>
        <w:tblStyle w:val="Tablaconcuadrcula"/>
        <w:tblW w:w="0" w:type="auto"/>
        <w:jc w:val="center"/>
        <w:tblLook w:val="04A0" w:firstRow="1" w:lastRow="0" w:firstColumn="1" w:lastColumn="0" w:noHBand="0" w:noVBand="1"/>
      </w:tblPr>
      <w:tblGrid>
        <w:gridCol w:w="10312"/>
      </w:tblGrid>
      <w:tr w:rsidR="00D2636F" w:rsidRPr="00FE6501" w14:paraId="22FD9C9B" w14:textId="77777777">
        <w:trPr>
          <w:cantSplit/>
          <w:tblHeader/>
          <w:jc w:val="center"/>
        </w:trPr>
        <w:tc>
          <w:tcPr>
            <w:tcW w:w="10312" w:type="dxa"/>
            <w:shd w:val="clear" w:color="auto" w:fill="F2F2F2"/>
          </w:tcPr>
          <w:p w14:paraId="5BE95F65" w14:textId="77777777" w:rsidR="00D2636F" w:rsidRPr="00FE6501" w:rsidRDefault="00000000">
            <w:pPr>
              <w:spacing w:after="20" w:line="240" w:lineRule="auto"/>
              <w:jc w:val="center"/>
              <w:rPr>
                <w:rFonts w:ascii="Times New Roman" w:hAnsi="Times New Roman" w:cs="Times New Roman"/>
                <w:sz w:val="22"/>
                <w:szCs w:val="24"/>
                <w:lang w:val="ca-ES"/>
              </w:rPr>
            </w:pPr>
            <w:proofErr w:type="spellStart"/>
            <w:r w:rsidRPr="00FE6501">
              <w:rPr>
                <w:rFonts w:ascii="Times New Roman" w:eastAsia="Cambria Math" w:hAnsi="Times New Roman" w:cs="Times New Roman"/>
                <w:b/>
                <w:sz w:val="22"/>
                <w:szCs w:val="24"/>
                <w:lang w:val="ca-ES"/>
              </w:rPr>
              <w:t>A_w,pot,i</w:t>
            </w:r>
            <w:proofErr w:type="spellEnd"/>
            <w:r w:rsidRPr="00FE6501">
              <w:rPr>
                <w:rFonts w:ascii="Times New Roman" w:eastAsia="Cambria Math" w:hAnsi="Times New Roman" w:cs="Times New Roman"/>
                <w:b/>
                <w:sz w:val="22"/>
                <w:szCs w:val="24"/>
                <w:lang w:val="ca-ES"/>
              </w:rPr>
              <w:t xml:space="preserve"> = (</w:t>
            </w:r>
            <w:proofErr w:type="spellStart"/>
            <w:r w:rsidRPr="00FE6501">
              <w:rPr>
                <w:rFonts w:ascii="Times New Roman" w:eastAsia="Cambria Math" w:hAnsi="Times New Roman" w:cs="Times New Roman"/>
                <w:b/>
                <w:sz w:val="22"/>
                <w:szCs w:val="24"/>
                <w:lang w:val="ca-ES"/>
              </w:rPr>
              <w:t>A_w,i</w:t>
            </w:r>
            <w:proofErr w:type="spellEnd"/>
            <w:r w:rsidRPr="00FE6501">
              <w:rPr>
                <w:rFonts w:ascii="Times New Roman" w:eastAsia="Cambria Math" w:hAnsi="Times New Roman" w:cs="Times New Roman"/>
                <w:b/>
                <w:sz w:val="22"/>
                <w:szCs w:val="24"/>
                <w:lang w:val="ca-ES"/>
              </w:rPr>
              <w:t xml:space="preserve"> + β_o </w:t>
            </w:r>
            <w:proofErr w:type="spellStart"/>
            <w:r w:rsidRPr="00FE6501">
              <w:rPr>
                <w:rFonts w:ascii="Times New Roman" w:eastAsia="Cambria Math" w:hAnsi="Times New Roman" w:cs="Times New Roman"/>
                <w:b/>
                <w:sz w:val="22"/>
                <w:szCs w:val="24"/>
                <w:lang w:val="ca-ES"/>
              </w:rPr>
              <w:t>A_o,i</w:t>
            </w:r>
            <w:proofErr w:type="spellEnd"/>
            <w:r w:rsidRPr="00FE6501">
              <w:rPr>
                <w:rFonts w:ascii="Times New Roman" w:eastAsia="Cambria Math" w:hAnsi="Times New Roman" w:cs="Times New Roman"/>
                <w:b/>
                <w:sz w:val="22"/>
                <w:szCs w:val="24"/>
                <w:lang w:val="ca-ES"/>
              </w:rPr>
              <w:t xml:space="preserve"> + β_v </w:t>
            </w:r>
            <w:proofErr w:type="spellStart"/>
            <w:r w:rsidRPr="00FE6501">
              <w:rPr>
                <w:rFonts w:ascii="Times New Roman" w:eastAsia="Cambria Math" w:hAnsi="Times New Roman" w:cs="Times New Roman"/>
                <w:b/>
                <w:sz w:val="22"/>
                <w:szCs w:val="24"/>
                <w:lang w:val="ca-ES"/>
              </w:rPr>
              <w:t>A_v,i</w:t>
            </w:r>
            <w:proofErr w:type="spellEnd"/>
            <w:r w:rsidRPr="00FE6501">
              <w:rPr>
                <w:rFonts w:ascii="Times New Roman" w:eastAsia="Cambria Math" w:hAnsi="Times New Roman" w:cs="Times New Roman"/>
                <w:b/>
                <w:sz w:val="22"/>
                <w:szCs w:val="24"/>
                <w:lang w:val="ca-ES"/>
              </w:rPr>
              <w:t xml:space="preserve">) × </w:t>
            </w:r>
            <w:proofErr w:type="spellStart"/>
            <w:r w:rsidRPr="00FE6501">
              <w:rPr>
                <w:rFonts w:ascii="Times New Roman" w:eastAsia="Cambria Math" w:hAnsi="Times New Roman" w:cs="Times New Roman"/>
                <w:b/>
                <w:sz w:val="22"/>
                <w:szCs w:val="24"/>
                <w:lang w:val="ca-ES"/>
              </w:rPr>
              <w:t>R_w</w:t>
            </w:r>
            <w:proofErr w:type="spellEnd"/>
          </w:p>
        </w:tc>
      </w:tr>
    </w:tbl>
    <w:p w14:paraId="766DA3E6" w14:textId="77777777" w:rsidR="00D2636F" w:rsidRPr="00FE6501" w:rsidRDefault="00D2636F">
      <w:pPr>
        <w:spacing w:after="60" w:line="240" w:lineRule="auto"/>
        <w:rPr>
          <w:rFonts w:ascii="Times New Roman" w:hAnsi="Times New Roman" w:cs="Times New Roman"/>
          <w:lang w:val="ca-ES"/>
        </w:rPr>
      </w:pPr>
    </w:p>
    <w:tbl>
      <w:tblPr>
        <w:tblStyle w:val="Tablaconcuadrcula"/>
        <w:tblW w:w="0" w:type="auto"/>
        <w:jc w:val="center"/>
        <w:tblLook w:val="04A0" w:firstRow="1" w:lastRow="0" w:firstColumn="1" w:lastColumn="0" w:noHBand="0" w:noVBand="1"/>
      </w:tblPr>
      <w:tblGrid>
        <w:gridCol w:w="1701"/>
        <w:gridCol w:w="1984"/>
        <w:gridCol w:w="5953"/>
      </w:tblGrid>
      <w:tr w:rsidR="00D2636F" w:rsidRPr="00FE6501" w14:paraId="4B66B780" w14:textId="77777777">
        <w:trPr>
          <w:cantSplit/>
          <w:tblHeader/>
          <w:jc w:val="center"/>
        </w:trPr>
        <w:tc>
          <w:tcPr>
            <w:tcW w:w="1701" w:type="dxa"/>
            <w:shd w:val="clear" w:color="auto" w:fill="44546A"/>
            <w:vAlign w:val="center"/>
          </w:tcPr>
          <w:p w14:paraId="6735943B"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Paràmetre</w:t>
            </w:r>
          </w:p>
        </w:tc>
        <w:tc>
          <w:tcPr>
            <w:tcW w:w="1984" w:type="dxa"/>
            <w:shd w:val="clear" w:color="auto" w:fill="44546A"/>
            <w:vAlign w:val="center"/>
          </w:tcPr>
          <w:p w14:paraId="0D848802"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Valor operatiu</w:t>
            </w:r>
          </w:p>
        </w:tc>
        <w:tc>
          <w:tcPr>
            <w:tcW w:w="5953" w:type="dxa"/>
            <w:shd w:val="clear" w:color="auto" w:fill="44546A"/>
            <w:vAlign w:val="center"/>
          </w:tcPr>
          <w:p w14:paraId="30626FC5"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Comentari</w:t>
            </w:r>
          </w:p>
        </w:tc>
      </w:tr>
      <w:tr w:rsidR="00D2636F" w:rsidRPr="00FE6501" w14:paraId="04AD02B3" w14:textId="77777777">
        <w:trPr>
          <w:cantSplit/>
          <w:jc w:val="center"/>
        </w:trPr>
        <w:tc>
          <w:tcPr>
            <w:tcW w:w="1701" w:type="dxa"/>
          </w:tcPr>
          <w:p w14:paraId="3E9A88A9"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β_v</w:t>
            </w:r>
          </w:p>
        </w:tc>
        <w:tc>
          <w:tcPr>
            <w:tcW w:w="1984" w:type="dxa"/>
          </w:tcPr>
          <w:p w14:paraId="49798918"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0,00</w:t>
            </w:r>
          </w:p>
        </w:tc>
        <w:tc>
          <w:tcPr>
            <w:tcW w:w="5953" w:type="dxa"/>
          </w:tcPr>
          <w:p w14:paraId="568D456B"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La vinya densa no deixa espai funcional per al blat intercalat.</w:t>
            </w:r>
          </w:p>
        </w:tc>
      </w:tr>
      <w:tr w:rsidR="00D2636F" w:rsidRPr="00FE6501" w14:paraId="1700A1F5" w14:textId="77777777">
        <w:trPr>
          <w:cantSplit/>
          <w:jc w:val="center"/>
        </w:trPr>
        <w:tc>
          <w:tcPr>
            <w:tcW w:w="1701" w:type="dxa"/>
          </w:tcPr>
          <w:p w14:paraId="7C4D44EC"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β_o</w:t>
            </w:r>
          </w:p>
        </w:tc>
        <w:tc>
          <w:tcPr>
            <w:tcW w:w="1984" w:type="dxa"/>
          </w:tcPr>
          <w:p w14:paraId="3B59FEE8"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0,45</w:t>
            </w:r>
          </w:p>
        </w:tc>
        <w:tc>
          <w:tcPr>
            <w:tcW w:w="5953" w:type="dxa"/>
          </w:tcPr>
          <w:p w14:paraId="0694D6C9"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L’oliverar permet aprofitar una part de la superfície per al cereal.</w:t>
            </w:r>
          </w:p>
        </w:tc>
      </w:tr>
      <w:tr w:rsidR="00D2636F" w:rsidRPr="00FE6501" w14:paraId="61B1646E" w14:textId="77777777">
        <w:trPr>
          <w:cantSplit/>
          <w:jc w:val="center"/>
        </w:trPr>
        <w:tc>
          <w:tcPr>
            <w:tcW w:w="1701" w:type="dxa"/>
          </w:tcPr>
          <w:p w14:paraId="0E51EBAE"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R_w</w:t>
            </w:r>
            <w:proofErr w:type="spellEnd"/>
          </w:p>
        </w:tc>
        <w:tc>
          <w:tcPr>
            <w:tcW w:w="1984" w:type="dxa"/>
          </w:tcPr>
          <w:p w14:paraId="77CB241C"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0,50</w:t>
            </w:r>
          </w:p>
        </w:tc>
        <w:tc>
          <w:tcPr>
            <w:tcW w:w="5953" w:type="dxa"/>
          </w:tcPr>
          <w:p w14:paraId="47354553"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Rotació biennal: un any de collita i un any de guaret o lleguminosa.</w:t>
            </w:r>
          </w:p>
        </w:tc>
      </w:tr>
    </w:tbl>
    <w:p w14:paraId="6D66C3A6" w14:textId="77777777" w:rsidR="00D2636F" w:rsidRPr="00FE6501" w:rsidRDefault="00D2636F">
      <w:pPr>
        <w:spacing w:after="60" w:line="240" w:lineRule="auto"/>
        <w:rPr>
          <w:rFonts w:ascii="Times New Roman" w:hAnsi="Times New Roman" w:cs="Times New Roman"/>
          <w:sz w:val="22"/>
          <w:szCs w:val="24"/>
          <w:lang w:val="ca-ES"/>
        </w:rPr>
      </w:pPr>
    </w:p>
    <w:p w14:paraId="1A6CA288" w14:textId="77777777" w:rsidR="00D2636F" w:rsidRPr="00FE6501" w:rsidRDefault="00000000">
      <w:pPr>
        <w:pStyle w:val="Ttulo2"/>
        <w:spacing w:before="100" w:after="40" w:line="240" w:lineRule="auto"/>
        <w:rPr>
          <w:rFonts w:ascii="Times New Roman" w:hAnsi="Times New Roman" w:cs="Times New Roman"/>
          <w:color w:val="auto"/>
          <w:sz w:val="28"/>
          <w:szCs w:val="28"/>
          <w:lang w:val="ca-ES"/>
        </w:rPr>
      </w:pPr>
      <w:r w:rsidRPr="00FE6501">
        <w:rPr>
          <w:rFonts w:ascii="Times New Roman" w:eastAsia="Aptos" w:hAnsi="Times New Roman" w:cs="Times New Roman"/>
          <w:color w:val="auto"/>
          <w:sz w:val="28"/>
          <w:szCs w:val="28"/>
          <w:lang w:val="ca-ES"/>
        </w:rPr>
        <w:t>3.2. Producció neta de blat, oli i vi</w:t>
      </w:r>
    </w:p>
    <w:tbl>
      <w:tblPr>
        <w:tblStyle w:val="Tablaconcuadrcula"/>
        <w:tblW w:w="0" w:type="auto"/>
        <w:jc w:val="center"/>
        <w:tblLook w:val="04A0" w:firstRow="1" w:lastRow="0" w:firstColumn="1" w:lastColumn="0" w:noHBand="0" w:noVBand="1"/>
      </w:tblPr>
      <w:tblGrid>
        <w:gridCol w:w="10312"/>
      </w:tblGrid>
      <w:tr w:rsidR="00D2636F" w:rsidRPr="00FE6501" w14:paraId="2FA8AA6E" w14:textId="77777777">
        <w:trPr>
          <w:cantSplit/>
          <w:tblHeader/>
          <w:jc w:val="center"/>
        </w:trPr>
        <w:tc>
          <w:tcPr>
            <w:tcW w:w="10312" w:type="dxa"/>
            <w:shd w:val="clear" w:color="auto" w:fill="F2F2F2"/>
          </w:tcPr>
          <w:p w14:paraId="54A3EC2F" w14:textId="77777777" w:rsidR="00D2636F" w:rsidRPr="00FE6501" w:rsidRDefault="00000000">
            <w:pPr>
              <w:spacing w:after="20" w:line="240" w:lineRule="auto"/>
              <w:jc w:val="center"/>
              <w:rPr>
                <w:rFonts w:ascii="Times New Roman" w:hAnsi="Times New Roman" w:cs="Times New Roman"/>
                <w:sz w:val="22"/>
                <w:szCs w:val="24"/>
                <w:lang w:val="ca-ES"/>
              </w:rPr>
            </w:pPr>
            <w:proofErr w:type="spellStart"/>
            <w:r w:rsidRPr="00FE6501">
              <w:rPr>
                <w:rFonts w:ascii="Times New Roman" w:eastAsia="Cambria Math" w:hAnsi="Times New Roman" w:cs="Times New Roman"/>
                <w:b/>
                <w:sz w:val="22"/>
                <w:szCs w:val="24"/>
                <w:lang w:val="ca-ES"/>
              </w:rPr>
              <w:t>Q_w,net,i,t</w:t>
            </w:r>
            <w:proofErr w:type="spellEnd"/>
            <w:r w:rsidRPr="00FE6501">
              <w:rPr>
                <w:rFonts w:ascii="Times New Roman" w:eastAsia="Cambria Math" w:hAnsi="Times New Roman" w:cs="Times New Roman"/>
                <w:b/>
                <w:sz w:val="22"/>
                <w:szCs w:val="24"/>
                <w:lang w:val="ca-ES"/>
              </w:rPr>
              <w:t xml:space="preserve"> = </w:t>
            </w:r>
            <w:proofErr w:type="spellStart"/>
            <w:r w:rsidRPr="00FE6501">
              <w:rPr>
                <w:rFonts w:ascii="Times New Roman" w:eastAsia="Cambria Math" w:hAnsi="Times New Roman" w:cs="Times New Roman"/>
                <w:b/>
                <w:sz w:val="22"/>
                <w:szCs w:val="24"/>
                <w:lang w:val="ca-ES"/>
              </w:rPr>
              <w:t>Q_w,gross,i,t</w:t>
            </w:r>
            <w:proofErr w:type="spellEnd"/>
            <w:r w:rsidRPr="00FE6501">
              <w:rPr>
                <w:rFonts w:ascii="Times New Roman" w:eastAsia="Cambria Math" w:hAnsi="Times New Roman" w:cs="Times New Roman"/>
                <w:b/>
                <w:sz w:val="22"/>
                <w:szCs w:val="24"/>
                <w:lang w:val="ca-ES"/>
              </w:rPr>
              <w:t xml:space="preserve"> × (1 − </w:t>
            </w:r>
            <w:proofErr w:type="spellStart"/>
            <w:r w:rsidRPr="00FE6501">
              <w:rPr>
                <w:rFonts w:ascii="Times New Roman" w:eastAsia="Cambria Math" w:hAnsi="Times New Roman" w:cs="Times New Roman"/>
                <w:b/>
                <w:sz w:val="22"/>
                <w:szCs w:val="24"/>
                <w:lang w:val="ca-ES"/>
              </w:rPr>
              <w:t>λ_w</w:t>
            </w:r>
            <w:proofErr w:type="spellEnd"/>
            <w:r w:rsidRPr="00FE6501">
              <w:rPr>
                <w:rFonts w:ascii="Times New Roman" w:eastAsia="Cambria Math" w:hAnsi="Times New Roman" w:cs="Times New Roman"/>
                <w:b/>
                <w:sz w:val="22"/>
                <w:szCs w:val="24"/>
                <w:lang w:val="ca-ES"/>
              </w:rPr>
              <w:t xml:space="preserve">) − </w:t>
            </w:r>
            <w:proofErr w:type="spellStart"/>
            <w:r w:rsidRPr="00FE6501">
              <w:rPr>
                <w:rFonts w:ascii="Times New Roman" w:eastAsia="Cambria Math" w:hAnsi="Times New Roman" w:cs="Times New Roman"/>
                <w:b/>
                <w:sz w:val="22"/>
                <w:szCs w:val="24"/>
                <w:lang w:val="ca-ES"/>
              </w:rPr>
              <w:t>σ_w</w:t>
            </w:r>
            <w:proofErr w:type="spellEnd"/>
            <w:r w:rsidRPr="00FE6501">
              <w:rPr>
                <w:rFonts w:ascii="Times New Roman" w:eastAsia="Cambria Math" w:hAnsi="Times New Roman" w:cs="Times New Roman"/>
                <w:b/>
                <w:sz w:val="22"/>
                <w:szCs w:val="24"/>
                <w:lang w:val="ca-ES"/>
              </w:rPr>
              <w:t xml:space="preserve"> </w:t>
            </w:r>
            <w:proofErr w:type="spellStart"/>
            <w:r w:rsidRPr="00FE6501">
              <w:rPr>
                <w:rFonts w:ascii="Times New Roman" w:eastAsia="Cambria Math" w:hAnsi="Times New Roman" w:cs="Times New Roman"/>
                <w:b/>
                <w:sz w:val="22"/>
                <w:szCs w:val="24"/>
                <w:lang w:val="ca-ES"/>
              </w:rPr>
              <w:t>A_w,harv,i,t</w:t>
            </w:r>
            <w:proofErr w:type="spellEnd"/>
          </w:p>
        </w:tc>
      </w:tr>
    </w:tbl>
    <w:p w14:paraId="749F1241" w14:textId="77777777" w:rsidR="00D2636F" w:rsidRPr="00FE6501" w:rsidRDefault="00D2636F">
      <w:pPr>
        <w:spacing w:after="60" w:line="240" w:lineRule="auto"/>
        <w:rPr>
          <w:rFonts w:ascii="Times New Roman" w:hAnsi="Times New Roman" w:cs="Times New Roman"/>
          <w:lang w:val="ca-ES"/>
        </w:rPr>
      </w:pPr>
    </w:p>
    <w:tbl>
      <w:tblPr>
        <w:tblStyle w:val="Tablaconcuadrcula"/>
        <w:tblW w:w="0" w:type="auto"/>
        <w:jc w:val="center"/>
        <w:tblLook w:val="04A0" w:firstRow="1" w:lastRow="0" w:firstColumn="1" w:lastColumn="0" w:noHBand="0" w:noVBand="1"/>
      </w:tblPr>
      <w:tblGrid>
        <w:gridCol w:w="2268"/>
        <w:gridCol w:w="7371"/>
      </w:tblGrid>
      <w:tr w:rsidR="00D2636F" w:rsidRPr="00FE6501" w14:paraId="2DC8AB9A" w14:textId="77777777">
        <w:trPr>
          <w:cantSplit/>
          <w:tblHeader/>
          <w:jc w:val="center"/>
        </w:trPr>
        <w:tc>
          <w:tcPr>
            <w:tcW w:w="2268" w:type="dxa"/>
            <w:shd w:val="clear" w:color="auto" w:fill="44546A"/>
            <w:vAlign w:val="center"/>
          </w:tcPr>
          <w:p w14:paraId="158C2EB8"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Símbol</w:t>
            </w:r>
          </w:p>
        </w:tc>
        <w:tc>
          <w:tcPr>
            <w:tcW w:w="7371" w:type="dxa"/>
            <w:shd w:val="clear" w:color="auto" w:fill="44546A"/>
            <w:vAlign w:val="center"/>
          </w:tcPr>
          <w:p w14:paraId="3DE8F9EC"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Significat</w:t>
            </w:r>
          </w:p>
        </w:tc>
      </w:tr>
      <w:tr w:rsidR="00D2636F" w:rsidRPr="00FE6501" w14:paraId="78345FD5" w14:textId="77777777">
        <w:trPr>
          <w:cantSplit/>
          <w:jc w:val="center"/>
        </w:trPr>
        <w:tc>
          <w:tcPr>
            <w:tcW w:w="2268" w:type="dxa"/>
          </w:tcPr>
          <w:p w14:paraId="066BF6C2"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Q_w,net,i,t</w:t>
            </w:r>
            <w:proofErr w:type="spellEnd"/>
          </w:p>
        </w:tc>
        <w:tc>
          <w:tcPr>
            <w:tcW w:w="7371" w:type="dxa"/>
          </w:tcPr>
          <w:p w14:paraId="76E632B6"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Producció neta de blat de l’assentament i en l’any t.</w:t>
            </w:r>
          </w:p>
        </w:tc>
      </w:tr>
      <w:tr w:rsidR="00D2636F" w:rsidRPr="00FE6501" w14:paraId="2B3DDA5B" w14:textId="77777777">
        <w:trPr>
          <w:cantSplit/>
          <w:jc w:val="center"/>
        </w:trPr>
        <w:tc>
          <w:tcPr>
            <w:tcW w:w="2268" w:type="dxa"/>
          </w:tcPr>
          <w:p w14:paraId="0C4D67FE"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Q_w,gross,i,t</w:t>
            </w:r>
            <w:proofErr w:type="spellEnd"/>
          </w:p>
        </w:tc>
        <w:tc>
          <w:tcPr>
            <w:tcW w:w="7371" w:type="dxa"/>
          </w:tcPr>
          <w:p w14:paraId="109B2742"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Producció bruta de blat abans de pèrdues i reserva de llavor.</w:t>
            </w:r>
          </w:p>
        </w:tc>
      </w:tr>
      <w:tr w:rsidR="00D2636F" w:rsidRPr="00FE6501" w14:paraId="4000988C" w14:textId="77777777">
        <w:trPr>
          <w:cantSplit/>
          <w:jc w:val="center"/>
        </w:trPr>
        <w:tc>
          <w:tcPr>
            <w:tcW w:w="2268" w:type="dxa"/>
          </w:tcPr>
          <w:p w14:paraId="7EEEA48E"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λ_w</w:t>
            </w:r>
            <w:proofErr w:type="spellEnd"/>
          </w:p>
        </w:tc>
        <w:tc>
          <w:tcPr>
            <w:tcW w:w="7371" w:type="dxa"/>
          </w:tcPr>
          <w:p w14:paraId="242BD113"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 xml:space="preserve">Pèrdues </w:t>
            </w:r>
            <w:proofErr w:type="spellStart"/>
            <w:r w:rsidRPr="00FE6501">
              <w:rPr>
                <w:rFonts w:ascii="Times New Roman" w:hAnsi="Times New Roman" w:cs="Times New Roman"/>
                <w:sz w:val="20"/>
                <w:szCs w:val="28"/>
                <w:lang w:val="ca-ES"/>
              </w:rPr>
              <w:t>postcollita</w:t>
            </w:r>
            <w:proofErr w:type="spellEnd"/>
            <w:r w:rsidRPr="00FE6501">
              <w:rPr>
                <w:rFonts w:ascii="Times New Roman" w:hAnsi="Times New Roman" w:cs="Times New Roman"/>
                <w:sz w:val="20"/>
                <w:szCs w:val="28"/>
                <w:lang w:val="ca-ES"/>
              </w:rPr>
              <w:t>.</w:t>
            </w:r>
          </w:p>
        </w:tc>
      </w:tr>
      <w:tr w:rsidR="00D2636F" w:rsidRPr="00FE6501" w14:paraId="67F8B6EB" w14:textId="77777777">
        <w:trPr>
          <w:cantSplit/>
          <w:jc w:val="center"/>
        </w:trPr>
        <w:tc>
          <w:tcPr>
            <w:tcW w:w="2268" w:type="dxa"/>
          </w:tcPr>
          <w:p w14:paraId="71E91A1C"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σ_w</w:t>
            </w:r>
            <w:proofErr w:type="spellEnd"/>
          </w:p>
        </w:tc>
        <w:tc>
          <w:tcPr>
            <w:tcW w:w="7371" w:type="dxa"/>
          </w:tcPr>
          <w:p w14:paraId="169B898D"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Llavor necessària per hectàrea.</w:t>
            </w:r>
          </w:p>
        </w:tc>
      </w:tr>
      <w:tr w:rsidR="00D2636F" w:rsidRPr="00FE6501" w14:paraId="2EE7432D" w14:textId="77777777">
        <w:trPr>
          <w:cantSplit/>
          <w:jc w:val="center"/>
        </w:trPr>
        <w:tc>
          <w:tcPr>
            <w:tcW w:w="2268" w:type="dxa"/>
          </w:tcPr>
          <w:p w14:paraId="4B8E4743"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A_w,harv,i,t</w:t>
            </w:r>
            <w:proofErr w:type="spellEnd"/>
          </w:p>
        </w:tc>
        <w:tc>
          <w:tcPr>
            <w:tcW w:w="7371" w:type="dxa"/>
          </w:tcPr>
          <w:p w14:paraId="2C50B2C7"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Superfície efectivament collida de blat.</w:t>
            </w:r>
          </w:p>
        </w:tc>
      </w:tr>
    </w:tbl>
    <w:p w14:paraId="7908E8BD" w14:textId="77777777" w:rsidR="00D2636F" w:rsidRPr="00FE6501" w:rsidRDefault="00D2636F">
      <w:pPr>
        <w:spacing w:after="60" w:line="240" w:lineRule="auto"/>
        <w:rPr>
          <w:rFonts w:ascii="Times New Roman" w:hAnsi="Times New Roman" w:cs="Times New Roman"/>
          <w:lang w:val="ca-ES"/>
        </w:rPr>
      </w:pPr>
    </w:p>
    <w:tbl>
      <w:tblPr>
        <w:tblStyle w:val="Tablaconcuadrcula"/>
        <w:tblW w:w="0" w:type="auto"/>
        <w:jc w:val="center"/>
        <w:tblLook w:val="04A0" w:firstRow="1" w:lastRow="0" w:firstColumn="1" w:lastColumn="0" w:noHBand="0" w:noVBand="1"/>
      </w:tblPr>
      <w:tblGrid>
        <w:gridCol w:w="10312"/>
      </w:tblGrid>
      <w:tr w:rsidR="00D2636F" w:rsidRPr="00FE6501" w14:paraId="4F9736F7" w14:textId="77777777">
        <w:trPr>
          <w:cantSplit/>
          <w:tblHeader/>
          <w:jc w:val="center"/>
        </w:trPr>
        <w:tc>
          <w:tcPr>
            <w:tcW w:w="10312" w:type="dxa"/>
            <w:shd w:val="clear" w:color="auto" w:fill="F2F2F2"/>
          </w:tcPr>
          <w:p w14:paraId="65D5A13B" w14:textId="77777777" w:rsidR="00D2636F" w:rsidRPr="00FE6501" w:rsidRDefault="00000000">
            <w:pPr>
              <w:spacing w:after="20" w:line="240" w:lineRule="auto"/>
              <w:jc w:val="center"/>
              <w:rPr>
                <w:rFonts w:ascii="Times New Roman" w:hAnsi="Times New Roman" w:cs="Times New Roman"/>
                <w:sz w:val="22"/>
                <w:szCs w:val="24"/>
                <w:lang w:val="ca-ES"/>
              </w:rPr>
            </w:pPr>
            <w:proofErr w:type="spellStart"/>
            <w:r w:rsidRPr="00FE6501">
              <w:rPr>
                <w:rFonts w:ascii="Times New Roman" w:eastAsia="Cambria Math" w:hAnsi="Times New Roman" w:cs="Times New Roman"/>
                <w:b/>
                <w:sz w:val="22"/>
                <w:szCs w:val="24"/>
                <w:lang w:val="ca-ES"/>
              </w:rPr>
              <w:t>Q_o,i,t</w:t>
            </w:r>
            <w:proofErr w:type="spellEnd"/>
            <w:r w:rsidRPr="00FE6501">
              <w:rPr>
                <w:rFonts w:ascii="Times New Roman" w:eastAsia="Cambria Math" w:hAnsi="Times New Roman" w:cs="Times New Roman"/>
                <w:b/>
                <w:sz w:val="22"/>
                <w:szCs w:val="24"/>
                <w:lang w:val="ca-ES"/>
              </w:rPr>
              <w:t xml:space="preserve"> = </w:t>
            </w:r>
            <w:proofErr w:type="spellStart"/>
            <w:r w:rsidRPr="00FE6501">
              <w:rPr>
                <w:rFonts w:ascii="Times New Roman" w:eastAsia="Cambria Math" w:hAnsi="Times New Roman" w:cs="Times New Roman"/>
                <w:b/>
                <w:sz w:val="22"/>
                <w:szCs w:val="24"/>
                <w:lang w:val="ca-ES"/>
              </w:rPr>
              <w:t>A_o,i</w:t>
            </w:r>
            <w:proofErr w:type="spellEnd"/>
            <w:r w:rsidRPr="00FE6501">
              <w:rPr>
                <w:rFonts w:ascii="Times New Roman" w:eastAsia="Cambria Math" w:hAnsi="Times New Roman" w:cs="Times New Roman"/>
                <w:b/>
                <w:sz w:val="22"/>
                <w:szCs w:val="24"/>
                <w:lang w:val="ca-ES"/>
              </w:rPr>
              <w:t xml:space="preserve"> × </w:t>
            </w:r>
            <w:proofErr w:type="spellStart"/>
            <w:r w:rsidRPr="00FE6501">
              <w:rPr>
                <w:rFonts w:ascii="Times New Roman" w:eastAsia="Cambria Math" w:hAnsi="Times New Roman" w:cs="Times New Roman"/>
                <w:b/>
                <w:sz w:val="22"/>
                <w:szCs w:val="24"/>
                <w:lang w:val="ca-ES"/>
              </w:rPr>
              <w:t>Y_o,i,t</w:t>
            </w:r>
            <w:proofErr w:type="spellEnd"/>
            <w:r w:rsidRPr="00FE6501">
              <w:rPr>
                <w:rFonts w:ascii="Times New Roman" w:eastAsia="Cambria Math" w:hAnsi="Times New Roman" w:cs="Times New Roman"/>
                <w:b/>
                <w:sz w:val="22"/>
                <w:szCs w:val="24"/>
                <w:lang w:val="ca-ES"/>
              </w:rPr>
              <w:t xml:space="preserve"> × </w:t>
            </w:r>
            <w:proofErr w:type="spellStart"/>
            <w:r w:rsidRPr="00FE6501">
              <w:rPr>
                <w:rFonts w:ascii="Times New Roman" w:eastAsia="Cambria Math" w:hAnsi="Times New Roman" w:cs="Times New Roman"/>
                <w:b/>
                <w:sz w:val="22"/>
                <w:szCs w:val="24"/>
                <w:lang w:val="ca-ES"/>
              </w:rPr>
              <w:t>C_o,i,t</w:t>
            </w:r>
            <w:proofErr w:type="spellEnd"/>
          </w:p>
        </w:tc>
      </w:tr>
    </w:tbl>
    <w:p w14:paraId="77247619" w14:textId="77777777" w:rsidR="00D2636F" w:rsidRPr="00FE6501" w:rsidRDefault="00D2636F">
      <w:pPr>
        <w:spacing w:after="60" w:line="240" w:lineRule="auto"/>
        <w:rPr>
          <w:rFonts w:ascii="Times New Roman" w:hAnsi="Times New Roman" w:cs="Times New Roman"/>
          <w:lang w:val="ca-ES"/>
        </w:rPr>
      </w:pPr>
    </w:p>
    <w:tbl>
      <w:tblPr>
        <w:tblStyle w:val="Tablaconcuadrcula"/>
        <w:tblW w:w="0" w:type="auto"/>
        <w:jc w:val="center"/>
        <w:tblLook w:val="04A0" w:firstRow="1" w:lastRow="0" w:firstColumn="1" w:lastColumn="0" w:noHBand="0" w:noVBand="1"/>
      </w:tblPr>
      <w:tblGrid>
        <w:gridCol w:w="2268"/>
        <w:gridCol w:w="7371"/>
      </w:tblGrid>
      <w:tr w:rsidR="00D2636F" w:rsidRPr="00FE6501" w14:paraId="6B03B685" w14:textId="77777777">
        <w:trPr>
          <w:cantSplit/>
          <w:tblHeader/>
          <w:jc w:val="center"/>
        </w:trPr>
        <w:tc>
          <w:tcPr>
            <w:tcW w:w="2268" w:type="dxa"/>
            <w:shd w:val="clear" w:color="auto" w:fill="44546A"/>
            <w:vAlign w:val="center"/>
          </w:tcPr>
          <w:p w14:paraId="4CD38B27"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Símbol</w:t>
            </w:r>
          </w:p>
        </w:tc>
        <w:tc>
          <w:tcPr>
            <w:tcW w:w="7371" w:type="dxa"/>
            <w:shd w:val="clear" w:color="auto" w:fill="44546A"/>
            <w:vAlign w:val="center"/>
          </w:tcPr>
          <w:p w14:paraId="6A8E2A90"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Significat</w:t>
            </w:r>
          </w:p>
        </w:tc>
      </w:tr>
      <w:tr w:rsidR="00D2636F" w:rsidRPr="00FE6501" w14:paraId="6B5CA577" w14:textId="77777777">
        <w:trPr>
          <w:cantSplit/>
          <w:jc w:val="center"/>
        </w:trPr>
        <w:tc>
          <w:tcPr>
            <w:tcW w:w="2268" w:type="dxa"/>
          </w:tcPr>
          <w:p w14:paraId="087DEEDA"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Q_o,i,t</w:t>
            </w:r>
            <w:proofErr w:type="spellEnd"/>
          </w:p>
        </w:tc>
        <w:tc>
          <w:tcPr>
            <w:tcW w:w="7371" w:type="dxa"/>
          </w:tcPr>
          <w:p w14:paraId="6240CF46"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Producció d’oli.</w:t>
            </w:r>
          </w:p>
        </w:tc>
      </w:tr>
      <w:tr w:rsidR="00D2636F" w:rsidRPr="00FE6501" w14:paraId="1B19706D" w14:textId="77777777">
        <w:trPr>
          <w:cantSplit/>
          <w:jc w:val="center"/>
        </w:trPr>
        <w:tc>
          <w:tcPr>
            <w:tcW w:w="2268" w:type="dxa"/>
          </w:tcPr>
          <w:p w14:paraId="5C44BBCB"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A_o,i</w:t>
            </w:r>
            <w:proofErr w:type="spellEnd"/>
          </w:p>
        </w:tc>
        <w:tc>
          <w:tcPr>
            <w:tcW w:w="7371" w:type="dxa"/>
          </w:tcPr>
          <w:p w14:paraId="53E5346F"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Superfície d’oliverar.</w:t>
            </w:r>
          </w:p>
        </w:tc>
      </w:tr>
      <w:tr w:rsidR="00D2636F" w:rsidRPr="00FE6501" w14:paraId="371AE86C" w14:textId="77777777">
        <w:trPr>
          <w:cantSplit/>
          <w:jc w:val="center"/>
        </w:trPr>
        <w:tc>
          <w:tcPr>
            <w:tcW w:w="2268" w:type="dxa"/>
          </w:tcPr>
          <w:p w14:paraId="39FAC0DE"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Y_o,i,t</w:t>
            </w:r>
            <w:proofErr w:type="spellEnd"/>
          </w:p>
        </w:tc>
        <w:tc>
          <w:tcPr>
            <w:tcW w:w="7371" w:type="dxa"/>
          </w:tcPr>
          <w:p w14:paraId="63C5D21F"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Rendiment d’oli per hectàrea.</w:t>
            </w:r>
          </w:p>
        </w:tc>
      </w:tr>
      <w:tr w:rsidR="00D2636F" w:rsidRPr="00FE6501" w14:paraId="31D86DDE" w14:textId="77777777">
        <w:trPr>
          <w:cantSplit/>
          <w:jc w:val="center"/>
        </w:trPr>
        <w:tc>
          <w:tcPr>
            <w:tcW w:w="2268" w:type="dxa"/>
          </w:tcPr>
          <w:p w14:paraId="1E534610"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C_o,i,t</w:t>
            </w:r>
            <w:proofErr w:type="spellEnd"/>
          </w:p>
        </w:tc>
        <w:tc>
          <w:tcPr>
            <w:tcW w:w="7371" w:type="dxa"/>
          </w:tcPr>
          <w:p w14:paraId="7BB38A95"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Penalització per competència quan hi ha blat intercalat.</w:t>
            </w:r>
          </w:p>
        </w:tc>
      </w:tr>
    </w:tbl>
    <w:p w14:paraId="56FB9B50" w14:textId="77777777" w:rsidR="00D2636F" w:rsidRPr="00FE6501" w:rsidRDefault="00D2636F">
      <w:pPr>
        <w:spacing w:after="60" w:line="240" w:lineRule="auto"/>
        <w:rPr>
          <w:rFonts w:ascii="Times New Roman" w:hAnsi="Times New Roman" w:cs="Times New Roman"/>
          <w:lang w:val="ca-ES"/>
        </w:rPr>
      </w:pPr>
    </w:p>
    <w:tbl>
      <w:tblPr>
        <w:tblStyle w:val="Tablaconcuadrcula"/>
        <w:tblW w:w="0" w:type="auto"/>
        <w:jc w:val="center"/>
        <w:tblLook w:val="04A0" w:firstRow="1" w:lastRow="0" w:firstColumn="1" w:lastColumn="0" w:noHBand="0" w:noVBand="1"/>
      </w:tblPr>
      <w:tblGrid>
        <w:gridCol w:w="10312"/>
      </w:tblGrid>
      <w:tr w:rsidR="00D2636F" w:rsidRPr="00FE6501" w14:paraId="7062ACCC" w14:textId="77777777">
        <w:trPr>
          <w:cantSplit/>
          <w:tblHeader/>
          <w:jc w:val="center"/>
        </w:trPr>
        <w:tc>
          <w:tcPr>
            <w:tcW w:w="10312" w:type="dxa"/>
            <w:shd w:val="clear" w:color="auto" w:fill="F2F2F2"/>
          </w:tcPr>
          <w:p w14:paraId="0D8238B6" w14:textId="77777777" w:rsidR="00D2636F" w:rsidRPr="00FE6501" w:rsidRDefault="00000000">
            <w:pPr>
              <w:spacing w:after="20" w:line="240" w:lineRule="auto"/>
              <w:jc w:val="center"/>
              <w:rPr>
                <w:rFonts w:ascii="Times New Roman" w:hAnsi="Times New Roman" w:cs="Times New Roman"/>
                <w:sz w:val="22"/>
                <w:lang w:val="ca-ES"/>
              </w:rPr>
            </w:pPr>
            <w:proofErr w:type="spellStart"/>
            <w:r w:rsidRPr="00FE6501">
              <w:rPr>
                <w:rFonts w:ascii="Times New Roman" w:eastAsia="Cambria Math" w:hAnsi="Times New Roman" w:cs="Times New Roman"/>
                <w:b/>
                <w:sz w:val="22"/>
                <w:lang w:val="ca-ES"/>
              </w:rPr>
              <w:t>Q_v,i,t</w:t>
            </w:r>
            <w:proofErr w:type="spellEnd"/>
            <w:r w:rsidRPr="00FE6501">
              <w:rPr>
                <w:rFonts w:ascii="Times New Roman" w:eastAsia="Cambria Math" w:hAnsi="Times New Roman" w:cs="Times New Roman"/>
                <w:b/>
                <w:sz w:val="22"/>
                <w:lang w:val="ca-ES"/>
              </w:rPr>
              <w:t xml:space="preserve"> = </w:t>
            </w:r>
            <w:proofErr w:type="spellStart"/>
            <w:r w:rsidRPr="00FE6501">
              <w:rPr>
                <w:rFonts w:ascii="Times New Roman" w:eastAsia="Cambria Math" w:hAnsi="Times New Roman" w:cs="Times New Roman"/>
                <w:b/>
                <w:sz w:val="22"/>
                <w:lang w:val="ca-ES"/>
              </w:rPr>
              <w:t>A_v,i</w:t>
            </w:r>
            <w:proofErr w:type="spellEnd"/>
            <w:r w:rsidRPr="00FE6501">
              <w:rPr>
                <w:rFonts w:ascii="Times New Roman" w:eastAsia="Cambria Math" w:hAnsi="Times New Roman" w:cs="Times New Roman"/>
                <w:b/>
                <w:sz w:val="22"/>
                <w:lang w:val="ca-ES"/>
              </w:rPr>
              <w:t xml:space="preserve"> × </w:t>
            </w:r>
            <w:proofErr w:type="spellStart"/>
            <w:r w:rsidRPr="00FE6501">
              <w:rPr>
                <w:rFonts w:ascii="Times New Roman" w:eastAsia="Cambria Math" w:hAnsi="Times New Roman" w:cs="Times New Roman"/>
                <w:b/>
                <w:sz w:val="22"/>
                <w:lang w:val="ca-ES"/>
              </w:rPr>
              <w:t>Y_v,i,t</w:t>
            </w:r>
            <w:proofErr w:type="spellEnd"/>
          </w:p>
          <w:p w14:paraId="57C66021" w14:textId="77777777" w:rsidR="00D2636F" w:rsidRPr="00FE6501" w:rsidRDefault="00000000">
            <w:pPr>
              <w:spacing w:after="20" w:line="240" w:lineRule="auto"/>
              <w:rPr>
                <w:rFonts w:ascii="Times New Roman" w:hAnsi="Times New Roman" w:cs="Times New Roman"/>
                <w:sz w:val="22"/>
                <w:lang w:val="ca-ES"/>
              </w:rPr>
            </w:pPr>
            <w:r w:rsidRPr="00FE6501">
              <w:rPr>
                <w:rFonts w:ascii="Times New Roman" w:hAnsi="Times New Roman" w:cs="Times New Roman"/>
                <w:sz w:val="22"/>
                <w:lang w:val="ca-ES"/>
              </w:rPr>
              <w:t>La producció de vi depèn de la superfície de vinya i del rendiment vitícola anual, corregit pels factors climàtics, ambientals i de gestió definits més avall.</w:t>
            </w:r>
          </w:p>
        </w:tc>
      </w:tr>
    </w:tbl>
    <w:p w14:paraId="148C1402" w14:textId="77777777" w:rsidR="00D2636F" w:rsidRPr="00FE6501" w:rsidRDefault="00D2636F">
      <w:pPr>
        <w:spacing w:after="60" w:line="240" w:lineRule="auto"/>
        <w:rPr>
          <w:rFonts w:ascii="Times New Roman" w:hAnsi="Times New Roman" w:cs="Times New Roman"/>
          <w:lang w:val="ca-ES"/>
        </w:rPr>
      </w:pPr>
    </w:p>
    <w:p w14:paraId="5CE85AFB" w14:textId="77777777" w:rsidR="00D2636F" w:rsidRPr="00FE6501" w:rsidRDefault="00000000">
      <w:pPr>
        <w:pStyle w:val="Ttulo1"/>
        <w:spacing w:before="100" w:after="40" w:line="240" w:lineRule="auto"/>
        <w:rPr>
          <w:rFonts w:ascii="Times New Roman" w:hAnsi="Times New Roman" w:cs="Times New Roman"/>
          <w:color w:val="auto"/>
          <w:lang w:val="ca-ES"/>
        </w:rPr>
      </w:pPr>
      <w:r w:rsidRPr="00FE6501">
        <w:rPr>
          <w:rFonts w:ascii="Times New Roman" w:eastAsia="Aptos" w:hAnsi="Times New Roman" w:cs="Times New Roman"/>
          <w:color w:val="auto"/>
          <w:lang w:val="ca-ES"/>
        </w:rPr>
        <w:lastRenderedPageBreak/>
        <w:t>4. Vil·les, granges i règims de producció</w:t>
      </w:r>
    </w:p>
    <w:p w14:paraId="58F7293F" w14:textId="303C8342"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En les granges, el model pot seguir una lògica semblant a la de l’ABM original</w:t>
      </w:r>
      <w:r w:rsidR="00FA1585" w:rsidRPr="00FE6501">
        <w:rPr>
          <w:rFonts w:ascii="Times New Roman" w:hAnsi="Times New Roman" w:cs="Times New Roman"/>
          <w:sz w:val="24"/>
          <w:szCs w:val="28"/>
          <w:lang w:val="ca-ES"/>
        </w:rPr>
        <w:t xml:space="preserve"> de Córdoba</w:t>
      </w:r>
      <w:r w:rsidRPr="00FE6501">
        <w:rPr>
          <w:rFonts w:ascii="Times New Roman" w:hAnsi="Times New Roman" w:cs="Times New Roman"/>
          <w:sz w:val="24"/>
          <w:szCs w:val="28"/>
          <w:lang w:val="ca-ES"/>
        </w:rPr>
        <w:t>. En canvi, en les vil·les cal introduir una adaptació, ja que per a Chebba no disposem d’indicadors tan directes com les premses. Les vil·les s’han de modelar com a unitats amb més capacitat d’accés a la terra, més força de treball i més capacitat per generar excedent.</w:t>
      </w:r>
    </w:p>
    <w:p w14:paraId="1863CDE1" w14:textId="77777777" w:rsidR="00FA1585" w:rsidRPr="00FE6501" w:rsidRDefault="00FA1585" w:rsidP="00FA1585">
      <w:pPr>
        <w:spacing w:after="60" w:line="240" w:lineRule="auto"/>
        <w:jc w:val="both"/>
        <w:rPr>
          <w:rFonts w:ascii="Times New Roman" w:hAnsi="Times New Roman" w:cs="Times New Roman"/>
          <w:lang w:val="ca-ES"/>
        </w:rPr>
      </w:pPr>
    </w:p>
    <w:p w14:paraId="1CF63C77" w14:textId="77777777" w:rsidR="00D2636F" w:rsidRPr="00FE6501" w:rsidRDefault="00000000">
      <w:pPr>
        <w:pStyle w:val="Ttulo2"/>
        <w:spacing w:before="100" w:after="40" w:line="240" w:lineRule="auto"/>
        <w:rPr>
          <w:rFonts w:ascii="Times New Roman" w:hAnsi="Times New Roman" w:cs="Times New Roman"/>
          <w:color w:val="auto"/>
          <w:sz w:val="28"/>
          <w:szCs w:val="28"/>
          <w:lang w:val="ca-ES"/>
        </w:rPr>
      </w:pPr>
      <w:r w:rsidRPr="00FE6501">
        <w:rPr>
          <w:rFonts w:ascii="Times New Roman" w:eastAsia="Aptos" w:hAnsi="Times New Roman" w:cs="Times New Roman"/>
          <w:color w:val="auto"/>
          <w:sz w:val="28"/>
          <w:szCs w:val="28"/>
          <w:lang w:val="ca-ES"/>
        </w:rPr>
        <w:t>4.1. Escenaris de treball per a les vil·les</w:t>
      </w:r>
    </w:p>
    <w:tbl>
      <w:tblPr>
        <w:tblStyle w:val="Tablaconcuadrcula"/>
        <w:tblW w:w="0" w:type="auto"/>
        <w:jc w:val="center"/>
        <w:tblLook w:val="04A0" w:firstRow="1" w:lastRow="0" w:firstColumn="1" w:lastColumn="0" w:noHBand="0" w:noVBand="1"/>
      </w:tblPr>
      <w:tblGrid>
        <w:gridCol w:w="2268"/>
        <w:gridCol w:w="3969"/>
        <w:gridCol w:w="3402"/>
      </w:tblGrid>
      <w:tr w:rsidR="00D2636F" w:rsidRPr="00FE6501" w14:paraId="7D942046" w14:textId="77777777">
        <w:trPr>
          <w:cantSplit/>
          <w:tblHeader/>
          <w:jc w:val="center"/>
        </w:trPr>
        <w:tc>
          <w:tcPr>
            <w:tcW w:w="2268" w:type="dxa"/>
            <w:shd w:val="clear" w:color="auto" w:fill="44546A"/>
            <w:vAlign w:val="center"/>
          </w:tcPr>
          <w:p w14:paraId="2D7A6E42"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Escenari</w:t>
            </w:r>
          </w:p>
        </w:tc>
        <w:tc>
          <w:tcPr>
            <w:tcW w:w="3969" w:type="dxa"/>
            <w:shd w:val="clear" w:color="auto" w:fill="44546A"/>
            <w:vAlign w:val="center"/>
          </w:tcPr>
          <w:p w14:paraId="4CE4A953"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Descripció</w:t>
            </w:r>
          </w:p>
        </w:tc>
        <w:tc>
          <w:tcPr>
            <w:tcW w:w="3402" w:type="dxa"/>
            <w:shd w:val="clear" w:color="auto" w:fill="44546A"/>
            <w:vAlign w:val="center"/>
          </w:tcPr>
          <w:p w14:paraId="7B40BCB3"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Implicació metodològica</w:t>
            </w:r>
          </w:p>
        </w:tc>
      </w:tr>
      <w:tr w:rsidR="00D2636F" w:rsidRPr="00FE6501" w14:paraId="1A110C21" w14:textId="77777777">
        <w:trPr>
          <w:cantSplit/>
          <w:jc w:val="center"/>
        </w:trPr>
        <w:tc>
          <w:tcPr>
            <w:tcW w:w="2268" w:type="dxa"/>
          </w:tcPr>
          <w:p w14:paraId="36A72A5F"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Escenari conservador</w:t>
            </w:r>
          </w:p>
        </w:tc>
        <w:tc>
          <w:tcPr>
            <w:tcW w:w="3969" w:type="dxa"/>
          </w:tcPr>
          <w:p w14:paraId="46114B9D"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Les vil·les assumeixen valors inicials procedents de la distribució empírica de les vil·les comparatives de fora de Chebba.</w:t>
            </w:r>
          </w:p>
        </w:tc>
        <w:tc>
          <w:tcPr>
            <w:tcW w:w="3402" w:type="dxa"/>
          </w:tcPr>
          <w:p w14:paraId="208E9C5B"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Les vil·les competeixen amb les granges i altres vil·les en condicions gairebé iguals.</w:t>
            </w:r>
          </w:p>
        </w:tc>
      </w:tr>
      <w:tr w:rsidR="00D2636F" w:rsidRPr="00FE6501" w14:paraId="7E482EC6" w14:textId="77777777">
        <w:trPr>
          <w:cantSplit/>
          <w:jc w:val="center"/>
        </w:trPr>
        <w:tc>
          <w:tcPr>
            <w:tcW w:w="2268" w:type="dxa"/>
          </w:tcPr>
          <w:p w14:paraId="1B0B02E4"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Escenari preferent</w:t>
            </w:r>
          </w:p>
        </w:tc>
        <w:tc>
          <w:tcPr>
            <w:tcW w:w="3969" w:type="dxa"/>
          </w:tcPr>
          <w:p w14:paraId="107AA173"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Les vil·les tenen prioritat sobre les millors cel·les i s’expandeixen cap a les terres de més qualitat.</w:t>
            </w:r>
          </w:p>
        </w:tc>
        <w:tc>
          <w:tcPr>
            <w:tcW w:w="3402" w:type="dxa"/>
          </w:tcPr>
          <w:p w14:paraId="4B906A3B"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Cal quantificar fins a quin punt les vil·les tenen més capacitat d’expansió que les granges.</w:t>
            </w:r>
          </w:p>
        </w:tc>
      </w:tr>
    </w:tbl>
    <w:p w14:paraId="32375DDD" w14:textId="77777777" w:rsidR="00D2636F" w:rsidRPr="00FE6501" w:rsidRDefault="00D2636F">
      <w:pPr>
        <w:spacing w:after="60" w:line="240" w:lineRule="auto"/>
        <w:rPr>
          <w:rFonts w:ascii="Times New Roman" w:hAnsi="Times New Roman" w:cs="Times New Roman"/>
          <w:lang w:val="ca-ES"/>
        </w:rPr>
      </w:pPr>
    </w:p>
    <w:p w14:paraId="1118AB8C" w14:textId="2FF8EC57" w:rsidR="00D2636F" w:rsidRPr="00FE6501" w:rsidRDefault="00000000">
      <w:pPr>
        <w:pStyle w:val="Ttulo1"/>
        <w:spacing w:before="100" w:after="40" w:line="240" w:lineRule="auto"/>
        <w:rPr>
          <w:rFonts w:ascii="Times New Roman" w:hAnsi="Times New Roman" w:cs="Times New Roman"/>
          <w:color w:val="auto"/>
          <w:lang w:val="ca-ES"/>
        </w:rPr>
      </w:pPr>
      <w:r w:rsidRPr="00FE6501">
        <w:rPr>
          <w:rFonts w:ascii="Times New Roman" w:eastAsia="Aptos" w:hAnsi="Times New Roman" w:cs="Times New Roman"/>
          <w:color w:val="auto"/>
          <w:lang w:val="ca-ES"/>
        </w:rPr>
        <w:t>5. Flux de treball resumit</w:t>
      </w:r>
      <w:r w:rsidR="009665DC" w:rsidRPr="00FE6501">
        <w:rPr>
          <w:rFonts w:ascii="Times New Roman" w:eastAsia="Aptos" w:hAnsi="Times New Roman" w:cs="Times New Roman"/>
          <w:color w:val="auto"/>
          <w:lang w:val="ca-ES"/>
        </w:rPr>
        <w:t xml:space="preserve"> fins </w:t>
      </w:r>
      <w:proofErr w:type="spellStart"/>
      <w:r w:rsidR="009665DC" w:rsidRPr="00FE6501">
        <w:rPr>
          <w:rFonts w:ascii="Times New Roman" w:eastAsia="Aptos" w:hAnsi="Times New Roman" w:cs="Times New Roman"/>
          <w:color w:val="auto"/>
          <w:lang w:val="ca-ES"/>
        </w:rPr>
        <w:t>aqui</w:t>
      </w:r>
      <w:proofErr w:type="spellEnd"/>
    </w:p>
    <w:tbl>
      <w:tblPr>
        <w:tblStyle w:val="Tablaconcuadrcula"/>
        <w:tblW w:w="0" w:type="auto"/>
        <w:jc w:val="center"/>
        <w:tblLook w:val="04A0" w:firstRow="1" w:lastRow="0" w:firstColumn="1" w:lastColumn="0" w:noHBand="0" w:noVBand="1"/>
      </w:tblPr>
      <w:tblGrid>
        <w:gridCol w:w="680"/>
        <w:gridCol w:w="4649"/>
        <w:gridCol w:w="4252"/>
      </w:tblGrid>
      <w:tr w:rsidR="00D2636F" w:rsidRPr="00FE6501" w14:paraId="4A4E6F6C" w14:textId="77777777">
        <w:trPr>
          <w:cantSplit/>
          <w:tblHeader/>
          <w:jc w:val="center"/>
        </w:trPr>
        <w:tc>
          <w:tcPr>
            <w:tcW w:w="680" w:type="dxa"/>
            <w:shd w:val="clear" w:color="auto" w:fill="44546A"/>
            <w:vAlign w:val="center"/>
          </w:tcPr>
          <w:p w14:paraId="7A79DF8A"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Pas</w:t>
            </w:r>
          </w:p>
        </w:tc>
        <w:tc>
          <w:tcPr>
            <w:tcW w:w="4649" w:type="dxa"/>
            <w:shd w:val="clear" w:color="auto" w:fill="44546A"/>
            <w:vAlign w:val="center"/>
          </w:tcPr>
          <w:p w14:paraId="3081AE7D"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Operació</w:t>
            </w:r>
          </w:p>
        </w:tc>
        <w:tc>
          <w:tcPr>
            <w:tcW w:w="4252" w:type="dxa"/>
            <w:shd w:val="clear" w:color="auto" w:fill="44546A"/>
            <w:vAlign w:val="center"/>
          </w:tcPr>
          <w:p w14:paraId="7A0FC6E6"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Sortida esperada</w:t>
            </w:r>
          </w:p>
        </w:tc>
      </w:tr>
      <w:tr w:rsidR="00D2636F" w:rsidRPr="00FE6501" w14:paraId="7592F6AE" w14:textId="77777777">
        <w:trPr>
          <w:cantSplit/>
          <w:jc w:val="center"/>
        </w:trPr>
        <w:tc>
          <w:tcPr>
            <w:tcW w:w="680" w:type="dxa"/>
          </w:tcPr>
          <w:p w14:paraId="3E156477"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1</w:t>
            </w:r>
          </w:p>
        </w:tc>
        <w:tc>
          <w:tcPr>
            <w:tcW w:w="4649" w:type="dxa"/>
          </w:tcPr>
          <w:p w14:paraId="55BC0817"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Calcular els clústers amb DBSCAN.</w:t>
            </w:r>
          </w:p>
        </w:tc>
        <w:tc>
          <w:tcPr>
            <w:tcW w:w="4252" w:type="dxa"/>
          </w:tcPr>
          <w:p w14:paraId="298F328C"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Agrupacions d’assentaments que competeixen per la terra disponible.</w:t>
            </w:r>
          </w:p>
        </w:tc>
      </w:tr>
      <w:tr w:rsidR="00D2636F" w:rsidRPr="00FE6501" w14:paraId="62BCA93E" w14:textId="77777777">
        <w:trPr>
          <w:cantSplit/>
          <w:jc w:val="center"/>
        </w:trPr>
        <w:tc>
          <w:tcPr>
            <w:tcW w:w="680" w:type="dxa"/>
          </w:tcPr>
          <w:p w14:paraId="220E588A"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2</w:t>
            </w:r>
          </w:p>
        </w:tc>
        <w:tc>
          <w:tcPr>
            <w:tcW w:w="4649" w:type="dxa"/>
          </w:tcPr>
          <w:p w14:paraId="1B676C31"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 xml:space="preserve">Crear mapes </w:t>
            </w:r>
            <w:proofErr w:type="spellStart"/>
            <w:r w:rsidRPr="00FE6501">
              <w:rPr>
                <w:rFonts w:ascii="Times New Roman" w:hAnsi="Times New Roman" w:cs="Times New Roman"/>
                <w:sz w:val="22"/>
                <w:szCs w:val="32"/>
                <w:lang w:val="ca-ES"/>
              </w:rPr>
              <w:t>raster</w:t>
            </w:r>
            <w:proofErr w:type="spellEnd"/>
            <w:r w:rsidRPr="00FE6501">
              <w:rPr>
                <w:rFonts w:ascii="Times New Roman" w:hAnsi="Times New Roman" w:cs="Times New Roman"/>
                <w:sz w:val="22"/>
                <w:szCs w:val="32"/>
                <w:lang w:val="ca-ES"/>
              </w:rPr>
              <w:t xml:space="preserve"> de cel·les que </w:t>
            </w:r>
            <w:proofErr w:type="spellStart"/>
            <w:r w:rsidRPr="00FE6501">
              <w:rPr>
                <w:rFonts w:ascii="Times New Roman" w:hAnsi="Times New Roman" w:cs="Times New Roman"/>
                <w:i/>
                <w:iCs/>
                <w:sz w:val="22"/>
                <w:szCs w:val="32"/>
                <w:lang w:val="ca-ES"/>
              </w:rPr>
              <w:t>Python</w:t>
            </w:r>
            <w:proofErr w:type="spellEnd"/>
            <w:r w:rsidRPr="00FE6501">
              <w:rPr>
                <w:rFonts w:ascii="Times New Roman" w:hAnsi="Times New Roman" w:cs="Times New Roman"/>
                <w:sz w:val="22"/>
                <w:szCs w:val="32"/>
                <w:lang w:val="ca-ES"/>
              </w:rPr>
              <w:t xml:space="preserve"> pugui interpretar.</w:t>
            </w:r>
          </w:p>
        </w:tc>
        <w:tc>
          <w:tcPr>
            <w:tcW w:w="4252" w:type="dxa"/>
          </w:tcPr>
          <w:p w14:paraId="69AE6745" w14:textId="77777777" w:rsidR="00D2636F" w:rsidRPr="00FE6501" w:rsidRDefault="00000000">
            <w:pPr>
              <w:spacing w:after="20" w:line="240" w:lineRule="auto"/>
              <w:rPr>
                <w:rFonts w:ascii="Times New Roman" w:hAnsi="Times New Roman" w:cs="Times New Roman"/>
                <w:sz w:val="22"/>
                <w:szCs w:val="32"/>
                <w:lang w:val="ca-ES"/>
              </w:rPr>
            </w:pPr>
            <w:proofErr w:type="spellStart"/>
            <w:r w:rsidRPr="00FE6501">
              <w:rPr>
                <w:rFonts w:ascii="Times New Roman" w:hAnsi="Times New Roman" w:cs="Times New Roman"/>
                <w:sz w:val="22"/>
                <w:szCs w:val="32"/>
                <w:lang w:val="ca-ES"/>
              </w:rPr>
              <w:t>Score</w:t>
            </w:r>
            <w:proofErr w:type="spellEnd"/>
            <w:r w:rsidRPr="00FE6501">
              <w:rPr>
                <w:rFonts w:ascii="Times New Roman" w:hAnsi="Times New Roman" w:cs="Times New Roman"/>
                <w:sz w:val="22"/>
                <w:szCs w:val="32"/>
                <w:lang w:val="ca-ES"/>
              </w:rPr>
              <w:t xml:space="preserve"> de cada cel·la segons potencial agrícola del sòl i potencial de l’aqüífer.</w:t>
            </w:r>
          </w:p>
        </w:tc>
      </w:tr>
      <w:tr w:rsidR="00D2636F" w:rsidRPr="00FE6501" w14:paraId="6BE28EA7" w14:textId="77777777">
        <w:trPr>
          <w:cantSplit/>
          <w:jc w:val="center"/>
        </w:trPr>
        <w:tc>
          <w:tcPr>
            <w:tcW w:w="680" w:type="dxa"/>
          </w:tcPr>
          <w:p w14:paraId="7AB58DEE"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3</w:t>
            </w:r>
          </w:p>
        </w:tc>
        <w:tc>
          <w:tcPr>
            <w:tcW w:w="4649" w:type="dxa"/>
          </w:tcPr>
          <w:p w14:paraId="2212DE92"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Crear un arxiu de dades vectorials o tabulars per mesurar distàncies a rius i camins.</w:t>
            </w:r>
          </w:p>
        </w:tc>
        <w:tc>
          <w:tcPr>
            <w:tcW w:w="4252" w:type="dxa"/>
          </w:tcPr>
          <w:p w14:paraId="48F14B4C"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 xml:space="preserve">Variables espacials extrapolables al model en </w:t>
            </w:r>
            <w:proofErr w:type="spellStart"/>
            <w:r w:rsidRPr="00FE6501">
              <w:rPr>
                <w:rFonts w:ascii="Times New Roman" w:hAnsi="Times New Roman" w:cs="Times New Roman"/>
                <w:sz w:val="22"/>
                <w:szCs w:val="32"/>
                <w:lang w:val="ca-ES"/>
              </w:rPr>
              <w:t>Python</w:t>
            </w:r>
            <w:proofErr w:type="spellEnd"/>
            <w:r w:rsidRPr="00FE6501">
              <w:rPr>
                <w:rFonts w:ascii="Times New Roman" w:hAnsi="Times New Roman" w:cs="Times New Roman"/>
                <w:sz w:val="22"/>
                <w:szCs w:val="32"/>
                <w:lang w:val="ca-ES"/>
              </w:rPr>
              <w:t>.</w:t>
            </w:r>
          </w:p>
        </w:tc>
      </w:tr>
      <w:tr w:rsidR="00D2636F" w:rsidRPr="00FE6501" w14:paraId="1D23E604" w14:textId="77777777">
        <w:trPr>
          <w:cantSplit/>
          <w:jc w:val="center"/>
        </w:trPr>
        <w:tc>
          <w:tcPr>
            <w:tcW w:w="680" w:type="dxa"/>
          </w:tcPr>
          <w:p w14:paraId="6D879A05"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4</w:t>
            </w:r>
          </w:p>
        </w:tc>
        <w:tc>
          <w:tcPr>
            <w:tcW w:w="4649" w:type="dxa"/>
          </w:tcPr>
          <w:p w14:paraId="062CADAD"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Construir distribucions de mida per a vil·les i granges a partir d’assentaments comparatius de Tunísia.</w:t>
            </w:r>
          </w:p>
        </w:tc>
        <w:tc>
          <w:tcPr>
            <w:tcW w:w="4252" w:type="dxa"/>
          </w:tcPr>
          <w:p w14:paraId="7B0F8310"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Distribucions empíriques diferenciades per tipus d’assentament.</w:t>
            </w:r>
          </w:p>
        </w:tc>
      </w:tr>
      <w:tr w:rsidR="00D2636F" w:rsidRPr="00FE6501" w14:paraId="752034AE" w14:textId="77777777">
        <w:trPr>
          <w:cantSplit/>
          <w:jc w:val="center"/>
        </w:trPr>
        <w:tc>
          <w:tcPr>
            <w:tcW w:w="680" w:type="dxa"/>
          </w:tcPr>
          <w:p w14:paraId="053BDBD5"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5</w:t>
            </w:r>
          </w:p>
        </w:tc>
        <w:tc>
          <w:tcPr>
            <w:tcW w:w="4649" w:type="dxa"/>
          </w:tcPr>
          <w:p w14:paraId="646D2C94"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Sortejar mides mitjançant Monte Carlo.</w:t>
            </w:r>
          </w:p>
        </w:tc>
        <w:tc>
          <w:tcPr>
            <w:tcW w:w="4252" w:type="dxa"/>
          </w:tcPr>
          <w:p w14:paraId="4B541E6E"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Superfícies potencials inicials per assentament.</w:t>
            </w:r>
          </w:p>
        </w:tc>
      </w:tr>
      <w:tr w:rsidR="00D2636F" w:rsidRPr="00FE6501" w14:paraId="486DF9C5" w14:textId="77777777">
        <w:trPr>
          <w:cantSplit/>
          <w:jc w:val="center"/>
        </w:trPr>
        <w:tc>
          <w:tcPr>
            <w:tcW w:w="680" w:type="dxa"/>
          </w:tcPr>
          <w:p w14:paraId="6F91E56E"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6</w:t>
            </w:r>
          </w:p>
        </w:tc>
        <w:tc>
          <w:tcPr>
            <w:tcW w:w="4649" w:type="dxa"/>
          </w:tcPr>
          <w:p w14:paraId="4B1B8E4B"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Truncar les mides segons la terra disponible dins de cada clúster.</w:t>
            </w:r>
          </w:p>
        </w:tc>
        <w:tc>
          <w:tcPr>
            <w:tcW w:w="4252" w:type="dxa"/>
          </w:tcPr>
          <w:p w14:paraId="7B2EAB49"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Superfície màxima realista per assentament.</w:t>
            </w:r>
          </w:p>
        </w:tc>
      </w:tr>
      <w:tr w:rsidR="00D2636F" w:rsidRPr="00FE6501" w14:paraId="26A4B506" w14:textId="77777777">
        <w:trPr>
          <w:cantSplit/>
          <w:jc w:val="center"/>
        </w:trPr>
        <w:tc>
          <w:tcPr>
            <w:tcW w:w="680" w:type="dxa"/>
          </w:tcPr>
          <w:p w14:paraId="3E13C3EC"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7</w:t>
            </w:r>
          </w:p>
        </w:tc>
        <w:tc>
          <w:tcPr>
            <w:tcW w:w="4649" w:type="dxa"/>
          </w:tcPr>
          <w:p w14:paraId="175007E8"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Assignar cel·les segons una competència ponderada entre vil·les i granges.</w:t>
            </w:r>
          </w:p>
        </w:tc>
        <w:tc>
          <w:tcPr>
            <w:tcW w:w="4252" w:type="dxa"/>
          </w:tcPr>
          <w:p w14:paraId="744C1A95"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Mapa final de terres assignades per assentament.</w:t>
            </w:r>
          </w:p>
        </w:tc>
      </w:tr>
      <w:tr w:rsidR="00D2636F" w:rsidRPr="00FE6501" w14:paraId="6AA416ED" w14:textId="77777777">
        <w:trPr>
          <w:cantSplit/>
          <w:jc w:val="center"/>
        </w:trPr>
        <w:tc>
          <w:tcPr>
            <w:tcW w:w="680" w:type="dxa"/>
          </w:tcPr>
          <w:p w14:paraId="17C17A6E"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8</w:t>
            </w:r>
          </w:p>
        </w:tc>
        <w:tc>
          <w:tcPr>
            <w:tcW w:w="4649" w:type="dxa"/>
          </w:tcPr>
          <w:p w14:paraId="748279DE"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Fer córrer l’ABM.</w:t>
            </w:r>
          </w:p>
        </w:tc>
        <w:tc>
          <w:tcPr>
            <w:tcW w:w="4252" w:type="dxa"/>
          </w:tcPr>
          <w:p w14:paraId="4C8A246C"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Producció anual estimada per cultiu, assentament i escenari.</w:t>
            </w:r>
          </w:p>
        </w:tc>
      </w:tr>
    </w:tbl>
    <w:p w14:paraId="34107E2E" w14:textId="77777777" w:rsidR="00D2636F" w:rsidRPr="00FE6501" w:rsidRDefault="00D2636F">
      <w:pPr>
        <w:spacing w:after="60" w:line="240" w:lineRule="auto"/>
        <w:rPr>
          <w:rFonts w:ascii="Times New Roman" w:hAnsi="Times New Roman" w:cs="Times New Roman"/>
          <w:lang w:val="ca-ES"/>
        </w:rPr>
      </w:pPr>
    </w:p>
    <w:p w14:paraId="1C427617" w14:textId="77777777" w:rsidR="00D2636F" w:rsidRPr="00FE6501" w:rsidRDefault="00000000">
      <w:pPr>
        <w:pStyle w:val="Ttulo1"/>
        <w:spacing w:before="100" w:after="40" w:line="240" w:lineRule="auto"/>
        <w:rPr>
          <w:rFonts w:ascii="Times New Roman" w:hAnsi="Times New Roman" w:cs="Times New Roman"/>
          <w:color w:val="auto"/>
          <w:lang w:val="ca-ES"/>
        </w:rPr>
      </w:pPr>
      <w:r w:rsidRPr="00FE6501">
        <w:rPr>
          <w:rFonts w:ascii="Times New Roman" w:eastAsia="Aptos" w:hAnsi="Times New Roman" w:cs="Times New Roman"/>
          <w:color w:val="auto"/>
          <w:lang w:val="ca-ES"/>
        </w:rPr>
        <w:t>6. Component climàtic del model</w:t>
      </w:r>
    </w:p>
    <w:p w14:paraId="3CB91392" w14:textId="77777777"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En el model de Còrdova, la pluviometria es va considerar de manera equiprobable i es va utilitzar com a factor d’eficiència dels cultius. Per a Chebba, el model climàtic es pot ampliar incorporant també la temperatura, ja que aquest factor condiciona de manera important la producció, especialment en el cas de la vinya.</w:t>
      </w:r>
    </w:p>
    <w:p w14:paraId="23308FE6" w14:textId="77777777"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En l’ABM, cada any simulat tindrà una combinació climàtica definida per pluja i temperatura. Es poden establir categories simples per a la pluja —any sec, normal o humit— i per a la temperatura —fresc, normal, càlid o molt càlid—. Aquestes combinacions afectaran de manera diferent el blat, la vinya i l’olivera.</w:t>
      </w:r>
    </w:p>
    <w:tbl>
      <w:tblPr>
        <w:tblStyle w:val="Tablaconcuadrcula"/>
        <w:tblW w:w="0" w:type="auto"/>
        <w:jc w:val="center"/>
        <w:tblLook w:val="04A0" w:firstRow="1" w:lastRow="0" w:firstColumn="1" w:lastColumn="0" w:noHBand="0" w:noVBand="1"/>
      </w:tblPr>
      <w:tblGrid>
        <w:gridCol w:w="10312"/>
      </w:tblGrid>
      <w:tr w:rsidR="00D2636F" w:rsidRPr="00FE6501" w14:paraId="28627DC7" w14:textId="77777777">
        <w:trPr>
          <w:cantSplit/>
          <w:tblHeader/>
          <w:jc w:val="center"/>
        </w:trPr>
        <w:tc>
          <w:tcPr>
            <w:tcW w:w="10312" w:type="dxa"/>
            <w:shd w:val="clear" w:color="auto" w:fill="F2F2F2"/>
          </w:tcPr>
          <w:p w14:paraId="190D2573" w14:textId="77777777" w:rsidR="00D2636F" w:rsidRPr="00FE6501" w:rsidRDefault="00000000">
            <w:pPr>
              <w:spacing w:after="20" w:line="240" w:lineRule="auto"/>
              <w:jc w:val="center"/>
              <w:rPr>
                <w:rFonts w:ascii="Times New Roman" w:hAnsi="Times New Roman" w:cs="Times New Roman"/>
                <w:lang w:val="ca-ES"/>
              </w:rPr>
            </w:pPr>
            <w:r w:rsidRPr="00FE6501">
              <w:rPr>
                <w:rFonts w:ascii="Times New Roman" w:eastAsia="Cambria Math" w:hAnsi="Times New Roman" w:cs="Times New Roman"/>
                <w:b/>
                <w:lang w:val="ca-ES"/>
              </w:rPr>
              <w:t xml:space="preserve">Rendiment = </w:t>
            </w:r>
            <w:proofErr w:type="spellStart"/>
            <w:r w:rsidRPr="00FE6501">
              <w:rPr>
                <w:rFonts w:ascii="Times New Roman" w:eastAsia="Cambria Math" w:hAnsi="Times New Roman" w:cs="Times New Roman"/>
                <w:b/>
                <w:lang w:val="ca-ES"/>
              </w:rPr>
              <w:t>rendiment_base</w:t>
            </w:r>
            <w:proofErr w:type="spellEnd"/>
            <w:r w:rsidRPr="00FE6501">
              <w:rPr>
                <w:rFonts w:ascii="Times New Roman" w:eastAsia="Cambria Math" w:hAnsi="Times New Roman" w:cs="Times New Roman"/>
                <w:b/>
                <w:lang w:val="ca-ES"/>
              </w:rPr>
              <w:t xml:space="preserve"> × </w:t>
            </w:r>
            <w:proofErr w:type="spellStart"/>
            <w:r w:rsidRPr="00FE6501">
              <w:rPr>
                <w:rFonts w:ascii="Times New Roman" w:eastAsia="Cambria Math" w:hAnsi="Times New Roman" w:cs="Times New Roman"/>
                <w:b/>
                <w:lang w:val="ca-ES"/>
              </w:rPr>
              <w:t>factor_pluja</w:t>
            </w:r>
            <w:proofErr w:type="spellEnd"/>
            <w:r w:rsidRPr="00FE6501">
              <w:rPr>
                <w:rFonts w:ascii="Times New Roman" w:eastAsia="Cambria Math" w:hAnsi="Times New Roman" w:cs="Times New Roman"/>
                <w:b/>
                <w:lang w:val="ca-ES"/>
              </w:rPr>
              <w:t xml:space="preserve"> × </w:t>
            </w:r>
            <w:proofErr w:type="spellStart"/>
            <w:r w:rsidRPr="00FE6501">
              <w:rPr>
                <w:rFonts w:ascii="Times New Roman" w:eastAsia="Cambria Math" w:hAnsi="Times New Roman" w:cs="Times New Roman"/>
                <w:b/>
                <w:lang w:val="ca-ES"/>
              </w:rPr>
              <w:t>factor_temperatura</w:t>
            </w:r>
            <w:proofErr w:type="spellEnd"/>
            <w:r w:rsidRPr="00FE6501">
              <w:rPr>
                <w:rFonts w:ascii="Times New Roman" w:eastAsia="Cambria Math" w:hAnsi="Times New Roman" w:cs="Times New Roman"/>
                <w:b/>
                <w:lang w:val="ca-ES"/>
              </w:rPr>
              <w:t xml:space="preserve"> × </w:t>
            </w:r>
            <w:proofErr w:type="spellStart"/>
            <w:r w:rsidRPr="00FE6501">
              <w:rPr>
                <w:rFonts w:ascii="Times New Roman" w:eastAsia="Cambria Math" w:hAnsi="Times New Roman" w:cs="Times New Roman"/>
                <w:b/>
                <w:lang w:val="ca-ES"/>
              </w:rPr>
              <w:t>factor_sòl_aigua</w:t>
            </w:r>
            <w:proofErr w:type="spellEnd"/>
          </w:p>
        </w:tc>
      </w:tr>
    </w:tbl>
    <w:p w14:paraId="657FFC54" w14:textId="77777777" w:rsidR="00D2636F" w:rsidRPr="00FE6501" w:rsidRDefault="00D2636F">
      <w:pPr>
        <w:spacing w:after="60" w:line="240" w:lineRule="auto"/>
        <w:rPr>
          <w:rFonts w:ascii="Times New Roman" w:hAnsi="Times New Roman" w:cs="Times New Roman"/>
          <w:lang w:val="ca-ES"/>
        </w:rPr>
      </w:pPr>
    </w:p>
    <w:p w14:paraId="7A0015D4" w14:textId="77777777" w:rsidR="00D2636F" w:rsidRPr="00FE6501" w:rsidRDefault="00000000">
      <w:pPr>
        <w:pStyle w:val="Ttulo2"/>
        <w:spacing w:before="100" w:after="40" w:line="240" w:lineRule="auto"/>
        <w:rPr>
          <w:rFonts w:ascii="Times New Roman" w:hAnsi="Times New Roman" w:cs="Times New Roman"/>
          <w:b w:val="0"/>
          <w:bCs w:val="0"/>
          <w:color w:val="auto"/>
          <w:sz w:val="28"/>
          <w:szCs w:val="28"/>
          <w:lang w:val="ca-ES"/>
        </w:rPr>
      </w:pPr>
      <w:r w:rsidRPr="00FE6501">
        <w:rPr>
          <w:rFonts w:ascii="Times New Roman" w:eastAsia="Aptos" w:hAnsi="Times New Roman" w:cs="Times New Roman"/>
          <w:b w:val="0"/>
          <w:bCs w:val="0"/>
          <w:color w:val="auto"/>
          <w:sz w:val="28"/>
          <w:szCs w:val="28"/>
          <w:lang w:val="ca-ES"/>
        </w:rPr>
        <w:lastRenderedPageBreak/>
        <w:t>6.1. Factor de pluja</w:t>
      </w:r>
    </w:p>
    <w:tbl>
      <w:tblPr>
        <w:tblStyle w:val="Tablaconcuadrcula"/>
        <w:tblW w:w="0" w:type="auto"/>
        <w:jc w:val="center"/>
        <w:tblLook w:val="04A0" w:firstRow="1" w:lastRow="0" w:firstColumn="1" w:lastColumn="0" w:noHBand="0" w:noVBand="1"/>
      </w:tblPr>
      <w:tblGrid>
        <w:gridCol w:w="2835"/>
        <w:gridCol w:w="2268"/>
        <w:gridCol w:w="2268"/>
        <w:gridCol w:w="2268"/>
      </w:tblGrid>
      <w:tr w:rsidR="00D2636F" w:rsidRPr="00FE6501" w14:paraId="0A354FBE" w14:textId="77777777">
        <w:trPr>
          <w:cantSplit/>
          <w:tblHeader/>
          <w:jc w:val="center"/>
        </w:trPr>
        <w:tc>
          <w:tcPr>
            <w:tcW w:w="2835" w:type="dxa"/>
            <w:shd w:val="clear" w:color="auto" w:fill="44546A"/>
            <w:vAlign w:val="center"/>
          </w:tcPr>
          <w:p w14:paraId="705254C2"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Cultiu</w:t>
            </w:r>
          </w:p>
        </w:tc>
        <w:tc>
          <w:tcPr>
            <w:tcW w:w="2268" w:type="dxa"/>
            <w:shd w:val="clear" w:color="auto" w:fill="44546A"/>
            <w:vAlign w:val="center"/>
          </w:tcPr>
          <w:p w14:paraId="218A824D"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Any sec</w:t>
            </w:r>
          </w:p>
        </w:tc>
        <w:tc>
          <w:tcPr>
            <w:tcW w:w="2268" w:type="dxa"/>
            <w:shd w:val="clear" w:color="auto" w:fill="44546A"/>
            <w:vAlign w:val="center"/>
          </w:tcPr>
          <w:p w14:paraId="59B58622"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Any normal</w:t>
            </w:r>
          </w:p>
        </w:tc>
        <w:tc>
          <w:tcPr>
            <w:tcW w:w="2268" w:type="dxa"/>
            <w:shd w:val="clear" w:color="auto" w:fill="44546A"/>
            <w:vAlign w:val="center"/>
          </w:tcPr>
          <w:p w14:paraId="23E7AF1A"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Any humit</w:t>
            </w:r>
          </w:p>
        </w:tc>
      </w:tr>
      <w:tr w:rsidR="00D2636F" w:rsidRPr="00FE6501" w14:paraId="522FDBD8" w14:textId="77777777">
        <w:trPr>
          <w:cantSplit/>
          <w:jc w:val="center"/>
        </w:trPr>
        <w:tc>
          <w:tcPr>
            <w:tcW w:w="2835" w:type="dxa"/>
          </w:tcPr>
          <w:p w14:paraId="3A40D097"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Blat</w:t>
            </w:r>
          </w:p>
        </w:tc>
        <w:tc>
          <w:tcPr>
            <w:tcW w:w="2268" w:type="dxa"/>
          </w:tcPr>
          <w:p w14:paraId="638EFCE8"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0,65</w:t>
            </w:r>
          </w:p>
        </w:tc>
        <w:tc>
          <w:tcPr>
            <w:tcW w:w="2268" w:type="dxa"/>
          </w:tcPr>
          <w:p w14:paraId="7F893821"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1,00</w:t>
            </w:r>
          </w:p>
        </w:tc>
        <w:tc>
          <w:tcPr>
            <w:tcW w:w="2268" w:type="dxa"/>
          </w:tcPr>
          <w:p w14:paraId="4E3B40C0"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1,15</w:t>
            </w:r>
          </w:p>
        </w:tc>
      </w:tr>
      <w:tr w:rsidR="00D2636F" w:rsidRPr="00FE6501" w14:paraId="478F8637" w14:textId="77777777">
        <w:trPr>
          <w:cantSplit/>
          <w:jc w:val="center"/>
        </w:trPr>
        <w:tc>
          <w:tcPr>
            <w:tcW w:w="2835" w:type="dxa"/>
          </w:tcPr>
          <w:p w14:paraId="1111BBFF"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Raïm</w:t>
            </w:r>
          </w:p>
        </w:tc>
        <w:tc>
          <w:tcPr>
            <w:tcW w:w="2268" w:type="dxa"/>
          </w:tcPr>
          <w:p w14:paraId="7065E6E6"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0,85</w:t>
            </w:r>
          </w:p>
        </w:tc>
        <w:tc>
          <w:tcPr>
            <w:tcW w:w="2268" w:type="dxa"/>
          </w:tcPr>
          <w:p w14:paraId="1057E76A"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1,00</w:t>
            </w:r>
          </w:p>
        </w:tc>
        <w:tc>
          <w:tcPr>
            <w:tcW w:w="2268" w:type="dxa"/>
          </w:tcPr>
          <w:p w14:paraId="175589AE"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1,05</w:t>
            </w:r>
          </w:p>
        </w:tc>
      </w:tr>
      <w:tr w:rsidR="00D2636F" w:rsidRPr="00FE6501" w14:paraId="044C72C7" w14:textId="77777777">
        <w:trPr>
          <w:cantSplit/>
          <w:jc w:val="center"/>
        </w:trPr>
        <w:tc>
          <w:tcPr>
            <w:tcW w:w="2835" w:type="dxa"/>
          </w:tcPr>
          <w:p w14:paraId="681CDA0C"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Olivera</w:t>
            </w:r>
          </w:p>
        </w:tc>
        <w:tc>
          <w:tcPr>
            <w:tcW w:w="2268" w:type="dxa"/>
          </w:tcPr>
          <w:p w14:paraId="35E5F80B"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0,80</w:t>
            </w:r>
          </w:p>
        </w:tc>
        <w:tc>
          <w:tcPr>
            <w:tcW w:w="2268" w:type="dxa"/>
          </w:tcPr>
          <w:p w14:paraId="5269973C"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1,00</w:t>
            </w:r>
          </w:p>
        </w:tc>
        <w:tc>
          <w:tcPr>
            <w:tcW w:w="2268" w:type="dxa"/>
          </w:tcPr>
          <w:p w14:paraId="37DBBF73"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1,10</w:t>
            </w:r>
          </w:p>
        </w:tc>
      </w:tr>
    </w:tbl>
    <w:p w14:paraId="03DBE129" w14:textId="77777777" w:rsidR="00D2636F" w:rsidRPr="00FE6501" w:rsidRDefault="00D2636F">
      <w:pPr>
        <w:spacing w:after="60" w:line="240" w:lineRule="auto"/>
        <w:rPr>
          <w:rFonts w:ascii="Times New Roman" w:hAnsi="Times New Roman" w:cs="Times New Roman"/>
          <w:lang w:val="ca-ES"/>
        </w:rPr>
      </w:pPr>
    </w:p>
    <w:p w14:paraId="2559A375" w14:textId="77777777" w:rsidR="00D2636F" w:rsidRPr="00FE6501" w:rsidRDefault="00000000">
      <w:pPr>
        <w:pStyle w:val="Ttulo2"/>
        <w:spacing w:before="100" w:after="40" w:line="240" w:lineRule="auto"/>
        <w:rPr>
          <w:rFonts w:ascii="Times New Roman" w:hAnsi="Times New Roman" w:cs="Times New Roman"/>
          <w:b w:val="0"/>
          <w:bCs w:val="0"/>
          <w:color w:val="auto"/>
          <w:sz w:val="28"/>
          <w:szCs w:val="28"/>
          <w:lang w:val="ca-ES"/>
        </w:rPr>
      </w:pPr>
      <w:r w:rsidRPr="00FE6501">
        <w:rPr>
          <w:rFonts w:ascii="Times New Roman" w:eastAsia="Aptos" w:hAnsi="Times New Roman" w:cs="Times New Roman"/>
          <w:b w:val="0"/>
          <w:bCs w:val="0"/>
          <w:color w:val="auto"/>
          <w:sz w:val="28"/>
          <w:szCs w:val="28"/>
          <w:lang w:val="ca-ES"/>
        </w:rPr>
        <w:t>6.2. Factor de temperatura</w:t>
      </w:r>
    </w:p>
    <w:tbl>
      <w:tblPr>
        <w:tblStyle w:val="Tablaconcuadrcula"/>
        <w:tblW w:w="0" w:type="auto"/>
        <w:jc w:val="center"/>
        <w:tblLook w:val="04A0" w:firstRow="1" w:lastRow="0" w:firstColumn="1" w:lastColumn="0" w:noHBand="0" w:noVBand="1"/>
      </w:tblPr>
      <w:tblGrid>
        <w:gridCol w:w="2381"/>
        <w:gridCol w:w="1814"/>
        <w:gridCol w:w="1814"/>
        <w:gridCol w:w="1814"/>
        <w:gridCol w:w="1814"/>
      </w:tblGrid>
      <w:tr w:rsidR="00D2636F" w:rsidRPr="00FE6501" w14:paraId="4FD43BC3" w14:textId="77777777">
        <w:trPr>
          <w:cantSplit/>
          <w:tblHeader/>
          <w:jc w:val="center"/>
        </w:trPr>
        <w:tc>
          <w:tcPr>
            <w:tcW w:w="2381" w:type="dxa"/>
            <w:shd w:val="clear" w:color="auto" w:fill="44546A"/>
            <w:vAlign w:val="center"/>
          </w:tcPr>
          <w:p w14:paraId="7AE096DE"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Cultiu</w:t>
            </w:r>
          </w:p>
        </w:tc>
        <w:tc>
          <w:tcPr>
            <w:tcW w:w="1814" w:type="dxa"/>
            <w:shd w:val="clear" w:color="auto" w:fill="44546A"/>
            <w:vAlign w:val="center"/>
          </w:tcPr>
          <w:p w14:paraId="1508BAE9"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Fresc</w:t>
            </w:r>
          </w:p>
        </w:tc>
        <w:tc>
          <w:tcPr>
            <w:tcW w:w="1814" w:type="dxa"/>
            <w:shd w:val="clear" w:color="auto" w:fill="44546A"/>
            <w:vAlign w:val="center"/>
          </w:tcPr>
          <w:p w14:paraId="0AF744A7"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Normal</w:t>
            </w:r>
          </w:p>
        </w:tc>
        <w:tc>
          <w:tcPr>
            <w:tcW w:w="1814" w:type="dxa"/>
            <w:shd w:val="clear" w:color="auto" w:fill="44546A"/>
            <w:vAlign w:val="center"/>
          </w:tcPr>
          <w:p w14:paraId="4B11837F"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Càlid</w:t>
            </w:r>
          </w:p>
        </w:tc>
        <w:tc>
          <w:tcPr>
            <w:tcW w:w="1814" w:type="dxa"/>
            <w:shd w:val="clear" w:color="auto" w:fill="44546A"/>
            <w:vAlign w:val="center"/>
          </w:tcPr>
          <w:p w14:paraId="79EE8E41"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Molt càlid</w:t>
            </w:r>
          </w:p>
        </w:tc>
      </w:tr>
      <w:tr w:rsidR="00D2636F" w:rsidRPr="00FE6501" w14:paraId="4F059BF6" w14:textId="77777777">
        <w:trPr>
          <w:cantSplit/>
          <w:jc w:val="center"/>
        </w:trPr>
        <w:tc>
          <w:tcPr>
            <w:tcW w:w="2381" w:type="dxa"/>
          </w:tcPr>
          <w:p w14:paraId="1C059443"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Blat</w:t>
            </w:r>
          </w:p>
        </w:tc>
        <w:tc>
          <w:tcPr>
            <w:tcW w:w="1814" w:type="dxa"/>
          </w:tcPr>
          <w:p w14:paraId="1D15A1D0"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1,05</w:t>
            </w:r>
          </w:p>
        </w:tc>
        <w:tc>
          <w:tcPr>
            <w:tcW w:w="1814" w:type="dxa"/>
          </w:tcPr>
          <w:p w14:paraId="61ED6960"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1,00</w:t>
            </w:r>
          </w:p>
        </w:tc>
        <w:tc>
          <w:tcPr>
            <w:tcW w:w="1814" w:type="dxa"/>
          </w:tcPr>
          <w:p w14:paraId="6BF06648"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0,92</w:t>
            </w:r>
          </w:p>
        </w:tc>
        <w:tc>
          <w:tcPr>
            <w:tcW w:w="1814" w:type="dxa"/>
          </w:tcPr>
          <w:p w14:paraId="0090D345"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0,80</w:t>
            </w:r>
          </w:p>
        </w:tc>
      </w:tr>
      <w:tr w:rsidR="00D2636F" w:rsidRPr="00FE6501" w14:paraId="03A1D9CC" w14:textId="77777777">
        <w:trPr>
          <w:cantSplit/>
          <w:jc w:val="center"/>
        </w:trPr>
        <w:tc>
          <w:tcPr>
            <w:tcW w:w="2381" w:type="dxa"/>
          </w:tcPr>
          <w:p w14:paraId="253D186B"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Raïm</w:t>
            </w:r>
          </w:p>
        </w:tc>
        <w:tc>
          <w:tcPr>
            <w:tcW w:w="1814" w:type="dxa"/>
          </w:tcPr>
          <w:p w14:paraId="33DE7CF7"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0,90</w:t>
            </w:r>
          </w:p>
        </w:tc>
        <w:tc>
          <w:tcPr>
            <w:tcW w:w="1814" w:type="dxa"/>
          </w:tcPr>
          <w:p w14:paraId="796CDD21"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1,00</w:t>
            </w:r>
          </w:p>
        </w:tc>
        <w:tc>
          <w:tcPr>
            <w:tcW w:w="1814" w:type="dxa"/>
          </w:tcPr>
          <w:p w14:paraId="606C2D2D"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1,03</w:t>
            </w:r>
          </w:p>
        </w:tc>
        <w:tc>
          <w:tcPr>
            <w:tcW w:w="1814" w:type="dxa"/>
          </w:tcPr>
          <w:p w14:paraId="310E10A8"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0,85</w:t>
            </w:r>
          </w:p>
        </w:tc>
      </w:tr>
      <w:tr w:rsidR="00D2636F" w:rsidRPr="00FE6501" w14:paraId="1B3A7A20" w14:textId="77777777">
        <w:trPr>
          <w:cantSplit/>
          <w:jc w:val="center"/>
        </w:trPr>
        <w:tc>
          <w:tcPr>
            <w:tcW w:w="2381" w:type="dxa"/>
          </w:tcPr>
          <w:p w14:paraId="732D15A3"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Olivera</w:t>
            </w:r>
          </w:p>
        </w:tc>
        <w:tc>
          <w:tcPr>
            <w:tcW w:w="1814" w:type="dxa"/>
          </w:tcPr>
          <w:p w14:paraId="23A406B4"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0,95</w:t>
            </w:r>
          </w:p>
        </w:tc>
        <w:tc>
          <w:tcPr>
            <w:tcW w:w="1814" w:type="dxa"/>
          </w:tcPr>
          <w:p w14:paraId="66A1DDDD"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1,00</w:t>
            </w:r>
          </w:p>
        </w:tc>
        <w:tc>
          <w:tcPr>
            <w:tcW w:w="1814" w:type="dxa"/>
          </w:tcPr>
          <w:p w14:paraId="6AC94325"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1,00</w:t>
            </w:r>
          </w:p>
        </w:tc>
        <w:tc>
          <w:tcPr>
            <w:tcW w:w="1814" w:type="dxa"/>
          </w:tcPr>
          <w:p w14:paraId="4621D6CE"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0,90</w:t>
            </w:r>
          </w:p>
        </w:tc>
      </w:tr>
    </w:tbl>
    <w:p w14:paraId="2D6BD692" w14:textId="77777777" w:rsidR="00D2636F" w:rsidRPr="00FE6501" w:rsidRDefault="00D2636F">
      <w:pPr>
        <w:spacing w:after="60" w:line="240" w:lineRule="auto"/>
        <w:rPr>
          <w:rFonts w:ascii="Times New Roman" w:hAnsi="Times New Roman" w:cs="Times New Roman"/>
          <w:lang w:val="ca-ES"/>
        </w:rPr>
      </w:pPr>
    </w:p>
    <w:p w14:paraId="1D137AAE" w14:textId="77777777" w:rsidR="00D2636F" w:rsidRPr="00FE6501" w:rsidRDefault="00000000">
      <w:pPr>
        <w:pStyle w:val="Ttulo2"/>
        <w:spacing w:before="100" w:after="40" w:line="240" w:lineRule="auto"/>
        <w:rPr>
          <w:rFonts w:ascii="Times New Roman" w:hAnsi="Times New Roman" w:cs="Times New Roman"/>
          <w:b w:val="0"/>
          <w:bCs w:val="0"/>
          <w:color w:val="auto"/>
          <w:sz w:val="28"/>
          <w:szCs w:val="28"/>
          <w:lang w:val="ca-ES"/>
        </w:rPr>
      </w:pPr>
      <w:r w:rsidRPr="00FE6501">
        <w:rPr>
          <w:rFonts w:ascii="Times New Roman" w:eastAsia="Aptos" w:hAnsi="Times New Roman" w:cs="Times New Roman"/>
          <w:b w:val="0"/>
          <w:bCs w:val="0"/>
          <w:color w:val="auto"/>
          <w:sz w:val="28"/>
          <w:szCs w:val="28"/>
          <w:lang w:val="ca-ES"/>
        </w:rPr>
        <w:t>6.3. Penalització per estrès climàtic extrem</w:t>
      </w:r>
    </w:p>
    <w:p w14:paraId="0F561E4F" w14:textId="77777777"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Quan un any sigui alhora molt sec i molt càlid, convé aplicar una penalització addicional a la producció, ja que la combinació d’estrès hídric i calor extrema pot reduir el rendiment més del que indiquen els factors multiplicatius per separat. De manera provisional, aquesta penalització podria situar-se entre el 10 % i el 20 %.</w:t>
      </w:r>
    </w:p>
    <w:tbl>
      <w:tblPr>
        <w:tblStyle w:val="Tablaconcuadrcula"/>
        <w:tblW w:w="0" w:type="auto"/>
        <w:jc w:val="center"/>
        <w:tblLook w:val="04A0" w:firstRow="1" w:lastRow="0" w:firstColumn="1" w:lastColumn="0" w:noHBand="0" w:noVBand="1"/>
      </w:tblPr>
      <w:tblGrid>
        <w:gridCol w:w="10312"/>
      </w:tblGrid>
      <w:tr w:rsidR="00D2636F" w:rsidRPr="00FE6501" w14:paraId="7690B63E" w14:textId="77777777">
        <w:trPr>
          <w:cantSplit/>
          <w:tblHeader/>
          <w:jc w:val="center"/>
        </w:trPr>
        <w:tc>
          <w:tcPr>
            <w:tcW w:w="10312" w:type="dxa"/>
            <w:shd w:val="clear" w:color="auto" w:fill="F2F2F2"/>
          </w:tcPr>
          <w:p w14:paraId="75D57FE8" w14:textId="77777777" w:rsidR="00D2636F" w:rsidRPr="00FE6501" w:rsidRDefault="00000000">
            <w:pPr>
              <w:spacing w:after="20" w:line="240" w:lineRule="auto"/>
              <w:jc w:val="center"/>
              <w:rPr>
                <w:rFonts w:ascii="Times New Roman" w:hAnsi="Times New Roman" w:cs="Times New Roman"/>
                <w:sz w:val="22"/>
                <w:lang w:val="ca-ES"/>
              </w:rPr>
            </w:pPr>
            <w:r w:rsidRPr="00FE6501">
              <w:rPr>
                <w:rFonts w:ascii="Times New Roman" w:eastAsia="Cambria Math" w:hAnsi="Times New Roman" w:cs="Times New Roman"/>
                <w:b/>
                <w:sz w:val="22"/>
                <w:lang w:val="ca-ES"/>
              </w:rPr>
              <w:t xml:space="preserve">Si any = molt sec + molt càlid: </w:t>
            </w:r>
            <w:proofErr w:type="spellStart"/>
            <w:r w:rsidRPr="00FE6501">
              <w:rPr>
                <w:rFonts w:ascii="Times New Roman" w:eastAsia="Cambria Math" w:hAnsi="Times New Roman" w:cs="Times New Roman"/>
                <w:b/>
                <w:sz w:val="22"/>
                <w:lang w:val="ca-ES"/>
              </w:rPr>
              <w:t>rendiment_final</w:t>
            </w:r>
            <w:proofErr w:type="spellEnd"/>
            <w:r w:rsidRPr="00FE6501">
              <w:rPr>
                <w:rFonts w:ascii="Times New Roman" w:eastAsia="Cambria Math" w:hAnsi="Times New Roman" w:cs="Times New Roman"/>
                <w:b/>
                <w:sz w:val="22"/>
                <w:lang w:val="ca-ES"/>
              </w:rPr>
              <w:t xml:space="preserve"> = rendiment × </w:t>
            </w:r>
            <w:proofErr w:type="spellStart"/>
            <w:r w:rsidRPr="00FE6501">
              <w:rPr>
                <w:rFonts w:ascii="Times New Roman" w:eastAsia="Cambria Math" w:hAnsi="Times New Roman" w:cs="Times New Roman"/>
                <w:b/>
                <w:sz w:val="22"/>
                <w:lang w:val="ca-ES"/>
              </w:rPr>
              <w:t>penalització_extrema</w:t>
            </w:r>
            <w:proofErr w:type="spellEnd"/>
          </w:p>
          <w:p w14:paraId="1A98E4DD" w14:textId="77777777" w:rsidR="00D2636F" w:rsidRPr="00FE6501" w:rsidRDefault="00000000">
            <w:pPr>
              <w:spacing w:after="20" w:line="240" w:lineRule="auto"/>
              <w:rPr>
                <w:rFonts w:ascii="Times New Roman" w:hAnsi="Times New Roman" w:cs="Times New Roman"/>
                <w:sz w:val="22"/>
                <w:lang w:val="ca-ES"/>
              </w:rPr>
            </w:pPr>
            <w:r w:rsidRPr="00FE6501">
              <w:rPr>
                <w:rFonts w:ascii="Times New Roman" w:hAnsi="Times New Roman" w:cs="Times New Roman"/>
                <w:sz w:val="22"/>
                <w:lang w:val="ca-ES"/>
              </w:rPr>
              <w:t xml:space="preserve">En aquest cas, </w:t>
            </w:r>
            <w:proofErr w:type="spellStart"/>
            <w:r w:rsidRPr="00FE6501">
              <w:rPr>
                <w:rFonts w:ascii="Times New Roman" w:hAnsi="Times New Roman" w:cs="Times New Roman"/>
                <w:sz w:val="22"/>
                <w:lang w:val="ca-ES"/>
              </w:rPr>
              <w:t>penalització_extrema</w:t>
            </w:r>
            <w:proofErr w:type="spellEnd"/>
            <w:r w:rsidRPr="00FE6501">
              <w:rPr>
                <w:rFonts w:ascii="Times New Roman" w:hAnsi="Times New Roman" w:cs="Times New Roman"/>
                <w:sz w:val="22"/>
                <w:lang w:val="ca-ES"/>
              </w:rPr>
              <w:t xml:space="preserve"> = 0,80–0,90.</w:t>
            </w:r>
          </w:p>
        </w:tc>
      </w:tr>
    </w:tbl>
    <w:p w14:paraId="28AC5F10" w14:textId="77777777" w:rsidR="00D2636F" w:rsidRPr="00FE6501" w:rsidRDefault="00D2636F">
      <w:pPr>
        <w:spacing w:after="60" w:line="240" w:lineRule="auto"/>
        <w:rPr>
          <w:rFonts w:ascii="Times New Roman" w:hAnsi="Times New Roman" w:cs="Times New Roman"/>
          <w:lang w:val="ca-ES"/>
        </w:rPr>
      </w:pPr>
    </w:p>
    <w:p w14:paraId="77C7AA12" w14:textId="77777777" w:rsidR="00D2636F" w:rsidRPr="00FE6501" w:rsidRDefault="00000000">
      <w:pPr>
        <w:pStyle w:val="Ttulo2"/>
        <w:spacing w:before="100" w:after="40" w:line="240" w:lineRule="auto"/>
        <w:rPr>
          <w:rFonts w:ascii="Times New Roman" w:hAnsi="Times New Roman" w:cs="Times New Roman"/>
          <w:b w:val="0"/>
          <w:bCs w:val="0"/>
          <w:color w:val="auto"/>
          <w:lang w:val="ca-ES"/>
        </w:rPr>
      </w:pPr>
      <w:r w:rsidRPr="00FE6501">
        <w:rPr>
          <w:rFonts w:ascii="Times New Roman" w:eastAsia="Aptos" w:hAnsi="Times New Roman" w:cs="Times New Roman"/>
          <w:b w:val="0"/>
          <w:bCs w:val="0"/>
          <w:color w:val="auto"/>
          <w:lang w:val="ca-ES"/>
        </w:rPr>
        <w:t>6.4. Probabilitats climàtiques simples</w:t>
      </w:r>
    </w:p>
    <w:p w14:paraId="41D47CC2" w14:textId="77777777"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El model podria funcionar amb escenaris equiprobables. Tanmateix, sembla preferible construir un sistema simple de probabilitats a partir de sèries actuals de temperatura i pluviometria, ajustades de manera hipotètica per aproximar-se a les condicions de l’Òptim Climàtic Romà, caracteritzat per temperatures lleugerament més altes i, sobretot, per una major humitat.</w:t>
      </w:r>
    </w:p>
    <w:tbl>
      <w:tblPr>
        <w:tblStyle w:val="Tablaconcuadrcula"/>
        <w:tblW w:w="0" w:type="auto"/>
        <w:jc w:val="center"/>
        <w:tblLook w:val="04A0" w:firstRow="1" w:lastRow="0" w:firstColumn="1" w:lastColumn="0" w:noHBand="0" w:noVBand="1"/>
      </w:tblPr>
      <w:tblGrid>
        <w:gridCol w:w="6237"/>
        <w:gridCol w:w="2268"/>
      </w:tblGrid>
      <w:tr w:rsidR="00D2636F" w:rsidRPr="00FE6501" w14:paraId="78944CC9" w14:textId="77777777">
        <w:trPr>
          <w:cantSplit/>
          <w:tblHeader/>
          <w:jc w:val="center"/>
        </w:trPr>
        <w:tc>
          <w:tcPr>
            <w:tcW w:w="6237" w:type="dxa"/>
            <w:shd w:val="clear" w:color="auto" w:fill="44546A"/>
            <w:vAlign w:val="center"/>
          </w:tcPr>
          <w:p w14:paraId="0FC30103"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Combinació climàtica</w:t>
            </w:r>
          </w:p>
        </w:tc>
        <w:tc>
          <w:tcPr>
            <w:tcW w:w="2268" w:type="dxa"/>
            <w:shd w:val="clear" w:color="auto" w:fill="44546A"/>
            <w:vAlign w:val="center"/>
          </w:tcPr>
          <w:p w14:paraId="470A7E19"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Probabilitat</w:t>
            </w:r>
          </w:p>
        </w:tc>
      </w:tr>
      <w:tr w:rsidR="00D2636F" w:rsidRPr="00FE6501" w14:paraId="499BA537" w14:textId="77777777">
        <w:trPr>
          <w:cantSplit/>
          <w:jc w:val="center"/>
        </w:trPr>
        <w:tc>
          <w:tcPr>
            <w:tcW w:w="6237" w:type="dxa"/>
          </w:tcPr>
          <w:p w14:paraId="6C52B4B3"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Temperatura normal + pluja normal</w:t>
            </w:r>
          </w:p>
        </w:tc>
        <w:tc>
          <w:tcPr>
            <w:tcW w:w="2268" w:type="dxa"/>
          </w:tcPr>
          <w:p w14:paraId="3BEB36A1"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30 %</w:t>
            </w:r>
          </w:p>
        </w:tc>
      </w:tr>
      <w:tr w:rsidR="00D2636F" w:rsidRPr="00FE6501" w14:paraId="09BAB832" w14:textId="77777777">
        <w:trPr>
          <w:cantSplit/>
          <w:jc w:val="center"/>
        </w:trPr>
        <w:tc>
          <w:tcPr>
            <w:tcW w:w="6237" w:type="dxa"/>
          </w:tcPr>
          <w:p w14:paraId="731E09F1"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Càlid + pluja normal</w:t>
            </w:r>
          </w:p>
        </w:tc>
        <w:tc>
          <w:tcPr>
            <w:tcW w:w="2268" w:type="dxa"/>
          </w:tcPr>
          <w:p w14:paraId="62705005"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20 %</w:t>
            </w:r>
          </w:p>
        </w:tc>
      </w:tr>
      <w:tr w:rsidR="00D2636F" w:rsidRPr="00FE6501" w14:paraId="10AA9339" w14:textId="77777777">
        <w:trPr>
          <w:cantSplit/>
          <w:jc w:val="center"/>
        </w:trPr>
        <w:tc>
          <w:tcPr>
            <w:tcW w:w="6237" w:type="dxa"/>
          </w:tcPr>
          <w:p w14:paraId="5B390A9D"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Càlid + humit</w:t>
            </w:r>
          </w:p>
        </w:tc>
        <w:tc>
          <w:tcPr>
            <w:tcW w:w="2268" w:type="dxa"/>
          </w:tcPr>
          <w:p w14:paraId="36590892"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20 %</w:t>
            </w:r>
          </w:p>
        </w:tc>
      </w:tr>
      <w:tr w:rsidR="00D2636F" w:rsidRPr="00FE6501" w14:paraId="12E7B79F" w14:textId="77777777">
        <w:trPr>
          <w:cantSplit/>
          <w:jc w:val="center"/>
        </w:trPr>
        <w:tc>
          <w:tcPr>
            <w:tcW w:w="6237" w:type="dxa"/>
          </w:tcPr>
          <w:p w14:paraId="7ADE9E70"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Temperatura normal + sec</w:t>
            </w:r>
          </w:p>
        </w:tc>
        <w:tc>
          <w:tcPr>
            <w:tcW w:w="2268" w:type="dxa"/>
          </w:tcPr>
          <w:p w14:paraId="49711963"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15 %</w:t>
            </w:r>
          </w:p>
        </w:tc>
      </w:tr>
      <w:tr w:rsidR="00D2636F" w:rsidRPr="00FE6501" w14:paraId="5FC7DFEF" w14:textId="77777777">
        <w:trPr>
          <w:cantSplit/>
          <w:jc w:val="center"/>
        </w:trPr>
        <w:tc>
          <w:tcPr>
            <w:tcW w:w="6237" w:type="dxa"/>
          </w:tcPr>
          <w:p w14:paraId="5E7BFB45"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Molt càlid + sec</w:t>
            </w:r>
          </w:p>
        </w:tc>
        <w:tc>
          <w:tcPr>
            <w:tcW w:w="2268" w:type="dxa"/>
          </w:tcPr>
          <w:p w14:paraId="55635BDC"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10 %</w:t>
            </w:r>
          </w:p>
        </w:tc>
      </w:tr>
      <w:tr w:rsidR="00D2636F" w:rsidRPr="00FE6501" w14:paraId="1D1E852E" w14:textId="77777777">
        <w:trPr>
          <w:cantSplit/>
          <w:jc w:val="center"/>
        </w:trPr>
        <w:tc>
          <w:tcPr>
            <w:tcW w:w="6237" w:type="dxa"/>
          </w:tcPr>
          <w:p w14:paraId="11E6CBF0"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Fresc + humit</w:t>
            </w:r>
          </w:p>
        </w:tc>
        <w:tc>
          <w:tcPr>
            <w:tcW w:w="2268" w:type="dxa"/>
          </w:tcPr>
          <w:p w14:paraId="5E2A702E"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5 %</w:t>
            </w:r>
          </w:p>
        </w:tc>
      </w:tr>
    </w:tbl>
    <w:p w14:paraId="36E801D7" w14:textId="77777777" w:rsidR="00D2636F" w:rsidRPr="00FE6501" w:rsidRDefault="00D2636F">
      <w:pPr>
        <w:spacing w:after="60" w:line="240" w:lineRule="auto"/>
        <w:rPr>
          <w:rFonts w:ascii="Times New Roman" w:hAnsi="Times New Roman" w:cs="Times New Roman"/>
          <w:lang w:val="ca-ES"/>
        </w:rPr>
      </w:pPr>
    </w:p>
    <w:p w14:paraId="7D9B5D8F" w14:textId="77777777" w:rsidR="00D2636F" w:rsidRPr="00FE6501" w:rsidRDefault="00000000">
      <w:pPr>
        <w:pStyle w:val="Ttulo1"/>
        <w:spacing w:before="100" w:after="40" w:line="240" w:lineRule="auto"/>
        <w:rPr>
          <w:rFonts w:ascii="Times New Roman" w:hAnsi="Times New Roman" w:cs="Times New Roman"/>
          <w:color w:val="auto"/>
          <w:lang w:val="ca-ES"/>
        </w:rPr>
      </w:pPr>
      <w:r w:rsidRPr="00FE6501">
        <w:rPr>
          <w:rFonts w:ascii="Times New Roman" w:eastAsia="Aptos" w:hAnsi="Times New Roman" w:cs="Times New Roman"/>
          <w:color w:val="auto"/>
          <w:lang w:val="ca-ES"/>
        </w:rPr>
        <w:t>7. Producció base dels cultius</w:t>
      </w:r>
    </w:p>
    <w:p w14:paraId="4C612997" w14:textId="77777777"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Les estimacions de productivitat agrícola varien segons els autors antics i depenen molt de la regió presa com a referència. Per tant, les xifres següents no s’han d’utilitzar com a valors universals, sinó com a rangs orientatius que després s’ajustaran mitjançant factors de sòl, aigua, clima i gestió.</w:t>
      </w:r>
    </w:p>
    <w:p w14:paraId="46855C66" w14:textId="6F50DC73" w:rsidR="00D2636F" w:rsidRPr="00FE6501" w:rsidRDefault="00000000">
      <w:pPr>
        <w:pStyle w:val="Ttulo2"/>
        <w:spacing w:before="100" w:after="40" w:line="240" w:lineRule="auto"/>
        <w:rPr>
          <w:rFonts w:ascii="Times New Roman" w:hAnsi="Times New Roman" w:cs="Times New Roman"/>
          <w:b w:val="0"/>
          <w:bCs w:val="0"/>
          <w:color w:val="auto"/>
          <w:lang w:val="ca-ES"/>
        </w:rPr>
      </w:pPr>
      <w:r w:rsidRPr="00FE6501">
        <w:rPr>
          <w:rFonts w:ascii="Times New Roman" w:eastAsia="Aptos" w:hAnsi="Times New Roman" w:cs="Times New Roman"/>
          <w:b w:val="0"/>
          <w:bCs w:val="0"/>
          <w:color w:val="auto"/>
          <w:lang w:val="ca-ES"/>
        </w:rPr>
        <w:t>7.1. Blat (</w:t>
      </w:r>
      <w:proofErr w:type="spellStart"/>
      <w:r w:rsidRPr="00FE6501">
        <w:rPr>
          <w:rFonts w:ascii="Times New Roman" w:eastAsia="Aptos" w:hAnsi="Times New Roman" w:cs="Times New Roman"/>
          <w:b w:val="0"/>
          <w:bCs w:val="0"/>
          <w:i/>
          <w:iCs/>
          <w:color w:val="auto"/>
          <w:lang w:val="ca-ES"/>
        </w:rPr>
        <w:t>Triticum</w:t>
      </w:r>
      <w:proofErr w:type="spellEnd"/>
      <w:r w:rsidRPr="00FE6501">
        <w:rPr>
          <w:rFonts w:ascii="Times New Roman" w:eastAsia="Aptos" w:hAnsi="Times New Roman" w:cs="Times New Roman"/>
          <w:b w:val="0"/>
          <w:bCs w:val="0"/>
          <w:i/>
          <w:iCs/>
          <w:color w:val="auto"/>
          <w:lang w:val="ca-ES"/>
        </w:rPr>
        <w:t xml:space="preserve"> </w:t>
      </w:r>
      <w:proofErr w:type="spellStart"/>
      <w:r w:rsidRPr="00FE6501">
        <w:rPr>
          <w:rFonts w:ascii="Times New Roman" w:eastAsia="Aptos" w:hAnsi="Times New Roman" w:cs="Times New Roman"/>
          <w:b w:val="0"/>
          <w:bCs w:val="0"/>
          <w:i/>
          <w:iCs/>
          <w:color w:val="auto"/>
          <w:lang w:val="ca-ES"/>
        </w:rPr>
        <w:t>aestivum</w:t>
      </w:r>
      <w:proofErr w:type="spellEnd"/>
      <w:r w:rsidR="00AC3D35" w:rsidRPr="00FE6501">
        <w:rPr>
          <w:rFonts w:ascii="Times New Roman" w:eastAsia="Aptos" w:hAnsi="Times New Roman" w:cs="Times New Roman"/>
          <w:b w:val="0"/>
          <w:bCs w:val="0"/>
          <w:color w:val="auto"/>
          <w:lang w:val="ca-ES"/>
        </w:rPr>
        <w:t>)</w:t>
      </w:r>
    </w:p>
    <w:tbl>
      <w:tblPr>
        <w:tblStyle w:val="Tablaconcuadrcula"/>
        <w:tblW w:w="0" w:type="auto"/>
        <w:jc w:val="center"/>
        <w:tblLook w:val="04A0" w:firstRow="1" w:lastRow="0" w:firstColumn="1" w:lastColumn="0" w:noHBand="0" w:noVBand="1"/>
      </w:tblPr>
      <w:tblGrid>
        <w:gridCol w:w="3118"/>
        <w:gridCol w:w="3175"/>
        <w:gridCol w:w="3288"/>
      </w:tblGrid>
      <w:tr w:rsidR="00D2636F" w:rsidRPr="00FE6501" w14:paraId="385308C8" w14:textId="77777777">
        <w:trPr>
          <w:cantSplit/>
          <w:tblHeader/>
          <w:jc w:val="center"/>
        </w:trPr>
        <w:tc>
          <w:tcPr>
            <w:tcW w:w="3118" w:type="dxa"/>
            <w:shd w:val="clear" w:color="auto" w:fill="44546A"/>
            <w:vAlign w:val="center"/>
          </w:tcPr>
          <w:p w14:paraId="05368708"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Autor / referència</w:t>
            </w:r>
          </w:p>
        </w:tc>
        <w:tc>
          <w:tcPr>
            <w:tcW w:w="3175" w:type="dxa"/>
            <w:shd w:val="clear" w:color="auto" w:fill="44546A"/>
            <w:vAlign w:val="center"/>
          </w:tcPr>
          <w:p w14:paraId="17E6E672"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Xifra</w:t>
            </w:r>
          </w:p>
        </w:tc>
        <w:tc>
          <w:tcPr>
            <w:tcW w:w="3288" w:type="dxa"/>
            <w:shd w:val="clear" w:color="auto" w:fill="44546A"/>
            <w:vAlign w:val="center"/>
          </w:tcPr>
          <w:p w14:paraId="10236129"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Interpretació</w:t>
            </w:r>
          </w:p>
        </w:tc>
      </w:tr>
      <w:tr w:rsidR="00D2636F" w:rsidRPr="00FE6501" w14:paraId="7394A443" w14:textId="77777777">
        <w:trPr>
          <w:cantSplit/>
          <w:jc w:val="center"/>
        </w:trPr>
        <w:tc>
          <w:tcPr>
            <w:tcW w:w="3118" w:type="dxa"/>
          </w:tcPr>
          <w:p w14:paraId="6484C4E9" w14:textId="77777777" w:rsidR="00D2636F" w:rsidRPr="00FE6501" w:rsidRDefault="00000000">
            <w:pPr>
              <w:spacing w:after="20" w:line="240" w:lineRule="auto"/>
              <w:rPr>
                <w:rFonts w:ascii="Times New Roman" w:hAnsi="Times New Roman" w:cs="Times New Roman"/>
                <w:sz w:val="22"/>
                <w:szCs w:val="32"/>
                <w:lang w:val="ca-ES"/>
              </w:rPr>
            </w:pPr>
            <w:proofErr w:type="spellStart"/>
            <w:r w:rsidRPr="00FE6501">
              <w:rPr>
                <w:rFonts w:ascii="Times New Roman" w:hAnsi="Times New Roman" w:cs="Times New Roman"/>
                <w:sz w:val="22"/>
                <w:szCs w:val="32"/>
                <w:lang w:val="ca-ES"/>
              </w:rPr>
              <w:t>Varró</w:t>
            </w:r>
            <w:proofErr w:type="spellEnd"/>
            <w:r w:rsidRPr="00FE6501">
              <w:rPr>
                <w:rFonts w:ascii="Times New Roman" w:hAnsi="Times New Roman" w:cs="Times New Roman"/>
                <w:sz w:val="22"/>
                <w:szCs w:val="32"/>
                <w:lang w:val="ca-ES"/>
              </w:rPr>
              <w:t xml:space="preserve">, </w:t>
            </w:r>
            <w:proofErr w:type="spellStart"/>
            <w:r w:rsidRPr="00FE6501">
              <w:rPr>
                <w:rFonts w:ascii="Times New Roman" w:hAnsi="Times New Roman" w:cs="Times New Roman"/>
                <w:sz w:val="22"/>
                <w:szCs w:val="32"/>
                <w:lang w:val="ca-ES"/>
              </w:rPr>
              <w:t>Rerum</w:t>
            </w:r>
            <w:proofErr w:type="spellEnd"/>
            <w:r w:rsidRPr="00FE6501">
              <w:rPr>
                <w:rFonts w:ascii="Times New Roman" w:hAnsi="Times New Roman" w:cs="Times New Roman"/>
                <w:sz w:val="22"/>
                <w:szCs w:val="32"/>
                <w:lang w:val="ca-ES"/>
              </w:rPr>
              <w:t xml:space="preserve"> </w:t>
            </w:r>
            <w:proofErr w:type="spellStart"/>
            <w:r w:rsidRPr="00FE6501">
              <w:rPr>
                <w:rFonts w:ascii="Times New Roman" w:hAnsi="Times New Roman" w:cs="Times New Roman"/>
                <w:sz w:val="22"/>
                <w:szCs w:val="32"/>
                <w:lang w:val="ca-ES"/>
              </w:rPr>
              <w:t>rusticarum</w:t>
            </w:r>
            <w:proofErr w:type="spellEnd"/>
            <w:r w:rsidRPr="00FE6501">
              <w:rPr>
                <w:rFonts w:ascii="Times New Roman" w:hAnsi="Times New Roman" w:cs="Times New Roman"/>
                <w:sz w:val="22"/>
                <w:szCs w:val="32"/>
                <w:lang w:val="ca-ES"/>
              </w:rPr>
              <w:t xml:space="preserve"> 1.44.1</w:t>
            </w:r>
          </w:p>
        </w:tc>
        <w:tc>
          <w:tcPr>
            <w:tcW w:w="3175" w:type="dxa"/>
          </w:tcPr>
          <w:p w14:paraId="5482F9D5"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 xml:space="preserve">5 </w:t>
            </w:r>
            <w:proofErr w:type="spellStart"/>
            <w:r w:rsidRPr="00FE6501">
              <w:rPr>
                <w:rFonts w:ascii="Times New Roman" w:hAnsi="Times New Roman" w:cs="Times New Roman"/>
                <w:sz w:val="22"/>
                <w:szCs w:val="32"/>
                <w:lang w:val="ca-ES"/>
              </w:rPr>
              <w:t>modii</w:t>
            </w:r>
            <w:proofErr w:type="spellEnd"/>
            <w:r w:rsidRPr="00FE6501">
              <w:rPr>
                <w:rFonts w:ascii="Times New Roman" w:hAnsi="Times New Roman" w:cs="Times New Roman"/>
                <w:sz w:val="22"/>
                <w:szCs w:val="32"/>
                <w:lang w:val="ca-ES"/>
              </w:rPr>
              <w:t>/</w:t>
            </w:r>
            <w:proofErr w:type="spellStart"/>
            <w:r w:rsidRPr="00FE6501">
              <w:rPr>
                <w:rFonts w:ascii="Times New Roman" w:hAnsi="Times New Roman" w:cs="Times New Roman"/>
                <w:sz w:val="22"/>
                <w:szCs w:val="32"/>
                <w:lang w:val="ca-ES"/>
              </w:rPr>
              <w:t>iugerum</w:t>
            </w:r>
            <w:proofErr w:type="spellEnd"/>
            <w:r w:rsidRPr="00FE6501">
              <w:rPr>
                <w:rFonts w:ascii="Times New Roman" w:hAnsi="Times New Roman" w:cs="Times New Roman"/>
                <w:sz w:val="22"/>
                <w:szCs w:val="32"/>
                <w:lang w:val="ca-ES"/>
              </w:rPr>
              <w:t xml:space="preserve"> en terres mitjanes; fins a 10 en terres fèrtils.</w:t>
            </w:r>
          </w:p>
        </w:tc>
        <w:tc>
          <w:tcPr>
            <w:tcW w:w="3288" w:type="dxa"/>
          </w:tcPr>
          <w:p w14:paraId="3FB73C64"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Serveix sobretot com a indicador de llavor sembrada, no com a collita final.</w:t>
            </w:r>
          </w:p>
        </w:tc>
      </w:tr>
      <w:tr w:rsidR="00D2636F" w:rsidRPr="00FE6501" w14:paraId="42F062EB" w14:textId="77777777">
        <w:trPr>
          <w:cantSplit/>
          <w:jc w:val="center"/>
        </w:trPr>
        <w:tc>
          <w:tcPr>
            <w:tcW w:w="3118" w:type="dxa"/>
          </w:tcPr>
          <w:p w14:paraId="286E99AC" w14:textId="77777777" w:rsidR="00D2636F" w:rsidRPr="00FE6501" w:rsidRDefault="00000000">
            <w:pPr>
              <w:spacing w:after="20" w:line="240" w:lineRule="auto"/>
              <w:rPr>
                <w:rFonts w:ascii="Times New Roman" w:hAnsi="Times New Roman" w:cs="Times New Roman"/>
                <w:sz w:val="22"/>
                <w:szCs w:val="32"/>
                <w:lang w:val="ca-ES"/>
              </w:rPr>
            </w:pPr>
            <w:proofErr w:type="spellStart"/>
            <w:r w:rsidRPr="00FE6501">
              <w:rPr>
                <w:rFonts w:ascii="Times New Roman" w:hAnsi="Times New Roman" w:cs="Times New Roman"/>
                <w:sz w:val="22"/>
                <w:szCs w:val="32"/>
                <w:lang w:val="ca-ES"/>
              </w:rPr>
              <w:t>Ciceró</w:t>
            </w:r>
            <w:proofErr w:type="spellEnd"/>
            <w:r w:rsidRPr="00FE6501">
              <w:rPr>
                <w:rFonts w:ascii="Times New Roman" w:hAnsi="Times New Roman" w:cs="Times New Roman"/>
                <w:sz w:val="22"/>
                <w:szCs w:val="32"/>
                <w:lang w:val="ca-ES"/>
              </w:rPr>
              <w:t xml:space="preserve">, In </w:t>
            </w:r>
            <w:proofErr w:type="spellStart"/>
            <w:r w:rsidRPr="00FE6501">
              <w:rPr>
                <w:rFonts w:ascii="Times New Roman" w:hAnsi="Times New Roman" w:cs="Times New Roman"/>
                <w:sz w:val="22"/>
                <w:szCs w:val="32"/>
                <w:lang w:val="ca-ES"/>
              </w:rPr>
              <w:t>Verrem</w:t>
            </w:r>
            <w:proofErr w:type="spellEnd"/>
            <w:r w:rsidRPr="00FE6501">
              <w:rPr>
                <w:rFonts w:ascii="Times New Roman" w:hAnsi="Times New Roman" w:cs="Times New Roman"/>
                <w:sz w:val="22"/>
                <w:szCs w:val="32"/>
                <w:lang w:val="ca-ES"/>
              </w:rPr>
              <w:t xml:space="preserve"> 2.3.112</w:t>
            </w:r>
          </w:p>
        </w:tc>
        <w:tc>
          <w:tcPr>
            <w:tcW w:w="3175" w:type="dxa"/>
          </w:tcPr>
          <w:p w14:paraId="360A34BA"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 xml:space="preserve">6–8 </w:t>
            </w:r>
            <w:proofErr w:type="spellStart"/>
            <w:r w:rsidRPr="00FE6501">
              <w:rPr>
                <w:rFonts w:ascii="Times New Roman" w:hAnsi="Times New Roman" w:cs="Times New Roman"/>
                <w:sz w:val="22"/>
                <w:szCs w:val="32"/>
                <w:lang w:val="ca-ES"/>
              </w:rPr>
              <w:t>modii</w:t>
            </w:r>
            <w:proofErr w:type="spellEnd"/>
            <w:r w:rsidRPr="00FE6501">
              <w:rPr>
                <w:rFonts w:ascii="Times New Roman" w:hAnsi="Times New Roman" w:cs="Times New Roman"/>
                <w:sz w:val="22"/>
                <w:szCs w:val="32"/>
                <w:lang w:val="ca-ES"/>
              </w:rPr>
              <w:t>/</w:t>
            </w:r>
            <w:proofErr w:type="spellStart"/>
            <w:r w:rsidRPr="00FE6501">
              <w:rPr>
                <w:rFonts w:ascii="Times New Roman" w:hAnsi="Times New Roman" w:cs="Times New Roman"/>
                <w:sz w:val="22"/>
                <w:szCs w:val="32"/>
                <w:lang w:val="ca-ES"/>
              </w:rPr>
              <w:t>iugerum</w:t>
            </w:r>
            <w:proofErr w:type="spellEnd"/>
            <w:r w:rsidRPr="00FE6501">
              <w:rPr>
                <w:rFonts w:ascii="Times New Roman" w:hAnsi="Times New Roman" w:cs="Times New Roman"/>
                <w:sz w:val="22"/>
                <w:szCs w:val="32"/>
                <w:lang w:val="ca-ES"/>
              </w:rPr>
              <w:t>.</w:t>
            </w:r>
          </w:p>
        </w:tc>
        <w:tc>
          <w:tcPr>
            <w:tcW w:w="3288" w:type="dxa"/>
          </w:tcPr>
          <w:p w14:paraId="409583DC"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Un altre indicador d’intensitat o de llavor sembrada.</w:t>
            </w:r>
          </w:p>
        </w:tc>
      </w:tr>
      <w:tr w:rsidR="00D2636F" w:rsidRPr="00FE6501" w14:paraId="3D9EAC1E" w14:textId="77777777">
        <w:trPr>
          <w:cantSplit/>
          <w:jc w:val="center"/>
        </w:trPr>
        <w:tc>
          <w:tcPr>
            <w:tcW w:w="3118" w:type="dxa"/>
          </w:tcPr>
          <w:p w14:paraId="1B0F9C9A"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lastRenderedPageBreak/>
              <w:t xml:space="preserve">Columel·la, De re </w:t>
            </w:r>
            <w:proofErr w:type="spellStart"/>
            <w:r w:rsidRPr="00FE6501">
              <w:rPr>
                <w:rFonts w:ascii="Times New Roman" w:hAnsi="Times New Roman" w:cs="Times New Roman"/>
                <w:sz w:val="22"/>
                <w:szCs w:val="32"/>
                <w:lang w:val="ca-ES"/>
              </w:rPr>
              <w:t>rustica</w:t>
            </w:r>
            <w:proofErr w:type="spellEnd"/>
            <w:r w:rsidRPr="00FE6501">
              <w:rPr>
                <w:rFonts w:ascii="Times New Roman" w:hAnsi="Times New Roman" w:cs="Times New Roman"/>
                <w:sz w:val="22"/>
                <w:szCs w:val="32"/>
                <w:lang w:val="ca-ES"/>
              </w:rPr>
              <w:t xml:space="preserve"> 2.9.1–2</w:t>
            </w:r>
          </w:p>
        </w:tc>
        <w:tc>
          <w:tcPr>
            <w:tcW w:w="3175" w:type="dxa"/>
          </w:tcPr>
          <w:p w14:paraId="40F78182"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 xml:space="preserve">8–10 </w:t>
            </w:r>
            <w:proofErr w:type="spellStart"/>
            <w:r w:rsidRPr="00FE6501">
              <w:rPr>
                <w:rFonts w:ascii="Times New Roman" w:hAnsi="Times New Roman" w:cs="Times New Roman"/>
                <w:sz w:val="22"/>
                <w:szCs w:val="32"/>
                <w:lang w:val="ca-ES"/>
              </w:rPr>
              <w:t>modii</w:t>
            </w:r>
            <w:proofErr w:type="spellEnd"/>
            <w:r w:rsidRPr="00FE6501">
              <w:rPr>
                <w:rFonts w:ascii="Times New Roman" w:hAnsi="Times New Roman" w:cs="Times New Roman"/>
                <w:sz w:val="22"/>
                <w:szCs w:val="32"/>
                <w:lang w:val="ca-ES"/>
              </w:rPr>
              <w:t>/</w:t>
            </w:r>
            <w:proofErr w:type="spellStart"/>
            <w:r w:rsidRPr="00FE6501">
              <w:rPr>
                <w:rFonts w:ascii="Times New Roman" w:hAnsi="Times New Roman" w:cs="Times New Roman"/>
                <w:sz w:val="22"/>
                <w:szCs w:val="32"/>
                <w:lang w:val="ca-ES"/>
              </w:rPr>
              <w:t>iugerum</w:t>
            </w:r>
            <w:proofErr w:type="spellEnd"/>
            <w:r w:rsidRPr="00FE6501">
              <w:rPr>
                <w:rFonts w:ascii="Times New Roman" w:hAnsi="Times New Roman" w:cs="Times New Roman"/>
                <w:sz w:val="22"/>
                <w:szCs w:val="32"/>
                <w:lang w:val="ca-ES"/>
              </w:rPr>
              <w:t xml:space="preserve"> en bons sòls o bones collites.</w:t>
            </w:r>
          </w:p>
        </w:tc>
        <w:tc>
          <w:tcPr>
            <w:tcW w:w="3288" w:type="dxa"/>
          </w:tcPr>
          <w:p w14:paraId="72302F97"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Valor alt, apropiat només per a terres fèrtils.</w:t>
            </w:r>
          </w:p>
        </w:tc>
      </w:tr>
      <w:tr w:rsidR="00D2636F" w:rsidRPr="00FE6501" w14:paraId="7F6A7B08" w14:textId="77777777">
        <w:trPr>
          <w:cantSplit/>
          <w:jc w:val="center"/>
        </w:trPr>
        <w:tc>
          <w:tcPr>
            <w:tcW w:w="3118" w:type="dxa"/>
          </w:tcPr>
          <w:p w14:paraId="0B3DC2E8"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 xml:space="preserve">Columel·la i </w:t>
            </w:r>
            <w:proofErr w:type="spellStart"/>
            <w:r w:rsidRPr="00FE6501">
              <w:rPr>
                <w:rFonts w:ascii="Times New Roman" w:hAnsi="Times New Roman" w:cs="Times New Roman"/>
                <w:sz w:val="22"/>
                <w:szCs w:val="32"/>
                <w:lang w:val="ca-ES"/>
              </w:rPr>
              <w:t>Varró</w:t>
            </w:r>
            <w:proofErr w:type="spellEnd"/>
          </w:p>
        </w:tc>
        <w:tc>
          <w:tcPr>
            <w:tcW w:w="3175" w:type="dxa"/>
          </w:tcPr>
          <w:p w14:paraId="5B6B071C"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Dependència del sòl, la topografia i la intensitat de cultiu.</w:t>
            </w:r>
          </w:p>
        </w:tc>
        <w:tc>
          <w:tcPr>
            <w:tcW w:w="3288" w:type="dxa"/>
          </w:tcPr>
          <w:p w14:paraId="33FCAC4B"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No s’ha d’utilitzar cap xifra com a valor universal.</w:t>
            </w:r>
          </w:p>
        </w:tc>
      </w:tr>
    </w:tbl>
    <w:p w14:paraId="32FECE2E" w14:textId="77777777" w:rsidR="00D2636F" w:rsidRPr="00FE6501" w:rsidRDefault="00D2636F">
      <w:pPr>
        <w:spacing w:after="60" w:line="240" w:lineRule="auto"/>
        <w:rPr>
          <w:rFonts w:ascii="Times New Roman" w:hAnsi="Times New Roman" w:cs="Times New Roman"/>
          <w:lang w:val="ca-ES"/>
        </w:rPr>
      </w:pPr>
    </w:p>
    <w:p w14:paraId="3332954C" w14:textId="77777777" w:rsidR="00FE6501" w:rsidRDefault="00FE6501" w:rsidP="00E37950">
      <w:pPr>
        <w:spacing w:after="60" w:line="240" w:lineRule="auto"/>
        <w:jc w:val="both"/>
        <w:rPr>
          <w:rFonts w:ascii="Times New Roman" w:hAnsi="Times New Roman" w:cs="Times New Roman"/>
          <w:lang w:val="ca-ES"/>
        </w:rPr>
      </w:pPr>
    </w:p>
    <w:p w14:paraId="74388051" w14:textId="1C563B6D"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 xml:space="preserve">En el cas de Còrdova es van emprar ràtios de 8:1 a 10:1 —és a dir, per cada unitat de llavor sembrada s’obtenien entre vuit i deu unitats de retorn—, equivalents aproximadament a 2.230–2.780 kg/ha. Aquell cas corresponia a sòls al·luvials força fèrtils. A Chebba, en canvi, el rendiment esperat ha de ser inferior, ja que predominen els </w:t>
      </w:r>
      <w:proofErr w:type="spellStart"/>
      <w:r w:rsidRPr="00FE6501">
        <w:rPr>
          <w:rFonts w:ascii="Times New Roman" w:hAnsi="Times New Roman" w:cs="Times New Roman"/>
          <w:sz w:val="24"/>
          <w:szCs w:val="28"/>
          <w:lang w:val="ca-ES"/>
        </w:rPr>
        <w:t>Calcisols</w:t>
      </w:r>
      <w:proofErr w:type="spellEnd"/>
      <w:r w:rsidRPr="00FE6501">
        <w:rPr>
          <w:rFonts w:ascii="Times New Roman" w:hAnsi="Times New Roman" w:cs="Times New Roman"/>
          <w:sz w:val="24"/>
          <w:szCs w:val="28"/>
          <w:lang w:val="ca-ES"/>
        </w:rPr>
        <w:t xml:space="preserve"> </w:t>
      </w:r>
      <w:proofErr w:type="spellStart"/>
      <w:r w:rsidRPr="00FE6501">
        <w:rPr>
          <w:rFonts w:ascii="Times New Roman" w:hAnsi="Times New Roman" w:cs="Times New Roman"/>
          <w:sz w:val="24"/>
          <w:szCs w:val="28"/>
          <w:lang w:val="ca-ES"/>
        </w:rPr>
        <w:t>pètrics</w:t>
      </w:r>
      <w:proofErr w:type="spellEnd"/>
      <w:r w:rsidRPr="00FE6501">
        <w:rPr>
          <w:rFonts w:ascii="Times New Roman" w:hAnsi="Times New Roman" w:cs="Times New Roman"/>
          <w:sz w:val="24"/>
          <w:szCs w:val="28"/>
          <w:lang w:val="ca-ES"/>
        </w:rPr>
        <w:t xml:space="preserve"> i altres sòls menys favorables.</w:t>
      </w:r>
    </w:p>
    <w:p w14:paraId="369F99D0" w14:textId="77777777" w:rsidR="00D2636F" w:rsidRPr="00FE6501" w:rsidRDefault="00000000">
      <w:pPr>
        <w:pStyle w:val="Ttulo2"/>
        <w:spacing w:before="100" w:after="40" w:line="240" w:lineRule="auto"/>
        <w:rPr>
          <w:rFonts w:ascii="Times New Roman" w:hAnsi="Times New Roman" w:cs="Times New Roman"/>
          <w:b w:val="0"/>
          <w:bCs w:val="0"/>
          <w:color w:val="auto"/>
          <w:lang w:val="ca-ES"/>
        </w:rPr>
      </w:pPr>
      <w:r w:rsidRPr="00FE6501">
        <w:rPr>
          <w:rFonts w:ascii="Times New Roman" w:eastAsia="Aptos" w:hAnsi="Times New Roman" w:cs="Times New Roman"/>
          <w:b w:val="0"/>
          <w:bCs w:val="0"/>
          <w:color w:val="auto"/>
          <w:lang w:val="ca-ES"/>
        </w:rPr>
        <w:t>7.2. Vi</w:t>
      </w:r>
    </w:p>
    <w:tbl>
      <w:tblPr>
        <w:tblStyle w:val="Tablaconcuadrcula"/>
        <w:tblW w:w="0" w:type="auto"/>
        <w:jc w:val="center"/>
        <w:tblLook w:val="04A0" w:firstRow="1" w:lastRow="0" w:firstColumn="1" w:lastColumn="0" w:noHBand="0" w:noVBand="1"/>
      </w:tblPr>
      <w:tblGrid>
        <w:gridCol w:w="2835"/>
        <w:gridCol w:w="3288"/>
        <w:gridCol w:w="3458"/>
      </w:tblGrid>
      <w:tr w:rsidR="00D2636F" w:rsidRPr="00FE6501" w14:paraId="6BD076CC" w14:textId="77777777">
        <w:trPr>
          <w:cantSplit/>
          <w:tblHeader/>
          <w:jc w:val="center"/>
        </w:trPr>
        <w:tc>
          <w:tcPr>
            <w:tcW w:w="2835" w:type="dxa"/>
            <w:shd w:val="clear" w:color="auto" w:fill="44546A"/>
            <w:vAlign w:val="center"/>
          </w:tcPr>
          <w:p w14:paraId="23DC9A1B"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Font antiga o moderna</w:t>
            </w:r>
          </w:p>
        </w:tc>
        <w:tc>
          <w:tcPr>
            <w:tcW w:w="3288" w:type="dxa"/>
            <w:shd w:val="clear" w:color="auto" w:fill="44546A"/>
            <w:vAlign w:val="center"/>
          </w:tcPr>
          <w:p w14:paraId="6110B39B"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Xifra</w:t>
            </w:r>
          </w:p>
        </w:tc>
        <w:tc>
          <w:tcPr>
            <w:tcW w:w="3458" w:type="dxa"/>
            <w:shd w:val="clear" w:color="auto" w:fill="44546A"/>
            <w:vAlign w:val="center"/>
          </w:tcPr>
          <w:p w14:paraId="58C72B2E"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Conversió o ús aproximat</w:t>
            </w:r>
          </w:p>
        </w:tc>
      </w:tr>
      <w:tr w:rsidR="00D2636F" w:rsidRPr="00FE6501" w14:paraId="5336570D" w14:textId="77777777">
        <w:trPr>
          <w:cantSplit/>
          <w:jc w:val="center"/>
        </w:trPr>
        <w:tc>
          <w:tcPr>
            <w:tcW w:w="2835" w:type="dxa"/>
          </w:tcPr>
          <w:p w14:paraId="376A7050"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Varró</w:t>
            </w:r>
            <w:proofErr w:type="spellEnd"/>
          </w:p>
        </w:tc>
        <w:tc>
          <w:tcPr>
            <w:tcW w:w="3288" w:type="dxa"/>
          </w:tcPr>
          <w:p w14:paraId="09637ED0"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 xml:space="preserve">15 </w:t>
            </w:r>
            <w:proofErr w:type="spellStart"/>
            <w:r w:rsidRPr="00FE6501">
              <w:rPr>
                <w:rFonts w:ascii="Times New Roman" w:hAnsi="Times New Roman" w:cs="Times New Roman"/>
                <w:sz w:val="20"/>
                <w:szCs w:val="28"/>
                <w:lang w:val="ca-ES"/>
              </w:rPr>
              <w:t>cullei</w:t>
            </w:r>
            <w:proofErr w:type="spellEnd"/>
            <w:r w:rsidRPr="00FE6501">
              <w:rPr>
                <w:rFonts w:ascii="Times New Roman" w:hAnsi="Times New Roman" w:cs="Times New Roman"/>
                <w:sz w:val="20"/>
                <w:szCs w:val="28"/>
                <w:lang w:val="ca-ES"/>
              </w:rPr>
              <w:t>/</w:t>
            </w:r>
            <w:proofErr w:type="spellStart"/>
            <w:r w:rsidRPr="00FE6501">
              <w:rPr>
                <w:rFonts w:ascii="Times New Roman" w:hAnsi="Times New Roman" w:cs="Times New Roman"/>
                <w:sz w:val="20"/>
                <w:szCs w:val="28"/>
                <w:lang w:val="ca-ES"/>
              </w:rPr>
              <w:t>iugerum</w:t>
            </w:r>
            <w:proofErr w:type="spellEnd"/>
            <w:r w:rsidRPr="00FE6501">
              <w:rPr>
                <w:rFonts w:ascii="Times New Roman" w:hAnsi="Times New Roman" w:cs="Times New Roman"/>
                <w:sz w:val="20"/>
                <w:szCs w:val="28"/>
                <w:lang w:val="ca-ES"/>
              </w:rPr>
              <w:t>.</w:t>
            </w:r>
          </w:p>
        </w:tc>
        <w:tc>
          <w:tcPr>
            <w:tcW w:w="3458" w:type="dxa"/>
          </w:tcPr>
          <w:p w14:paraId="4904AB8F"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Massa alt per utilitzar-lo com a base del model.</w:t>
            </w:r>
          </w:p>
        </w:tc>
      </w:tr>
      <w:tr w:rsidR="00D2636F" w:rsidRPr="00FE6501" w14:paraId="3168D420" w14:textId="77777777">
        <w:trPr>
          <w:cantSplit/>
          <w:jc w:val="center"/>
        </w:trPr>
        <w:tc>
          <w:tcPr>
            <w:tcW w:w="2835" w:type="dxa"/>
          </w:tcPr>
          <w:p w14:paraId="66B68036"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Cató</w:t>
            </w:r>
          </w:p>
        </w:tc>
        <w:tc>
          <w:tcPr>
            <w:tcW w:w="3288" w:type="dxa"/>
          </w:tcPr>
          <w:p w14:paraId="02618671"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 xml:space="preserve">10 </w:t>
            </w:r>
            <w:proofErr w:type="spellStart"/>
            <w:r w:rsidRPr="00FE6501">
              <w:rPr>
                <w:rFonts w:ascii="Times New Roman" w:hAnsi="Times New Roman" w:cs="Times New Roman"/>
                <w:sz w:val="20"/>
                <w:szCs w:val="28"/>
                <w:lang w:val="ca-ES"/>
              </w:rPr>
              <w:t>cullei</w:t>
            </w:r>
            <w:proofErr w:type="spellEnd"/>
            <w:r w:rsidRPr="00FE6501">
              <w:rPr>
                <w:rFonts w:ascii="Times New Roman" w:hAnsi="Times New Roman" w:cs="Times New Roman"/>
                <w:sz w:val="20"/>
                <w:szCs w:val="28"/>
                <w:lang w:val="ca-ES"/>
              </w:rPr>
              <w:t>/</w:t>
            </w:r>
            <w:proofErr w:type="spellStart"/>
            <w:r w:rsidRPr="00FE6501">
              <w:rPr>
                <w:rFonts w:ascii="Times New Roman" w:hAnsi="Times New Roman" w:cs="Times New Roman"/>
                <w:sz w:val="20"/>
                <w:szCs w:val="28"/>
                <w:lang w:val="ca-ES"/>
              </w:rPr>
              <w:t>iugerum</w:t>
            </w:r>
            <w:proofErr w:type="spellEnd"/>
            <w:r w:rsidRPr="00FE6501">
              <w:rPr>
                <w:rFonts w:ascii="Times New Roman" w:hAnsi="Times New Roman" w:cs="Times New Roman"/>
                <w:sz w:val="20"/>
                <w:szCs w:val="28"/>
                <w:lang w:val="ca-ES"/>
              </w:rPr>
              <w:t>.</w:t>
            </w:r>
          </w:p>
        </w:tc>
        <w:tc>
          <w:tcPr>
            <w:tcW w:w="3458" w:type="dxa"/>
          </w:tcPr>
          <w:p w14:paraId="726F42F6"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Valor alt.</w:t>
            </w:r>
          </w:p>
        </w:tc>
      </w:tr>
      <w:tr w:rsidR="00D2636F" w:rsidRPr="00FE6501" w14:paraId="5485863E" w14:textId="77777777">
        <w:trPr>
          <w:cantSplit/>
          <w:jc w:val="center"/>
        </w:trPr>
        <w:tc>
          <w:tcPr>
            <w:tcW w:w="2835" w:type="dxa"/>
          </w:tcPr>
          <w:p w14:paraId="1D9EAAAA"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Plini</w:t>
            </w:r>
            <w:proofErr w:type="spellEnd"/>
          </w:p>
        </w:tc>
        <w:tc>
          <w:tcPr>
            <w:tcW w:w="3288" w:type="dxa"/>
          </w:tcPr>
          <w:p w14:paraId="6B0609D5"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 xml:space="preserve">7 </w:t>
            </w:r>
            <w:proofErr w:type="spellStart"/>
            <w:r w:rsidRPr="00FE6501">
              <w:rPr>
                <w:rFonts w:ascii="Times New Roman" w:hAnsi="Times New Roman" w:cs="Times New Roman"/>
                <w:sz w:val="20"/>
                <w:szCs w:val="28"/>
                <w:lang w:val="ca-ES"/>
              </w:rPr>
              <w:t>cullei</w:t>
            </w:r>
            <w:proofErr w:type="spellEnd"/>
            <w:r w:rsidRPr="00FE6501">
              <w:rPr>
                <w:rFonts w:ascii="Times New Roman" w:hAnsi="Times New Roman" w:cs="Times New Roman"/>
                <w:sz w:val="20"/>
                <w:szCs w:val="28"/>
                <w:lang w:val="ca-ES"/>
              </w:rPr>
              <w:t>/</w:t>
            </w:r>
            <w:proofErr w:type="spellStart"/>
            <w:r w:rsidRPr="00FE6501">
              <w:rPr>
                <w:rFonts w:ascii="Times New Roman" w:hAnsi="Times New Roman" w:cs="Times New Roman"/>
                <w:sz w:val="20"/>
                <w:szCs w:val="28"/>
                <w:lang w:val="ca-ES"/>
              </w:rPr>
              <w:t>iugerum</w:t>
            </w:r>
            <w:proofErr w:type="spellEnd"/>
            <w:r w:rsidRPr="00FE6501">
              <w:rPr>
                <w:rFonts w:ascii="Times New Roman" w:hAnsi="Times New Roman" w:cs="Times New Roman"/>
                <w:sz w:val="20"/>
                <w:szCs w:val="28"/>
                <w:lang w:val="ca-ES"/>
              </w:rPr>
              <w:t>.</w:t>
            </w:r>
          </w:p>
        </w:tc>
        <w:tc>
          <w:tcPr>
            <w:tcW w:w="3458" w:type="dxa"/>
          </w:tcPr>
          <w:p w14:paraId="61B4148E"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Valor alt.</w:t>
            </w:r>
          </w:p>
        </w:tc>
      </w:tr>
      <w:tr w:rsidR="00D2636F" w:rsidRPr="00FE6501" w14:paraId="405B734E" w14:textId="77777777">
        <w:trPr>
          <w:cantSplit/>
          <w:jc w:val="center"/>
        </w:trPr>
        <w:tc>
          <w:tcPr>
            <w:tcW w:w="2835" w:type="dxa"/>
          </w:tcPr>
          <w:p w14:paraId="217BDFA1"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Columel·la</w:t>
            </w:r>
          </w:p>
        </w:tc>
        <w:tc>
          <w:tcPr>
            <w:tcW w:w="3288" w:type="dxa"/>
          </w:tcPr>
          <w:p w14:paraId="283ED491"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 xml:space="preserve">3 </w:t>
            </w:r>
            <w:proofErr w:type="spellStart"/>
            <w:r w:rsidRPr="00FE6501">
              <w:rPr>
                <w:rFonts w:ascii="Times New Roman" w:hAnsi="Times New Roman" w:cs="Times New Roman"/>
                <w:sz w:val="20"/>
                <w:szCs w:val="28"/>
                <w:lang w:val="ca-ES"/>
              </w:rPr>
              <w:t>cullei</w:t>
            </w:r>
            <w:proofErr w:type="spellEnd"/>
            <w:r w:rsidRPr="00FE6501">
              <w:rPr>
                <w:rFonts w:ascii="Times New Roman" w:hAnsi="Times New Roman" w:cs="Times New Roman"/>
                <w:sz w:val="20"/>
                <w:szCs w:val="28"/>
                <w:lang w:val="ca-ES"/>
              </w:rPr>
              <w:t>/</w:t>
            </w:r>
            <w:proofErr w:type="spellStart"/>
            <w:r w:rsidRPr="00FE6501">
              <w:rPr>
                <w:rFonts w:ascii="Times New Roman" w:hAnsi="Times New Roman" w:cs="Times New Roman"/>
                <w:sz w:val="20"/>
                <w:szCs w:val="28"/>
                <w:lang w:val="ca-ES"/>
              </w:rPr>
              <w:t>iugerum</w:t>
            </w:r>
            <w:proofErr w:type="spellEnd"/>
            <w:r w:rsidRPr="00FE6501">
              <w:rPr>
                <w:rFonts w:ascii="Times New Roman" w:hAnsi="Times New Roman" w:cs="Times New Roman"/>
                <w:sz w:val="20"/>
                <w:szCs w:val="28"/>
                <w:lang w:val="ca-ES"/>
              </w:rPr>
              <w:t>.</w:t>
            </w:r>
          </w:p>
        </w:tc>
        <w:tc>
          <w:tcPr>
            <w:tcW w:w="3458" w:type="dxa"/>
          </w:tcPr>
          <w:p w14:paraId="0D6D978B"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Millor com a base alta prudent.</w:t>
            </w:r>
          </w:p>
        </w:tc>
      </w:tr>
      <w:tr w:rsidR="00D2636F" w:rsidRPr="00FE6501" w14:paraId="4859B193" w14:textId="77777777">
        <w:trPr>
          <w:cantSplit/>
          <w:jc w:val="center"/>
        </w:trPr>
        <w:tc>
          <w:tcPr>
            <w:tcW w:w="2835" w:type="dxa"/>
          </w:tcPr>
          <w:p w14:paraId="0F635FF0"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Simone</w:t>
            </w:r>
            <w:proofErr w:type="spellEnd"/>
            <w:r w:rsidRPr="00FE6501">
              <w:rPr>
                <w:rFonts w:ascii="Times New Roman" w:hAnsi="Times New Roman" w:cs="Times New Roman"/>
                <w:sz w:val="20"/>
                <w:szCs w:val="28"/>
                <w:lang w:val="ca-ES"/>
              </w:rPr>
              <w:t xml:space="preserve"> / model de Còrdova</w:t>
            </w:r>
          </w:p>
        </w:tc>
        <w:tc>
          <w:tcPr>
            <w:tcW w:w="3288" w:type="dxa"/>
          </w:tcPr>
          <w:p w14:paraId="7264438A"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 xml:space="preserve">3 </w:t>
            </w:r>
            <w:proofErr w:type="spellStart"/>
            <w:r w:rsidRPr="00FE6501">
              <w:rPr>
                <w:rFonts w:ascii="Times New Roman" w:hAnsi="Times New Roman" w:cs="Times New Roman"/>
                <w:sz w:val="20"/>
                <w:szCs w:val="28"/>
                <w:lang w:val="ca-ES"/>
              </w:rPr>
              <w:t>cullei</w:t>
            </w:r>
            <w:proofErr w:type="spellEnd"/>
            <w:r w:rsidRPr="00FE6501">
              <w:rPr>
                <w:rFonts w:ascii="Times New Roman" w:hAnsi="Times New Roman" w:cs="Times New Roman"/>
                <w:sz w:val="20"/>
                <w:szCs w:val="28"/>
                <w:lang w:val="ca-ES"/>
              </w:rPr>
              <w:t>/</w:t>
            </w:r>
            <w:proofErr w:type="spellStart"/>
            <w:r w:rsidRPr="00FE6501">
              <w:rPr>
                <w:rFonts w:ascii="Times New Roman" w:hAnsi="Times New Roman" w:cs="Times New Roman"/>
                <w:sz w:val="20"/>
                <w:szCs w:val="28"/>
                <w:lang w:val="ca-ES"/>
              </w:rPr>
              <w:t>iugerum</w:t>
            </w:r>
            <w:proofErr w:type="spellEnd"/>
            <w:r w:rsidRPr="00FE6501">
              <w:rPr>
                <w:rFonts w:ascii="Times New Roman" w:hAnsi="Times New Roman" w:cs="Times New Roman"/>
                <w:sz w:val="20"/>
                <w:szCs w:val="28"/>
                <w:lang w:val="ca-ES"/>
              </w:rPr>
              <w:t xml:space="preserve"> en bona collita; 1,5 en mala collita.</w:t>
            </w:r>
          </w:p>
        </w:tc>
        <w:tc>
          <w:tcPr>
            <w:tcW w:w="3458" w:type="dxa"/>
          </w:tcPr>
          <w:p w14:paraId="0B7FFEAC"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Aproximadament 6.200 L/ha i 3.100 L/ha.</w:t>
            </w:r>
          </w:p>
        </w:tc>
      </w:tr>
    </w:tbl>
    <w:p w14:paraId="33FE2ADF" w14:textId="77777777" w:rsidR="00D2636F" w:rsidRPr="00FE6501" w:rsidRDefault="00D2636F">
      <w:pPr>
        <w:spacing w:after="60" w:line="240" w:lineRule="auto"/>
        <w:rPr>
          <w:rFonts w:ascii="Times New Roman" w:hAnsi="Times New Roman" w:cs="Times New Roman"/>
          <w:lang w:val="ca-ES"/>
        </w:rPr>
      </w:pPr>
    </w:p>
    <w:p w14:paraId="38BF7804" w14:textId="77777777" w:rsidR="00D2636F" w:rsidRPr="00FE6501" w:rsidRDefault="00000000">
      <w:pPr>
        <w:pStyle w:val="Ttulo2"/>
        <w:spacing w:before="100" w:after="40" w:line="240" w:lineRule="auto"/>
        <w:rPr>
          <w:rFonts w:ascii="Times New Roman" w:hAnsi="Times New Roman" w:cs="Times New Roman"/>
          <w:b w:val="0"/>
          <w:bCs w:val="0"/>
          <w:color w:val="auto"/>
          <w:lang w:val="ca-ES"/>
        </w:rPr>
      </w:pPr>
      <w:r w:rsidRPr="00FE6501">
        <w:rPr>
          <w:rFonts w:ascii="Times New Roman" w:eastAsia="Aptos" w:hAnsi="Times New Roman" w:cs="Times New Roman"/>
          <w:b w:val="0"/>
          <w:bCs w:val="0"/>
          <w:color w:val="auto"/>
          <w:lang w:val="ca-ES"/>
        </w:rPr>
        <w:t>7.3. Oli</w:t>
      </w:r>
    </w:p>
    <w:tbl>
      <w:tblPr>
        <w:tblStyle w:val="Tablaconcuadrcula"/>
        <w:tblW w:w="0" w:type="auto"/>
        <w:jc w:val="center"/>
        <w:tblLook w:val="04A0" w:firstRow="1" w:lastRow="0" w:firstColumn="1" w:lastColumn="0" w:noHBand="0" w:noVBand="1"/>
      </w:tblPr>
      <w:tblGrid>
        <w:gridCol w:w="2891"/>
        <w:gridCol w:w="3628"/>
        <w:gridCol w:w="3061"/>
      </w:tblGrid>
      <w:tr w:rsidR="00D2636F" w:rsidRPr="00FE6501" w14:paraId="1BCC899E" w14:textId="77777777">
        <w:trPr>
          <w:cantSplit/>
          <w:tblHeader/>
          <w:jc w:val="center"/>
        </w:trPr>
        <w:tc>
          <w:tcPr>
            <w:tcW w:w="2891" w:type="dxa"/>
            <w:shd w:val="clear" w:color="auto" w:fill="44546A"/>
            <w:vAlign w:val="center"/>
          </w:tcPr>
          <w:p w14:paraId="246C047A"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Font</w:t>
            </w:r>
          </w:p>
        </w:tc>
        <w:tc>
          <w:tcPr>
            <w:tcW w:w="3628" w:type="dxa"/>
            <w:shd w:val="clear" w:color="auto" w:fill="44546A"/>
            <w:vAlign w:val="center"/>
          </w:tcPr>
          <w:p w14:paraId="5EF479AF"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Xifra</w:t>
            </w:r>
          </w:p>
        </w:tc>
        <w:tc>
          <w:tcPr>
            <w:tcW w:w="3061" w:type="dxa"/>
            <w:shd w:val="clear" w:color="auto" w:fill="44546A"/>
            <w:vAlign w:val="center"/>
          </w:tcPr>
          <w:p w14:paraId="63ED25B5"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Ús dins del model</w:t>
            </w:r>
          </w:p>
        </w:tc>
      </w:tr>
      <w:tr w:rsidR="00D2636F" w:rsidRPr="00FE6501" w14:paraId="2836C78F" w14:textId="77777777">
        <w:trPr>
          <w:cantSplit/>
          <w:jc w:val="center"/>
        </w:trPr>
        <w:tc>
          <w:tcPr>
            <w:tcW w:w="2891" w:type="dxa"/>
          </w:tcPr>
          <w:p w14:paraId="10C8255A"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Plini</w:t>
            </w:r>
            <w:proofErr w:type="spellEnd"/>
            <w:r w:rsidRPr="00FE6501">
              <w:rPr>
                <w:rFonts w:ascii="Times New Roman" w:hAnsi="Times New Roman" w:cs="Times New Roman"/>
                <w:sz w:val="20"/>
                <w:szCs w:val="28"/>
                <w:lang w:val="ca-ES"/>
              </w:rPr>
              <w:t xml:space="preserve">, </w:t>
            </w:r>
            <w:proofErr w:type="spellStart"/>
            <w:r w:rsidRPr="00FE6501">
              <w:rPr>
                <w:rFonts w:ascii="Times New Roman" w:hAnsi="Times New Roman" w:cs="Times New Roman"/>
                <w:sz w:val="20"/>
                <w:szCs w:val="28"/>
                <w:lang w:val="ca-ES"/>
              </w:rPr>
              <w:t>Naturalis</w:t>
            </w:r>
            <w:proofErr w:type="spellEnd"/>
            <w:r w:rsidRPr="00FE6501">
              <w:rPr>
                <w:rFonts w:ascii="Times New Roman" w:hAnsi="Times New Roman" w:cs="Times New Roman"/>
                <w:sz w:val="20"/>
                <w:szCs w:val="28"/>
                <w:lang w:val="ca-ES"/>
              </w:rPr>
              <w:t xml:space="preserve"> Historia 15.4.14</w:t>
            </w:r>
          </w:p>
        </w:tc>
        <w:tc>
          <w:tcPr>
            <w:tcW w:w="3628" w:type="dxa"/>
          </w:tcPr>
          <w:p w14:paraId="694DB4F3"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 xml:space="preserve">6 lliures d’oli per </w:t>
            </w:r>
            <w:proofErr w:type="spellStart"/>
            <w:r w:rsidRPr="00FE6501">
              <w:rPr>
                <w:rFonts w:ascii="Times New Roman" w:hAnsi="Times New Roman" w:cs="Times New Roman"/>
                <w:sz w:val="20"/>
                <w:szCs w:val="28"/>
                <w:lang w:val="ca-ES"/>
              </w:rPr>
              <w:t>modius</w:t>
            </w:r>
            <w:proofErr w:type="spellEnd"/>
            <w:r w:rsidRPr="00FE6501">
              <w:rPr>
                <w:rFonts w:ascii="Times New Roman" w:hAnsi="Times New Roman" w:cs="Times New Roman"/>
                <w:sz w:val="20"/>
                <w:szCs w:val="28"/>
                <w:lang w:val="ca-ES"/>
              </w:rPr>
              <w:t xml:space="preserve"> d’olives.</w:t>
            </w:r>
          </w:p>
        </w:tc>
        <w:tc>
          <w:tcPr>
            <w:tcW w:w="3061" w:type="dxa"/>
          </w:tcPr>
          <w:p w14:paraId="6523C483"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Implica una extracció aproximada del 23 %, probablement massa alta.</w:t>
            </w:r>
          </w:p>
        </w:tc>
      </w:tr>
      <w:tr w:rsidR="00D2636F" w:rsidRPr="00FE6501" w14:paraId="409DAE52" w14:textId="77777777">
        <w:trPr>
          <w:cantSplit/>
          <w:jc w:val="center"/>
        </w:trPr>
        <w:tc>
          <w:tcPr>
            <w:tcW w:w="2891" w:type="dxa"/>
          </w:tcPr>
          <w:p w14:paraId="589276FD"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Brun</w:t>
            </w:r>
            <w:proofErr w:type="spellEnd"/>
          </w:p>
        </w:tc>
        <w:tc>
          <w:tcPr>
            <w:tcW w:w="3628" w:type="dxa"/>
          </w:tcPr>
          <w:p w14:paraId="05EBB10A"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1.500–2.000 L/any per premsa.</w:t>
            </w:r>
          </w:p>
        </w:tc>
        <w:tc>
          <w:tcPr>
            <w:tcW w:w="3061" w:type="dxa"/>
          </w:tcPr>
          <w:p w14:paraId="3DF37A0A"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Útil quan hi ha evidència de premsa.</w:t>
            </w:r>
          </w:p>
        </w:tc>
      </w:tr>
      <w:tr w:rsidR="00D2636F" w:rsidRPr="00FE6501" w14:paraId="508DD360" w14:textId="77777777">
        <w:trPr>
          <w:cantSplit/>
          <w:jc w:val="center"/>
        </w:trPr>
        <w:tc>
          <w:tcPr>
            <w:tcW w:w="2891" w:type="dxa"/>
          </w:tcPr>
          <w:p w14:paraId="7C354DB6"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Mattingly</w:t>
            </w:r>
            <w:proofErr w:type="spellEnd"/>
          </w:p>
        </w:tc>
        <w:tc>
          <w:tcPr>
            <w:tcW w:w="3628" w:type="dxa"/>
          </w:tcPr>
          <w:p w14:paraId="23F33BBA"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8.500–12.000 kg d’olives per premsa; aproximadament 1.275–1.875 L d’oli per premsa amb una extracció del 15 %.</w:t>
            </w:r>
          </w:p>
        </w:tc>
        <w:tc>
          <w:tcPr>
            <w:tcW w:w="3061" w:type="dxa"/>
          </w:tcPr>
          <w:p w14:paraId="454704BE"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Útil quan hi ha evidència de premsa.</w:t>
            </w:r>
          </w:p>
        </w:tc>
      </w:tr>
      <w:tr w:rsidR="00D2636F" w:rsidRPr="00FE6501" w14:paraId="442312BF" w14:textId="77777777">
        <w:trPr>
          <w:cantSplit/>
          <w:jc w:val="center"/>
        </w:trPr>
        <w:tc>
          <w:tcPr>
            <w:tcW w:w="2891" w:type="dxa"/>
          </w:tcPr>
          <w:p w14:paraId="6BF2E85B"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Brun</w:t>
            </w:r>
            <w:proofErr w:type="spellEnd"/>
            <w:r w:rsidRPr="00FE6501">
              <w:rPr>
                <w:rFonts w:ascii="Times New Roman" w:hAnsi="Times New Roman" w:cs="Times New Roman"/>
                <w:sz w:val="20"/>
                <w:szCs w:val="28"/>
                <w:lang w:val="ca-ES"/>
              </w:rPr>
              <w:t>, estimació per superfície</w:t>
            </w:r>
          </w:p>
        </w:tc>
        <w:tc>
          <w:tcPr>
            <w:tcW w:w="3628" w:type="dxa"/>
          </w:tcPr>
          <w:p w14:paraId="60C8ED22"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43,1 L/</w:t>
            </w:r>
            <w:proofErr w:type="spellStart"/>
            <w:r w:rsidRPr="00FE6501">
              <w:rPr>
                <w:rFonts w:ascii="Times New Roman" w:hAnsi="Times New Roman" w:cs="Times New Roman"/>
                <w:sz w:val="20"/>
                <w:szCs w:val="28"/>
                <w:lang w:val="ca-ES"/>
              </w:rPr>
              <w:t>iugerum</w:t>
            </w:r>
            <w:proofErr w:type="spellEnd"/>
            <w:r w:rsidRPr="00FE6501">
              <w:rPr>
                <w:rFonts w:ascii="Times New Roman" w:hAnsi="Times New Roman" w:cs="Times New Roman"/>
                <w:sz w:val="20"/>
                <w:szCs w:val="28"/>
                <w:lang w:val="ca-ES"/>
              </w:rPr>
              <w:t>.</w:t>
            </w:r>
          </w:p>
        </w:tc>
        <w:tc>
          <w:tcPr>
            <w:tcW w:w="3061" w:type="dxa"/>
          </w:tcPr>
          <w:p w14:paraId="173E17C8"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Equival aproximadament a 171 L/ha.</w:t>
            </w:r>
          </w:p>
        </w:tc>
      </w:tr>
    </w:tbl>
    <w:p w14:paraId="109300FB" w14:textId="77777777" w:rsidR="00D2636F" w:rsidRPr="00FE6501" w:rsidRDefault="00D2636F">
      <w:pPr>
        <w:spacing w:after="60" w:line="240" w:lineRule="auto"/>
        <w:rPr>
          <w:rFonts w:ascii="Times New Roman" w:hAnsi="Times New Roman" w:cs="Times New Roman"/>
          <w:lang w:val="ca-ES"/>
        </w:rPr>
      </w:pPr>
    </w:p>
    <w:p w14:paraId="72995D9F" w14:textId="77777777" w:rsidR="00D2636F" w:rsidRPr="00FE6501" w:rsidRDefault="00000000">
      <w:pPr>
        <w:pStyle w:val="Ttulo2"/>
        <w:spacing w:before="100" w:after="40" w:line="240" w:lineRule="auto"/>
        <w:rPr>
          <w:rFonts w:ascii="Times New Roman" w:hAnsi="Times New Roman" w:cs="Times New Roman"/>
          <w:b w:val="0"/>
          <w:bCs w:val="0"/>
          <w:color w:val="auto"/>
          <w:lang w:val="ca-ES"/>
        </w:rPr>
      </w:pPr>
      <w:r w:rsidRPr="00FE6501">
        <w:rPr>
          <w:rFonts w:ascii="Times New Roman" w:eastAsia="Aptos" w:hAnsi="Times New Roman" w:cs="Times New Roman"/>
          <w:b w:val="0"/>
          <w:bCs w:val="0"/>
          <w:color w:val="auto"/>
          <w:lang w:val="ca-ES"/>
        </w:rPr>
        <w:t>7.4. Rang combinat de rendiments base</w:t>
      </w:r>
    </w:p>
    <w:tbl>
      <w:tblPr>
        <w:tblStyle w:val="Tablaconcuadrcula"/>
        <w:tblW w:w="0" w:type="auto"/>
        <w:jc w:val="center"/>
        <w:tblLook w:val="04A0" w:firstRow="1" w:lastRow="0" w:firstColumn="1" w:lastColumn="0" w:noHBand="0" w:noVBand="1"/>
      </w:tblPr>
      <w:tblGrid>
        <w:gridCol w:w="1474"/>
        <w:gridCol w:w="1984"/>
        <w:gridCol w:w="2154"/>
        <w:gridCol w:w="1927"/>
        <w:gridCol w:w="2097"/>
      </w:tblGrid>
      <w:tr w:rsidR="00D2636F" w:rsidRPr="00FE6501" w14:paraId="519060B2" w14:textId="77777777">
        <w:trPr>
          <w:cantSplit/>
          <w:tblHeader/>
          <w:jc w:val="center"/>
        </w:trPr>
        <w:tc>
          <w:tcPr>
            <w:tcW w:w="1474" w:type="dxa"/>
            <w:shd w:val="clear" w:color="auto" w:fill="44546A"/>
            <w:vAlign w:val="center"/>
          </w:tcPr>
          <w:p w14:paraId="00A97EB2"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Cultiu</w:t>
            </w:r>
          </w:p>
        </w:tc>
        <w:tc>
          <w:tcPr>
            <w:tcW w:w="1984" w:type="dxa"/>
            <w:shd w:val="clear" w:color="auto" w:fill="44546A"/>
            <w:vAlign w:val="center"/>
          </w:tcPr>
          <w:p w14:paraId="016E35BB"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Base baixa</w:t>
            </w:r>
          </w:p>
        </w:tc>
        <w:tc>
          <w:tcPr>
            <w:tcW w:w="2154" w:type="dxa"/>
            <w:shd w:val="clear" w:color="auto" w:fill="44546A"/>
            <w:vAlign w:val="center"/>
          </w:tcPr>
          <w:p w14:paraId="7C0FE9D9"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Base mitjana</w:t>
            </w:r>
          </w:p>
        </w:tc>
        <w:tc>
          <w:tcPr>
            <w:tcW w:w="1927" w:type="dxa"/>
            <w:shd w:val="clear" w:color="auto" w:fill="44546A"/>
            <w:vAlign w:val="center"/>
          </w:tcPr>
          <w:p w14:paraId="098B27E6"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Base alta</w:t>
            </w:r>
          </w:p>
        </w:tc>
        <w:tc>
          <w:tcPr>
            <w:tcW w:w="2097" w:type="dxa"/>
            <w:shd w:val="clear" w:color="auto" w:fill="44546A"/>
            <w:vAlign w:val="center"/>
          </w:tcPr>
          <w:p w14:paraId="3A8669AA"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Sostre excepcional</w:t>
            </w:r>
          </w:p>
        </w:tc>
      </w:tr>
      <w:tr w:rsidR="00D2636F" w:rsidRPr="00FE6501" w14:paraId="398CADEA" w14:textId="77777777">
        <w:trPr>
          <w:cantSplit/>
          <w:jc w:val="center"/>
        </w:trPr>
        <w:tc>
          <w:tcPr>
            <w:tcW w:w="1474" w:type="dxa"/>
          </w:tcPr>
          <w:p w14:paraId="2ADA6083"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Blat</w:t>
            </w:r>
          </w:p>
        </w:tc>
        <w:tc>
          <w:tcPr>
            <w:tcW w:w="1984" w:type="dxa"/>
          </w:tcPr>
          <w:p w14:paraId="16B53EE2"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700–1.000 kg/ha</w:t>
            </w:r>
          </w:p>
        </w:tc>
        <w:tc>
          <w:tcPr>
            <w:tcW w:w="2154" w:type="dxa"/>
          </w:tcPr>
          <w:p w14:paraId="423A2DE8"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1.100–1.400 kg/ha</w:t>
            </w:r>
          </w:p>
        </w:tc>
        <w:tc>
          <w:tcPr>
            <w:tcW w:w="1927" w:type="dxa"/>
          </w:tcPr>
          <w:p w14:paraId="4CFFF3E6"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1.500–1.800 kg/ha</w:t>
            </w:r>
          </w:p>
        </w:tc>
        <w:tc>
          <w:tcPr>
            <w:tcW w:w="2097" w:type="dxa"/>
          </w:tcPr>
          <w:p w14:paraId="123C977F"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c. 2.000 kg/ha</w:t>
            </w:r>
          </w:p>
        </w:tc>
      </w:tr>
      <w:tr w:rsidR="00D2636F" w:rsidRPr="00FE6501" w14:paraId="66B3BD9D" w14:textId="77777777">
        <w:trPr>
          <w:cantSplit/>
          <w:jc w:val="center"/>
        </w:trPr>
        <w:tc>
          <w:tcPr>
            <w:tcW w:w="1474" w:type="dxa"/>
          </w:tcPr>
          <w:p w14:paraId="64F8CE7C"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Vi</w:t>
            </w:r>
          </w:p>
        </w:tc>
        <w:tc>
          <w:tcPr>
            <w:tcW w:w="1984" w:type="dxa"/>
          </w:tcPr>
          <w:p w14:paraId="38165B24"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3.100 L/ha</w:t>
            </w:r>
          </w:p>
        </w:tc>
        <w:tc>
          <w:tcPr>
            <w:tcW w:w="2154" w:type="dxa"/>
          </w:tcPr>
          <w:p w14:paraId="4CB343BA"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4.500–5.000 L/ha</w:t>
            </w:r>
          </w:p>
        </w:tc>
        <w:tc>
          <w:tcPr>
            <w:tcW w:w="1927" w:type="dxa"/>
          </w:tcPr>
          <w:p w14:paraId="143A13A2"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6.200 L/ha</w:t>
            </w:r>
          </w:p>
        </w:tc>
        <w:tc>
          <w:tcPr>
            <w:tcW w:w="2097" w:type="dxa"/>
          </w:tcPr>
          <w:p w14:paraId="130FF842"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Evitar excepte en casos especials.</w:t>
            </w:r>
          </w:p>
        </w:tc>
      </w:tr>
      <w:tr w:rsidR="00D2636F" w:rsidRPr="00FE6501" w14:paraId="278347C5" w14:textId="77777777">
        <w:trPr>
          <w:cantSplit/>
          <w:jc w:val="center"/>
        </w:trPr>
        <w:tc>
          <w:tcPr>
            <w:tcW w:w="1474" w:type="dxa"/>
          </w:tcPr>
          <w:p w14:paraId="187E0E5F"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Oli</w:t>
            </w:r>
          </w:p>
        </w:tc>
        <w:tc>
          <w:tcPr>
            <w:tcW w:w="1984" w:type="dxa"/>
          </w:tcPr>
          <w:p w14:paraId="36FA204A"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130–150 L/ha</w:t>
            </w:r>
          </w:p>
        </w:tc>
        <w:tc>
          <w:tcPr>
            <w:tcW w:w="2154" w:type="dxa"/>
          </w:tcPr>
          <w:p w14:paraId="34B57F31"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c. 170 L/ha</w:t>
            </w:r>
          </w:p>
        </w:tc>
        <w:tc>
          <w:tcPr>
            <w:tcW w:w="1927" w:type="dxa"/>
          </w:tcPr>
          <w:p w14:paraId="31DD3924"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220–250 L/ha</w:t>
            </w:r>
          </w:p>
        </w:tc>
        <w:tc>
          <w:tcPr>
            <w:tcW w:w="2097" w:type="dxa"/>
          </w:tcPr>
          <w:p w14:paraId="0EE5F8B7"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Evitar excepte en casos especials.</w:t>
            </w:r>
          </w:p>
        </w:tc>
      </w:tr>
    </w:tbl>
    <w:p w14:paraId="72650863" w14:textId="77777777" w:rsidR="00D2636F" w:rsidRPr="00FE6501" w:rsidRDefault="00D2636F">
      <w:pPr>
        <w:spacing w:after="60" w:line="240" w:lineRule="auto"/>
        <w:rPr>
          <w:rFonts w:ascii="Times New Roman" w:hAnsi="Times New Roman" w:cs="Times New Roman"/>
          <w:lang w:val="ca-ES"/>
        </w:rPr>
      </w:pPr>
    </w:p>
    <w:p w14:paraId="28FFA42B" w14:textId="6F5C51EF" w:rsidR="00D2636F"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En comparació amb Còrdova, Chebba hauria de presentar una producció menor, principalment perquè la majoria dels sòls són calcaris i, en molts casos, poc profunds o amb</w:t>
      </w:r>
      <w:r w:rsidR="00101994" w:rsidRPr="00FE6501">
        <w:rPr>
          <w:rFonts w:ascii="Times New Roman" w:hAnsi="Times New Roman" w:cs="Times New Roman"/>
          <w:sz w:val="24"/>
          <w:szCs w:val="28"/>
          <w:lang w:val="ca-ES"/>
        </w:rPr>
        <w:t xml:space="preserve"> més</w:t>
      </w:r>
      <w:r w:rsidRPr="00FE6501">
        <w:rPr>
          <w:rFonts w:ascii="Times New Roman" w:hAnsi="Times New Roman" w:cs="Times New Roman"/>
          <w:sz w:val="24"/>
          <w:szCs w:val="28"/>
          <w:lang w:val="ca-ES"/>
        </w:rPr>
        <w:t xml:space="preserve"> limitacions hídriques.</w:t>
      </w:r>
    </w:p>
    <w:p w14:paraId="13BEC3D4" w14:textId="77777777" w:rsidR="00FE6501" w:rsidRDefault="00FE6501" w:rsidP="00FE6501">
      <w:pPr>
        <w:spacing w:after="60" w:line="276" w:lineRule="auto"/>
        <w:jc w:val="both"/>
        <w:rPr>
          <w:rFonts w:ascii="Times New Roman" w:hAnsi="Times New Roman" w:cs="Times New Roman"/>
          <w:sz w:val="24"/>
          <w:szCs w:val="28"/>
          <w:lang w:val="ca-ES"/>
        </w:rPr>
      </w:pPr>
    </w:p>
    <w:p w14:paraId="689E9D64" w14:textId="77777777" w:rsidR="00FE6501" w:rsidRDefault="00FE6501" w:rsidP="00FE6501">
      <w:pPr>
        <w:spacing w:after="60" w:line="276" w:lineRule="auto"/>
        <w:jc w:val="both"/>
        <w:rPr>
          <w:rFonts w:ascii="Times New Roman" w:hAnsi="Times New Roman" w:cs="Times New Roman"/>
          <w:sz w:val="24"/>
          <w:szCs w:val="28"/>
          <w:lang w:val="ca-ES"/>
        </w:rPr>
      </w:pPr>
    </w:p>
    <w:p w14:paraId="7A182740" w14:textId="77777777" w:rsidR="00FE6501" w:rsidRDefault="00FE6501" w:rsidP="00FE6501">
      <w:pPr>
        <w:spacing w:after="60" w:line="276" w:lineRule="auto"/>
        <w:jc w:val="both"/>
        <w:rPr>
          <w:rFonts w:ascii="Times New Roman" w:hAnsi="Times New Roman" w:cs="Times New Roman"/>
          <w:sz w:val="24"/>
          <w:szCs w:val="28"/>
          <w:lang w:val="ca-ES"/>
        </w:rPr>
      </w:pPr>
    </w:p>
    <w:p w14:paraId="18AF602E" w14:textId="77777777" w:rsidR="00FE6501" w:rsidRDefault="00FE6501" w:rsidP="00FE6501">
      <w:pPr>
        <w:spacing w:after="60" w:line="276" w:lineRule="auto"/>
        <w:jc w:val="both"/>
        <w:rPr>
          <w:rFonts w:ascii="Times New Roman" w:hAnsi="Times New Roman" w:cs="Times New Roman"/>
          <w:sz w:val="24"/>
          <w:szCs w:val="28"/>
          <w:lang w:val="ca-ES"/>
        </w:rPr>
      </w:pPr>
    </w:p>
    <w:p w14:paraId="59D54740" w14:textId="77777777" w:rsidR="00FE6501" w:rsidRDefault="00FE6501" w:rsidP="00FE6501">
      <w:pPr>
        <w:spacing w:after="60" w:line="276" w:lineRule="auto"/>
        <w:jc w:val="both"/>
        <w:rPr>
          <w:rFonts w:ascii="Times New Roman" w:hAnsi="Times New Roman" w:cs="Times New Roman"/>
          <w:sz w:val="24"/>
          <w:szCs w:val="28"/>
          <w:lang w:val="ca-ES"/>
        </w:rPr>
      </w:pPr>
    </w:p>
    <w:p w14:paraId="3D5BB5D9" w14:textId="77777777" w:rsidR="00FE6501" w:rsidRDefault="00FE6501" w:rsidP="00FE6501">
      <w:pPr>
        <w:spacing w:after="60" w:line="276" w:lineRule="auto"/>
        <w:jc w:val="both"/>
        <w:rPr>
          <w:rFonts w:ascii="Times New Roman" w:hAnsi="Times New Roman" w:cs="Times New Roman"/>
          <w:sz w:val="24"/>
          <w:szCs w:val="28"/>
          <w:lang w:val="ca-ES"/>
        </w:rPr>
      </w:pPr>
    </w:p>
    <w:p w14:paraId="223246ED" w14:textId="77777777" w:rsidR="00FE6501" w:rsidRDefault="00FE6501" w:rsidP="00FE6501">
      <w:pPr>
        <w:spacing w:after="60" w:line="276" w:lineRule="auto"/>
        <w:jc w:val="both"/>
        <w:rPr>
          <w:rFonts w:ascii="Times New Roman" w:hAnsi="Times New Roman" w:cs="Times New Roman"/>
          <w:sz w:val="24"/>
          <w:szCs w:val="28"/>
          <w:lang w:val="ca-ES"/>
        </w:rPr>
      </w:pPr>
    </w:p>
    <w:p w14:paraId="595BCE82" w14:textId="77777777" w:rsidR="00FE6501" w:rsidRDefault="00FE6501" w:rsidP="00FE6501">
      <w:pPr>
        <w:spacing w:after="60" w:line="276" w:lineRule="auto"/>
        <w:jc w:val="both"/>
        <w:rPr>
          <w:rFonts w:ascii="Times New Roman" w:hAnsi="Times New Roman" w:cs="Times New Roman"/>
          <w:sz w:val="24"/>
          <w:szCs w:val="28"/>
          <w:lang w:val="ca-ES"/>
        </w:rPr>
      </w:pPr>
    </w:p>
    <w:p w14:paraId="68E6CB2F" w14:textId="77777777" w:rsidR="00FE6501" w:rsidRPr="00FE6501" w:rsidRDefault="00FE6501" w:rsidP="00FE6501">
      <w:pPr>
        <w:spacing w:after="60" w:line="276" w:lineRule="auto"/>
        <w:jc w:val="both"/>
        <w:rPr>
          <w:rFonts w:ascii="Times New Roman" w:hAnsi="Times New Roman" w:cs="Times New Roman"/>
          <w:sz w:val="24"/>
          <w:szCs w:val="28"/>
          <w:lang w:val="ca-ES"/>
        </w:rPr>
      </w:pPr>
    </w:p>
    <w:p w14:paraId="7249D62B" w14:textId="77777777" w:rsidR="00D2636F" w:rsidRPr="00FE6501" w:rsidRDefault="00000000">
      <w:pPr>
        <w:pStyle w:val="Ttulo1"/>
        <w:spacing w:before="100" w:after="40" w:line="240" w:lineRule="auto"/>
        <w:rPr>
          <w:rFonts w:ascii="Times New Roman" w:hAnsi="Times New Roman" w:cs="Times New Roman"/>
          <w:color w:val="auto"/>
          <w:lang w:val="ca-ES"/>
        </w:rPr>
      </w:pPr>
      <w:r w:rsidRPr="00FE6501">
        <w:rPr>
          <w:rFonts w:ascii="Times New Roman" w:eastAsia="Aptos" w:hAnsi="Times New Roman" w:cs="Times New Roman"/>
          <w:color w:val="auto"/>
          <w:lang w:val="ca-ES"/>
        </w:rPr>
        <w:t>8. Multiplicadors ambientals i socials</w:t>
      </w:r>
    </w:p>
    <w:p w14:paraId="15AA1394" w14:textId="77777777" w:rsidR="00D2636F" w:rsidRPr="00FE6501" w:rsidRDefault="00000000">
      <w:pPr>
        <w:pStyle w:val="Ttulo2"/>
        <w:spacing w:before="100" w:after="40" w:line="240" w:lineRule="auto"/>
        <w:rPr>
          <w:rFonts w:ascii="Times New Roman" w:hAnsi="Times New Roman" w:cs="Times New Roman"/>
          <w:b w:val="0"/>
          <w:bCs w:val="0"/>
          <w:color w:val="auto"/>
          <w:sz w:val="28"/>
          <w:szCs w:val="28"/>
          <w:lang w:val="ca-ES"/>
        </w:rPr>
      </w:pPr>
      <w:r w:rsidRPr="00FE6501">
        <w:rPr>
          <w:rFonts w:ascii="Times New Roman" w:eastAsia="Aptos" w:hAnsi="Times New Roman" w:cs="Times New Roman"/>
          <w:b w:val="0"/>
          <w:bCs w:val="0"/>
          <w:color w:val="auto"/>
          <w:sz w:val="28"/>
          <w:szCs w:val="28"/>
          <w:lang w:val="ca-ES"/>
        </w:rPr>
        <w:t>8.1. Multiplicadors segons el tipus de sòl</w:t>
      </w:r>
    </w:p>
    <w:tbl>
      <w:tblPr>
        <w:tblStyle w:val="Tablaconcuadrcula"/>
        <w:tblW w:w="0" w:type="auto"/>
        <w:jc w:val="center"/>
        <w:tblLook w:val="04A0" w:firstRow="1" w:lastRow="0" w:firstColumn="1" w:lastColumn="0" w:noHBand="0" w:noVBand="1"/>
      </w:tblPr>
      <w:tblGrid>
        <w:gridCol w:w="3061"/>
        <w:gridCol w:w="1474"/>
        <w:gridCol w:w="1474"/>
        <w:gridCol w:w="1587"/>
        <w:gridCol w:w="2041"/>
      </w:tblGrid>
      <w:tr w:rsidR="00D2636F" w:rsidRPr="00FE6501" w14:paraId="5C29AF6F" w14:textId="77777777">
        <w:trPr>
          <w:cantSplit/>
          <w:tblHeader/>
          <w:jc w:val="center"/>
        </w:trPr>
        <w:tc>
          <w:tcPr>
            <w:tcW w:w="3061" w:type="dxa"/>
            <w:shd w:val="clear" w:color="auto" w:fill="44546A"/>
            <w:vAlign w:val="center"/>
          </w:tcPr>
          <w:p w14:paraId="38BDD43B"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b/>
                <w:color w:val="FFFFFF"/>
                <w:sz w:val="22"/>
                <w:szCs w:val="36"/>
                <w:lang w:val="ca-ES"/>
              </w:rPr>
              <w:t>Tipus de sòl</w:t>
            </w:r>
          </w:p>
        </w:tc>
        <w:tc>
          <w:tcPr>
            <w:tcW w:w="1474" w:type="dxa"/>
            <w:shd w:val="clear" w:color="auto" w:fill="44546A"/>
            <w:vAlign w:val="center"/>
          </w:tcPr>
          <w:p w14:paraId="6583AF80"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b/>
                <w:color w:val="FFFFFF"/>
                <w:sz w:val="22"/>
                <w:szCs w:val="36"/>
                <w:lang w:val="ca-ES"/>
              </w:rPr>
              <w:t>Blat</w:t>
            </w:r>
          </w:p>
        </w:tc>
        <w:tc>
          <w:tcPr>
            <w:tcW w:w="1474" w:type="dxa"/>
            <w:shd w:val="clear" w:color="auto" w:fill="44546A"/>
            <w:vAlign w:val="center"/>
          </w:tcPr>
          <w:p w14:paraId="07F0BA10"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b/>
                <w:color w:val="FFFFFF"/>
                <w:sz w:val="22"/>
                <w:szCs w:val="36"/>
                <w:lang w:val="ca-ES"/>
              </w:rPr>
              <w:t>Vinya</w:t>
            </w:r>
          </w:p>
        </w:tc>
        <w:tc>
          <w:tcPr>
            <w:tcW w:w="1587" w:type="dxa"/>
            <w:shd w:val="clear" w:color="auto" w:fill="44546A"/>
            <w:vAlign w:val="center"/>
          </w:tcPr>
          <w:p w14:paraId="391EB541"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b/>
                <w:color w:val="FFFFFF"/>
                <w:sz w:val="22"/>
                <w:szCs w:val="36"/>
                <w:lang w:val="ca-ES"/>
              </w:rPr>
              <w:t>Olivera</w:t>
            </w:r>
          </w:p>
        </w:tc>
        <w:tc>
          <w:tcPr>
            <w:tcW w:w="2041" w:type="dxa"/>
            <w:shd w:val="clear" w:color="auto" w:fill="44546A"/>
            <w:vAlign w:val="center"/>
          </w:tcPr>
          <w:p w14:paraId="6A1C565A"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b/>
                <w:color w:val="FFFFFF"/>
                <w:sz w:val="22"/>
                <w:szCs w:val="36"/>
                <w:lang w:val="ca-ES"/>
              </w:rPr>
              <w:t>Comentari</w:t>
            </w:r>
          </w:p>
        </w:tc>
      </w:tr>
      <w:tr w:rsidR="00D2636F" w:rsidRPr="00FE6501" w14:paraId="65D85113" w14:textId="77777777">
        <w:trPr>
          <w:cantSplit/>
          <w:jc w:val="center"/>
        </w:trPr>
        <w:tc>
          <w:tcPr>
            <w:tcW w:w="3061" w:type="dxa"/>
          </w:tcPr>
          <w:p w14:paraId="463C0F03" w14:textId="77777777" w:rsidR="00D2636F" w:rsidRPr="00FE6501" w:rsidRDefault="00000000">
            <w:pPr>
              <w:spacing w:after="20" w:line="240" w:lineRule="auto"/>
              <w:rPr>
                <w:rFonts w:ascii="Times New Roman" w:hAnsi="Times New Roman" w:cs="Times New Roman"/>
                <w:sz w:val="22"/>
                <w:szCs w:val="36"/>
                <w:lang w:val="ca-ES"/>
              </w:rPr>
            </w:pPr>
            <w:proofErr w:type="spellStart"/>
            <w:r w:rsidRPr="00FE6501">
              <w:rPr>
                <w:rFonts w:ascii="Times New Roman" w:hAnsi="Times New Roman" w:cs="Times New Roman"/>
                <w:sz w:val="22"/>
                <w:szCs w:val="36"/>
                <w:lang w:val="ca-ES"/>
              </w:rPr>
              <w:t>Fluvisol</w:t>
            </w:r>
            <w:proofErr w:type="spellEnd"/>
            <w:r w:rsidRPr="00FE6501">
              <w:rPr>
                <w:rFonts w:ascii="Times New Roman" w:hAnsi="Times New Roman" w:cs="Times New Roman"/>
                <w:sz w:val="22"/>
                <w:szCs w:val="36"/>
                <w:lang w:val="ca-ES"/>
              </w:rPr>
              <w:t xml:space="preserve"> </w:t>
            </w:r>
            <w:proofErr w:type="spellStart"/>
            <w:r w:rsidRPr="00FE6501">
              <w:rPr>
                <w:rFonts w:ascii="Times New Roman" w:hAnsi="Times New Roman" w:cs="Times New Roman"/>
                <w:sz w:val="22"/>
                <w:szCs w:val="36"/>
                <w:lang w:val="ca-ES"/>
              </w:rPr>
              <w:t>èutric</w:t>
            </w:r>
            <w:proofErr w:type="spellEnd"/>
            <w:r w:rsidRPr="00FE6501">
              <w:rPr>
                <w:rFonts w:ascii="Times New Roman" w:hAnsi="Times New Roman" w:cs="Times New Roman"/>
                <w:sz w:val="22"/>
                <w:szCs w:val="36"/>
                <w:lang w:val="ca-ES"/>
              </w:rPr>
              <w:t>/</w:t>
            </w:r>
            <w:proofErr w:type="spellStart"/>
            <w:r w:rsidRPr="00FE6501">
              <w:rPr>
                <w:rFonts w:ascii="Times New Roman" w:hAnsi="Times New Roman" w:cs="Times New Roman"/>
                <w:sz w:val="22"/>
                <w:szCs w:val="36"/>
                <w:lang w:val="ca-ES"/>
              </w:rPr>
              <w:t>calcàric</w:t>
            </w:r>
            <w:proofErr w:type="spellEnd"/>
            <w:r w:rsidRPr="00FE6501">
              <w:rPr>
                <w:rFonts w:ascii="Times New Roman" w:hAnsi="Times New Roman" w:cs="Times New Roman"/>
                <w:sz w:val="22"/>
                <w:szCs w:val="36"/>
                <w:lang w:val="ca-ES"/>
              </w:rPr>
              <w:t xml:space="preserve"> amb bona humitat</w:t>
            </w:r>
          </w:p>
        </w:tc>
        <w:tc>
          <w:tcPr>
            <w:tcW w:w="1474" w:type="dxa"/>
          </w:tcPr>
          <w:p w14:paraId="0918D031"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1,00</w:t>
            </w:r>
          </w:p>
        </w:tc>
        <w:tc>
          <w:tcPr>
            <w:tcW w:w="1474" w:type="dxa"/>
          </w:tcPr>
          <w:p w14:paraId="17F7A312"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0,95–1,00</w:t>
            </w:r>
          </w:p>
        </w:tc>
        <w:tc>
          <w:tcPr>
            <w:tcW w:w="1587" w:type="dxa"/>
          </w:tcPr>
          <w:p w14:paraId="1237B705"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1,00</w:t>
            </w:r>
          </w:p>
        </w:tc>
        <w:tc>
          <w:tcPr>
            <w:tcW w:w="2041" w:type="dxa"/>
          </w:tcPr>
          <w:p w14:paraId="7E74E73F"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Millor cas per al blat.</w:t>
            </w:r>
          </w:p>
        </w:tc>
      </w:tr>
      <w:tr w:rsidR="00D2636F" w:rsidRPr="00FE6501" w14:paraId="67CF5FC9" w14:textId="77777777">
        <w:trPr>
          <w:cantSplit/>
          <w:jc w:val="center"/>
        </w:trPr>
        <w:tc>
          <w:tcPr>
            <w:tcW w:w="3061" w:type="dxa"/>
          </w:tcPr>
          <w:p w14:paraId="36AB230A" w14:textId="77777777" w:rsidR="00D2636F" w:rsidRPr="00FE6501" w:rsidRDefault="00000000">
            <w:pPr>
              <w:spacing w:after="20" w:line="240" w:lineRule="auto"/>
              <w:rPr>
                <w:rFonts w:ascii="Times New Roman" w:hAnsi="Times New Roman" w:cs="Times New Roman"/>
                <w:sz w:val="22"/>
                <w:szCs w:val="36"/>
                <w:lang w:val="ca-ES"/>
              </w:rPr>
            </w:pPr>
            <w:proofErr w:type="spellStart"/>
            <w:r w:rsidRPr="00FE6501">
              <w:rPr>
                <w:rFonts w:ascii="Times New Roman" w:hAnsi="Times New Roman" w:cs="Times New Roman"/>
                <w:sz w:val="22"/>
                <w:szCs w:val="36"/>
                <w:lang w:val="ca-ES"/>
              </w:rPr>
              <w:t>Fluvisol</w:t>
            </w:r>
            <w:proofErr w:type="spellEnd"/>
            <w:r w:rsidRPr="00FE6501">
              <w:rPr>
                <w:rFonts w:ascii="Times New Roman" w:hAnsi="Times New Roman" w:cs="Times New Roman"/>
                <w:sz w:val="22"/>
                <w:szCs w:val="36"/>
                <w:lang w:val="ca-ES"/>
              </w:rPr>
              <w:t xml:space="preserve"> </w:t>
            </w:r>
            <w:proofErr w:type="spellStart"/>
            <w:r w:rsidRPr="00FE6501">
              <w:rPr>
                <w:rFonts w:ascii="Times New Roman" w:hAnsi="Times New Roman" w:cs="Times New Roman"/>
                <w:sz w:val="22"/>
                <w:szCs w:val="36"/>
                <w:lang w:val="ca-ES"/>
              </w:rPr>
              <w:t>calcàric</w:t>
            </w:r>
            <w:proofErr w:type="spellEnd"/>
            <w:r w:rsidRPr="00FE6501">
              <w:rPr>
                <w:rFonts w:ascii="Times New Roman" w:hAnsi="Times New Roman" w:cs="Times New Roman"/>
                <w:sz w:val="22"/>
                <w:szCs w:val="36"/>
                <w:lang w:val="ca-ES"/>
              </w:rPr>
              <w:t xml:space="preserve"> més sec</w:t>
            </w:r>
          </w:p>
        </w:tc>
        <w:tc>
          <w:tcPr>
            <w:tcW w:w="1474" w:type="dxa"/>
          </w:tcPr>
          <w:p w14:paraId="5E6C0801"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0,85–0,95</w:t>
            </w:r>
          </w:p>
        </w:tc>
        <w:tc>
          <w:tcPr>
            <w:tcW w:w="1474" w:type="dxa"/>
          </w:tcPr>
          <w:p w14:paraId="717BF23D"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0,90–1,00</w:t>
            </w:r>
          </w:p>
        </w:tc>
        <w:tc>
          <w:tcPr>
            <w:tcW w:w="1587" w:type="dxa"/>
          </w:tcPr>
          <w:p w14:paraId="3B09133C"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0,95–1,00</w:t>
            </w:r>
          </w:p>
        </w:tc>
        <w:tc>
          <w:tcPr>
            <w:tcW w:w="2041" w:type="dxa"/>
          </w:tcPr>
          <w:p w14:paraId="6633AF0C"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Bo, però dependent de l’aigua.</w:t>
            </w:r>
          </w:p>
        </w:tc>
      </w:tr>
      <w:tr w:rsidR="00D2636F" w:rsidRPr="00FE6501" w14:paraId="23CC5D84" w14:textId="77777777">
        <w:trPr>
          <w:cantSplit/>
          <w:jc w:val="center"/>
        </w:trPr>
        <w:tc>
          <w:tcPr>
            <w:tcW w:w="3061" w:type="dxa"/>
          </w:tcPr>
          <w:p w14:paraId="199A8899" w14:textId="77777777" w:rsidR="00D2636F" w:rsidRPr="00FE6501" w:rsidRDefault="00000000">
            <w:pPr>
              <w:spacing w:after="20" w:line="240" w:lineRule="auto"/>
              <w:rPr>
                <w:rFonts w:ascii="Times New Roman" w:hAnsi="Times New Roman" w:cs="Times New Roman"/>
                <w:sz w:val="22"/>
                <w:szCs w:val="36"/>
                <w:lang w:val="ca-ES"/>
              </w:rPr>
            </w:pPr>
            <w:proofErr w:type="spellStart"/>
            <w:r w:rsidRPr="00FE6501">
              <w:rPr>
                <w:rFonts w:ascii="Times New Roman" w:hAnsi="Times New Roman" w:cs="Times New Roman"/>
                <w:sz w:val="22"/>
                <w:szCs w:val="36"/>
                <w:lang w:val="ca-ES"/>
              </w:rPr>
              <w:t>Calcisol</w:t>
            </w:r>
            <w:proofErr w:type="spellEnd"/>
            <w:r w:rsidRPr="00FE6501">
              <w:rPr>
                <w:rFonts w:ascii="Times New Roman" w:hAnsi="Times New Roman" w:cs="Times New Roman"/>
                <w:sz w:val="22"/>
                <w:szCs w:val="36"/>
                <w:lang w:val="ca-ES"/>
              </w:rPr>
              <w:t xml:space="preserve"> </w:t>
            </w:r>
            <w:proofErr w:type="spellStart"/>
            <w:r w:rsidRPr="00FE6501">
              <w:rPr>
                <w:rFonts w:ascii="Times New Roman" w:hAnsi="Times New Roman" w:cs="Times New Roman"/>
                <w:sz w:val="22"/>
                <w:szCs w:val="36"/>
                <w:lang w:val="ca-ES"/>
              </w:rPr>
              <w:t>pètric</w:t>
            </w:r>
            <w:proofErr w:type="spellEnd"/>
            <w:r w:rsidRPr="00FE6501">
              <w:rPr>
                <w:rFonts w:ascii="Times New Roman" w:hAnsi="Times New Roman" w:cs="Times New Roman"/>
                <w:sz w:val="22"/>
                <w:szCs w:val="36"/>
                <w:lang w:val="ca-ES"/>
              </w:rPr>
              <w:t xml:space="preserve"> / sòl somer</w:t>
            </w:r>
          </w:p>
        </w:tc>
        <w:tc>
          <w:tcPr>
            <w:tcW w:w="1474" w:type="dxa"/>
          </w:tcPr>
          <w:p w14:paraId="5877229B"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0,65–0,75</w:t>
            </w:r>
          </w:p>
        </w:tc>
        <w:tc>
          <w:tcPr>
            <w:tcW w:w="1474" w:type="dxa"/>
          </w:tcPr>
          <w:p w14:paraId="6D778A05"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0,80–0,90</w:t>
            </w:r>
          </w:p>
        </w:tc>
        <w:tc>
          <w:tcPr>
            <w:tcW w:w="1587" w:type="dxa"/>
          </w:tcPr>
          <w:p w14:paraId="1DF6C95F"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0,85–0,95</w:t>
            </w:r>
          </w:p>
        </w:tc>
        <w:tc>
          <w:tcPr>
            <w:tcW w:w="2041" w:type="dxa"/>
          </w:tcPr>
          <w:p w14:paraId="1F97F630"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Penalitza sobretot el blat.</w:t>
            </w:r>
          </w:p>
        </w:tc>
      </w:tr>
      <w:tr w:rsidR="00D2636F" w:rsidRPr="00FE6501" w14:paraId="0A7C2802" w14:textId="77777777">
        <w:trPr>
          <w:cantSplit/>
          <w:jc w:val="center"/>
        </w:trPr>
        <w:tc>
          <w:tcPr>
            <w:tcW w:w="3061" w:type="dxa"/>
          </w:tcPr>
          <w:p w14:paraId="722C4EC4" w14:textId="77777777" w:rsidR="00D2636F" w:rsidRPr="00FE6501" w:rsidRDefault="00000000">
            <w:pPr>
              <w:spacing w:after="20" w:line="240" w:lineRule="auto"/>
              <w:rPr>
                <w:rFonts w:ascii="Times New Roman" w:hAnsi="Times New Roman" w:cs="Times New Roman"/>
                <w:sz w:val="22"/>
                <w:szCs w:val="36"/>
                <w:lang w:val="ca-ES"/>
              </w:rPr>
            </w:pPr>
            <w:proofErr w:type="spellStart"/>
            <w:r w:rsidRPr="00FE6501">
              <w:rPr>
                <w:rFonts w:ascii="Times New Roman" w:hAnsi="Times New Roman" w:cs="Times New Roman"/>
                <w:sz w:val="22"/>
                <w:szCs w:val="36"/>
                <w:lang w:val="ca-ES"/>
              </w:rPr>
              <w:t>Arenosol</w:t>
            </w:r>
            <w:proofErr w:type="spellEnd"/>
            <w:r w:rsidRPr="00FE6501">
              <w:rPr>
                <w:rFonts w:ascii="Times New Roman" w:hAnsi="Times New Roman" w:cs="Times New Roman"/>
                <w:sz w:val="22"/>
                <w:szCs w:val="36"/>
                <w:lang w:val="ca-ES"/>
              </w:rPr>
              <w:t xml:space="preserve"> / sòl molt drenant</w:t>
            </w:r>
          </w:p>
        </w:tc>
        <w:tc>
          <w:tcPr>
            <w:tcW w:w="1474" w:type="dxa"/>
          </w:tcPr>
          <w:p w14:paraId="28D6AFCA"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0,50–0,65</w:t>
            </w:r>
          </w:p>
        </w:tc>
        <w:tc>
          <w:tcPr>
            <w:tcW w:w="1474" w:type="dxa"/>
          </w:tcPr>
          <w:p w14:paraId="4F229227"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0,65–0,75</w:t>
            </w:r>
          </w:p>
        </w:tc>
        <w:tc>
          <w:tcPr>
            <w:tcW w:w="1587" w:type="dxa"/>
          </w:tcPr>
          <w:p w14:paraId="7C4DBDBA"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0,60–0,75</w:t>
            </w:r>
          </w:p>
        </w:tc>
        <w:tc>
          <w:tcPr>
            <w:tcW w:w="2041" w:type="dxa"/>
          </w:tcPr>
          <w:p w14:paraId="4D74876C"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Baixa retenció hídrica.</w:t>
            </w:r>
          </w:p>
        </w:tc>
      </w:tr>
    </w:tbl>
    <w:p w14:paraId="58178C2C" w14:textId="77777777" w:rsidR="00D2636F" w:rsidRPr="00FE6501" w:rsidRDefault="00D2636F">
      <w:pPr>
        <w:spacing w:after="60" w:line="240" w:lineRule="auto"/>
        <w:rPr>
          <w:rFonts w:ascii="Times New Roman" w:hAnsi="Times New Roman" w:cs="Times New Roman"/>
          <w:lang w:val="ca-ES"/>
        </w:rPr>
      </w:pPr>
    </w:p>
    <w:p w14:paraId="1A695DB6" w14:textId="77777777" w:rsidR="00D2636F" w:rsidRPr="00FE6501" w:rsidRDefault="00000000">
      <w:pPr>
        <w:pStyle w:val="Ttulo2"/>
        <w:spacing w:before="100" w:after="40" w:line="240" w:lineRule="auto"/>
        <w:rPr>
          <w:rFonts w:ascii="Times New Roman" w:hAnsi="Times New Roman" w:cs="Times New Roman"/>
          <w:b w:val="0"/>
          <w:bCs w:val="0"/>
          <w:color w:val="auto"/>
          <w:sz w:val="28"/>
          <w:szCs w:val="28"/>
          <w:lang w:val="ca-ES"/>
        </w:rPr>
      </w:pPr>
      <w:r w:rsidRPr="00FE6501">
        <w:rPr>
          <w:rFonts w:ascii="Times New Roman" w:eastAsia="Aptos" w:hAnsi="Times New Roman" w:cs="Times New Roman"/>
          <w:b w:val="0"/>
          <w:bCs w:val="0"/>
          <w:color w:val="auto"/>
          <w:sz w:val="28"/>
          <w:szCs w:val="28"/>
          <w:lang w:val="ca-ES"/>
        </w:rPr>
        <w:t>8.2. Multiplicadors segons el tipus d’assentament</w:t>
      </w:r>
    </w:p>
    <w:p w14:paraId="573CCDE8" w14:textId="77777777"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 xml:space="preserve">Segons la interpretació derivada </w:t>
      </w:r>
      <w:proofErr w:type="spellStart"/>
      <w:r w:rsidRPr="00FE6501">
        <w:rPr>
          <w:rFonts w:ascii="Times New Roman" w:hAnsi="Times New Roman" w:cs="Times New Roman"/>
          <w:sz w:val="24"/>
          <w:szCs w:val="28"/>
          <w:lang w:val="ca-ES"/>
        </w:rPr>
        <w:t>d’Erdkamp</w:t>
      </w:r>
      <w:proofErr w:type="spellEnd"/>
      <w:r w:rsidRPr="00FE6501">
        <w:rPr>
          <w:rFonts w:ascii="Times New Roman" w:hAnsi="Times New Roman" w:cs="Times New Roman"/>
          <w:sz w:val="24"/>
          <w:szCs w:val="28"/>
          <w:lang w:val="ca-ES"/>
        </w:rPr>
        <w:t xml:space="preserve"> i de la diferenciació entre granges petites, granges grans i vil·les, es poden aplicar factors de gestió i capacitat productiva diferenciats. Aquí, la granja petita s’entén com una explotació menor o igual a 10 </w:t>
      </w:r>
      <w:proofErr w:type="spellStart"/>
      <w:r w:rsidRPr="00FE6501">
        <w:rPr>
          <w:rFonts w:ascii="Times New Roman" w:hAnsi="Times New Roman" w:cs="Times New Roman"/>
          <w:i/>
          <w:iCs/>
          <w:sz w:val="24"/>
          <w:szCs w:val="28"/>
          <w:lang w:val="ca-ES"/>
        </w:rPr>
        <w:t>iugera</w:t>
      </w:r>
      <w:proofErr w:type="spellEnd"/>
      <w:r w:rsidRPr="00FE6501">
        <w:rPr>
          <w:rFonts w:ascii="Times New Roman" w:hAnsi="Times New Roman" w:cs="Times New Roman"/>
          <w:sz w:val="24"/>
          <w:szCs w:val="28"/>
          <w:lang w:val="ca-ES"/>
        </w:rPr>
        <w:t>.</w:t>
      </w:r>
    </w:p>
    <w:tbl>
      <w:tblPr>
        <w:tblStyle w:val="Tablaconcuadrcula"/>
        <w:tblW w:w="0" w:type="auto"/>
        <w:jc w:val="center"/>
        <w:tblLook w:val="04A0" w:firstRow="1" w:lastRow="0" w:firstColumn="1" w:lastColumn="0" w:noHBand="0" w:noVBand="1"/>
      </w:tblPr>
      <w:tblGrid>
        <w:gridCol w:w="2381"/>
        <w:gridCol w:w="1474"/>
        <w:gridCol w:w="1587"/>
        <w:gridCol w:w="1587"/>
        <w:gridCol w:w="2608"/>
      </w:tblGrid>
      <w:tr w:rsidR="00D2636F" w:rsidRPr="00FE6501" w14:paraId="6118A027" w14:textId="77777777">
        <w:trPr>
          <w:cantSplit/>
          <w:tblHeader/>
          <w:jc w:val="center"/>
        </w:trPr>
        <w:tc>
          <w:tcPr>
            <w:tcW w:w="2381" w:type="dxa"/>
            <w:shd w:val="clear" w:color="auto" w:fill="44546A"/>
            <w:vAlign w:val="center"/>
          </w:tcPr>
          <w:p w14:paraId="52B41F5D"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b/>
                <w:color w:val="FFFFFF"/>
                <w:sz w:val="22"/>
                <w:szCs w:val="36"/>
                <w:lang w:val="ca-ES"/>
              </w:rPr>
              <w:t>Tipus d’assentament</w:t>
            </w:r>
          </w:p>
        </w:tc>
        <w:tc>
          <w:tcPr>
            <w:tcW w:w="1474" w:type="dxa"/>
            <w:shd w:val="clear" w:color="auto" w:fill="44546A"/>
            <w:vAlign w:val="center"/>
          </w:tcPr>
          <w:p w14:paraId="632403B5"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b/>
                <w:color w:val="FFFFFF"/>
                <w:sz w:val="22"/>
                <w:szCs w:val="36"/>
                <w:lang w:val="ca-ES"/>
              </w:rPr>
              <w:t>Blat</w:t>
            </w:r>
          </w:p>
        </w:tc>
        <w:tc>
          <w:tcPr>
            <w:tcW w:w="1587" w:type="dxa"/>
            <w:shd w:val="clear" w:color="auto" w:fill="44546A"/>
            <w:vAlign w:val="center"/>
          </w:tcPr>
          <w:p w14:paraId="77AF172F"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b/>
                <w:color w:val="FFFFFF"/>
                <w:sz w:val="22"/>
                <w:szCs w:val="36"/>
                <w:lang w:val="ca-ES"/>
              </w:rPr>
              <w:t>Vinya</w:t>
            </w:r>
          </w:p>
        </w:tc>
        <w:tc>
          <w:tcPr>
            <w:tcW w:w="1587" w:type="dxa"/>
            <w:shd w:val="clear" w:color="auto" w:fill="44546A"/>
            <w:vAlign w:val="center"/>
          </w:tcPr>
          <w:p w14:paraId="13195D83"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b/>
                <w:color w:val="FFFFFF"/>
                <w:sz w:val="22"/>
                <w:szCs w:val="36"/>
                <w:lang w:val="ca-ES"/>
              </w:rPr>
              <w:t>Olivera</w:t>
            </w:r>
          </w:p>
        </w:tc>
        <w:tc>
          <w:tcPr>
            <w:tcW w:w="2608" w:type="dxa"/>
            <w:shd w:val="clear" w:color="auto" w:fill="44546A"/>
            <w:vAlign w:val="center"/>
          </w:tcPr>
          <w:p w14:paraId="4F2532BF"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b/>
                <w:color w:val="FFFFFF"/>
                <w:sz w:val="22"/>
                <w:szCs w:val="36"/>
                <w:lang w:val="ca-ES"/>
              </w:rPr>
              <w:t>Interpretació</w:t>
            </w:r>
          </w:p>
        </w:tc>
      </w:tr>
      <w:tr w:rsidR="00D2636F" w:rsidRPr="00FE6501" w14:paraId="7AA95293" w14:textId="77777777">
        <w:trPr>
          <w:cantSplit/>
          <w:jc w:val="center"/>
        </w:trPr>
        <w:tc>
          <w:tcPr>
            <w:tcW w:w="2381" w:type="dxa"/>
          </w:tcPr>
          <w:p w14:paraId="08C4DF0C"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Granja petita</w:t>
            </w:r>
          </w:p>
        </w:tc>
        <w:tc>
          <w:tcPr>
            <w:tcW w:w="1474" w:type="dxa"/>
          </w:tcPr>
          <w:p w14:paraId="03AD91E6"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0,85–0,95</w:t>
            </w:r>
          </w:p>
        </w:tc>
        <w:tc>
          <w:tcPr>
            <w:tcW w:w="1587" w:type="dxa"/>
          </w:tcPr>
          <w:p w14:paraId="34C2E36C"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0,70–0,85</w:t>
            </w:r>
          </w:p>
        </w:tc>
        <w:tc>
          <w:tcPr>
            <w:tcW w:w="1587" w:type="dxa"/>
          </w:tcPr>
          <w:p w14:paraId="339B68EC"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0,75–0,90</w:t>
            </w:r>
          </w:p>
        </w:tc>
        <w:tc>
          <w:tcPr>
            <w:tcW w:w="2608" w:type="dxa"/>
          </w:tcPr>
          <w:p w14:paraId="6C14F289"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Menys capital i menys especialització.</w:t>
            </w:r>
          </w:p>
        </w:tc>
      </w:tr>
      <w:tr w:rsidR="00D2636F" w:rsidRPr="00FE6501" w14:paraId="0900D038" w14:textId="77777777">
        <w:trPr>
          <w:cantSplit/>
          <w:jc w:val="center"/>
        </w:trPr>
        <w:tc>
          <w:tcPr>
            <w:tcW w:w="2381" w:type="dxa"/>
          </w:tcPr>
          <w:p w14:paraId="4CD1C551"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Granja gran</w:t>
            </w:r>
          </w:p>
        </w:tc>
        <w:tc>
          <w:tcPr>
            <w:tcW w:w="1474" w:type="dxa"/>
          </w:tcPr>
          <w:p w14:paraId="268B8E44"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1,00</w:t>
            </w:r>
          </w:p>
        </w:tc>
        <w:tc>
          <w:tcPr>
            <w:tcW w:w="1587" w:type="dxa"/>
          </w:tcPr>
          <w:p w14:paraId="52DD9860"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0,85–0,95</w:t>
            </w:r>
          </w:p>
        </w:tc>
        <w:tc>
          <w:tcPr>
            <w:tcW w:w="1587" w:type="dxa"/>
          </w:tcPr>
          <w:p w14:paraId="1A2B7444"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0,90–1,00</w:t>
            </w:r>
          </w:p>
        </w:tc>
        <w:tc>
          <w:tcPr>
            <w:tcW w:w="2608" w:type="dxa"/>
          </w:tcPr>
          <w:p w14:paraId="101822EE"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Producció mixta.</w:t>
            </w:r>
          </w:p>
        </w:tc>
      </w:tr>
      <w:tr w:rsidR="00D2636F" w:rsidRPr="00FE6501" w14:paraId="29DDEAD3" w14:textId="77777777">
        <w:trPr>
          <w:cantSplit/>
          <w:jc w:val="center"/>
        </w:trPr>
        <w:tc>
          <w:tcPr>
            <w:tcW w:w="2381" w:type="dxa"/>
          </w:tcPr>
          <w:p w14:paraId="7F4099F4"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Vil·la probable</w:t>
            </w:r>
          </w:p>
        </w:tc>
        <w:tc>
          <w:tcPr>
            <w:tcW w:w="1474" w:type="dxa"/>
          </w:tcPr>
          <w:p w14:paraId="6C5F2CE2"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1,10</w:t>
            </w:r>
          </w:p>
        </w:tc>
        <w:tc>
          <w:tcPr>
            <w:tcW w:w="1587" w:type="dxa"/>
          </w:tcPr>
          <w:p w14:paraId="1A49D510"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1,15–1,25</w:t>
            </w:r>
          </w:p>
        </w:tc>
        <w:tc>
          <w:tcPr>
            <w:tcW w:w="1587" w:type="dxa"/>
          </w:tcPr>
          <w:p w14:paraId="1D7F7D23"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1,15–1,25</w:t>
            </w:r>
          </w:p>
        </w:tc>
        <w:tc>
          <w:tcPr>
            <w:tcW w:w="2608" w:type="dxa"/>
          </w:tcPr>
          <w:p w14:paraId="3EF075A4" w14:textId="77777777" w:rsidR="00D2636F" w:rsidRPr="00FE6501" w:rsidRDefault="00000000">
            <w:pPr>
              <w:spacing w:after="20" w:line="240" w:lineRule="auto"/>
              <w:rPr>
                <w:rFonts w:ascii="Times New Roman" w:hAnsi="Times New Roman" w:cs="Times New Roman"/>
                <w:sz w:val="22"/>
                <w:szCs w:val="36"/>
                <w:lang w:val="ca-ES"/>
              </w:rPr>
            </w:pPr>
            <w:r w:rsidRPr="00FE6501">
              <w:rPr>
                <w:rFonts w:ascii="Times New Roman" w:hAnsi="Times New Roman" w:cs="Times New Roman"/>
                <w:sz w:val="22"/>
                <w:szCs w:val="36"/>
                <w:lang w:val="ca-ES"/>
              </w:rPr>
              <w:t>Major capacitat d’inversió: més capital, treball extern i orientació comercial.</w:t>
            </w:r>
          </w:p>
        </w:tc>
      </w:tr>
    </w:tbl>
    <w:p w14:paraId="418656C0" w14:textId="77777777" w:rsidR="00D2636F" w:rsidRPr="00FE6501" w:rsidRDefault="00D2636F">
      <w:pPr>
        <w:spacing w:after="60" w:line="240" w:lineRule="auto"/>
        <w:rPr>
          <w:rFonts w:ascii="Times New Roman" w:hAnsi="Times New Roman" w:cs="Times New Roman"/>
          <w:lang w:val="ca-ES"/>
        </w:rPr>
      </w:pPr>
    </w:p>
    <w:p w14:paraId="59BAE322" w14:textId="77777777" w:rsidR="00D2636F" w:rsidRPr="00FE6501" w:rsidRDefault="00000000">
      <w:pPr>
        <w:pStyle w:val="Ttulo1"/>
        <w:spacing w:before="100" w:after="40" w:line="240" w:lineRule="auto"/>
        <w:rPr>
          <w:rFonts w:ascii="Times New Roman" w:hAnsi="Times New Roman" w:cs="Times New Roman"/>
          <w:color w:val="auto"/>
          <w:lang w:val="ca-ES"/>
        </w:rPr>
      </w:pPr>
      <w:r w:rsidRPr="00FE6501">
        <w:rPr>
          <w:rFonts w:ascii="Times New Roman" w:eastAsia="Aptos" w:hAnsi="Times New Roman" w:cs="Times New Roman"/>
          <w:color w:val="auto"/>
          <w:lang w:val="ca-ES"/>
        </w:rPr>
        <w:t>9. Valors recomanats per a Chebba</w:t>
      </w:r>
    </w:p>
    <w:tbl>
      <w:tblPr>
        <w:tblStyle w:val="Tablaconcuadrcula"/>
        <w:tblW w:w="0" w:type="auto"/>
        <w:jc w:val="center"/>
        <w:tblLook w:val="04A0" w:firstRow="1" w:lastRow="0" w:firstColumn="1" w:lastColumn="0" w:noHBand="0" w:noVBand="1"/>
      </w:tblPr>
      <w:tblGrid>
        <w:gridCol w:w="1417"/>
        <w:gridCol w:w="2835"/>
        <w:gridCol w:w="2948"/>
        <w:gridCol w:w="2381"/>
      </w:tblGrid>
      <w:tr w:rsidR="00D2636F" w:rsidRPr="00FE6501" w14:paraId="798DBEC3" w14:textId="77777777">
        <w:trPr>
          <w:cantSplit/>
          <w:tblHeader/>
          <w:jc w:val="center"/>
        </w:trPr>
        <w:tc>
          <w:tcPr>
            <w:tcW w:w="1417" w:type="dxa"/>
            <w:shd w:val="clear" w:color="auto" w:fill="44546A"/>
            <w:vAlign w:val="center"/>
          </w:tcPr>
          <w:p w14:paraId="71A871F4"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Cultiu</w:t>
            </w:r>
          </w:p>
        </w:tc>
        <w:tc>
          <w:tcPr>
            <w:tcW w:w="2835" w:type="dxa"/>
            <w:shd w:val="clear" w:color="auto" w:fill="44546A"/>
            <w:vAlign w:val="center"/>
          </w:tcPr>
          <w:p w14:paraId="66289F57"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Base recomanada per a Chebba</w:t>
            </w:r>
          </w:p>
        </w:tc>
        <w:tc>
          <w:tcPr>
            <w:tcW w:w="2948" w:type="dxa"/>
            <w:shd w:val="clear" w:color="auto" w:fill="44546A"/>
            <w:vAlign w:val="center"/>
          </w:tcPr>
          <w:p w14:paraId="3F75B6A1"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Principal limitació</w:t>
            </w:r>
          </w:p>
        </w:tc>
        <w:tc>
          <w:tcPr>
            <w:tcW w:w="2381" w:type="dxa"/>
            <w:shd w:val="clear" w:color="auto" w:fill="44546A"/>
            <w:vAlign w:val="center"/>
          </w:tcPr>
          <w:p w14:paraId="21EC1927"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Factor més important</w:t>
            </w:r>
          </w:p>
        </w:tc>
      </w:tr>
      <w:tr w:rsidR="00D2636F" w:rsidRPr="00FE6501" w14:paraId="2D2DEA26" w14:textId="77777777">
        <w:trPr>
          <w:cantSplit/>
          <w:jc w:val="center"/>
        </w:trPr>
        <w:tc>
          <w:tcPr>
            <w:tcW w:w="1417" w:type="dxa"/>
          </w:tcPr>
          <w:p w14:paraId="4DDC37A0"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Blat</w:t>
            </w:r>
          </w:p>
        </w:tc>
        <w:tc>
          <w:tcPr>
            <w:tcW w:w="2835" w:type="dxa"/>
          </w:tcPr>
          <w:p w14:paraId="144EC779"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1.100–1.400 kg/ha</w:t>
            </w:r>
          </w:p>
        </w:tc>
        <w:tc>
          <w:tcPr>
            <w:tcW w:w="2948" w:type="dxa"/>
          </w:tcPr>
          <w:p w14:paraId="2D473856"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Sequera, calor i sòl somer.</w:t>
            </w:r>
          </w:p>
        </w:tc>
        <w:tc>
          <w:tcPr>
            <w:tcW w:w="2381" w:type="dxa"/>
          </w:tcPr>
          <w:p w14:paraId="20490ABE"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Aigua.</w:t>
            </w:r>
          </w:p>
        </w:tc>
      </w:tr>
      <w:tr w:rsidR="00D2636F" w:rsidRPr="00FE6501" w14:paraId="0AD091FC" w14:textId="77777777">
        <w:trPr>
          <w:cantSplit/>
          <w:jc w:val="center"/>
        </w:trPr>
        <w:tc>
          <w:tcPr>
            <w:tcW w:w="1417" w:type="dxa"/>
          </w:tcPr>
          <w:p w14:paraId="557C8673"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Vi</w:t>
            </w:r>
          </w:p>
        </w:tc>
        <w:tc>
          <w:tcPr>
            <w:tcW w:w="2835" w:type="dxa"/>
          </w:tcPr>
          <w:p w14:paraId="253ED108"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4.500–5.000 L/ha</w:t>
            </w:r>
          </w:p>
        </w:tc>
        <w:tc>
          <w:tcPr>
            <w:tcW w:w="2948" w:type="dxa"/>
          </w:tcPr>
          <w:p w14:paraId="75E5DEEB"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Calor extrema, manca de capital i manca d’instal·lacions visibles.</w:t>
            </w:r>
          </w:p>
        </w:tc>
        <w:tc>
          <w:tcPr>
            <w:tcW w:w="2381" w:type="dxa"/>
          </w:tcPr>
          <w:p w14:paraId="0EA5D45C"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Temperatura i gestió.</w:t>
            </w:r>
          </w:p>
        </w:tc>
      </w:tr>
      <w:tr w:rsidR="00D2636F" w:rsidRPr="00FE6501" w14:paraId="6ABA327E" w14:textId="77777777">
        <w:trPr>
          <w:cantSplit/>
          <w:jc w:val="center"/>
        </w:trPr>
        <w:tc>
          <w:tcPr>
            <w:tcW w:w="1417" w:type="dxa"/>
          </w:tcPr>
          <w:p w14:paraId="7E7D2BBD"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Oli</w:t>
            </w:r>
          </w:p>
        </w:tc>
        <w:tc>
          <w:tcPr>
            <w:tcW w:w="2835" w:type="dxa"/>
          </w:tcPr>
          <w:p w14:paraId="2303DE88"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c. 170 L/ha</w:t>
            </w:r>
          </w:p>
        </w:tc>
        <w:tc>
          <w:tcPr>
            <w:tcW w:w="2948" w:type="dxa"/>
          </w:tcPr>
          <w:p w14:paraId="667CDE65"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Sequera prolongada i inversió inicial.</w:t>
            </w:r>
          </w:p>
        </w:tc>
        <w:tc>
          <w:tcPr>
            <w:tcW w:w="2381" w:type="dxa"/>
          </w:tcPr>
          <w:p w14:paraId="5F6CC479"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Gestió i aigua.</w:t>
            </w:r>
          </w:p>
        </w:tc>
      </w:tr>
    </w:tbl>
    <w:p w14:paraId="042FF221" w14:textId="77777777" w:rsidR="00D2636F" w:rsidRPr="00FE6501" w:rsidRDefault="00D2636F">
      <w:pPr>
        <w:spacing w:after="60" w:line="240" w:lineRule="auto"/>
        <w:rPr>
          <w:rFonts w:ascii="Times New Roman" w:hAnsi="Times New Roman" w:cs="Times New Roman"/>
          <w:lang w:val="ca-ES"/>
        </w:rPr>
      </w:pPr>
    </w:p>
    <w:p w14:paraId="3E68941C" w14:textId="77777777" w:rsidR="00D2636F" w:rsidRPr="00FE6501" w:rsidRDefault="00000000">
      <w:pPr>
        <w:pStyle w:val="Ttulo1"/>
        <w:spacing w:before="100" w:after="40" w:line="240" w:lineRule="auto"/>
        <w:rPr>
          <w:rFonts w:ascii="Times New Roman" w:hAnsi="Times New Roman" w:cs="Times New Roman"/>
          <w:color w:val="auto"/>
          <w:lang w:val="ca-ES"/>
        </w:rPr>
      </w:pPr>
      <w:r w:rsidRPr="00FE6501">
        <w:rPr>
          <w:rFonts w:ascii="Times New Roman" w:eastAsia="Aptos" w:hAnsi="Times New Roman" w:cs="Times New Roman"/>
          <w:color w:val="auto"/>
          <w:lang w:val="ca-ES"/>
        </w:rPr>
        <w:t>10. Equació general del sistema</w:t>
      </w:r>
    </w:p>
    <w:p w14:paraId="4D06D1E2" w14:textId="77777777"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De manera sintètica, la producció final d’un assentament i d’un cultiu determinat pot expressar-se com el producte entre la terra cultivada i un rendiment base, corregit pels factors ambientals, climàtics i de gestió.</w:t>
      </w:r>
    </w:p>
    <w:tbl>
      <w:tblPr>
        <w:tblStyle w:val="Tablaconcuadrcula"/>
        <w:tblW w:w="0" w:type="auto"/>
        <w:jc w:val="center"/>
        <w:tblLook w:val="04A0" w:firstRow="1" w:lastRow="0" w:firstColumn="1" w:lastColumn="0" w:noHBand="0" w:noVBand="1"/>
      </w:tblPr>
      <w:tblGrid>
        <w:gridCol w:w="10312"/>
      </w:tblGrid>
      <w:tr w:rsidR="00D2636F" w:rsidRPr="00FE6501" w14:paraId="5DDD6D7F" w14:textId="77777777">
        <w:trPr>
          <w:cantSplit/>
          <w:tblHeader/>
          <w:jc w:val="center"/>
        </w:trPr>
        <w:tc>
          <w:tcPr>
            <w:tcW w:w="10312" w:type="dxa"/>
            <w:shd w:val="clear" w:color="auto" w:fill="F2F2F2"/>
          </w:tcPr>
          <w:p w14:paraId="19AEB188" w14:textId="77777777" w:rsidR="00D2636F" w:rsidRPr="00FE6501" w:rsidRDefault="00000000">
            <w:pPr>
              <w:spacing w:after="20" w:line="240" w:lineRule="auto"/>
              <w:jc w:val="center"/>
              <w:rPr>
                <w:rFonts w:ascii="Times New Roman" w:hAnsi="Times New Roman" w:cs="Times New Roman"/>
                <w:sz w:val="24"/>
                <w:szCs w:val="28"/>
                <w:lang w:val="ca-ES"/>
              </w:rPr>
            </w:pPr>
            <w:proofErr w:type="spellStart"/>
            <w:r w:rsidRPr="00FE6501">
              <w:rPr>
                <w:rFonts w:ascii="Times New Roman" w:eastAsia="Cambria Math" w:hAnsi="Times New Roman" w:cs="Times New Roman"/>
                <w:b/>
                <w:sz w:val="24"/>
                <w:szCs w:val="28"/>
                <w:lang w:val="ca-ES"/>
              </w:rPr>
              <w:t>Producció_i,c,t</w:t>
            </w:r>
            <w:proofErr w:type="spellEnd"/>
            <w:r w:rsidRPr="00FE6501">
              <w:rPr>
                <w:rFonts w:ascii="Times New Roman" w:eastAsia="Cambria Math" w:hAnsi="Times New Roman" w:cs="Times New Roman"/>
                <w:b/>
                <w:sz w:val="24"/>
                <w:szCs w:val="28"/>
                <w:lang w:val="ca-ES"/>
              </w:rPr>
              <w:t xml:space="preserve"> = </w:t>
            </w:r>
            <w:proofErr w:type="spellStart"/>
            <w:r w:rsidRPr="00FE6501">
              <w:rPr>
                <w:rFonts w:ascii="Times New Roman" w:eastAsia="Cambria Math" w:hAnsi="Times New Roman" w:cs="Times New Roman"/>
                <w:b/>
                <w:sz w:val="24"/>
                <w:szCs w:val="28"/>
                <w:lang w:val="ca-ES"/>
              </w:rPr>
              <w:t>Terra_i,c</w:t>
            </w:r>
            <w:proofErr w:type="spellEnd"/>
            <w:r w:rsidRPr="00FE6501">
              <w:rPr>
                <w:rFonts w:ascii="Times New Roman" w:eastAsia="Cambria Math" w:hAnsi="Times New Roman" w:cs="Times New Roman"/>
                <w:b/>
                <w:sz w:val="24"/>
                <w:szCs w:val="28"/>
                <w:lang w:val="ca-ES"/>
              </w:rPr>
              <w:t xml:space="preserve"> × </w:t>
            </w:r>
            <w:proofErr w:type="spellStart"/>
            <w:r w:rsidRPr="00FE6501">
              <w:rPr>
                <w:rFonts w:ascii="Times New Roman" w:eastAsia="Cambria Math" w:hAnsi="Times New Roman" w:cs="Times New Roman"/>
                <w:b/>
                <w:sz w:val="24"/>
                <w:szCs w:val="28"/>
                <w:lang w:val="ca-ES"/>
              </w:rPr>
              <w:t>Rendiment_base_c</w:t>
            </w:r>
            <w:proofErr w:type="spellEnd"/>
            <w:r w:rsidRPr="00FE6501">
              <w:rPr>
                <w:rFonts w:ascii="Times New Roman" w:eastAsia="Cambria Math" w:hAnsi="Times New Roman" w:cs="Times New Roman"/>
                <w:b/>
                <w:sz w:val="24"/>
                <w:szCs w:val="28"/>
                <w:lang w:val="ca-ES"/>
              </w:rPr>
              <w:t xml:space="preserve"> × </w:t>
            </w:r>
            <w:proofErr w:type="spellStart"/>
            <w:r w:rsidRPr="00FE6501">
              <w:rPr>
                <w:rFonts w:ascii="Times New Roman" w:eastAsia="Cambria Math" w:hAnsi="Times New Roman" w:cs="Times New Roman"/>
                <w:b/>
                <w:sz w:val="24"/>
                <w:szCs w:val="28"/>
                <w:lang w:val="ca-ES"/>
              </w:rPr>
              <w:t>Factor_sòl_i,c</w:t>
            </w:r>
            <w:proofErr w:type="spellEnd"/>
            <w:r w:rsidRPr="00FE6501">
              <w:rPr>
                <w:rFonts w:ascii="Times New Roman" w:eastAsia="Cambria Math" w:hAnsi="Times New Roman" w:cs="Times New Roman"/>
                <w:b/>
                <w:sz w:val="24"/>
                <w:szCs w:val="28"/>
                <w:lang w:val="ca-ES"/>
              </w:rPr>
              <w:t xml:space="preserve"> × </w:t>
            </w:r>
            <w:proofErr w:type="spellStart"/>
            <w:r w:rsidRPr="00FE6501">
              <w:rPr>
                <w:rFonts w:ascii="Times New Roman" w:eastAsia="Cambria Math" w:hAnsi="Times New Roman" w:cs="Times New Roman"/>
                <w:b/>
                <w:sz w:val="24"/>
                <w:szCs w:val="28"/>
                <w:lang w:val="ca-ES"/>
              </w:rPr>
              <w:t>Factor_aigua_i</w:t>
            </w:r>
            <w:proofErr w:type="spellEnd"/>
            <w:r w:rsidRPr="00FE6501">
              <w:rPr>
                <w:rFonts w:ascii="Times New Roman" w:eastAsia="Cambria Math" w:hAnsi="Times New Roman" w:cs="Times New Roman"/>
                <w:b/>
                <w:sz w:val="24"/>
                <w:szCs w:val="28"/>
                <w:lang w:val="ca-ES"/>
              </w:rPr>
              <w:t xml:space="preserve"> × </w:t>
            </w:r>
            <w:proofErr w:type="spellStart"/>
            <w:r w:rsidRPr="00FE6501">
              <w:rPr>
                <w:rFonts w:ascii="Times New Roman" w:eastAsia="Cambria Math" w:hAnsi="Times New Roman" w:cs="Times New Roman"/>
                <w:b/>
                <w:sz w:val="24"/>
                <w:szCs w:val="28"/>
                <w:lang w:val="ca-ES"/>
              </w:rPr>
              <w:t>Factor_pluja_c,t</w:t>
            </w:r>
            <w:proofErr w:type="spellEnd"/>
            <w:r w:rsidRPr="00FE6501">
              <w:rPr>
                <w:rFonts w:ascii="Times New Roman" w:eastAsia="Cambria Math" w:hAnsi="Times New Roman" w:cs="Times New Roman"/>
                <w:b/>
                <w:sz w:val="24"/>
                <w:szCs w:val="28"/>
                <w:lang w:val="ca-ES"/>
              </w:rPr>
              <w:t xml:space="preserve"> × </w:t>
            </w:r>
            <w:proofErr w:type="spellStart"/>
            <w:r w:rsidRPr="00FE6501">
              <w:rPr>
                <w:rFonts w:ascii="Times New Roman" w:eastAsia="Cambria Math" w:hAnsi="Times New Roman" w:cs="Times New Roman"/>
                <w:b/>
                <w:sz w:val="24"/>
                <w:szCs w:val="28"/>
                <w:lang w:val="ca-ES"/>
              </w:rPr>
              <w:t>Factor_temperatura_c,t</w:t>
            </w:r>
            <w:proofErr w:type="spellEnd"/>
            <w:r w:rsidRPr="00FE6501">
              <w:rPr>
                <w:rFonts w:ascii="Times New Roman" w:eastAsia="Cambria Math" w:hAnsi="Times New Roman" w:cs="Times New Roman"/>
                <w:b/>
                <w:sz w:val="24"/>
                <w:szCs w:val="28"/>
                <w:lang w:val="ca-ES"/>
              </w:rPr>
              <w:t xml:space="preserve"> × </w:t>
            </w:r>
            <w:proofErr w:type="spellStart"/>
            <w:r w:rsidRPr="00FE6501">
              <w:rPr>
                <w:rFonts w:ascii="Times New Roman" w:eastAsia="Cambria Math" w:hAnsi="Times New Roman" w:cs="Times New Roman"/>
                <w:b/>
                <w:sz w:val="24"/>
                <w:szCs w:val="28"/>
                <w:lang w:val="ca-ES"/>
              </w:rPr>
              <w:t>Factor_gestió_i,c</w:t>
            </w:r>
            <w:proofErr w:type="spellEnd"/>
            <w:r w:rsidRPr="00FE6501">
              <w:rPr>
                <w:rFonts w:ascii="Times New Roman" w:eastAsia="Cambria Math" w:hAnsi="Times New Roman" w:cs="Times New Roman"/>
                <w:b/>
                <w:sz w:val="24"/>
                <w:szCs w:val="28"/>
                <w:lang w:val="ca-ES"/>
              </w:rPr>
              <w:t xml:space="preserve"> × </w:t>
            </w:r>
            <w:proofErr w:type="spellStart"/>
            <w:r w:rsidRPr="00FE6501">
              <w:rPr>
                <w:rFonts w:ascii="Times New Roman" w:eastAsia="Cambria Math" w:hAnsi="Times New Roman" w:cs="Times New Roman"/>
                <w:b/>
                <w:sz w:val="24"/>
                <w:szCs w:val="28"/>
                <w:lang w:val="ca-ES"/>
              </w:rPr>
              <w:t>Penalització_extrema_t</w:t>
            </w:r>
            <w:proofErr w:type="spellEnd"/>
          </w:p>
        </w:tc>
      </w:tr>
    </w:tbl>
    <w:p w14:paraId="12BE78BB" w14:textId="77777777" w:rsidR="00D2636F" w:rsidRPr="00FE6501" w:rsidRDefault="00D2636F">
      <w:pPr>
        <w:spacing w:after="60" w:line="240" w:lineRule="auto"/>
        <w:rPr>
          <w:rFonts w:ascii="Times New Roman" w:hAnsi="Times New Roman" w:cs="Times New Roman"/>
          <w:sz w:val="24"/>
          <w:szCs w:val="28"/>
          <w:lang w:val="ca-ES"/>
        </w:rPr>
      </w:pPr>
    </w:p>
    <w:p w14:paraId="302A5E60" w14:textId="77777777"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lastRenderedPageBreak/>
        <w:t>En aquesta equació, el factor de gestió només s’hauria d’activar quan es distingeixin propietats petites, grans granges o vil·les. Si aquesta distinció no es pot justificar amb prou confiança, el factor de gestió pot fixar-se en 1,00 per evitar introduir una diferència social artificial.</w:t>
      </w:r>
    </w:p>
    <w:p w14:paraId="103D71EC" w14:textId="77777777" w:rsidR="002E58D6" w:rsidRPr="00FE6501" w:rsidRDefault="002E58D6" w:rsidP="002E58D6">
      <w:pPr>
        <w:spacing w:after="60" w:line="240" w:lineRule="auto"/>
        <w:jc w:val="both"/>
        <w:rPr>
          <w:rFonts w:ascii="Times New Roman" w:hAnsi="Times New Roman" w:cs="Times New Roman"/>
          <w:lang w:val="ca-ES"/>
        </w:rPr>
      </w:pPr>
    </w:p>
    <w:p w14:paraId="64734471" w14:textId="77777777" w:rsidR="00D2636F" w:rsidRPr="00FE6501" w:rsidRDefault="00000000">
      <w:pPr>
        <w:pStyle w:val="Ttulo1"/>
        <w:spacing w:before="100" w:after="40" w:line="240" w:lineRule="auto"/>
        <w:rPr>
          <w:rFonts w:ascii="Times New Roman" w:hAnsi="Times New Roman" w:cs="Times New Roman"/>
          <w:color w:val="auto"/>
          <w:lang w:val="ca-ES"/>
        </w:rPr>
      </w:pPr>
      <w:r w:rsidRPr="00FE6501">
        <w:rPr>
          <w:rFonts w:ascii="Times New Roman" w:eastAsia="Aptos" w:hAnsi="Times New Roman" w:cs="Times New Roman"/>
          <w:color w:val="auto"/>
          <w:lang w:val="ca-ES"/>
        </w:rPr>
        <w:t>11. Força de treball</w:t>
      </w:r>
    </w:p>
    <w:p w14:paraId="35158C67" w14:textId="77777777"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La força de treball pot modelar-se diferenciant les granges i les vil·les. En el cas de les granges, la capacitat productiva dependrà sobretot de la composició domèstica i del nombre d’adults equivalents de treball. En el cas de les vil·les, cal admetre una capacitat de mobilització laboral més gran, que pot incloure treball esclau, jornalers o altres formes de treball extern.</w:t>
      </w:r>
    </w:p>
    <w:p w14:paraId="16B80DBB" w14:textId="77777777" w:rsidR="00D2636F" w:rsidRPr="00FE6501" w:rsidRDefault="00000000">
      <w:pPr>
        <w:pStyle w:val="Ttulo2"/>
        <w:spacing w:before="100" w:after="40" w:line="240" w:lineRule="auto"/>
        <w:rPr>
          <w:rFonts w:ascii="Times New Roman" w:hAnsi="Times New Roman" w:cs="Times New Roman"/>
          <w:b w:val="0"/>
          <w:bCs w:val="0"/>
          <w:color w:val="auto"/>
          <w:sz w:val="28"/>
          <w:szCs w:val="28"/>
          <w:lang w:val="ca-ES"/>
        </w:rPr>
      </w:pPr>
      <w:r w:rsidRPr="00FE6501">
        <w:rPr>
          <w:rFonts w:ascii="Times New Roman" w:eastAsia="Aptos" w:hAnsi="Times New Roman" w:cs="Times New Roman"/>
          <w:b w:val="0"/>
          <w:bCs w:val="0"/>
          <w:color w:val="auto"/>
          <w:sz w:val="28"/>
          <w:szCs w:val="28"/>
          <w:lang w:val="ca-ES"/>
        </w:rPr>
        <w:t>11.1. Granges: mida domèstica i adults equivalents de treball</w:t>
      </w:r>
    </w:p>
    <w:tbl>
      <w:tblPr>
        <w:tblStyle w:val="Tablaconcuadrcula"/>
        <w:tblW w:w="0" w:type="auto"/>
        <w:jc w:val="center"/>
        <w:tblLook w:val="04A0" w:firstRow="1" w:lastRow="0" w:firstColumn="1" w:lastColumn="0" w:noHBand="0" w:noVBand="1"/>
      </w:tblPr>
      <w:tblGrid>
        <w:gridCol w:w="2381"/>
        <w:gridCol w:w="2154"/>
        <w:gridCol w:w="2721"/>
        <w:gridCol w:w="2381"/>
      </w:tblGrid>
      <w:tr w:rsidR="00D2636F" w:rsidRPr="00FE6501" w14:paraId="68A69A39" w14:textId="77777777">
        <w:trPr>
          <w:cantSplit/>
          <w:tblHeader/>
          <w:jc w:val="center"/>
        </w:trPr>
        <w:tc>
          <w:tcPr>
            <w:tcW w:w="2381" w:type="dxa"/>
            <w:shd w:val="clear" w:color="auto" w:fill="44546A"/>
            <w:vAlign w:val="center"/>
          </w:tcPr>
          <w:p w14:paraId="2DF38F42"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Tipus de granja</w:t>
            </w:r>
          </w:p>
        </w:tc>
        <w:tc>
          <w:tcPr>
            <w:tcW w:w="2154" w:type="dxa"/>
            <w:shd w:val="clear" w:color="auto" w:fill="44546A"/>
            <w:vAlign w:val="center"/>
          </w:tcPr>
          <w:p w14:paraId="73CBA606"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Total de persones</w:t>
            </w:r>
          </w:p>
        </w:tc>
        <w:tc>
          <w:tcPr>
            <w:tcW w:w="2721" w:type="dxa"/>
            <w:shd w:val="clear" w:color="auto" w:fill="44546A"/>
            <w:vAlign w:val="center"/>
          </w:tcPr>
          <w:p w14:paraId="66AD2638"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Adults equivalents de treball (AET)</w:t>
            </w:r>
          </w:p>
        </w:tc>
        <w:tc>
          <w:tcPr>
            <w:tcW w:w="2381" w:type="dxa"/>
            <w:shd w:val="clear" w:color="auto" w:fill="44546A"/>
            <w:vAlign w:val="center"/>
          </w:tcPr>
          <w:p w14:paraId="1BA01DDE"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Comentari</w:t>
            </w:r>
          </w:p>
        </w:tc>
      </w:tr>
      <w:tr w:rsidR="00D2636F" w:rsidRPr="00FE6501" w14:paraId="27E68D4A" w14:textId="77777777">
        <w:trPr>
          <w:cantSplit/>
          <w:jc w:val="center"/>
        </w:trPr>
        <w:tc>
          <w:tcPr>
            <w:tcW w:w="2381" w:type="dxa"/>
          </w:tcPr>
          <w:p w14:paraId="5A776EF9"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Granja inicial baixa</w:t>
            </w:r>
          </w:p>
        </w:tc>
        <w:tc>
          <w:tcPr>
            <w:tcW w:w="2154" w:type="dxa"/>
          </w:tcPr>
          <w:p w14:paraId="32E9205F"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4 persones</w:t>
            </w:r>
          </w:p>
        </w:tc>
        <w:tc>
          <w:tcPr>
            <w:tcW w:w="2721" w:type="dxa"/>
          </w:tcPr>
          <w:p w14:paraId="348BB527"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1,5–2 AET</w:t>
            </w:r>
          </w:p>
        </w:tc>
        <w:tc>
          <w:tcPr>
            <w:tcW w:w="2381" w:type="dxa"/>
          </w:tcPr>
          <w:p w14:paraId="6EB16E6F"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Unitat domèstica feble o jove.</w:t>
            </w:r>
          </w:p>
        </w:tc>
      </w:tr>
      <w:tr w:rsidR="00D2636F" w:rsidRPr="00FE6501" w14:paraId="3351F164" w14:textId="77777777">
        <w:trPr>
          <w:cantSplit/>
          <w:jc w:val="center"/>
        </w:trPr>
        <w:tc>
          <w:tcPr>
            <w:tcW w:w="2381" w:type="dxa"/>
          </w:tcPr>
          <w:p w14:paraId="52C71830"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Granja estàndard</w:t>
            </w:r>
          </w:p>
        </w:tc>
        <w:tc>
          <w:tcPr>
            <w:tcW w:w="2154" w:type="dxa"/>
          </w:tcPr>
          <w:p w14:paraId="3AF7CE24"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5–6 persones</w:t>
            </w:r>
          </w:p>
        </w:tc>
        <w:tc>
          <w:tcPr>
            <w:tcW w:w="2721" w:type="dxa"/>
          </w:tcPr>
          <w:p w14:paraId="4FAC19B6"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2,5–3 AET</w:t>
            </w:r>
          </w:p>
        </w:tc>
        <w:tc>
          <w:tcPr>
            <w:tcW w:w="2381" w:type="dxa"/>
          </w:tcPr>
          <w:p w14:paraId="186344C5"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Millor opció de base.</w:t>
            </w:r>
          </w:p>
        </w:tc>
      </w:tr>
      <w:tr w:rsidR="00D2636F" w:rsidRPr="00FE6501" w14:paraId="59EDA4D6" w14:textId="77777777">
        <w:trPr>
          <w:cantSplit/>
          <w:jc w:val="center"/>
        </w:trPr>
        <w:tc>
          <w:tcPr>
            <w:tcW w:w="2381" w:type="dxa"/>
          </w:tcPr>
          <w:p w14:paraId="69A6492A"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Granja expandida</w:t>
            </w:r>
          </w:p>
        </w:tc>
        <w:tc>
          <w:tcPr>
            <w:tcW w:w="2154" w:type="dxa"/>
          </w:tcPr>
          <w:p w14:paraId="2B51C72C"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8–10 persones</w:t>
            </w:r>
          </w:p>
        </w:tc>
        <w:tc>
          <w:tcPr>
            <w:tcW w:w="2721" w:type="dxa"/>
          </w:tcPr>
          <w:p w14:paraId="7B52A092"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4–5 AET</w:t>
            </w:r>
          </w:p>
        </w:tc>
        <w:tc>
          <w:tcPr>
            <w:tcW w:w="2381" w:type="dxa"/>
          </w:tcPr>
          <w:p w14:paraId="2BE70D15"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Unitat domèstica madura.</w:t>
            </w:r>
          </w:p>
        </w:tc>
      </w:tr>
      <w:tr w:rsidR="00D2636F" w:rsidRPr="00FE6501" w14:paraId="72CF629C" w14:textId="77777777">
        <w:trPr>
          <w:cantSplit/>
          <w:jc w:val="center"/>
        </w:trPr>
        <w:tc>
          <w:tcPr>
            <w:tcW w:w="2381" w:type="dxa"/>
          </w:tcPr>
          <w:p w14:paraId="0CD98727"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Límit màxim</w:t>
            </w:r>
          </w:p>
        </w:tc>
        <w:tc>
          <w:tcPr>
            <w:tcW w:w="2154" w:type="dxa"/>
          </w:tcPr>
          <w:p w14:paraId="10229BBE"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10–12 persones</w:t>
            </w:r>
          </w:p>
        </w:tc>
        <w:tc>
          <w:tcPr>
            <w:tcW w:w="2721" w:type="dxa"/>
          </w:tcPr>
          <w:p w14:paraId="1ABD80D2"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5–6 AET</w:t>
            </w:r>
          </w:p>
        </w:tc>
        <w:tc>
          <w:tcPr>
            <w:tcW w:w="2381" w:type="dxa"/>
          </w:tcPr>
          <w:p w14:paraId="7303C5FD"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Màxim equivalent a dues famílies nuclears.</w:t>
            </w:r>
          </w:p>
        </w:tc>
      </w:tr>
    </w:tbl>
    <w:p w14:paraId="1906E380" w14:textId="77777777" w:rsidR="00D2636F" w:rsidRPr="00FE6501" w:rsidRDefault="00D2636F">
      <w:pPr>
        <w:spacing w:after="60" w:line="240" w:lineRule="auto"/>
        <w:rPr>
          <w:rFonts w:ascii="Times New Roman" w:hAnsi="Times New Roman" w:cs="Times New Roman"/>
          <w:lang w:val="ca-ES"/>
        </w:rPr>
      </w:pPr>
    </w:p>
    <w:p w14:paraId="38525D79" w14:textId="77777777"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 xml:space="preserve">Si algunes granges resulten especialment grans, es pot considerar una subdivisió interna: les explotacions de més de 10 </w:t>
      </w:r>
      <w:proofErr w:type="spellStart"/>
      <w:r w:rsidRPr="00FE6501">
        <w:rPr>
          <w:rFonts w:ascii="Times New Roman" w:hAnsi="Times New Roman" w:cs="Times New Roman"/>
          <w:sz w:val="24"/>
          <w:szCs w:val="28"/>
          <w:lang w:val="ca-ES"/>
        </w:rPr>
        <w:t>iugera</w:t>
      </w:r>
      <w:proofErr w:type="spellEnd"/>
      <w:r w:rsidRPr="00FE6501">
        <w:rPr>
          <w:rFonts w:ascii="Times New Roman" w:hAnsi="Times New Roman" w:cs="Times New Roman"/>
          <w:sz w:val="24"/>
          <w:szCs w:val="28"/>
          <w:lang w:val="ca-ES"/>
        </w:rPr>
        <w:t xml:space="preserve"> podrien correspondre a granges expandides, mentre que les de més de 40–50 </w:t>
      </w:r>
      <w:proofErr w:type="spellStart"/>
      <w:r w:rsidRPr="00FE6501">
        <w:rPr>
          <w:rFonts w:ascii="Times New Roman" w:hAnsi="Times New Roman" w:cs="Times New Roman"/>
          <w:sz w:val="24"/>
          <w:szCs w:val="28"/>
          <w:lang w:val="ca-ES"/>
        </w:rPr>
        <w:t>iugera</w:t>
      </w:r>
      <w:proofErr w:type="spellEnd"/>
      <w:r w:rsidRPr="00FE6501">
        <w:rPr>
          <w:rFonts w:ascii="Times New Roman" w:hAnsi="Times New Roman" w:cs="Times New Roman"/>
          <w:sz w:val="24"/>
          <w:szCs w:val="28"/>
          <w:lang w:val="ca-ES"/>
        </w:rPr>
        <w:t xml:space="preserve"> podrien aproximar-se al límit màxim de dues unitats familiars. A partir d’aquí, es pot assignar un valor estàndard d’adults equivalents de treball o, alternativament, aplicar pesos laborals per edat i sexe.</w:t>
      </w:r>
    </w:p>
    <w:tbl>
      <w:tblPr>
        <w:tblStyle w:val="Tablaconcuadrcula"/>
        <w:tblW w:w="0" w:type="auto"/>
        <w:jc w:val="center"/>
        <w:tblLook w:val="04A0" w:firstRow="1" w:lastRow="0" w:firstColumn="1" w:lastColumn="0" w:noHBand="0" w:noVBand="1"/>
      </w:tblPr>
      <w:tblGrid>
        <w:gridCol w:w="5103"/>
        <w:gridCol w:w="2835"/>
      </w:tblGrid>
      <w:tr w:rsidR="00D2636F" w:rsidRPr="00FE6501" w14:paraId="193D14A7" w14:textId="77777777">
        <w:trPr>
          <w:cantSplit/>
          <w:tblHeader/>
          <w:jc w:val="center"/>
        </w:trPr>
        <w:tc>
          <w:tcPr>
            <w:tcW w:w="5103" w:type="dxa"/>
            <w:shd w:val="clear" w:color="auto" w:fill="44546A"/>
            <w:vAlign w:val="center"/>
          </w:tcPr>
          <w:p w14:paraId="4AD8B8BB"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Persona</w:t>
            </w:r>
          </w:p>
        </w:tc>
        <w:tc>
          <w:tcPr>
            <w:tcW w:w="2835" w:type="dxa"/>
            <w:shd w:val="clear" w:color="auto" w:fill="44546A"/>
            <w:vAlign w:val="center"/>
          </w:tcPr>
          <w:p w14:paraId="7733CC9A"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Pes laboral</w:t>
            </w:r>
          </w:p>
        </w:tc>
      </w:tr>
      <w:tr w:rsidR="00D2636F" w:rsidRPr="00FE6501" w14:paraId="5EE7E1ED" w14:textId="77777777">
        <w:trPr>
          <w:cantSplit/>
          <w:jc w:val="center"/>
        </w:trPr>
        <w:tc>
          <w:tcPr>
            <w:tcW w:w="5103" w:type="dxa"/>
          </w:tcPr>
          <w:p w14:paraId="574E02F0"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Adult masculí</w:t>
            </w:r>
          </w:p>
        </w:tc>
        <w:tc>
          <w:tcPr>
            <w:tcW w:w="2835" w:type="dxa"/>
          </w:tcPr>
          <w:p w14:paraId="66D39AD6"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1,00</w:t>
            </w:r>
          </w:p>
        </w:tc>
      </w:tr>
      <w:tr w:rsidR="00D2636F" w:rsidRPr="00FE6501" w14:paraId="32EA2346" w14:textId="77777777">
        <w:trPr>
          <w:cantSplit/>
          <w:jc w:val="center"/>
        </w:trPr>
        <w:tc>
          <w:tcPr>
            <w:tcW w:w="5103" w:type="dxa"/>
          </w:tcPr>
          <w:p w14:paraId="00D3274E"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Adult femení</w:t>
            </w:r>
          </w:p>
        </w:tc>
        <w:tc>
          <w:tcPr>
            <w:tcW w:w="2835" w:type="dxa"/>
          </w:tcPr>
          <w:p w14:paraId="3F978585"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0,50</w:t>
            </w:r>
          </w:p>
        </w:tc>
      </w:tr>
      <w:tr w:rsidR="00D2636F" w:rsidRPr="00FE6501" w14:paraId="79B28E06" w14:textId="77777777">
        <w:trPr>
          <w:cantSplit/>
          <w:jc w:val="center"/>
        </w:trPr>
        <w:tc>
          <w:tcPr>
            <w:tcW w:w="5103" w:type="dxa"/>
          </w:tcPr>
          <w:p w14:paraId="5B57FF35"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Adolescent masculí</w:t>
            </w:r>
          </w:p>
        </w:tc>
        <w:tc>
          <w:tcPr>
            <w:tcW w:w="2835" w:type="dxa"/>
          </w:tcPr>
          <w:p w14:paraId="59E678BB"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0,50</w:t>
            </w:r>
          </w:p>
        </w:tc>
      </w:tr>
      <w:tr w:rsidR="00D2636F" w:rsidRPr="00FE6501" w14:paraId="77FA2E8E" w14:textId="77777777">
        <w:trPr>
          <w:cantSplit/>
          <w:jc w:val="center"/>
        </w:trPr>
        <w:tc>
          <w:tcPr>
            <w:tcW w:w="5103" w:type="dxa"/>
          </w:tcPr>
          <w:p w14:paraId="51FF7231"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Adolescent femení</w:t>
            </w:r>
          </w:p>
        </w:tc>
        <w:tc>
          <w:tcPr>
            <w:tcW w:w="2835" w:type="dxa"/>
          </w:tcPr>
          <w:p w14:paraId="4FCC9EF0"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0,30</w:t>
            </w:r>
          </w:p>
        </w:tc>
      </w:tr>
      <w:tr w:rsidR="00D2636F" w:rsidRPr="00FE6501" w14:paraId="63263FB1" w14:textId="77777777">
        <w:trPr>
          <w:cantSplit/>
          <w:jc w:val="center"/>
        </w:trPr>
        <w:tc>
          <w:tcPr>
            <w:tcW w:w="5103" w:type="dxa"/>
          </w:tcPr>
          <w:p w14:paraId="53D907D4"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Infant</w:t>
            </w:r>
          </w:p>
        </w:tc>
        <w:tc>
          <w:tcPr>
            <w:tcW w:w="2835" w:type="dxa"/>
          </w:tcPr>
          <w:p w14:paraId="480E2ECD"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0,00–0,10</w:t>
            </w:r>
          </w:p>
        </w:tc>
      </w:tr>
      <w:tr w:rsidR="00D2636F" w:rsidRPr="00FE6501" w14:paraId="0D131DD9" w14:textId="77777777">
        <w:trPr>
          <w:cantSplit/>
          <w:jc w:val="center"/>
        </w:trPr>
        <w:tc>
          <w:tcPr>
            <w:tcW w:w="5103" w:type="dxa"/>
          </w:tcPr>
          <w:p w14:paraId="4D66659B"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Persona gran</w:t>
            </w:r>
          </w:p>
        </w:tc>
        <w:tc>
          <w:tcPr>
            <w:tcW w:w="2835" w:type="dxa"/>
          </w:tcPr>
          <w:p w14:paraId="6C54D242"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0,20–0,30</w:t>
            </w:r>
          </w:p>
        </w:tc>
      </w:tr>
    </w:tbl>
    <w:p w14:paraId="316CC8A7" w14:textId="77777777" w:rsidR="00D2636F" w:rsidRPr="00FE6501" w:rsidRDefault="00D2636F">
      <w:pPr>
        <w:spacing w:after="60" w:line="240" w:lineRule="auto"/>
        <w:rPr>
          <w:rFonts w:ascii="Times New Roman" w:hAnsi="Times New Roman" w:cs="Times New Roman"/>
          <w:lang w:val="ca-ES"/>
        </w:rPr>
      </w:pPr>
    </w:p>
    <w:p w14:paraId="355A78B3" w14:textId="77777777" w:rsidR="00D2636F" w:rsidRPr="00FE6501" w:rsidRDefault="00000000">
      <w:pPr>
        <w:pStyle w:val="Ttulo2"/>
        <w:spacing w:before="100" w:after="40" w:line="240" w:lineRule="auto"/>
        <w:rPr>
          <w:rFonts w:ascii="Times New Roman" w:hAnsi="Times New Roman" w:cs="Times New Roman"/>
          <w:b w:val="0"/>
          <w:bCs w:val="0"/>
          <w:color w:val="auto"/>
          <w:sz w:val="28"/>
          <w:szCs w:val="28"/>
          <w:lang w:val="ca-ES"/>
        </w:rPr>
      </w:pPr>
      <w:r w:rsidRPr="00FE6501">
        <w:rPr>
          <w:rFonts w:ascii="Times New Roman" w:eastAsia="Aptos" w:hAnsi="Times New Roman" w:cs="Times New Roman"/>
          <w:b w:val="0"/>
          <w:bCs w:val="0"/>
          <w:color w:val="auto"/>
          <w:sz w:val="28"/>
          <w:szCs w:val="28"/>
          <w:lang w:val="ca-ES"/>
        </w:rPr>
        <w:t>11.2. Vil·les: treball agrícola i expansió</w:t>
      </w:r>
    </w:p>
    <w:p w14:paraId="6AD5302F" w14:textId="77777777"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Per a les vil·les, es pot establir un valor inicial d’uns 15 treballadors agrícoles, que podrien ser esclaus, jornalers o treballadors dependents. La qüestió clau és que la vil·la no depèn de la seva taxa de reproducció domèstica per créixer, a diferència de la granja. També pot augmentar el nombre de treballadors quan disposa de prou terra i quan el model li assigna una major capacitat d’expansió.</w:t>
      </w:r>
    </w:p>
    <w:p w14:paraId="0FA66E04" w14:textId="77777777"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En les vil·les també hi hauria treballadors no agrícoles, com personal domèstic o especialitzat. Tanmateix, aquests treballadors no s’incorporen en aquesta fase del model, ja que l’objectiu és calcular la capacitat productiva agrícola.</w:t>
      </w:r>
    </w:p>
    <w:p w14:paraId="7ED75B80" w14:textId="77777777" w:rsidR="00D2636F" w:rsidRPr="00FE6501" w:rsidRDefault="00000000">
      <w:pPr>
        <w:pStyle w:val="Ttulo2"/>
        <w:spacing w:before="100" w:after="40" w:line="240" w:lineRule="auto"/>
        <w:rPr>
          <w:rFonts w:ascii="Times New Roman" w:hAnsi="Times New Roman" w:cs="Times New Roman"/>
          <w:b w:val="0"/>
          <w:bCs w:val="0"/>
          <w:color w:val="auto"/>
          <w:sz w:val="28"/>
          <w:szCs w:val="28"/>
          <w:lang w:val="ca-ES"/>
        </w:rPr>
      </w:pPr>
      <w:r w:rsidRPr="00FE6501">
        <w:rPr>
          <w:rFonts w:ascii="Times New Roman" w:eastAsia="Aptos" w:hAnsi="Times New Roman" w:cs="Times New Roman"/>
          <w:b w:val="0"/>
          <w:bCs w:val="0"/>
          <w:color w:val="auto"/>
          <w:sz w:val="28"/>
          <w:szCs w:val="28"/>
          <w:lang w:val="ca-ES"/>
        </w:rPr>
        <w:t>11.3. Capacitat anual de treball per cultiu</w:t>
      </w:r>
    </w:p>
    <w:tbl>
      <w:tblPr>
        <w:tblStyle w:val="Tablaconcuadrcula"/>
        <w:tblW w:w="0" w:type="auto"/>
        <w:jc w:val="center"/>
        <w:tblLook w:val="04A0" w:firstRow="1" w:lastRow="0" w:firstColumn="1" w:lastColumn="0" w:noHBand="0" w:noVBand="1"/>
      </w:tblPr>
      <w:tblGrid>
        <w:gridCol w:w="1757"/>
        <w:gridCol w:w="3005"/>
        <w:gridCol w:w="1871"/>
        <w:gridCol w:w="2948"/>
      </w:tblGrid>
      <w:tr w:rsidR="00D2636F" w:rsidRPr="00FE6501" w14:paraId="152E0D10" w14:textId="77777777">
        <w:trPr>
          <w:cantSplit/>
          <w:tblHeader/>
          <w:jc w:val="center"/>
        </w:trPr>
        <w:tc>
          <w:tcPr>
            <w:tcW w:w="1757" w:type="dxa"/>
            <w:shd w:val="clear" w:color="auto" w:fill="44546A"/>
            <w:vAlign w:val="center"/>
          </w:tcPr>
          <w:p w14:paraId="26DE4BB7"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Cultiu</w:t>
            </w:r>
          </w:p>
        </w:tc>
        <w:tc>
          <w:tcPr>
            <w:tcW w:w="3005" w:type="dxa"/>
            <w:shd w:val="clear" w:color="auto" w:fill="44546A"/>
            <w:vAlign w:val="center"/>
          </w:tcPr>
          <w:p w14:paraId="390B7C07"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Capacitat per adult equivalent/any</w:t>
            </w:r>
          </w:p>
        </w:tc>
        <w:tc>
          <w:tcPr>
            <w:tcW w:w="1871" w:type="dxa"/>
            <w:shd w:val="clear" w:color="auto" w:fill="44546A"/>
            <w:vAlign w:val="center"/>
          </w:tcPr>
          <w:p w14:paraId="08A1FC80"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 xml:space="preserve">En </w:t>
            </w:r>
            <w:proofErr w:type="spellStart"/>
            <w:r w:rsidRPr="00FE6501">
              <w:rPr>
                <w:rFonts w:ascii="Times New Roman" w:hAnsi="Times New Roman" w:cs="Times New Roman"/>
                <w:b/>
                <w:color w:val="FFFFFF"/>
                <w:sz w:val="22"/>
                <w:szCs w:val="32"/>
                <w:lang w:val="ca-ES"/>
              </w:rPr>
              <w:t>iugera</w:t>
            </w:r>
            <w:proofErr w:type="spellEnd"/>
          </w:p>
        </w:tc>
        <w:tc>
          <w:tcPr>
            <w:tcW w:w="2948" w:type="dxa"/>
            <w:shd w:val="clear" w:color="auto" w:fill="44546A"/>
            <w:vAlign w:val="center"/>
          </w:tcPr>
          <w:p w14:paraId="496079D0"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Font o model</w:t>
            </w:r>
          </w:p>
        </w:tc>
      </w:tr>
      <w:tr w:rsidR="00D2636F" w:rsidRPr="00FE6501" w14:paraId="01498992" w14:textId="77777777">
        <w:trPr>
          <w:cantSplit/>
          <w:jc w:val="center"/>
        </w:trPr>
        <w:tc>
          <w:tcPr>
            <w:tcW w:w="1757" w:type="dxa"/>
          </w:tcPr>
          <w:p w14:paraId="22B7D2E4"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lastRenderedPageBreak/>
              <w:t>Blat</w:t>
            </w:r>
          </w:p>
        </w:tc>
        <w:tc>
          <w:tcPr>
            <w:tcW w:w="3005" w:type="dxa"/>
          </w:tcPr>
          <w:p w14:paraId="01223186"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c. 3 ha/any</w:t>
            </w:r>
          </w:p>
        </w:tc>
        <w:tc>
          <w:tcPr>
            <w:tcW w:w="1871" w:type="dxa"/>
          </w:tcPr>
          <w:p w14:paraId="17D29A1A"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 xml:space="preserve">c. 12 </w:t>
            </w:r>
            <w:proofErr w:type="spellStart"/>
            <w:r w:rsidRPr="00FE6501">
              <w:rPr>
                <w:rFonts w:ascii="Times New Roman" w:hAnsi="Times New Roman" w:cs="Times New Roman"/>
                <w:sz w:val="22"/>
                <w:szCs w:val="32"/>
                <w:lang w:val="ca-ES"/>
              </w:rPr>
              <w:t>iugera</w:t>
            </w:r>
            <w:proofErr w:type="spellEnd"/>
          </w:p>
        </w:tc>
        <w:tc>
          <w:tcPr>
            <w:tcW w:w="2948" w:type="dxa"/>
          </w:tcPr>
          <w:p w14:paraId="056EA8AC"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 xml:space="preserve">Columel·la, De re </w:t>
            </w:r>
            <w:proofErr w:type="spellStart"/>
            <w:r w:rsidRPr="00FE6501">
              <w:rPr>
                <w:rFonts w:ascii="Times New Roman" w:hAnsi="Times New Roman" w:cs="Times New Roman"/>
                <w:sz w:val="22"/>
                <w:szCs w:val="32"/>
                <w:lang w:val="ca-ES"/>
              </w:rPr>
              <w:t>rustica</w:t>
            </w:r>
            <w:proofErr w:type="spellEnd"/>
            <w:r w:rsidRPr="00FE6501">
              <w:rPr>
                <w:rFonts w:ascii="Times New Roman" w:hAnsi="Times New Roman" w:cs="Times New Roman"/>
                <w:sz w:val="22"/>
                <w:szCs w:val="32"/>
                <w:lang w:val="ca-ES"/>
              </w:rPr>
              <w:t xml:space="preserve"> 2.12 / </w:t>
            </w:r>
            <w:proofErr w:type="spellStart"/>
            <w:r w:rsidRPr="00FE6501">
              <w:rPr>
                <w:rFonts w:ascii="Times New Roman" w:hAnsi="Times New Roman" w:cs="Times New Roman"/>
                <w:sz w:val="22"/>
                <w:szCs w:val="32"/>
                <w:lang w:val="ca-ES"/>
              </w:rPr>
              <w:t>Erdkamp</w:t>
            </w:r>
            <w:proofErr w:type="spellEnd"/>
            <w:r w:rsidRPr="00FE6501">
              <w:rPr>
                <w:rFonts w:ascii="Times New Roman" w:hAnsi="Times New Roman" w:cs="Times New Roman"/>
                <w:sz w:val="22"/>
                <w:szCs w:val="32"/>
                <w:lang w:val="ca-ES"/>
              </w:rPr>
              <w:t>.</w:t>
            </w:r>
          </w:p>
        </w:tc>
      </w:tr>
      <w:tr w:rsidR="00D2636F" w:rsidRPr="00FE6501" w14:paraId="28D1F2F8" w14:textId="77777777">
        <w:trPr>
          <w:cantSplit/>
          <w:jc w:val="center"/>
        </w:trPr>
        <w:tc>
          <w:tcPr>
            <w:tcW w:w="1757" w:type="dxa"/>
          </w:tcPr>
          <w:p w14:paraId="7D2F4EE9"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Vinya</w:t>
            </w:r>
          </w:p>
        </w:tc>
        <w:tc>
          <w:tcPr>
            <w:tcW w:w="3005" w:type="dxa"/>
          </w:tcPr>
          <w:p w14:paraId="1AF330EE"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c. 1,5–1,6 ha/any</w:t>
            </w:r>
          </w:p>
        </w:tc>
        <w:tc>
          <w:tcPr>
            <w:tcW w:w="1871" w:type="dxa"/>
          </w:tcPr>
          <w:p w14:paraId="7EA8CD7C"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 xml:space="preserve">c. 6,25 </w:t>
            </w:r>
            <w:proofErr w:type="spellStart"/>
            <w:r w:rsidRPr="00FE6501">
              <w:rPr>
                <w:rFonts w:ascii="Times New Roman" w:hAnsi="Times New Roman" w:cs="Times New Roman"/>
                <w:sz w:val="22"/>
                <w:szCs w:val="32"/>
                <w:lang w:val="ca-ES"/>
              </w:rPr>
              <w:t>iugera</w:t>
            </w:r>
            <w:proofErr w:type="spellEnd"/>
          </w:p>
        </w:tc>
        <w:tc>
          <w:tcPr>
            <w:tcW w:w="2948" w:type="dxa"/>
          </w:tcPr>
          <w:p w14:paraId="2CE002A3"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 xml:space="preserve">Cató, De agricultura 11 / </w:t>
            </w:r>
            <w:proofErr w:type="spellStart"/>
            <w:r w:rsidRPr="00FE6501">
              <w:rPr>
                <w:rFonts w:ascii="Times New Roman" w:hAnsi="Times New Roman" w:cs="Times New Roman"/>
                <w:sz w:val="22"/>
                <w:szCs w:val="32"/>
                <w:lang w:val="ca-ES"/>
              </w:rPr>
              <w:t>Bernigaud</w:t>
            </w:r>
            <w:proofErr w:type="spellEnd"/>
            <w:r w:rsidRPr="00FE6501">
              <w:rPr>
                <w:rFonts w:ascii="Times New Roman" w:hAnsi="Times New Roman" w:cs="Times New Roman"/>
                <w:sz w:val="22"/>
                <w:szCs w:val="32"/>
                <w:lang w:val="ca-ES"/>
              </w:rPr>
              <w:t>.</w:t>
            </w:r>
          </w:p>
        </w:tc>
      </w:tr>
      <w:tr w:rsidR="00D2636F" w:rsidRPr="00FE6501" w14:paraId="7AF82004" w14:textId="77777777">
        <w:trPr>
          <w:cantSplit/>
          <w:jc w:val="center"/>
        </w:trPr>
        <w:tc>
          <w:tcPr>
            <w:tcW w:w="1757" w:type="dxa"/>
          </w:tcPr>
          <w:p w14:paraId="1962E013"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Oliverar</w:t>
            </w:r>
          </w:p>
        </w:tc>
        <w:tc>
          <w:tcPr>
            <w:tcW w:w="3005" w:type="dxa"/>
          </w:tcPr>
          <w:p w14:paraId="013AF36D"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c. 4,5–4,8 ha/any</w:t>
            </w:r>
          </w:p>
        </w:tc>
        <w:tc>
          <w:tcPr>
            <w:tcW w:w="1871" w:type="dxa"/>
          </w:tcPr>
          <w:p w14:paraId="4D994AC1"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 xml:space="preserve">c. 18–19 </w:t>
            </w:r>
            <w:proofErr w:type="spellStart"/>
            <w:r w:rsidRPr="00FE6501">
              <w:rPr>
                <w:rFonts w:ascii="Times New Roman" w:hAnsi="Times New Roman" w:cs="Times New Roman"/>
                <w:sz w:val="22"/>
                <w:szCs w:val="32"/>
                <w:lang w:val="ca-ES"/>
              </w:rPr>
              <w:t>iugera</w:t>
            </w:r>
            <w:proofErr w:type="spellEnd"/>
          </w:p>
        </w:tc>
        <w:tc>
          <w:tcPr>
            <w:tcW w:w="2948" w:type="dxa"/>
          </w:tcPr>
          <w:p w14:paraId="0CD5A3C3"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 xml:space="preserve">Cató, De agricultura 10 / </w:t>
            </w:r>
            <w:proofErr w:type="spellStart"/>
            <w:r w:rsidRPr="00FE6501">
              <w:rPr>
                <w:rFonts w:ascii="Times New Roman" w:hAnsi="Times New Roman" w:cs="Times New Roman"/>
                <w:sz w:val="22"/>
                <w:szCs w:val="32"/>
                <w:lang w:val="ca-ES"/>
              </w:rPr>
              <w:t>Bernigaud</w:t>
            </w:r>
            <w:proofErr w:type="spellEnd"/>
            <w:r w:rsidRPr="00FE6501">
              <w:rPr>
                <w:rFonts w:ascii="Times New Roman" w:hAnsi="Times New Roman" w:cs="Times New Roman"/>
                <w:sz w:val="22"/>
                <w:szCs w:val="32"/>
                <w:lang w:val="ca-ES"/>
              </w:rPr>
              <w:t>.</w:t>
            </w:r>
          </w:p>
        </w:tc>
      </w:tr>
    </w:tbl>
    <w:p w14:paraId="1BF131CA" w14:textId="77777777" w:rsidR="00D2636F" w:rsidRPr="00FE6501" w:rsidRDefault="00D2636F">
      <w:pPr>
        <w:spacing w:after="60" w:line="240" w:lineRule="auto"/>
        <w:rPr>
          <w:rFonts w:ascii="Times New Roman" w:hAnsi="Times New Roman" w:cs="Times New Roman"/>
          <w:lang w:val="ca-ES"/>
        </w:rPr>
      </w:pPr>
    </w:p>
    <w:p w14:paraId="0F0FE16F" w14:textId="77777777" w:rsidR="00D2636F" w:rsidRPr="00FE6501" w:rsidRDefault="00000000">
      <w:pPr>
        <w:pStyle w:val="Ttulo1"/>
        <w:spacing w:before="100" w:after="40" w:line="240" w:lineRule="auto"/>
        <w:rPr>
          <w:rFonts w:ascii="Times New Roman" w:hAnsi="Times New Roman" w:cs="Times New Roman"/>
          <w:color w:val="auto"/>
          <w:lang w:val="ca-ES"/>
        </w:rPr>
      </w:pPr>
      <w:r w:rsidRPr="00FE6501">
        <w:rPr>
          <w:rFonts w:ascii="Times New Roman" w:eastAsia="Aptos" w:hAnsi="Times New Roman" w:cs="Times New Roman"/>
          <w:color w:val="auto"/>
          <w:lang w:val="ca-ES"/>
        </w:rPr>
        <w:t>12. Consum alimentari i necessitats de blat</w:t>
      </w:r>
    </w:p>
    <w:p w14:paraId="6F482B00" w14:textId="77777777" w:rsidR="00D2636F" w:rsidRPr="00FE6501" w:rsidRDefault="00000000" w:rsidP="00FE6501">
      <w:pPr>
        <w:spacing w:after="60" w:line="276" w:lineRule="auto"/>
        <w:jc w:val="both"/>
        <w:rPr>
          <w:rFonts w:ascii="Times New Roman" w:hAnsi="Times New Roman" w:cs="Times New Roman"/>
          <w:sz w:val="24"/>
          <w:szCs w:val="24"/>
          <w:lang w:val="ca-ES"/>
        </w:rPr>
      </w:pPr>
      <w:r w:rsidRPr="00FE6501">
        <w:rPr>
          <w:rFonts w:ascii="Times New Roman" w:hAnsi="Times New Roman" w:cs="Times New Roman"/>
          <w:sz w:val="24"/>
          <w:szCs w:val="24"/>
          <w:lang w:val="ca-ES"/>
        </w:rPr>
        <w:t>El consum de blat pot modelar-se mitjançant una ració base anual i pesos diferenciats segons el tipus de persona. L’apèndix de Còrdova ja utilitzava rangs semblants: adult masculí, 270–321 kg/any; adult femení, 215–259 kg/any; i infants, 106–237 kg/any.</w:t>
      </w:r>
    </w:p>
    <w:p w14:paraId="3EA68A5F" w14:textId="77777777" w:rsidR="00D2636F" w:rsidRPr="00FE6501" w:rsidRDefault="00000000" w:rsidP="00FE6501">
      <w:pPr>
        <w:spacing w:after="60" w:line="276" w:lineRule="auto"/>
        <w:jc w:val="both"/>
        <w:rPr>
          <w:rFonts w:ascii="Times New Roman" w:hAnsi="Times New Roman" w:cs="Times New Roman"/>
          <w:sz w:val="24"/>
          <w:szCs w:val="24"/>
          <w:lang w:val="ca-ES"/>
        </w:rPr>
      </w:pPr>
      <w:proofErr w:type="spellStart"/>
      <w:r w:rsidRPr="00FE6501">
        <w:rPr>
          <w:rFonts w:ascii="Times New Roman" w:hAnsi="Times New Roman" w:cs="Times New Roman"/>
          <w:sz w:val="24"/>
          <w:szCs w:val="24"/>
          <w:lang w:val="ca-ES"/>
        </w:rPr>
        <w:t>Erdkamp</w:t>
      </w:r>
      <w:proofErr w:type="spellEnd"/>
      <w:r w:rsidRPr="00FE6501">
        <w:rPr>
          <w:rFonts w:ascii="Times New Roman" w:hAnsi="Times New Roman" w:cs="Times New Roman"/>
          <w:sz w:val="24"/>
          <w:szCs w:val="24"/>
          <w:lang w:val="ca-ES"/>
        </w:rPr>
        <w:t xml:space="preserve"> ofereix una altra via per arribar a un valor similar: segons Cató, De agricultura 56, la ració dels esclaus agrícoles seria d’uns 50 </w:t>
      </w:r>
      <w:proofErr w:type="spellStart"/>
      <w:r w:rsidRPr="00FE6501">
        <w:rPr>
          <w:rFonts w:ascii="Times New Roman" w:hAnsi="Times New Roman" w:cs="Times New Roman"/>
          <w:sz w:val="24"/>
          <w:szCs w:val="24"/>
          <w:lang w:val="ca-ES"/>
        </w:rPr>
        <w:t>modii</w:t>
      </w:r>
      <w:proofErr w:type="spellEnd"/>
      <w:r w:rsidRPr="00FE6501">
        <w:rPr>
          <w:rFonts w:ascii="Times New Roman" w:hAnsi="Times New Roman" w:cs="Times New Roman"/>
          <w:sz w:val="24"/>
          <w:szCs w:val="24"/>
          <w:lang w:val="ca-ES"/>
        </w:rPr>
        <w:t xml:space="preserve"> de blat per treballador i any. Si s’utilitza una equivalència aproximada d’1 </w:t>
      </w:r>
      <w:proofErr w:type="spellStart"/>
      <w:r w:rsidRPr="00FE6501">
        <w:rPr>
          <w:rFonts w:ascii="Times New Roman" w:hAnsi="Times New Roman" w:cs="Times New Roman"/>
          <w:sz w:val="24"/>
          <w:szCs w:val="24"/>
          <w:lang w:val="ca-ES"/>
        </w:rPr>
        <w:t>modius</w:t>
      </w:r>
      <w:proofErr w:type="spellEnd"/>
      <w:r w:rsidRPr="00FE6501">
        <w:rPr>
          <w:rFonts w:ascii="Times New Roman" w:hAnsi="Times New Roman" w:cs="Times New Roman"/>
          <w:sz w:val="24"/>
          <w:szCs w:val="24"/>
          <w:lang w:val="ca-ES"/>
        </w:rPr>
        <w:t xml:space="preserve"> ≈ 6,5 kg de blat, això equival a uns 325 kg/any. Com a valor operatiu, es pot adoptar una base de 300 kg/any i aplicar pesos de consum.</w:t>
      </w:r>
    </w:p>
    <w:p w14:paraId="415AB53F" w14:textId="77777777" w:rsidR="00FE6501" w:rsidRPr="00FE6501" w:rsidRDefault="00FE6501" w:rsidP="00FE6501">
      <w:pPr>
        <w:spacing w:after="60" w:line="240" w:lineRule="auto"/>
        <w:jc w:val="both"/>
        <w:rPr>
          <w:rFonts w:ascii="Times New Roman" w:hAnsi="Times New Roman" w:cs="Times New Roman"/>
          <w:sz w:val="22"/>
          <w:szCs w:val="24"/>
          <w:lang w:val="ca-ES"/>
        </w:rPr>
      </w:pPr>
    </w:p>
    <w:p w14:paraId="11566FEE" w14:textId="77777777" w:rsidR="00FE6501" w:rsidRPr="00FE6501" w:rsidRDefault="00FE6501" w:rsidP="00FE6501">
      <w:pPr>
        <w:spacing w:after="60" w:line="240" w:lineRule="auto"/>
        <w:jc w:val="both"/>
        <w:rPr>
          <w:rFonts w:ascii="Times New Roman" w:hAnsi="Times New Roman" w:cs="Times New Roman"/>
          <w:sz w:val="22"/>
          <w:szCs w:val="24"/>
          <w:lang w:val="ca-ES"/>
        </w:rPr>
      </w:pPr>
    </w:p>
    <w:tbl>
      <w:tblPr>
        <w:tblStyle w:val="Tablaconcuadrcula"/>
        <w:tblW w:w="0" w:type="auto"/>
        <w:jc w:val="center"/>
        <w:tblLook w:val="04A0" w:firstRow="1" w:lastRow="0" w:firstColumn="1" w:lastColumn="0" w:noHBand="0" w:noVBand="1"/>
      </w:tblPr>
      <w:tblGrid>
        <w:gridCol w:w="5103"/>
        <w:gridCol w:w="2835"/>
      </w:tblGrid>
      <w:tr w:rsidR="00D2636F" w:rsidRPr="00FE6501" w14:paraId="3D124923" w14:textId="77777777">
        <w:trPr>
          <w:cantSplit/>
          <w:tblHeader/>
          <w:jc w:val="center"/>
        </w:trPr>
        <w:tc>
          <w:tcPr>
            <w:tcW w:w="5103" w:type="dxa"/>
            <w:shd w:val="clear" w:color="auto" w:fill="44546A"/>
            <w:vAlign w:val="center"/>
          </w:tcPr>
          <w:p w14:paraId="16174398"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Persona</w:t>
            </w:r>
          </w:p>
        </w:tc>
        <w:tc>
          <w:tcPr>
            <w:tcW w:w="2835" w:type="dxa"/>
            <w:shd w:val="clear" w:color="auto" w:fill="44546A"/>
            <w:vAlign w:val="center"/>
          </w:tcPr>
          <w:p w14:paraId="1588D2F9" w14:textId="77777777" w:rsidR="00D2636F" w:rsidRPr="00FE6501" w:rsidRDefault="00000000">
            <w:pPr>
              <w:spacing w:after="20" w:line="240" w:lineRule="auto"/>
              <w:rPr>
                <w:rFonts w:ascii="Times New Roman" w:hAnsi="Times New Roman" w:cs="Times New Roman"/>
                <w:sz w:val="22"/>
                <w:szCs w:val="32"/>
                <w:lang w:val="ca-ES"/>
              </w:rPr>
            </w:pPr>
            <w:proofErr w:type="spellStart"/>
            <w:r w:rsidRPr="00FE6501">
              <w:rPr>
                <w:rFonts w:ascii="Times New Roman" w:hAnsi="Times New Roman" w:cs="Times New Roman"/>
                <w:b/>
                <w:color w:val="FFFFFF"/>
                <w:sz w:val="22"/>
                <w:szCs w:val="32"/>
                <w:lang w:val="ca-ES"/>
              </w:rPr>
              <w:t>k_p</w:t>
            </w:r>
            <w:proofErr w:type="spellEnd"/>
          </w:p>
        </w:tc>
      </w:tr>
      <w:tr w:rsidR="00D2636F" w:rsidRPr="00FE6501" w14:paraId="71546C4A" w14:textId="77777777">
        <w:trPr>
          <w:cantSplit/>
          <w:jc w:val="center"/>
        </w:trPr>
        <w:tc>
          <w:tcPr>
            <w:tcW w:w="5103" w:type="dxa"/>
          </w:tcPr>
          <w:p w14:paraId="018CA3C7"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Adult masculí / esclau</w:t>
            </w:r>
          </w:p>
        </w:tc>
        <w:tc>
          <w:tcPr>
            <w:tcW w:w="2835" w:type="dxa"/>
          </w:tcPr>
          <w:p w14:paraId="0B73B787"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1,00</w:t>
            </w:r>
          </w:p>
        </w:tc>
      </w:tr>
      <w:tr w:rsidR="00D2636F" w:rsidRPr="00FE6501" w14:paraId="4D2698B9" w14:textId="77777777">
        <w:trPr>
          <w:cantSplit/>
          <w:jc w:val="center"/>
        </w:trPr>
        <w:tc>
          <w:tcPr>
            <w:tcW w:w="5103" w:type="dxa"/>
          </w:tcPr>
          <w:p w14:paraId="4ECB4BB4"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Adult femení</w:t>
            </w:r>
          </w:p>
        </w:tc>
        <w:tc>
          <w:tcPr>
            <w:tcW w:w="2835" w:type="dxa"/>
          </w:tcPr>
          <w:p w14:paraId="68242183"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0,80</w:t>
            </w:r>
          </w:p>
        </w:tc>
      </w:tr>
      <w:tr w:rsidR="00D2636F" w:rsidRPr="00FE6501" w14:paraId="5E288D24" w14:textId="77777777">
        <w:trPr>
          <w:cantSplit/>
          <w:jc w:val="center"/>
        </w:trPr>
        <w:tc>
          <w:tcPr>
            <w:tcW w:w="5103" w:type="dxa"/>
          </w:tcPr>
          <w:p w14:paraId="5CBDCDE4"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Adolescent</w:t>
            </w:r>
          </w:p>
        </w:tc>
        <w:tc>
          <w:tcPr>
            <w:tcW w:w="2835" w:type="dxa"/>
          </w:tcPr>
          <w:p w14:paraId="7890981D"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0,65</w:t>
            </w:r>
          </w:p>
        </w:tc>
      </w:tr>
      <w:tr w:rsidR="00D2636F" w:rsidRPr="00FE6501" w14:paraId="55CA1773" w14:textId="77777777">
        <w:trPr>
          <w:cantSplit/>
          <w:jc w:val="center"/>
        </w:trPr>
        <w:tc>
          <w:tcPr>
            <w:tcW w:w="5103" w:type="dxa"/>
          </w:tcPr>
          <w:p w14:paraId="54BB7A9D"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Infant</w:t>
            </w:r>
          </w:p>
        </w:tc>
        <w:tc>
          <w:tcPr>
            <w:tcW w:w="2835" w:type="dxa"/>
          </w:tcPr>
          <w:p w14:paraId="375BBF63"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0,45</w:t>
            </w:r>
          </w:p>
        </w:tc>
      </w:tr>
      <w:tr w:rsidR="00D2636F" w:rsidRPr="00FE6501" w14:paraId="5615F632" w14:textId="77777777">
        <w:trPr>
          <w:cantSplit/>
          <w:jc w:val="center"/>
        </w:trPr>
        <w:tc>
          <w:tcPr>
            <w:tcW w:w="5103" w:type="dxa"/>
          </w:tcPr>
          <w:p w14:paraId="44F2727D"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Persona gran</w:t>
            </w:r>
          </w:p>
        </w:tc>
        <w:tc>
          <w:tcPr>
            <w:tcW w:w="2835" w:type="dxa"/>
          </w:tcPr>
          <w:p w14:paraId="241F0BD7"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0,70</w:t>
            </w:r>
          </w:p>
        </w:tc>
      </w:tr>
    </w:tbl>
    <w:p w14:paraId="2392B3C2" w14:textId="77777777" w:rsidR="00D2636F" w:rsidRPr="00FE6501" w:rsidRDefault="00D2636F">
      <w:pPr>
        <w:spacing w:after="60" w:line="240" w:lineRule="auto"/>
        <w:rPr>
          <w:rFonts w:ascii="Times New Roman" w:hAnsi="Times New Roman" w:cs="Times New Roman"/>
          <w:lang w:val="ca-ES"/>
        </w:rPr>
      </w:pPr>
    </w:p>
    <w:tbl>
      <w:tblPr>
        <w:tblStyle w:val="Tablaconcuadrcula"/>
        <w:tblW w:w="0" w:type="auto"/>
        <w:jc w:val="center"/>
        <w:tblLook w:val="04A0" w:firstRow="1" w:lastRow="0" w:firstColumn="1" w:lastColumn="0" w:noHBand="0" w:noVBand="1"/>
      </w:tblPr>
      <w:tblGrid>
        <w:gridCol w:w="10312"/>
      </w:tblGrid>
      <w:tr w:rsidR="00D2636F" w:rsidRPr="00FE6501" w14:paraId="521D2B89" w14:textId="77777777">
        <w:trPr>
          <w:cantSplit/>
          <w:tblHeader/>
          <w:jc w:val="center"/>
        </w:trPr>
        <w:tc>
          <w:tcPr>
            <w:tcW w:w="10312" w:type="dxa"/>
            <w:shd w:val="clear" w:color="auto" w:fill="F2F2F2"/>
          </w:tcPr>
          <w:p w14:paraId="4E06D9EA" w14:textId="77777777" w:rsidR="00D2636F" w:rsidRPr="00FE6501" w:rsidRDefault="00000000">
            <w:pPr>
              <w:spacing w:after="20" w:line="240" w:lineRule="auto"/>
              <w:jc w:val="center"/>
              <w:rPr>
                <w:rFonts w:ascii="Times New Roman" w:hAnsi="Times New Roman" w:cs="Times New Roman"/>
                <w:sz w:val="22"/>
                <w:szCs w:val="24"/>
                <w:lang w:val="ca-ES"/>
              </w:rPr>
            </w:pPr>
            <w:proofErr w:type="spellStart"/>
            <w:r w:rsidRPr="00FE6501">
              <w:rPr>
                <w:rFonts w:ascii="Times New Roman" w:eastAsia="Cambria Math" w:hAnsi="Times New Roman" w:cs="Times New Roman"/>
                <w:b/>
                <w:sz w:val="22"/>
                <w:szCs w:val="24"/>
                <w:lang w:val="ca-ES"/>
              </w:rPr>
              <w:t>Consum_blat_persona</w:t>
            </w:r>
            <w:proofErr w:type="spellEnd"/>
            <w:r w:rsidRPr="00FE6501">
              <w:rPr>
                <w:rFonts w:ascii="Times New Roman" w:eastAsia="Cambria Math" w:hAnsi="Times New Roman" w:cs="Times New Roman"/>
                <w:b/>
                <w:sz w:val="22"/>
                <w:szCs w:val="24"/>
                <w:lang w:val="ca-ES"/>
              </w:rPr>
              <w:t xml:space="preserve"> = 300 kg/any × </w:t>
            </w:r>
            <w:proofErr w:type="spellStart"/>
            <w:r w:rsidRPr="00FE6501">
              <w:rPr>
                <w:rFonts w:ascii="Times New Roman" w:eastAsia="Cambria Math" w:hAnsi="Times New Roman" w:cs="Times New Roman"/>
                <w:b/>
                <w:sz w:val="22"/>
                <w:szCs w:val="24"/>
                <w:lang w:val="ca-ES"/>
              </w:rPr>
              <w:t>k_p</w:t>
            </w:r>
            <w:proofErr w:type="spellEnd"/>
          </w:p>
          <w:p w14:paraId="77E2C7F0" w14:textId="77777777" w:rsidR="00D2636F" w:rsidRPr="00FE6501" w:rsidRDefault="00000000">
            <w:pPr>
              <w:spacing w:after="20" w:line="240" w:lineRule="auto"/>
              <w:rPr>
                <w:rFonts w:ascii="Times New Roman" w:hAnsi="Times New Roman" w:cs="Times New Roman"/>
                <w:sz w:val="22"/>
                <w:szCs w:val="24"/>
                <w:lang w:val="ca-ES"/>
              </w:rPr>
            </w:pPr>
            <w:r w:rsidRPr="00FE6501">
              <w:rPr>
                <w:rFonts w:ascii="Times New Roman" w:hAnsi="Times New Roman" w:cs="Times New Roman"/>
                <w:sz w:val="22"/>
                <w:szCs w:val="24"/>
                <w:lang w:val="ca-ES"/>
              </w:rPr>
              <w:t>El consum total de la unitat domèstica o de la vil·la s’obté sumant el consum ponderat de totes les persones dependents del sistema productiu.</w:t>
            </w:r>
          </w:p>
        </w:tc>
      </w:tr>
    </w:tbl>
    <w:p w14:paraId="441C0F98" w14:textId="77777777" w:rsidR="00D2636F" w:rsidRPr="00FE6501" w:rsidRDefault="00D2636F">
      <w:pPr>
        <w:spacing w:after="60" w:line="240" w:lineRule="auto"/>
        <w:rPr>
          <w:rFonts w:ascii="Times New Roman" w:hAnsi="Times New Roman" w:cs="Times New Roman"/>
          <w:lang w:val="ca-ES"/>
        </w:rPr>
      </w:pPr>
    </w:p>
    <w:p w14:paraId="038F187C" w14:textId="77777777" w:rsidR="00D2636F" w:rsidRPr="00FE6501" w:rsidRDefault="00000000">
      <w:pPr>
        <w:pStyle w:val="Ttulo1"/>
        <w:spacing w:before="100" w:after="40" w:line="240" w:lineRule="auto"/>
        <w:rPr>
          <w:rFonts w:ascii="Times New Roman" w:hAnsi="Times New Roman" w:cs="Times New Roman"/>
          <w:color w:val="auto"/>
          <w:lang w:val="ca-ES"/>
        </w:rPr>
      </w:pPr>
      <w:r w:rsidRPr="00FE6501">
        <w:rPr>
          <w:rFonts w:ascii="Times New Roman" w:eastAsia="Aptos" w:hAnsi="Times New Roman" w:cs="Times New Roman"/>
          <w:color w:val="auto"/>
          <w:lang w:val="ca-ES"/>
        </w:rPr>
        <w:t>13. Demografia de les granges</w:t>
      </w:r>
    </w:p>
    <w:p w14:paraId="23AAED7E" w14:textId="77777777"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 xml:space="preserve">La dinàmica demogràfica de les granges pot vincular-se a la seva capacitat de producció i, especialment, a la relació entre disponibilitat alimentària i necessitats de consum. Per això es defineix un </w:t>
      </w:r>
      <w:proofErr w:type="spellStart"/>
      <w:r w:rsidRPr="00FE6501">
        <w:rPr>
          <w:rFonts w:ascii="Times New Roman" w:hAnsi="Times New Roman" w:cs="Times New Roman"/>
          <w:sz w:val="24"/>
          <w:szCs w:val="28"/>
          <w:lang w:val="ca-ES"/>
        </w:rPr>
        <w:t>FoodRatio</w:t>
      </w:r>
      <w:proofErr w:type="spellEnd"/>
      <w:r w:rsidRPr="00FE6501">
        <w:rPr>
          <w:rFonts w:ascii="Times New Roman" w:hAnsi="Times New Roman" w:cs="Times New Roman"/>
          <w:sz w:val="24"/>
          <w:szCs w:val="28"/>
          <w:lang w:val="ca-ES"/>
        </w:rPr>
        <w:t xml:space="preserve"> que permet classificar la situació anual de cada granja.</w:t>
      </w:r>
    </w:p>
    <w:tbl>
      <w:tblPr>
        <w:tblStyle w:val="Tablaconcuadrcula"/>
        <w:tblW w:w="0" w:type="auto"/>
        <w:jc w:val="center"/>
        <w:tblLook w:val="04A0" w:firstRow="1" w:lastRow="0" w:firstColumn="1" w:lastColumn="0" w:noHBand="0" w:noVBand="1"/>
      </w:tblPr>
      <w:tblGrid>
        <w:gridCol w:w="10312"/>
      </w:tblGrid>
      <w:tr w:rsidR="00D2636F" w:rsidRPr="00FE6501" w14:paraId="2E97D3DC" w14:textId="77777777">
        <w:trPr>
          <w:cantSplit/>
          <w:tblHeader/>
          <w:jc w:val="center"/>
        </w:trPr>
        <w:tc>
          <w:tcPr>
            <w:tcW w:w="10312" w:type="dxa"/>
            <w:shd w:val="clear" w:color="auto" w:fill="F2F2F2"/>
          </w:tcPr>
          <w:p w14:paraId="6F65C733" w14:textId="77777777" w:rsidR="00D2636F" w:rsidRPr="00FE6501" w:rsidRDefault="00000000">
            <w:pPr>
              <w:spacing w:after="20" w:line="240" w:lineRule="auto"/>
              <w:jc w:val="center"/>
              <w:rPr>
                <w:rFonts w:ascii="Times New Roman" w:hAnsi="Times New Roman" w:cs="Times New Roman"/>
                <w:sz w:val="22"/>
                <w:szCs w:val="24"/>
                <w:lang w:val="ca-ES"/>
              </w:rPr>
            </w:pPr>
            <w:proofErr w:type="spellStart"/>
            <w:r w:rsidRPr="00FE6501">
              <w:rPr>
                <w:rFonts w:ascii="Times New Roman" w:eastAsia="Cambria Math" w:hAnsi="Times New Roman" w:cs="Times New Roman"/>
                <w:b/>
                <w:sz w:val="22"/>
                <w:szCs w:val="24"/>
                <w:lang w:val="ca-ES"/>
              </w:rPr>
              <w:t>FoodRatio_i,t</w:t>
            </w:r>
            <w:proofErr w:type="spellEnd"/>
            <w:r w:rsidRPr="00FE6501">
              <w:rPr>
                <w:rFonts w:ascii="Times New Roman" w:eastAsia="Cambria Math" w:hAnsi="Times New Roman" w:cs="Times New Roman"/>
                <w:b/>
                <w:sz w:val="22"/>
                <w:szCs w:val="24"/>
                <w:lang w:val="ca-ES"/>
              </w:rPr>
              <w:t xml:space="preserve"> = Producció </w:t>
            </w:r>
            <w:proofErr w:type="spellStart"/>
            <w:r w:rsidRPr="00FE6501">
              <w:rPr>
                <w:rFonts w:ascii="Times New Roman" w:eastAsia="Cambria Math" w:hAnsi="Times New Roman" w:cs="Times New Roman"/>
                <w:b/>
                <w:sz w:val="22"/>
                <w:szCs w:val="24"/>
                <w:lang w:val="ca-ES"/>
              </w:rPr>
              <w:t>alimentària_i,t</w:t>
            </w:r>
            <w:proofErr w:type="spellEnd"/>
            <w:r w:rsidRPr="00FE6501">
              <w:rPr>
                <w:rFonts w:ascii="Times New Roman" w:eastAsia="Cambria Math" w:hAnsi="Times New Roman" w:cs="Times New Roman"/>
                <w:b/>
                <w:sz w:val="22"/>
                <w:szCs w:val="24"/>
                <w:lang w:val="ca-ES"/>
              </w:rPr>
              <w:t xml:space="preserve"> / Necessitats </w:t>
            </w:r>
            <w:proofErr w:type="spellStart"/>
            <w:r w:rsidRPr="00FE6501">
              <w:rPr>
                <w:rFonts w:ascii="Times New Roman" w:eastAsia="Cambria Math" w:hAnsi="Times New Roman" w:cs="Times New Roman"/>
                <w:b/>
                <w:sz w:val="22"/>
                <w:szCs w:val="24"/>
                <w:lang w:val="ca-ES"/>
              </w:rPr>
              <w:t>alimentàries_i,t</w:t>
            </w:r>
            <w:proofErr w:type="spellEnd"/>
          </w:p>
        </w:tc>
      </w:tr>
    </w:tbl>
    <w:p w14:paraId="11A75ACB" w14:textId="77777777" w:rsidR="00D2636F" w:rsidRPr="00FE6501" w:rsidRDefault="00D2636F">
      <w:pPr>
        <w:spacing w:after="60" w:line="240" w:lineRule="auto"/>
        <w:rPr>
          <w:rFonts w:ascii="Times New Roman" w:hAnsi="Times New Roman" w:cs="Times New Roman"/>
          <w:lang w:val="ca-ES"/>
        </w:rPr>
      </w:pPr>
    </w:p>
    <w:tbl>
      <w:tblPr>
        <w:tblStyle w:val="Tablaconcuadrcula"/>
        <w:tblW w:w="0" w:type="auto"/>
        <w:jc w:val="center"/>
        <w:tblLook w:val="04A0" w:firstRow="1" w:lastRow="0" w:firstColumn="1" w:lastColumn="0" w:noHBand="0" w:noVBand="1"/>
      </w:tblPr>
      <w:tblGrid>
        <w:gridCol w:w="3402"/>
        <w:gridCol w:w="5103"/>
      </w:tblGrid>
      <w:tr w:rsidR="00D2636F" w:rsidRPr="00FE6501" w14:paraId="0A469E4E" w14:textId="77777777">
        <w:trPr>
          <w:cantSplit/>
          <w:tblHeader/>
          <w:jc w:val="center"/>
        </w:trPr>
        <w:tc>
          <w:tcPr>
            <w:tcW w:w="3402" w:type="dxa"/>
            <w:shd w:val="clear" w:color="auto" w:fill="44546A"/>
            <w:vAlign w:val="center"/>
          </w:tcPr>
          <w:p w14:paraId="5C52D63E"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b/>
                <w:color w:val="FFFFFF"/>
                <w:sz w:val="20"/>
                <w:szCs w:val="28"/>
                <w:lang w:val="ca-ES"/>
              </w:rPr>
              <w:t>FoodRatio</w:t>
            </w:r>
            <w:proofErr w:type="spellEnd"/>
          </w:p>
        </w:tc>
        <w:tc>
          <w:tcPr>
            <w:tcW w:w="5103" w:type="dxa"/>
            <w:shd w:val="clear" w:color="auto" w:fill="44546A"/>
            <w:vAlign w:val="center"/>
          </w:tcPr>
          <w:p w14:paraId="70F1E0B6"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Situació</w:t>
            </w:r>
          </w:p>
        </w:tc>
      </w:tr>
      <w:tr w:rsidR="00D2636F" w:rsidRPr="00FE6501" w14:paraId="482F0581" w14:textId="77777777">
        <w:trPr>
          <w:cantSplit/>
          <w:jc w:val="center"/>
        </w:trPr>
        <w:tc>
          <w:tcPr>
            <w:tcW w:w="3402" w:type="dxa"/>
          </w:tcPr>
          <w:p w14:paraId="5233D74C"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&gt; 1,20</w:t>
            </w:r>
          </w:p>
        </w:tc>
        <w:tc>
          <w:tcPr>
            <w:tcW w:w="5103" w:type="dxa"/>
          </w:tcPr>
          <w:p w14:paraId="29D76AF5"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Excedent clar.</w:t>
            </w:r>
          </w:p>
        </w:tc>
      </w:tr>
      <w:tr w:rsidR="00D2636F" w:rsidRPr="00FE6501" w14:paraId="62C995BA" w14:textId="77777777">
        <w:trPr>
          <w:cantSplit/>
          <w:jc w:val="center"/>
        </w:trPr>
        <w:tc>
          <w:tcPr>
            <w:tcW w:w="3402" w:type="dxa"/>
          </w:tcPr>
          <w:p w14:paraId="4EF31129"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1,00–1,20</w:t>
            </w:r>
          </w:p>
        </w:tc>
        <w:tc>
          <w:tcPr>
            <w:tcW w:w="5103" w:type="dxa"/>
          </w:tcPr>
          <w:p w14:paraId="5DE62FEE"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Subsistència suficient.</w:t>
            </w:r>
          </w:p>
        </w:tc>
      </w:tr>
      <w:tr w:rsidR="00D2636F" w:rsidRPr="00FE6501" w14:paraId="4D85C3D8" w14:textId="77777777">
        <w:trPr>
          <w:cantSplit/>
          <w:jc w:val="center"/>
        </w:trPr>
        <w:tc>
          <w:tcPr>
            <w:tcW w:w="3402" w:type="dxa"/>
          </w:tcPr>
          <w:p w14:paraId="6A81D95C"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0,80–1,00</w:t>
            </w:r>
          </w:p>
        </w:tc>
        <w:tc>
          <w:tcPr>
            <w:tcW w:w="5103" w:type="dxa"/>
          </w:tcPr>
          <w:p w14:paraId="127C81A1"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Escassetat lleu.</w:t>
            </w:r>
          </w:p>
        </w:tc>
      </w:tr>
      <w:tr w:rsidR="00D2636F" w:rsidRPr="00FE6501" w14:paraId="7ABE9B85" w14:textId="77777777">
        <w:trPr>
          <w:cantSplit/>
          <w:jc w:val="center"/>
        </w:trPr>
        <w:tc>
          <w:tcPr>
            <w:tcW w:w="3402" w:type="dxa"/>
          </w:tcPr>
          <w:p w14:paraId="1FB724D1"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0,60–0,80</w:t>
            </w:r>
          </w:p>
        </w:tc>
        <w:tc>
          <w:tcPr>
            <w:tcW w:w="5103" w:type="dxa"/>
          </w:tcPr>
          <w:p w14:paraId="500C1641"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Escassetat forta.</w:t>
            </w:r>
          </w:p>
        </w:tc>
      </w:tr>
      <w:tr w:rsidR="00D2636F" w:rsidRPr="00FE6501" w14:paraId="4A6D073C" w14:textId="77777777">
        <w:trPr>
          <w:cantSplit/>
          <w:jc w:val="center"/>
        </w:trPr>
        <w:tc>
          <w:tcPr>
            <w:tcW w:w="3402" w:type="dxa"/>
          </w:tcPr>
          <w:p w14:paraId="7D612A55"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&lt; 0,60</w:t>
            </w:r>
          </w:p>
        </w:tc>
        <w:tc>
          <w:tcPr>
            <w:tcW w:w="5103" w:type="dxa"/>
          </w:tcPr>
          <w:p w14:paraId="13A20A2C"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Crisi alimentària.</w:t>
            </w:r>
          </w:p>
        </w:tc>
      </w:tr>
    </w:tbl>
    <w:p w14:paraId="53BB6D0D" w14:textId="77777777" w:rsidR="00D2636F" w:rsidRPr="00FE6501" w:rsidRDefault="00D2636F">
      <w:pPr>
        <w:spacing w:after="60" w:line="240" w:lineRule="auto"/>
        <w:rPr>
          <w:rFonts w:ascii="Times New Roman" w:hAnsi="Times New Roman" w:cs="Times New Roman"/>
          <w:lang w:val="ca-ES"/>
        </w:rPr>
      </w:pPr>
    </w:p>
    <w:p w14:paraId="585366E9" w14:textId="77777777" w:rsidR="00D2636F" w:rsidRPr="00FE6501" w:rsidRDefault="00000000">
      <w:pPr>
        <w:pStyle w:val="Ttulo2"/>
        <w:spacing w:before="100" w:after="40" w:line="240" w:lineRule="auto"/>
        <w:rPr>
          <w:rFonts w:ascii="Times New Roman" w:hAnsi="Times New Roman" w:cs="Times New Roman"/>
          <w:b w:val="0"/>
          <w:bCs w:val="0"/>
          <w:color w:val="auto"/>
          <w:sz w:val="28"/>
          <w:szCs w:val="28"/>
          <w:lang w:val="ca-ES"/>
        </w:rPr>
      </w:pPr>
      <w:r w:rsidRPr="00FE6501">
        <w:rPr>
          <w:rFonts w:ascii="Times New Roman" w:eastAsia="Aptos" w:hAnsi="Times New Roman" w:cs="Times New Roman"/>
          <w:b w:val="0"/>
          <w:bCs w:val="0"/>
          <w:color w:val="auto"/>
          <w:sz w:val="28"/>
          <w:szCs w:val="28"/>
          <w:lang w:val="ca-ES"/>
        </w:rPr>
        <w:t>13.1. Mortalitat segons edat</w:t>
      </w:r>
    </w:p>
    <w:tbl>
      <w:tblPr>
        <w:tblStyle w:val="Tablaconcuadrcula"/>
        <w:tblW w:w="0" w:type="auto"/>
        <w:jc w:val="center"/>
        <w:tblLook w:val="04A0" w:firstRow="1" w:lastRow="0" w:firstColumn="1" w:lastColumn="0" w:noHBand="0" w:noVBand="1"/>
      </w:tblPr>
      <w:tblGrid>
        <w:gridCol w:w="3402"/>
        <w:gridCol w:w="5103"/>
      </w:tblGrid>
      <w:tr w:rsidR="00D2636F" w:rsidRPr="00FE6501" w14:paraId="68345B0F" w14:textId="77777777">
        <w:trPr>
          <w:cantSplit/>
          <w:tblHeader/>
          <w:jc w:val="center"/>
        </w:trPr>
        <w:tc>
          <w:tcPr>
            <w:tcW w:w="3402" w:type="dxa"/>
            <w:shd w:val="clear" w:color="auto" w:fill="44546A"/>
            <w:vAlign w:val="center"/>
          </w:tcPr>
          <w:p w14:paraId="129FD4A9"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Edat</w:t>
            </w:r>
          </w:p>
        </w:tc>
        <w:tc>
          <w:tcPr>
            <w:tcW w:w="5103" w:type="dxa"/>
            <w:shd w:val="clear" w:color="auto" w:fill="44546A"/>
            <w:vAlign w:val="center"/>
          </w:tcPr>
          <w:p w14:paraId="18AE0CF9"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Mortalitat anual base recomanada</w:t>
            </w:r>
          </w:p>
        </w:tc>
      </w:tr>
      <w:tr w:rsidR="00D2636F" w:rsidRPr="00FE6501" w14:paraId="39C27617" w14:textId="77777777">
        <w:trPr>
          <w:cantSplit/>
          <w:jc w:val="center"/>
        </w:trPr>
        <w:tc>
          <w:tcPr>
            <w:tcW w:w="3402" w:type="dxa"/>
          </w:tcPr>
          <w:p w14:paraId="3B964DE7"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 anys</w:t>
            </w:r>
          </w:p>
        </w:tc>
        <w:tc>
          <w:tcPr>
            <w:tcW w:w="5103" w:type="dxa"/>
          </w:tcPr>
          <w:p w14:paraId="10376FA3"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25–35 %</w:t>
            </w:r>
          </w:p>
        </w:tc>
      </w:tr>
      <w:tr w:rsidR="00D2636F" w:rsidRPr="00FE6501" w14:paraId="71C8CC9E" w14:textId="77777777">
        <w:trPr>
          <w:cantSplit/>
          <w:jc w:val="center"/>
        </w:trPr>
        <w:tc>
          <w:tcPr>
            <w:tcW w:w="3402" w:type="dxa"/>
          </w:tcPr>
          <w:p w14:paraId="74391AD5"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lastRenderedPageBreak/>
              <w:t>1–4 anys</w:t>
            </w:r>
          </w:p>
        </w:tc>
        <w:tc>
          <w:tcPr>
            <w:tcW w:w="5103" w:type="dxa"/>
          </w:tcPr>
          <w:p w14:paraId="4DC74C59"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4–8 %</w:t>
            </w:r>
          </w:p>
        </w:tc>
      </w:tr>
      <w:tr w:rsidR="00D2636F" w:rsidRPr="00FE6501" w14:paraId="5AA979AD" w14:textId="77777777">
        <w:trPr>
          <w:cantSplit/>
          <w:jc w:val="center"/>
        </w:trPr>
        <w:tc>
          <w:tcPr>
            <w:tcW w:w="3402" w:type="dxa"/>
          </w:tcPr>
          <w:p w14:paraId="3F5EC4E1"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5–14 anys</w:t>
            </w:r>
          </w:p>
        </w:tc>
        <w:tc>
          <w:tcPr>
            <w:tcW w:w="5103" w:type="dxa"/>
          </w:tcPr>
          <w:p w14:paraId="31B3D2C4"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0,5–1,5 %</w:t>
            </w:r>
          </w:p>
        </w:tc>
      </w:tr>
      <w:tr w:rsidR="00D2636F" w:rsidRPr="00FE6501" w14:paraId="73AB3977" w14:textId="77777777">
        <w:trPr>
          <w:cantSplit/>
          <w:jc w:val="center"/>
        </w:trPr>
        <w:tc>
          <w:tcPr>
            <w:tcW w:w="3402" w:type="dxa"/>
          </w:tcPr>
          <w:p w14:paraId="32ADBED6"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15–39 anys</w:t>
            </w:r>
          </w:p>
        </w:tc>
        <w:tc>
          <w:tcPr>
            <w:tcW w:w="5103" w:type="dxa"/>
          </w:tcPr>
          <w:p w14:paraId="4E7EDB2D"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Gompertz</w:t>
            </w:r>
            <w:proofErr w:type="spellEnd"/>
            <w:r w:rsidRPr="00FE6501">
              <w:rPr>
                <w:rFonts w:ascii="Times New Roman" w:hAnsi="Times New Roman" w:cs="Times New Roman"/>
                <w:sz w:val="20"/>
                <w:szCs w:val="28"/>
                <w:lang w:val="ca-ES"/>
              </w:rPr>
              <w:t>–</w:t>
            </w:r>
            <w:proofErr w:type="spellStart"/>
            <w:r w:rsidRPr="00FE6501">
              <w:rPr>
                <w:rFonts w:ascii="Times New Roman" w:hAnsi="Times New Roman" w:cs="Times New Roman"/>
                <w:sz w:val="20"/>
                <w:szCs w:val="28"/>
                <w:lang w:val="ca-ES"/>
              </w:rPr>
              <w:t>Makeham</w:t>
            </w:r>
            <w:proofErr w:type="spellEnd"/>
            <w:r w:rsidRPr="00FE6501">
              <w:rPr>
                <w:rFonts w:ascii="Times New Roman" w:hAnsi="Times New Roman" w:cs="Times New Roman"/>
                <w:sz w:val="20"/>
                <w:szCs w:val="28"/>
                <w:lang w:val="ca-ES"/>
              </w:rPr>
              <w:t xml:space="preserve"> baixa.</w:t>
            </w:r>
          </w:p>
        </w:tc>
      </w:tr>
      <w:tr w:rsidR="00D2636F" w:rsidRPr="00FE6501" w14:paraId="0074B0C2" w14:textId="77777777">
        <w:trPr>
          <w:cantSplit/>
          <w:jc w:val="center"/>
        </w:trPr>
        <w:tc>
          <w:tcPr>
            <w:tcW w:w="3402" w:type="dxa"/>
          </w:tcPr>
          <w:p w14:paraId="0AC88E8F"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40–59 anys</w:t>
            </w:r>
          </w:p>
        </w:tc>
        <w:tc>
          <w:tcPr>
            <w:tcW w:w="5103" w:type="dxa"/>
          </w:tcPr>
          <w:p w14:paraId="4B11AF08"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Gompertz</w:t>
            </w:r>
            <w:proofErr w:type="spellEnd"/>
            <w:r w:rsidRPr="00FE6501">
              <w:rPr>
                <w:rFonts w:ascii="Times New Roman" w:hAnsi="Times New Roman" w:cs="Times New Roman"/>
                <w:sz w:val="20"/>
                <w:szCs w:val="28"/>
                <w:lang w:val="ca-ES"/>
              </w:rPr>
              <w:t>–</w:t>
            </w:r>
            <w:proofErr w:type="spellStart"/>
            <w:r w:rsidRPr="00FE6501">
              <w:rPr>
                <w:rFonts w:ascii="Times New Roman" w:hAnsi="Times New Roman" w:cs="Times New Roman"/>
                <w:sz w:val="20"/>
                <w:szCs w:val="28"/>
                <w:lang w:val="ca-ES"/>
              </w:rPr>
              <w:t>Makeham</w:t>
            </w:r>
            <w:proofErr w:type="spellEnd"/>
            <w:r w:rsidRPr="00FE6501">
              <w:rPr>
                <w:rFonts w:ascii="Times New Roman" w:hAnsi="Times New Roman" w:cs="Times New Roman"/>
                <w:sz w:val="20"/>
                <w:szCs w:val="28"/>
                <w:lang w:val="ca-ES"/>
              </w:rPr>
              <w:t xml:space="preserve"> mitjana.</w:t>
            </w:r>
          </w:p>
        </w:tc>
      </w:tr>
      <w:tr w:rsidR="00D2636F" w:rsidRPr="00FE6501" w14:paraId="0059BBDD" w14:textId="77777777">
        <w:trPr>
          <w:cantSplit/>
          <w:jc w:val="center"/>
        </w:trPr>
        <w:tc>
          <w:tcPr>
            <w:tcW w:w="3402" w:type="dxa"/>
          </w:tcPr>
          <w:p w14:paraId="17ADB6B4"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60+ anys</w:t>
            </w:r>
          </w:p>
        </w:tc>
        <w:tc>
          <w:tcPr>
            <w:tcW w:w="5103" w:type="dxa"/>
          </w:tcPr>
          <w:p w14:paraId="7E46E204"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sz w:val="20"/>
                <w:szCs w:val="28"/>
                <w:lang w:val="ca-ES"/>
              </w:rPr>
              <w:t>Gompertz</w:t>
            </w:r>
            <w:proofErr w:type="spellEnd"/>
            <w:r w:rsidRPr="00FE6501">
              <w:rPr>
                <w:rFonts w:ascii="Times New Roman" w:hAnsi="Times New Roman" w:cs="Times New Roman"/>
                <w:sz w:val="20"/>
                <w:szCs w:val="28"/>
                <w:lang w:val="ca-ES"/>
              </w:rPr>
              <w:t>–</w:t>
            </w:r>
            <w:proofErr w:type="spellStart"/>
            <w:r w:rsidRPr="00FE6501">
              <w:rPr>
                <w:rFonts w:ascii="Times New Roman" w:hAnsi="Times New Roman" w:cs="Times New Roman"/>
                <w:sz w:val="20"/>
                <w:szCs w:val="28"/>
                <w:lang w:val="ca-ES"/>
              </w:rPr>
              <w:t>Makeham</w:t>
            </w:r>
            <w:proofErr w:type="spellEnd"/>
            <w:r w:rsidRPr="00FE6501">
              <w:rPr>
                <w:rFonts w:ascii="Times New Roman" w:hAnsi="Times New Roman" w:cs="Times New Roman"/>
                <w:sz w:val="20"/>
                <w:szCs w:val="28"/>
                <w:lang w:val="ca-ES"/>
              </w:rPr>
              <w:t xml:space="preserve"> alta.</w:t>
            </w:r>
          </w:p>
        </w:tc>
      </w:tr>
    </w:tbl>
    <w:p w14:paraId="0D88C7A8" w14:textId="77777777" w:rsidR="00D2636F" w:rsidRPr="00FE6501" w:rsidRDefault="00D2636F">
      <w:pPr>
        <w:spacing w:after="60" w:line="240" w:lineRule="auto"/>
        <w:rPr>
          <w:rFonts w:ascii="Times New Roman" w:hAnsi="Times New Roman" w:cs="Times New Roman"/>
          <w:lang w:val="ca-ES"/>
        </w:rPr>
      </w:pPr>
    </w:p>
    <w:p w14:paraId="1362B274" w14:textId="77777777" w:rsidR="00FE6501" w:rsidRDefault="00FE6501">
      <w:pPr>
        <w:spacing w:after="60" w:line="240" w:lineRule="auto"/>
        <w:rPr>
          <w:rFonts w:ascii="Times New Roman" w:hAnsi="Times New Roman" w:cs="Times New Roman"/>
          <w:sz w:val="22"/>
          <w:szCs w:val="24"/>
          <w:lang w:val="ca-ES"/>
        </w:rPr>
      </w:pPr>
    </w:p>
    <w:p w14:paraId="50C73A2E" w14:textId="77777777" w:rsidR="00FE6501" w:rsidRDefault="00FE6501">
      <w:pPr>
        <w:spacing w:after="60" w:line="240" w:lineRule="auto"/>
        <w:rPr>
          <w:rFonts w:ascii="Times New Roman" w:hAnsi="Times New Roman" w:cs="Times New Roman"/>
          <w:sz w:val="22"/>
          <w:szCs w:val="24"/>
          <w:lang w:val="ca-ES"/>
        </w:rPr>
      </w:pPr>
    </w:p>
    <w:p w14:paraId="2A41860E" w14:textId="77777777" w:rsidR="00FE6501" w:rsidRDefault="00FE6501">
      <w:pPr>
        <w:spacing w:after="60" w:line="240" w:lineRule="auto"/>
        <w:rPr>
          <w:rFonts w:ascii="Times New Roman" w:hAnsi="Times New Roman" w:cs="Times New Roman"/>
          <w:sz w:val="22"/>
          <w:szCs w:val="24"/>
          <w:lang w:val="ca-ES"/>
        </w:rPr>
      </w:pPr>
    </w:p>
    <w:p w14:paraId="53603E9D" w14:textId="060FE143" w:rsidR="00D2636F" w:rsidRPr="00FE6501" w:rsidRDefault="00000000">
      <w:pPr>
        <w:spacing w:after="60" w:line="240" w:lineRule="auto"/>
        <w:rPr>
          <w:rFonts w:ascii="Times New Roman" w:hAnsi="Times New Roman" w:cs="Times New Roman"/>
          <w:sz w:val="22"/>
          <w:szCs w:val="24"/>
          <w:lang w:val="ca-ES"/>
        </w:rPr>
      </w:pPr>
      <w:r w:rsidRPr="00FE6501">
        <w:rPr>
          <w:rFonts w:ascii="Times New Roman" w:hAnsi="Times New Roman" w:cs="Times New Roman"/>
          <w:sz w:val="22"/>
          <w:szCs w:val="24"/>
          <w:lang w:val="ca-ES"/>
        </w:rPr>
        <w:t xml:space="preserve">Per als adults es pot utilitzar una funció de </w:t>
      </w:r>
      <w:proofErr w:type="spellStart"/>
      <w:r w:rsidRPr="00FE6501">
        <w:rPr>
          <w:rFonts w:ascii="Times New Roman" w:hAnsi="Times New Roman" w:cs="Times New Roman"/>
          <w:sz w:val="22"/>
          <w:szCs w:val="24"/>
          <w:lang w:val="ca-ES"/>
        </w:rPr>
        <w:t>Gompertz</w:t>
      </w:r>
      <w:proofErr w:type="spellEnd"/>
      <w:r w:rsidRPr="00FE6501">
        <w:rPr>
          <w:rFonts w:ascii="Times New Roman" w:hAnsi="Times New Roman" w:cs="Times New Roman"/>
          <w:sz w:val="22"/>
          <w:szCs w:val="24"/>
          <w:lang w:val="ca-ES"/>
        </w:rPr>
        <w:t>–</w:t>
      </w:r>
      <w:proofErr w:type="spellStart"/>
      <w:r w:rsidRPr="00FE6501">
        <w:rPr>
          <w:rFonts w:ascii="Times New Roman" w:hAnsi="Times New Roman" w:cs="Times New Roman"/>
          <w:sz w:val="22"/>
          <w:szCs w:val="24"/>
          <w:lang w:val="ca-ES"/>
        </w:rPr>
        <w:t>Makeham</w:t>
      </w:r>
      <w:proofErr w:type="spellEnd"/>
      <w:r w:rsidRPr="00FE6501">
        <w:rPr>
          <w:rFonts w:ascii="Times New Roman" w:hAnsi="Times New Roman" w:cs="Times New Roman"/>
          <w:sz w:val="22"/>
          <w:szCs w:val="24"/>
          <w:lang w:val="ca-ES"/>
        </w:rPr>
        <w:t>:</w:t>
      </w:r>
    </w:p>
    <w:tbl>
      <w:tblPr>
        <w:tblStyle w:val="Tablaconcuadrcula"/>
        <w:tblW w:w="0" w:type="auto"/>
        <w:jc w:val="center"/>
        <w:tblLook w:val="04A0" w:firstRow="1" w:lastRow="0" w:firstColumn="1" w:lastColumn="0" w:noHBand="0" w:noVBand="1"/>
      </w:tblPr>
      <w:tblGrid>
        <w:gridCol w:w="10312"/>
      </w:tblGrid>
      <w:tr w:rsidR="00D2636F" w:rsidRPr="00FE6501" w14:paraId="26BE5949" w14:textId="77777777">
        <w:trPr>
          <w:cantSplit/>
          <w:tblHeader/>
          <w:jc w:val="center"/>
        </w:trPr>
        <w:tc>
          <w:tcPr>
            <w:tcW w:w="10312" w:type="dxa"/>
            <w:shd w:val="clear" w:color="auto" w:fill="F2F2F2"/>
          </w:tcPr>
          <w:p w14:paraId="2E4EF94A" w14:textId="77777777" w:rsidR="00D2636F" w:rsidRPr="00FE6501" w:rsidRDefault="00000000">
            <w:pPr>
              <w:spacing w:after="20" w:line="240" w:lineRule="auto"/>
              <w:jc w:val="center"/>
              <w:rPr>
                <w:rFonts w:ascii="Times New Roman" w:hAnsi="Times New Roman" w:cs="Times New Roman"/>
                <w:lang w:val="ca-ES"/>
              </w:rPr>
            </w:pPr>
            <w:r w:rsidRPr="00FE6501">
              <w:rPr>
                <w:rFonts w:ascii="Times New Roman" w:eastAsia="Cambria Math" w:hAnsi="Times New Roman" w:cs="Times New Roman"/>
                <w:b/>
                <w:lang w:val="ca-ES"/>
              </w:rPr>
              <w:t>μ(x) = A + B · e^(</w:t>
            </w:r>
            <w:proofErr w:type="spellStart"/>
            <w:r w:rsidRPr="00FE6501">
              <w:rPr>
                <w:rFonts w:ascii="Times New Roman" w:eastAsia="Cambria Math" w:hAnsi="Times New Roman" w:cs="Times New Roman"/>
                <w:b/>
                <w:lang w:val="ca-ES"/>
              </w:rPr>
              <w:t>C·x</w:t>
            </w:r>
            <w:proofErr w:type="spellEnd"/>
            <w:r w:rsidRPr="00FE6501">
              <w:rPr>
                <w:rFonts w:ascii="Times New Roman" w:eastAsia="Cambria Math" w:hAnsi="Times New Roman" w:cs="Times New Roman"/>
                <w:b/>
                <w:lang w:val="ca-ES"/>
              </w:rPr>
              <w:t>)</w:t>
            </w:r>
          </w:p>
        </w:tc>
      </w:tr>
    </w:tbl>
    <w:p w14:paraId="6F741158" w14:textId="77777777" w:rsidR="00D2636F" w:rsidRPr="00FE6501" w:rsidRDefault="00D2636F">
      <w:pPr>
        <w:spacing w:after="60" w:line="240" w:lineRule="auto"/>
        <w:rPr>
          <w:rFonts w:ascii="Times New Roman" w:hAnsi="Times New Roman" w:cs="Times New Roman"/>
          <w:lang w:val="ca-ES"/>
        </w:rPr>
      </w:pPr>
    </w:p>
    <w:tbl>
      <w:tblPr>
        <w:tblStyle w:val="Tablaconcuadrcula"/>
        <w:tblW w:w="0" w:type="auto"/>
        <w:jc w:val="center"/>
        <w:tblLook w:val="04A0" w:firstRow="1" w:lastRow="0" w:firstColumn="1" w:lastColumn="0" w:noHBand="0" w:noVBand="1"/>
      </w:tblPr>
      <w:tblGrid>
        <w:gridCol w:w="2268"/>
        <w:gridCol w:w="7371"/>
      </w:tblGrid>
      <w:tr w:rsidR="00D2636F" w:rsidRPr="00FE6501" w14:paraId="7C0A0259" w14:textId="77777777">
        <w:trPr>
          <w:cantSplit/>
          <w:tblHeader/>
          <w:jc w:val="center"/>
        </w:trPr>
        <w:tc>
          <w:tcPr>
            <w:tcW w:w="2268" w:type="dxa"/>
            <w:shd w:val="clear" w:color="auto" w:fill="44546A"/>
            <w:vAlign w:val="center"/>
          </w:tcPr>
          <w:p w14:paraId="52CA5647"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Paràmetre</w:t>
            </w:r>
          </w:p>
        </w:tc>
        <w:tc>
          <w:tcPr>
            <w:tcW w:w="7371" w:type="dxa"/>
            <w:shd w:val="clear" w:color="auto" w:fill="44546A"/>
            <w:vAlign w:val="center"/>
          </w:tcPr>
          <w:p w14:paraId="375CBEA1"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b/>
                <w:color w:val="FFFFFF"/>
                <w:sz w:val="22"/>
                <w:szCs w:val="32"/>
                <w:lang w:val="ca-ES"/>
              </w:rPr>
              <w:t>Significat</w:t>
            </w:r>
          </w:p>
        </w:tc>
      </w:tr>
      <w:tr w:rsidR="00D2636F" w:rsidRPr="00FE6501" w14:paraId="20EC3297" w14:textId="77777777">
        <w:trPr>
          <w:cantSplit/>
          <w:jc w:val="center"/>
        </w:trPr>
        <w:tc>
          <w:tcPr>
            <w:tcW w:w="2268" w:type="dxa"/>
          </w:tcPr>
          <w:p w14:paraId="270904B3"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A</w:t>
            </w:r>
          </w:p>
        </w:tc>
        <w:tc>
          <w:tcPr>
            <w:tcW w:w="7371" w:type="dxa"/>
          </w:tcPr>
          <w:p w14:paraId="2005FDF4"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 xml:space="preserve">Mortalitat independent de l’edat: accidents, infeccions, violència o altres riscos no estrictament </w:t>
            </w:r>
            <w:proofErr w:type="spellStart"/>
            <w:r w:rsidRPr="00FE6501">
              <w:rPr>
                <w:rFonts w:ascii="Times New Roman" w:hAnsi="Times New Roman" w:cs="Times New Roman"/>
                <w:sz w:val="22"/>
                <w:szCs w:val="32"/>
                <w:lang w:val="ca-ES"/>
              </w:rPr>
              <w:t>senescents</w:t>
            </w:r>
            <w:proofErr w:type="spellEnd"/>
            <w:r w:rsidRPr="00FE6501">
              <w:rPr>
                <w:rFonts w:ascii="Times New Roman" w:hAnsi="Times New Roman" w:cs="Times New Roman"/>
                <w:sz w:val="22"/>
                <w:szCs w:val="32"/>
                <w:lang w:val="ca-ES"/>
              </w:rPr>
              <w:t>.</w:t>
            </w:r>
          </w:p>
        </w:tc>
      </w:tr>
      <w:tr w:rsidR="00D2636F" w:rsidRPr="00FE6501" w14:paraId="06866BFE" w14:textId="77777777">
        <w:trPr>
          <w:cantSplit/>
          <w:jc w:val="center"/>
        </w:trPr>
        <w:tc>
          <w:tcPr>
            <w:tcW w:w="2268" w:type="dxa"/>
          </w:tcPr>
          <w:p w14:paraId="205D8022"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B · e^(</w:t>
            </w:r>
            <w:proofErr w:type="spellStart"/>
            <w:r w:rsidRPr="00FE6501">
              <w:rPr>
                <w:rFonts w:ascii="Times New Roman" w:hAnsi="Times New Roman" w:cs="Times New Roman"/>
                <w:sz w:val="22"/>
                <w:szCs w:val="32"/>
                <w:lang w:val="ca-ES"/>
              </w:rPr>
              <w:t>C·x</w:t>
            </w:r>
            <w:proofErr w:type="spellEnd"/>
            <w:r w:rsidRPr="00FE6501">
              <w:rPr>
                <w:rFonts w:ascii="Times New Roman" w:hAnsi="Times New Roman" w:cs="Times New Roman"/>
                <w:sz w:val="22"/>
                <w:szCs w:val="32"/>
                <w:lang w:val="ca-ES"/>
              </w:rPr>
              <w:t>)</w:t>
            </w:r>
          </w:p>
        </w:tc>
        <w:tc>
          <w:tcPr>
            <w:tcW w:w="7371" w:type="dxa"/>
          </w:tcPr>
          <w:p w14:paraId="3E095173"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Component de mortalitat que augmenta amb l’edat.</w:t>
            </w:r>
          </w:p>
        </w:tc>
      </w:tr>
      <w:tr w:rsidR="00D2636F" w:rsidRPr="00FE6501" w14:paraId="390C9B87" w14:textId="77777777">
        <w:trPr>
          <w:cantSplit/>
          <w:jc w:val="center"/>
        </w:trPr>
        <w:tc>
          <w:tcPr>
            <w:tcW w:w="2268" w:type="dxa"/>
          </w:tcPr>
          <w:p w14:paraId="6DE9A020"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x</w:t>
            </w:r>
          </w:p>
        </w:tc>
        <w:tc>
          <w:tcPr>
            <w:tcW w:w="7371" w:type="dxa"/>
          </w:tcPr>
          <w:p w14:paraId="36B0D5F3" w14:textId="77777777" w:rsidR="00D2636F" w:rsidRPr="00FE6501" w:rsidRDefault="00000000">
            <w:pPr>
              <w:spacing w:after="20" w:line="240" w:lineRule="auto"/>
              <w:rPr>
                <w:rFonts w:ascii="Times New Roman" w:hAnsi="Times New Roman" w:cs="Times New Roman"/>
                <w:sz w:val="22"/>
                <w:szCs w:val="32"/>
                <w:lang w:val="ca-ES"/>
              </w:rPr>
            </w:pPr>
            <w:r w:rsidRPr="00FE6501">
              <w:rPr>
                <w:rFonts w:ascii="Times New Roman" w:hAnsi="Times New Roman" w:cs="Times New Roman"/>
                <w:sz w:val="22"/>
                <w:szCs w:val="32"/>
                <w:lang w:val="ca-ES"/>
              </w:rPr>
              <w:t>Edat de la persona.</w:t>
            </w:r>
          </w:p>
        </w:tc>
      </w:tr>
    </w:tbl>
    <w:p w14:paraId="33B75220" w14:textId="77777777" w:rsidR="00D2636F" w:rsidRPr="00FE6501" w:rsidRDefault="00D2636F">
      <w:pPr>
        <w:spacing w:after="60" w:line="240" w:lineRule="auto"/>
        <w:rPr>
          <w:rFonts w:ascii="Times New Roman" w:hAnsi="Times New Roman" w:cs="Times New Roman"/>
          <w:lang w:val="ca-ES"/>
        </w:rPr>
      </w:pPr>
    </w:p>
    <w:tbl>
      <w:tblPr>
        <w:tblStyle w:val="Tablaconcuadrcula"/>
        <w:tblW w:w="0" w:type="auto"/>
        <w:jc w:val="center"/>
        <w:tblLook w:val="04A0" w:firstRow="1" w:lastRow="0" w:firstColumn="1" w:lastColumn="0" w:noHBand="0" w:noVBand="1"/>
      </w:tblPr>
      <w:tblGrid>
        <w:gridCol w:w="10312"/>
      </w:tblGrid>
      <w:tr w:rsidR="00D2636F" w:rsidRPr="00FE6501" w14:paraId="7C6A7EF5" w14:textId="77777777">
        <w:trPr>
          <w:cantSplit/>
          <w:tblHeader/>
          <w:jc w:val="center"/>
        </w:trPr>
        <w:tc>
          <w:tcPr>
            <w:tcW w:w="10312" w:type="dxa"/>
            <w:shd w:val="clear" w:color="auto" w:fill="F2F2F2"/>
          </w:tcPr>
          <w:p w14:paraId="1AD6656D" w14:textId="77777777" w:rsidR="00D2636F" w:rsidRPr="00FE6501" w:rsidRDefault="00000000">
            <w:pPr>
              <w:spacing w:after="20" w:line="240" w:lineRule="auto"/>
              <w:jc w:val="center"/>
              <w:rPr>
                <w:rFonts w:ascii="Times New Roman" w:hAnsi="Times New Roman" w:cs="Times New Roman"/>
                <w:sz w:val="24"/>
                <w:szCs w:val="28"/>
                <w:lang w:val="ca-ES"/>
              </w:rPr>
            </w:pPr>
            <w:proofErr w:type="spellStart"/>
            <w:r w:rsidRPr="00FE6501">
              <w:rPr>
                <w:rFonts w:ascii="Times New Roman" w:eastAsia="Cambria Math" w:hAnsi="Times New Roman" w:cs="Times New Roman"/>
                <w:b/>
                <w:sz w:val="24"/>
                <w:szCs w:val="28"/>
                <w:lang w:val="ca-ES"/>
              </w:rPr>
              <w:t>q_x</w:t>
            </w:r>
            <w:proofErr w:type="spellEnd"/>
            <w:r w:rsidRPr="00FE6501">
              <w:rPr>
                <w:rFonts w:ascii="Times New Roman" w:eastAsia="Cambria Math" w:hAnsi="Times New Roman" w:cs="Times New Roman"/>
                <w:b/>
                <w:sz w:val="24"/>
                <w:szCs w:val="28"/>
                <w:lang w:val="ca-ES"/>
              </w:rPr>
              <w:t xml:space="preserve"> = 1 − e^(−μ(x))</w:t>
            </w:r>
          </w:p>
          <w:p w14:paraId="2DFDCB3C" w14:textId="77777777" w:rsidR="00D2636F" w:rsidRPr="00FE6501" w:rsidRDefault="00000000">
            <w:pPr>
              <w:spacing w:after="20" w:line="240" w:lineRule="auto"/>
              <w:rPr>
                <w:rFonts w:ascii="Times New Roman" w:hAnsi="Times New Roman" w:cs="Times New Roman"/>
                <w:sz w:val="24"/>
                <w:szCs w:val="28"/>
                <w:lang w:val="ca-ES"/>
              </w:rPr>
            </w:pPr>
            <w:proofErr w:type="spellStart"/>
            <w:r w:rsidRPr="00FE6501">
              <w:rPr>
                <w:rFonts w:ascii="Times New Roman" w:hAnsi="Times New Roman" w:cs="Times New Roman"/>
                <w:sz w:val="24"/>
                <w:szCs w:val="28"/>
                <w:lang w:val="ca-ES"/>
              </w:rPr>
              <w:t>q_x</w:t>
            </w:r>
            <w:proofErr w:type="spellEnd"/>
            <w:r w:rsidRPr="00FE6501">
              <w:rPr>
                <w:rFonts w:ascii="Times New Roman" w:hAnsi="Times New Roman" w:cs="Times New Roman"/>
                <w:sz w:val="24"/>
                <w:szCs w:val="28"/>
                <w:lang w:val="ca-ES"/>
              </w:rPr>
              <w:t xml:space="preserve"> és la probabilitat anual de morir a l’edat x.</w:t>
            </w:r>
          </w:p>
        </w:tc>
      </w:tr>
    </w:tbl>
    <w:p w14:paraId="1C9565C2" w14:textId="77777777" w:rsidR="00D2636F" w:rsidRPr="00FE6501" w:rsidRDefault="00D2636F" w:rsidP="00FE6501">
      <w:pPr>
        <w:spacing w:after="60" w:line="276" w:lineRule="auto"/>
        <w:jc w:val="both"/>
        <w:rPr>
          <w:rFonts w:ascii="Times New Roman" w:hAnsi="Times New Roman" w:cs="Times New Roman"/>
          <w:sz w:val="22"/>
          <w:szCs w:val="24"/>
          <w:lang w:val="ca-ES"/>
        </w:rPr>
      </w:pPr>
    </w:p>
    <w:p w14:paraId="2A6D748E" w14:textId="77777777"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 xml:space="preserve">En el model de Còrdova es va aplicar </w:t>
      </w:r>
      <w:proofErr w:type="spellStart"/>
      <w:r w:rsidRPr="00FE6501">
        <w:rPr>
          <w:rFonts w:ascii="Times New Roman" w:hAnsi="Times New Roman" w:cs="Times New Roman"/>
          <w:sz w:val="24"/>
          <w:szCs w:val="28"/>
          <w:lang w:val="ca-ES"/>
        </w:rPr>
        <w:t>Gompertz</w:t>
      </w:r>
      <w:proofErr w:type="spellEnd"/>
      <w:r w:rsidRPr="00FE6501">
        <w:rPr>
          <w:rFonts w:ascii="Times New Roman" w:hAnsi="Times New Roman" w:cs="Times New Roman"/>
          <w:sz w:val="24"/>
          <w:szCs w:val="28"/>
          <w:lang w:val="ca-ES"/>
        </w:rPr>
        <w:t>–</w:t>
      </w:r>
      <w:proofErr w:type="spellStart"/>
      <w:r w:rsidRPr="00FE6501">
        <w:rPr>
          <w:rFonts w:ascii="Times New Roman" w:hAnsi="Times New Roman" w:cs="Times New Roman"/>
          <w:sz w:val="24"/>
          <w:szCs w:val="28"/>
          <w:lang w:val="ca-ES"/>
        </w:rPr>
        <w:t>Makeham</w:t>
      </w:r>
      <w:proofErr w:type="spellEnd"/>
      <w:r w:rsidRPr="00FE6501">
        <w:rPr>
          <w:rFonts w:ascii="Times New Roman" w:hAnsi="Times New Roman" w:cs="Times New Roman"/>
          <w:sz w:val="24"/>
          <w:szCs w:val="28"/>
          <w:lang w:val="ca-ES"/>
        </w:rPr>
        <w:t xml:space="preserve"> a tot l’espectre d’edats. En canvi, per a Chebba sembla preferible separar la mortalitat infantil, perquè en règims demogràfics antics era molt elevada i una funció </w:t>
      </w:r>
      <w:proofErr w:type="spellStart"/>
      <w:r w:rsidRPr="00FE6501">
        <w:rPr>
          <w:rFonts w:ascii="Times New Roman" w:hAnsi="Times New Roman" w:cs="Times New Roman"/>
          <w:sz w:val="24"/>
          <w:szCs w:val="28"/>
          <w:lang w:val="ca-ES"/>
        </w:rPr>
        <w:t>Gompertz</w:t>
      </w:r>
      <w:proofErr w:type="spellEnd"/>
      <w:r w:rsidRPr="00FE6501">
        <w:rPr>
          <w:rFonts w:ascii="Times New Roman" w:hAnsi="Times New Roman" w:cs="Times New Roman"/>
          <w:sz w:val="24"/>
          <w:szCs w:val="28"/>
          <w:lang w:val="ca-ES"/>
        </w:rPr>
        <w:t>–</w:t>
      </w:r>
      <w:proofErr w:type="spellStart"/>
      <w:r w:rsidRPr="00FE6501">
        <w:rPr>
          <w:rFonts w:ascii="Times New Roman" w:hAnsi="Times New Roman" w:cs="Times New Roman"/>
          <w:sz w:val="24"/>
          <w:szCs w:val="28"/>
          <w:lang w:val="ca-ES"/>
        </w:rPr>
        <w:t>Makeham</w:t>
      </w:r>
      <w:proofErr w:type="spellEnd"/>
      <w:r w:rsidRPr="00FE6501">
        <w:rPr>
          <w:rFonts w:ascii="Times New Roman" w:hAnsi="Times New Roman" w:cs="Times New Roman"/>
          <w:sz w:val="24"/>
          <w:szCs w:val="28"/>
          <w:lang w:val="ca-ES"/>
        </w:rPr>
        <w:t xml:space="preserve"> simple no la modela prou bé.</w:t>
      </w:r>
    </w:p>
    <w:p w14:paraId="6924048E" w14:textId="77777777" w:rsidR="00FE6501" w:rsidRPr="00FE6501" w:rsidRDefault="00FE6501" w:rsidP="00FE6501">
      <w:pPr>
        <w:spacing w:after="60" w:line="240" w:lineRule="auto"/>
        <w:jc w:val="both"/>
        <w:rPr>
          <w:rFonts w:ascii="Times New Roman" w:hAnsi="Times New Roman" w:cs="Times New Roman"/>
          <w:sz w:val="22"/>
          <w:szCs w:val="24"/>
          <w:lang w:val="ca-ES"/>
        </w:rPr>
      </w:pPr>
    </w:p>
    <w:p w14:paraId="28596020" w14:textId="77777777" w:rsidR="00FE6501" w:rsidRPr="00FE6501" w:rsidRDefault="00FE6501" w:rsidP="00FE6501">
      <w:pPr>
        <w:spacing w:after="60" w:line="240" w:lineRule="auto"/>
        <w:jc w:val="both"/>
        <w:rPr>
          <w:rFonts w:ascii="Times New Roman" w:hAnsi="Times New Roman" w:cs="Times New Roman"/>
          <w:sz w:val="22"/>
          <w:szCs w:val="24"/>
          <w:lang w:val="ca-ES"/>
        </w:rPr>
      </w:pPr>
    </w:p>
    <w:p w14:paraId="441D4473" w14:textId="77777777" w:rsidR="00D2636F" w:rsidRPr="00FE6501" w:rsidRDefault="00000000">
      <w:pPr>
        <w:pStyle w:val="Ttulo2"/>
        <w:spacing w:before="100" w:after="40" w:line="240" w:lineRule="auto"/>
        <w:rPr>
          <w:rFonts w:ascii="Times New Roman" w:hAnsi="Times New Roman" w:cs="Times New Roman"/>
          <w:b w:val="0"/>
          <w:bCs w:val="0"/>
          <w:color w:val="auto"/>
          <w:sz w:val="28"/>
          <w:szCs w:val="28"/>
          <w:lang w:val="ca-ES"/>
        </w:rPr>
      </w:pPr>
      <w:r w:rsidRPr="00FE6501">
        <w:rPr>
          <w:rFonts w:ascii="Times New Roman" w:eastAsia="Aptos" w:hAnsi="Times New Roman" w:cs="Times New Roman"/>
          <w:b w:val="0"/>
          <w:bCs w:val="0"/>
          <w:color w:val="auto"/>
          <w:sz w:val="28"/>
          <w:szCs w:val="28"/>
          <w:lang w:val="ca-ES"/>
        </w:rPr>
        <w:t xml:space="preserve">13.2. Ajust de la mortalitat segons el </w:t>
      </w:r>
      <w:proofErr w:type="spellStart"/>
      <w:r w:rsidRPr="00FE6501">
        <w:rPr>
          <w:rFonts w:ascii="Times New Roman" w:eastAsia="Aptos" w:hAnsi="Times New Roman" w:cs="Times New Roman"/>
          <w:b w:val="0"/>
          <w:bCs w:val="0"/>
          <w:color w:val="auto"/>
          <w:sz w:val="28"/>
          <w:szCs w:val="28"/>
          <w:lang w:val="ca-ES"/>
        </w:rPr>
        <w:t>FoodRatio</w:t>
      </w:r>
      <w:proofErr w:type="spellEnd"/>
    </w:p>
    <w:tbl>
      <w:tblPr>
        <w:tblStyle w:val="Tablaconcuadrcula"/>
        <w:tblW w:w="0" w:type="auto"/>
        <w:jc w:val="center"/>
        <w:tblLook w:val="04A0" w:firstRow="1" w:lastRow="0" w:firstColumn="1" w:lastColumn="0" w:noHBand="0" w:noVBand="1"/>
      </w:tblPr>
      <w:tblGrid>
        <w:gridCol w:w="10312"/>
      </w:tblGrid>
      <w:tr w:rsidR="00D2636F" w:rsidRPr="00FE6501" w14:paraId="40D127E1" w14:textId="77777777">
        <w:trPr>
          <w:cantSplit/>
          <w:tblHeader/>
          <w:jc w:val="center"/>
        </w:trPr>
        <w:tc>
          <w:tcPr>
            <w:tcW w:w="10312" w:type="dxa"/>
            <w:shd w:val="clear" w:color="auto" w:fill="F2F2F2"/>
          </w:tcPr>
          <w:p w14:paraId="31D7D9F4" w14:textId="77777777" w:rsidR="00D2636F" w:rsidRPr="00FE6501" w:rsidRDefault="00000000">
            <w:pPr>
              <w:spacing w:after="20" w:line="240" w:lineRule="auto"/>
              <w:jc w:val="center"/>
              <w:rPr>
                <w:rFonts w:ascii="Times New Roman" w:hAnsi="Times New Roman" w:cs="Times New Roman"/>
                <w:bCs/>
                <w:sz w:val="22"/>
                <w:szCs w:val="24"/>
                <w:lang w:val="ca-ES"/>
              </w:rPr>
            </w:pPr>
            <w:r w:rsidRPr="00FE6501">
              <w:rPr>
                <w:rFonts w:ascii="Times New Roman" w:eastAsia="Cambria Math" w:hAnsi="Times New Roman" w:cs="Times New Roman"/>
                <w:bCs/>
                <w:sz w:val="22"/>
                <w:szCs w:val="24"/>
                <w:lang w:val="ca-ES"/>
              </w:rPr>
              <w:t>q′_</w:t>
            </w:r>
            <w:proofErr w:type="spellStart"/>
            <w:r w:rsidRPr="00FE6501">
              <w:rPr>
                <w:rFonts w:ascii="Times New Roman" w:eastAsia="Cambria Math" w:hAnsi="Times New Roman" w:cs="Times New Roman"/>
                <w:bCs/>
                <w:sz w:val="22"/>
                <w:szCs w:val="24"/>
                <w:lang w:val="ca-ES"/>
              </w:rPr>
              <w:t>p,t</w:t>
            </w:r>
            <w:proofErr w:type="spellEnd"/>
            <w:r w:rsidRPr="00FE6501">
              <w:rPr>
                <w:rFonts w:ascii="Times New Roman" w:eastAsia="Cambria Math" w:hAnsi="Times New Roman" w:cs="Times New Roman"/>
                <w:bCs/>
                <w:sz w:val="22"/>
                <w:szCs w:val="24"/>
                <w:lang w:val="ca-ES"/>
              </w:rPr>
              <w:t xml:space="preserve"> = min(</w:t>
            </w:r>
            <w:proofErr w:type="spellStart"/>
            <w:r w:rsidRPr="00FE6501">
              <w:rPr>
                <w:rFonts w:ascii="Times New Roman" w:eastAsia="Cambria Math" w:hAnsi="Times New Roman" w:cs="Times New Roman"/>
                <w:bCs/>
                <w:sz w:val="22"/>
                <w:szCs w:val="24"/>
                <w:lang w:val="ca-ES"/>
              </w:rPr>
              <w:t>q_max</w:t>
            </w:r>
            <w:proofErr w:type="spellEnd"/>
            <w:r w:rsidRPr="00FE6501">
              <w:rPr>
                <w:rFonts w:ascii="Times New Roman" w:eastAsia="Cambria Math" w:hAnsi="Times New Roman" w:cs="Times New Roman"/>
                <w:bCs/>
                <w:sz w:val="22"/>
                <w:szCs w:val="24"/>
                <w:lang w:val="ca-ES"/>
              </w:rPr>
              <w:t xml:space="preserve">, </w:t>
            </w:r>
            <w:proofErr w:type="spellStart"/>
            <w:r w:rsidRPr="00FE6501">
              <w:rPr>
                <w:rFonts w:ascii="Times New Roman" w:eastAsia="Cambria Math" w:hAnsi="Times New Roman" w:cs="Times New Roman"/>
                <w:bCs/>
                <w:sz w:val="22"/>
                <w:szCs w:val="24"/>
                <w:lang w:val="ca-ES"/>
              </w:rPr>
              <w:t>q_edat,sexe</w:t>
            </w:r>
            <w:proofErr w:type="spellEnd"/>
            <w:r w:rsidRPr="00FE6501">
              <w:rPr>
                <w:rFonts w:ascii="Times New Roman" w:eastAsia="Cambria Math" w:hAnsi="Times New Roman" w:cs="Times New Roman"/>
                <w:bCs/>
                <w:sz w:val="22"/>
                <w:szCs w:val="24"/>
                <w:lang w:val="ca-ES"/>
              </w:rPr>
              <w:t xml:space="preserve"> × </w:t>
            </w:r>
            <w:proofErr w:type="spellStart"/>
            <w:r w:rsidRPr="00FE6501">
              <w:rPr>
                <w:rFonts w:ascii="Times New Roman" w:eastAsia="Cambria Math" w:hAnsi="Times New Roman" w:cs="Times New Roman"/>
                <w:bCs/>
                <w:sz w:val="22"/>
                <w:szCs w:val="24"/>
                <w:lang w:val="ca-ES"/>
              </w:rPr>
              <w:t>StressMultiplier_edat</w:t>
            </w:r>
            <w:proofErr w:type="spellEnd"/>
            <w:r w:rsidRPr="00FE6501">
              <w:rPr>
                <w:rFonts w:ascii="Times New Roman" w:eastAsia="Cambria Math" w:hAnsi="Times New Roman" w:cs="Times New Roman"/>
                <w:bCs/>
                <w:sz w:val="22"/>
                <w:szCs w:val="24"/>
                <w:lang w:val="ca-ES"/>
              </w:rPr>
              <w:t>(</w:t>
            </w:r>
            <w:proofErr w:type="spellStart"/>
            <w:r w:rsidRPr="00FE6501">
              <w:rPr>
                <w:rFonts w:ascii="Times New Roman" w:eastAsia="Cambria Math" w:hAnsi="Times New Roman" w:cs="Times New Roman"/>
                <w:bCs/>
                <w:sz w:val="22"/>
                <w:szCs w:val="24"/>
                <w:lang w:val="ca-ES"/>
              </w:rPr>
              <w:t>FoodRatio_i,t</w:t>
            </w:r>
            <w:proofErr w:type="spellEnd"/>
            <w:r w:rsidRPr="00FE6501">
              <w:rPr>
                <w:rFonts w:ascii="Times New Roman" w:eastAsia="Cambria Math" w:hAnsi="Times New Roman" w:cs="Times New Roman"/>
                <w:bCs/>
                <w:sz w:val="22"/>
                <w:szCs w:val="24"/>
                <w:lang w:val="ca-ES"/>
              </w:rPr>
              <w:t>))</w:t>
            </w:r>
          </w:p>
        </w:tc>
      </w:tr>
    </w:tbl>
    <w:p w14:paraId="32F3AC18" w14:textId="77777777" w:rsidR="00D2636F" w:rsidRPr="00FE6501" w:rsidRDefault="00D2636F">
      <w:pPr>
        <w:spacing w:after="60" w:line="240" w:lineRule="auto"/>
        <w:rPr>
          <w:rFonts w:ascii="Times New Roman" w:hAnsi="Times New Roman" w:cs="Times New Roman"/>
          <w:lang w:val="ca-ES"/>
        </w:rPr>
      </w:pPr>
    </w:p>
    <w:tbl>
      <w:tblPr>
        <w:tblStyle w:val="Tablaconcuadrcula"/>
        <w:tblW w:w="0" w:type="auto"/>
        <w:jc w:val="center"/>
        <w:tblLook w:val="04A0" w:firstRow="1" w:lastRow="0" w:firstColumn="1" w:lastColumn="0" w:noHBand="0" w:noVBand="1"/>
      </w:tblPr>
      <w:tblGrid>
        <w:gridCol w:w="2835"/>
        <w:gridCol w:w="2268"/>
        <w:gridCol w:w="2268"/>
        <w:gridCol w:w="2268"/>
      </w:tblGrid>
      <w:tr w:rsidR="00D2636F" w:rsidRPr="00FE6501" w14:paraId="1034BA9B" w14:textId="77777777">
        <w:trPr>
          <w:cantSplit/>
          <w:tblHeader/>
          <w:jc w:val="center"/>
        </w:trPr>
        <w:tc>
          <w:tcPr>
            <w:tcW w:w="2835" w:type="dxa"/>
            <w:shd w:val="clear" w:color="auto" w:fill="44546A"/>
            <w:vAlign w:val="center"/>
          </w:tcPr>
          <w:p w14:paraId="491DE7E4"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b/>
                <w:color w:val="FFFFFF"/>
                <w:sz w:val="20"/>
                <w:szCs w:val="28"/>
                <w:lang w:val="ca-ES"/>
              </w:rPr>
              <w:t>FoodRatio</w:t>
            </w:r>
            <w:proofErr w:type="spellEnd"/>
          </w:p>
        </w:tc>
        <w:tc>
          <w:tcPr>
            <w:tcW w:w="2268" w:type="dxa"/>
            <w:shd w:val="clear" w:color="auto" w:fill="44546A"/>
            <w:vAlign w:val="center"/>
          </w:tcPr>
          <w:p w14:paraId="1B55E122"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Infants</w:t>
            </w:r>
          </w:p>
        </w:tc>
        <w:tc>
          <w:tcPr>
            <w:tcW w:w="2268" w:type="dxa"/>
            <w:shd w:val="clear" w:color="auto" w:fill="44546A"/>
            <w:vAlign w:val="center"/>
          </w:tcPr>
          <w:p w14:paraId="48AA9DE2"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Adults</w:t>
            </w:r>
          </w:p>
        </w:tc>
        <w:tc>
          <w:tcPr>
            <w:tcW w:w="2268" w:type="dxa"/>
            <w:shd w:val="clear" w:color="auto" w:fill="44546A"/>
            <w:vAlign w:val="center"/>
          </w:tcPr>
          <w:p w14:paraId="5477BA59"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Gent gran</w:t>
            </w:r>
          </w:p>
        </w:tc>
      </w:tr>
      <w:tr w:rsidR="00D2636F" w:rsidRPr="00FE6501" w14:paraId="325BA231" w14:textId="77777777">
        <w:trPr>
          <w:cantSplit/>
          <w:jc w:val="center"/>
        </w:trPr>
        <w:tc>
          <w:tcPr>
            <w:tcW w:w="2835" w:type="dxa"/>
          </w:tcPr>
          <w:p w14:paraId="51E790B8"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&gt; 1,20</w:t>
            </w:r>
          </w:p>
        </w:tc>
        <w:tc>
          <w:tcPr>
            <w:tcW w:w="2268" w:type="dxa"/>
          </w:tcPr>
          <w:p w14:paraId="3BA7B677"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×0,95</w:t>
            </w:r>
          </w:p>
        </w:tc>
        <w:tc>
          <w:tcPr>
            <w:tcW w:w="2268" w:type="dxa"/>
          </w:tcPr>
          <w:p w14:paraId="2C0FC1FB"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×0,95</w:t>
            </w:r>
          </w:p>
        </w:tc>
        <w:tc>
          <w:tcPr>
            <w:tcW w:w="2268" w:type="dxa"/>
          </w:tcPr>
          <w:p w14:paraId="73919059"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×1,00</w:t>
            </w:r>
          </w:p>
        </w:tc>
      </w:tr>
      <w:tr w:rsidR="00D2636F" w:rsidRPr="00FE6501" w14:paraId="664033AC" w14:textId="77777777">
        <w:trPr>
          <w:cantSplit/>
          <w:jc w:val="center"/>
        </w:trPr>
        <w:tc>
          <w:tcPr>
            <w:tcW w:w="2835" w:type="dxa"/>
          </w:tcPr>
          <w:p w14:paraId="0069EF05"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1,00–1,20</w:t>
            </w:r>
          </w:p>
        </w:tc>
        <w:tc>
          <w:tcPr>
            <w:tcW w:w="2268" w:type="dxa"/>
          </w:tcPr>
          <w:p w14:paraId="7B0355A6"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×1,00</w:t>
            </w:r>
          </w:p>
        </w:tc>
        <w:tc>
          <w:tcPr>
            <w:tcW w:w="2268" w:type="dxa"/>
          </w:tcPr>
          <w:p w14:paraId="49F9C268"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×1,00</w:t>
            </w:r>
          </w:p>
        </w:tc>
        <w:tc>
          <w:tcPr>
            <w:tcW w:w="2268" w:type="dxa"/>
          </w:tcPr>
          <w:p w14:paraId="0DA3F6D0"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×1,00</w:t>
            </w:r>
          </w:p>
        </w:tc>
      </w:tr>
      <w:tr w:rsidR="00D2636F" w:rsidRPr="00FE6501" w14:paraId="608803D4" w14:textId="77777777">
        <w:trPr>
          <w:cantSplit/>
          <w:jc w:val="center"/>
        </w:trPr>
        <w:tc>
          <w:tcPr>
            <w:tcW w:w="2835" w:type="dxa"/>
          </w:tcPr>
          <w:p w14:paraId="480B2A78"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0,80–1,00</w:t>
            </w:r>
          </w:p>
        </w:tc>
        <w:tc>
          <w:tcPr>
            <w:tcW w:w="2268" w:type="dxa"/>
          </w:tcPr>
          <w:p w14:paraId="6F692764"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×1,20</w:t>
            </w:r>
          </w:p>
        </w:tc>
        <w:tc>
          <w:tcPr>
            <w:tcW w:w="2268" w:type="dxa"/>
          </w:tcPr>
          <w:p w14:paraId="30191373"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×1,10</w:t>
            </w:r>
          </w:p>
        </w:tc>
        <w:tc>
          <w:tcPr>
            <w:tcW w:w="2268" w:type="dxa"/>
          </w:tcPr>
          <w:p w14:paraId="4D0C00D0"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×1,15</w:t>
            </w:r>
          </w:p>
        </w:tc>
      </w:tr>
      <w:tr w:rsidR="00D2636F" w:rsidRPr="00FE6501" w14:paraId="01DF1C7B" w14:textId="77777777">
        <w:trPr>
          <w:cantSplit/>
          <w:jc w:val="center"/>
        </w:trPr>
        <w:tc>
          <w:tcPr>
            <w:tcW w:w="2835" w:type="dxa"/>
          </w:tcPr>
          <w:p w14:paraId="5D07B4CE"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0,60–0,80</w:t>
            </w:r>
          </w:p>
        </w:tc>
        <w:tc>
          <w:tcPr>
            <w:tcW w:w="2268" w:type="dxa"/>
          </w:tcPr>
          <w:p w14:paraId="0BB0260B"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×1,60</w:t>
            </w:r>
          </w:p>
        </w:tc>
        <w:tc>
          <w:tcPr>
            <w:tcW w:w="2268" w:type="dxa"/>
          </w:tcPr>
          <w:p w14:paraId="7FB03A5A"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×1,25</w:t>
            </w:r>
          </w:p>
        </w:tc>
        <w:tc>
          <w:tcPr>
            <w:tcW w:w="2268" w:type="dxa"/>
          </w:tcPr>
          <w:p w14:paraId="26BB7E0A"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×1,50</w:t>
            </w:r>
          </w:p>
        </w:tc>
      </w:tr>
      <w:tr w:rsidR="00D2636F" w:rsidRPr="00FE6501" w14:paraId="7FBD7C32" w14:textId="77777777">
        <w:trPr>
          <w:cantSplit/>
          <w:jc w:val="center"/>
        </w:trPr>
        <w:tc>
          <w:tcPr>
            <w:tcW w:w="2835" w:type="dxa"/>
          </w:tcPr>
          <w:p w14:paraId="67543BCD"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&lt; 0,60</w:t>
            </w:r>
          </w:p>
        </w:tc>
        <w:tc>
          <w:tcPr>
            <w:tcW w:w="2268" w:type="dxa"/>
          </w:tcPr>
          <w:p w14:paraId="25870C41"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×2,20</w:t>
            </w:r>
          </w:p>
        </w:tc>
        <w:tc>
          <w:tcPr>
            <w:tcW w:w="2268" w:type="dxa"/>
          </w:tcPr>
          <w:p w14:paraId="48EDEFDB"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×1,60</w:t>
            </w:r>
          </w:p>
        </w:tc>
        <w:tc>
          <w:tcPr>
            <w:tcW w:w="2268" w:type="dxa"/>
          </w:tcPr>
          <w:p w14:paraId="6B178105"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×2,00</w:t>
            </w:r>
          </w:p>
        </w:tc>
      </w:tr>
    </w:tbl>
    <w:p w14:paraId="23529336" w14:textId="77777777" w:rsidR="00D2636F" w:rsidRPr="00FE6501" w:rsidRDefault="00D2636F">
      <w:pPr>
        <w:spacing w:after="60" w:line="240" w:lineRule="auto"/>
        <w:rPr>
          <w:rFonts w:ascii="Times New Roman" w:hAnsi="Times New Roman" w:cs="Times New Roman"/>
          <w:lang w:val="ca-ES"/>
        </w:rPr>
      </w:pPr>
    </w:p>
    <w:p w14:paraId="31E63AA3" w14:textId="77777777" w:rsidR="00D2636F" w:rsidRPr="00FE6501" w:rsidRDefault="00000000">
      <w:pPr>
        <w:pStyle w:val="Ttulo2"/>
        <w:spacing w:before="100" w:after="40" w:line="240" w:lineRule="auto"/>
        <w:rPr>
          <w:rFonts w:ascii="Times New Roman" w:hAnsi="Times New Roman" w:cs="Times New Roman"/>
          <w:b w:val="0"/>
          <w:bCs w:val="0"/>
          <w:color w:val="auto"/>
          <w:sz w:val="28"/>
          <w:szCs w:val="28"/>
          <w:lang w:val="ca-ES"/>
        </w:rPr>
      </w:pPr>
      <w:r w:rsidRPr="00FE6501">
        <w:rPr>
          <w:rFonts w:ascii="Times New Roman" w:eastAsia="Aptos" w:hAnsi="Times New Roman" w:cs="Times New Roman"/>
          <w:b w:val="0"/>
          <w:bCs w:val="0"/>
          <w:color w:val="auto"/>
          <w:sz w:val="28"/>
          <w:szCs w:val="28"/>
          <w:lang w:val="ca-ES"/>
        </w:rPr>
        <w:t>13.3. Natalitat</w:t>
      </w:r>
    </w:p>
    <w:p w14:paraId="686445A5" w14:textId="77777777" w:rsidR="00D2636F" w:rsidRPr="00FE6501" w:rsidRDefault="00000000" w:rsidP="00FE6501">
      <w:pPr>
        <w:spacing w:after="60" w:line="276" w:lineRule="auto"/>
        <w:jc w:val="both"/>
        <w:rPr>
          <w:rFonts w:ascii="Times New Roman" w:hAnsi="Times New Roman" w:cs="Times New Roman"/>
          <w:sz w:val="24"/>
          <w:szCs w:val="24"/>
          <w:lang w:val="ca-ES"/>
        </w:rPr>
      </w:pPr>
      <w:r w:rsidRPr="00FE6501">
        <w:rPr>
          <w:rFonts w:ascii="Times New Roman" w:hAnsi="Times New Roman" w:cs="Times New Roman"/>
          <w:sz w:val="24"/>
          <w:szCs w:val="24"/>
          <w:lang w:val="ca-ES"/>
        </w:rPr>
        <w:t xml:space="preserve">La natalitat es pot modelar de manera simple. Es pot considerar que cada dona en edat fèrtil, aproximadament entre 16 i 40 anys, té una probabilitat anual base de tenir fills de 0,25, és a dir, 0,25 fills per any. Aquesta probabilitat queda afectada pel </w:t>
      </w:r>
      <w:proofErr w:type="spellStart"/>
      <w:r w:rsidRPr="00FE6501">
        <w:rPr>
          <w:rFonts w:ascii="Times New Roman" w:hAnsi="Times New Roman" w:cs="Times New Roman"/>
          <w:sz w:val="24"/>
          <w:szCs w:val="24"/>
          <w:lang w:val="ca-ES"/>
        </w:rPr>
        <w:t>FoodRatio</w:t>
      </w:r>
      <w:proofErr w:type="spellEnd"/>
      <w:r w:rsidRPr="00FE6501">
        <w:rPr>
          <w:rFonts w:ascii="Times New Roman" w:hAnsi="Times New Roman" w:cs="Times New Roman"/>
          <w:sz w:val="24"/>
          <w:szCs w:val="24"/>
          <w:lang w:val="ca-ES"/>
        </w:rPr>
        <w:t xml:space="preserve"> i per la capacitat màxima de la unitat domèstica.</w:t>
      </w:r>
    </w:p>
    <w:tbl>
      <w:tblPr>
        <w:tblStyle w:val="Tablaconcuadrcula"/>
        <w:tblW w:w="0" w:type="auto"/>
        <w:jc w:val="center"/>
        <w:tblLook w:val="04A0" w:firstRow="1" w:lastRow="0" w:firstColumn="1" w:lastColumn="0" w:noHBand="0" w:noVBand="1"/>
      </w:tblPr>
      <w:tblGrid>
        <w:gridCol w:w="10312"/>
      </w:tblGrid>
      <w:tr w:rsidR="00D2636F" w:rsidRPr="00FE6501" w14:paraId="0892AD30" w14:textId="77777777">
        <w:trPr>
          <w:cantSplit/>
          <w:tblHeader/>
          <w:jc w:val="center"/>
        </w:trPr>
        <w:tc>
          <w:tcPr>
            <w:tcW w:w="10312" w:type="dxa"/>
            <w:shd w:val="clear" w:color="auto" w:fill="F2F2F2"/>
          </w:tcPr>
          <w:p w14:paraId="69D0C140" w14:textId="77777777" w:rsidR="00D2636F" w:rsidRPr="00FE6501" w:rsidRDefault="00000000">
            <w:pPr>
              <w:spacing w:after="20" w:line="240" w:lineRule="auto"/>
              <w:jc w:val="center"/>
              <w:rPr>
                <w:rFonts w:ascii="Times New Roman" w:hAnsi="Times New Roman" w:cs="Times New Roman"/>
                <w:bCs/>
                <w:sz w:val="22"/>
                <w:szCs w:val="24"/>
                <w:lang w:val="ca-ES"/>
              </w:rPr>
            </w:pPr>
            <w:proofErr w:type="spellStart"/>
            <w:r w:rsidRPr="00FE6501">
              <w:rPr>
                <w:rFonts w:ascii="Times New Roman" w:eastAsia="Cambria Math" w:hAnsi="Times New Roman" w:cs="Times New Roman"/>
                <w:bCs/>
                <w:sz w:val="22"/>
                <w:szCs w:val="24"/>
                <w:lang w:val="ca-ES"/>
              </w:rPr>
              <w:t>p_birth_i,t</w:t>
            </w:r>
            <w:proofErr w:type="spellEnd"/>
            <w:r w:rsidRPr="00FE6501">
              <w:rPr>
                <w:rFonts w:ascii="Times New Roman" w:eastAsia="Cambria Math" w:hAnsi="Times New Roman" w:cs="Times New Roman"/>
                <w:bCs/>
                <w:sz w:val="22"/>
                <w:szCs w:val="24"/>
                <w:lang w:val="ca-ES"/>
              </w:rPr>
              <w:t xml:space="preserve"> = </w:t>
            </w:r>
            <w:proofErr w:type="spellStart"/>
            <w:r w:rsidRPr="00FE6501">
              <w:rPr>
                <w:rFonts w:ascii="Times New Roman" w:eastAsia="Cambria Math" w:hAnsi="Times New Roman" w:cs="Times New Roman"/>
                <w:bCs/>
                <w:sz w:val="22"/>
                <w:szCs w:val="24"/>
                <w:lang w:val="ca-ES"/>
              </w:rPr>
              <w:t>p_birth_base</w:t>
            </w:r>
            <w:proofErr w:type="spellEnd"/>
            <w:r w:rsidRPr="00FE6501">
              <w:rPr>
                <w:rFonts w:ascii="Times New Roman" w:eastAsia="Cambria Math" w:hAnsi="Times New Roman" w:cs="Times New Roman"/>
                <w:bCs/>
                <w:sz w:val="22"/>
                <w:szCs w:val="24"/>
                <w:lang w:val="ca-ES"/>
              </w:rPr>
              <w:t xml:space="preserve"> × </w:t>
            </w:r>
            <w:proofErr w:type="spellStart"/>
            <w:r w:rsidRPr="00FE6501">
              <w:rPr>
                <w:rFonts w:ascii="Times New Roman" w:eastAsia="Cambria Math" w:hAnsi="Times New Roman" w:cs="Times New Roman"/>
                <w:bCs/>
                <w:sz w:val="22"/>
                <w:szCs w:val="24"/>
                <w:lang w:val="ca-ES"/>
              </w:rPr>
              <w:t>FertilityStress</w:t>
            </w:r>
            <w:proofErr w:type="spellEnd"/>
            <w:r w:rsidRPr="00FE6501">
              <w:rPr>
                <w:rFonts w:ascii="Times New Roman" w:eastAsia="Cambria Math" w:hAnsi="Times New Roman" w:cs="Times New Roman"/>
                <w:bCs/>
                <w:sz w:val="22"/>
                <w:szCs w:val="24"/>
                <w:lang w:val="ca-ES"/>
              </w:rPr>
              <w:t>(</w:t>
            </w:r>
            <w:proofErr w:type="spellStart"/>
            <w:r w:rsidRPr="00FE6501">
              <w:rPr>
                <w:rFonts w:ascii="Times New Roman" w:eastAsia="Cambria Math" w:hAnsi="Times New Roman" w:cs="Times New Roman"/>
                <w:bCs/>
                <w:sz w:val="22"/>
                <w:szCs w:val="24"/>
                <w:lang w:val="ca-ES"/>
              </w:rPr>
              <w:t>FoodRatio_i,t</w:t>
            </w:r>
            <w:proofErr w:type="spellEnd"/>
            <w:r w:rsidRPr="00FE6501">
              <w:rPr>
                <w:rFonts w:ascii="Times New Roman" w:eastAsia="Cambria Math" w:hAnsi="Times New Roman" w:cs="Times New Roman"/>
                <w:bCs/>
                <w:sz w:val="22"/>
                <w:szCs w:val="24"/>
                <w:lang w:val="ca-ES"/>
              </w:rPr>
              <w:t xml:space="preserve">) × </w:t>
            </w:r>
            <w:proofErr w:type="spellStart"/>
            <w:r w:rsidRPr="00FE6501">
              <w:rPr>
                <w:rFonts w:ascii="Times New Roman" w:eastAsia="Cambria Math" w:hAnsi="Times New Roman" w:cs="Times New Roman"/>
                <w:bCs/>
                <w:sz w:val="22"/>
                <w:szCs w:val="24"/>
                <w:lang w:val="ca-ES"/>
              </w:rPr>
              <w:t>HouseholdCapacity_i</w:t>
            </w:r>
            <w:proofErr w:type="spellEnd"/>
          </w:p>
        </w:tc>
      </w:tr>
    </w:tbl>
    <w:p w14:paraId="7E0AC45B" w14:textId="77777777" w:rsidR="00D2636F" w:rsidRPr="00FE6501" w:rsidRDefault="00D2636F">
      <w:pPr>
        <w:spacing w:after="60" w:line="240" w:lineRule="auto"/>
        <w:rPr>
          <w:rFonts w:ascii="Times New Roman" w:hAnsi="Times New Roman" w:cs="Times New Roman"/>
          <w:lang w:val="ca-ES"/>
        </w:rPr>
      </w:pPr>
    </w:p>
    <w:tbl>
      <w:tblPr>
        <w:tblStyle w:val="Tablaconcuadrcula"/>
        <w:tblW w:w="0" w:type="auto"/>
        <w:jc w:val="center"/>
        <w:tblLook w:val="04A0" w:firstRow="1" w:lastRow="0" w:firstColumn="1" w:lastColumn="0" w:noHBand="0" w:noVBand="1"/>
      </w:tblPr>
      <w:tblGrid>
        <w:gridCol w:w="3402"/>
        <w:gridCol w:w="5103"/>
      </w:tblGrid>
      <w:tr w:rsidR="00D2636F" w:rsidRPr="00FE6501" w14:paraId="4C42B2AF" w14:textId="77777777">
        <w:trPr>
          <w:cantSplit/>
          <w:tblHeader/>
          <w:jc w:val="center"/>
        </w:trPr>
        <w:tc>
          <w:tcPr>
            <w:tcW w:w="3402" w:type="dxa"/>
            <w:shd w:val="clear" w:color="auto" w:fill="44546A"/>
            <w:vAlign w:val="center"/>
          </w:tcPr>
          <w:p w14:paraId="7E1BC08E" w14:textId="77777777" w:rsidR="00D2636F" w:rsidRPr="00FE6501" w:rsidRDefault="00000000">
            <w:pPr>
              <w:spacing w:after="20" w:line="240" w:lineRule="auto"/>
              <w:rPr>
                <w:rFonts w:ascii="Times New Roman" w:hAnsi="Times New Roman" w:cs="Times New Roman"/>
                <w:sz w:val="20"/>
                <w:szCs w:val="28"/>
                <w:lang w:val="ca-ES"/>
              </w:rPr>
            </w:pPr>
            <w:proofErr w:type="spellStart"/>
            <w:r w:rsidRPr="00FE6501">
              <w:rPr>
                <w:rFonts w:ascii="Times New Roman" w:hAnsi="Times New Roman" w:cs="Times New Roman"/>
                <w:b/>
                <w:color w:val="FFFFFF"/>
                <w:sz w:val="20"/>
                <w:szCs w:val="28"/>
                <w:lang w:val="ca-ES"/>
              </w:rPr>
              <w:t>FoodRatio</w:t>
            </w:r>
            <w:proofErr w:type="spellEnd"/>
          </w:p>
        </w:tc>
        <w:tc>
          <w:tcPr>
            <w:tcW w:w="5103" w:type="dxa"/>
            <w:shd w:val="clear" w:color="auto" w:fill="44546A"/>
            <w:vAlign w:val="center"/>
          </w:tcPr>
          <w:p w14:paraId="09B6FE33"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b/>
                <w:color w:val="FFFFFF"/>
                <w:sz w:val="20"/>
                <w:szCs w:val="28"/>
                <w:lang w:val="ca-ES"/>
              </w:rPr>
              <w:t>Multiplicador de fertilitat</w:t>
            </w:r>
          </w:p>
        </w:tc>
      </w:tr>
      <w:tr w:rsidR="00D2636F" w:rsidRPr="00FE6501" w14:paraId="34049196" w14:textId="77777777">
        <w:trPr>
          <w:cantSplit/>
          <w:jc w:val="center"/>
        </w:trPr>
        <w:tc>
          <w:tcPr>
            <w:tcW w:w="3402" w:type="dxa"/>
          </w:tcPr>
          <w:p w14:paraId="35CDBA58"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&gt; 1,20</w:t>
            </w:r>
          </w:p>
        </w:tc>
        <w:tc>
          <w:tcPr>
            <w:tcW w:w="5103" w:type="dxa"/>
          </w:tcPr>
          <w:p w14:paraId="3072827C"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1,05</w:t>
            </w:r>
          </w:p>
        </w:tc>
      </w:tr>
      <w:tr w:rsidR="00D2636F" w:rsidRPr="00FE6501" w14:paraId="539970F9" w14:textId="77777777">
        <w:trPr>
          <w:cantSplit/>
          <w:jc w:val="center"/>
        </w:trPr>
        <w:tc>
          <w:tcPr>
            <w:tcW w:w="3402" w:type="dxa"/>
          </w:tcPr>
          <w:p w14:paraId="2E51E65C"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1,00–1,20</w:t>
            </w:r>
          </w:p>
        </w:tc>
        <w:tc>
          <w:tcPr>
            <w:tcW w:w="5103" w:type="dxa"/>
          </w:tcPr>
          <w:p w14:paraId="16FF1A1C"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1,00</w:t>
            </w:r>
          </w:p>
        </w:tc>
      </w:tr>
      <w:tr w:rsidR="00D2636F" w:rsidRPr="00FE6501" w14:paraId="25398661" w14:textId="77777777">
        <w:trPr>
          <w:cantSplit/>
          <w:jc w:val="center"/>
        </w:trPr>
        <w:tc>
          <w:tcPr>
            <w:tcW w:w="3402" w:type="dxa"/>
          </w:tcPr>
          <w:p w14:paraId="408FE144"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0,80–1,00</w:t>
            </w:r>
          </w:p>
        </w:tc>
        <w:tc>
          <w:tcPr>
            <w:tcW w:w="5103" w:type="dxa"/>
          </w:tcPr>
          <w:p w14:paraId="6AC1BB40"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0,75</w:t>
            </w:r>
          </w:p>
        </w:tc>
      </w:tr>
      <w:tr w:rsidR="00D2636F" w:rsidRPr="00FE6501" w14:paraId="3FA72BAA" w14:textId="77777777">
        <w:trPr>
          <w:cantSplit/>
          <w:jc w:val="center"/>
        </w:trPr>
        <w:tc>
          <w:tcPr>
            <w:tcW w:w="3402" w:type="dxa"/>
          </w:tcPr>
          <w:p w14:paraId="2AE501F2"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lastRenderedPageBreak/>
              <w:t>0,60–0,80</w:t>
            </w:r>
          </w:p>
        </w:tc>
        <w:tc>
          <w:tcPr>
            <w:tcW w:w="5103" w:type="dxa"/>
          </w:tcPr>
          <w:p w14:paraId="2E885810"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0,40</w:t>
            </w:r>
          </w:p>
        </w:tc>
      </w:tr>
      <w:tr w:rsidR="00D2636F" w:rsidRPr="00FE6501" w14:paraId="5ADEA96B" w14:textId="77777777">
        <w:trPr>
          <w:cantSplit/>
          <w:jc w:val="center"/>
        </w:trPr>
        <w:tc>
          <w:tcPr>
            <w:tcW w:w="3402" w:type="dxa"/>
          </w:tcPr>
          <w:p w14:paraId="0B42E809"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&lt; 0,60</w:t>
            </w:r>
          </w:p>
        </w:tc>
        <w:tc>
          <w:tcPr>
            <w:tcW w:w="5103" w:type="dxa"/>
          </w:tcPr>
          <w:p w14:paraId="20CC5B7E" w14:textId="77777777" w:rsidR="00D2636F" w:rsidRPr="00FE6501" w:rsidRDefault="00000000">
            <w:pPr>
              <w:spacing w:after="20" w:line="240" w:lineRule="auto"/>
              <w:rPr>
                <w:rFonts w:ascii="Times New Roman" w:hAnsi="Times New Roman" w:cs="Times New Roman"/>
                <w:sz w:val="20"/>
                <w:szCs w:val="28"/>
                <w:lang w:val="ca-ES"/>
              </w:rPr>
            </w:pPr>
            <w:r w:rsidRPr="00FE6501">
              <w:rPr>
                <w:rFonts w:ascii="Times New Roman" w:hAnsi="Times New Roman" w:cs="Times New Roman"/>
                <w:sz w:val="20"/>
                <w:szCs w:val="28"/>
                <w:lang w:val="ca-ES"/>
              </w:rPr>
              <w:t>0,10 o 0</w:t>
            </w:r>
          </w:p>
        </w:tc>
      </w:tr>
    </w:tbl>
    <w:p w14:paraId="2B165400" w14:textId="77777777" w:rsidR="00D2636F" w:rsidRPr="00FE6501" w:rsidRDefault="00D2636F">
      <w:pPr>
        <w:spacing w:after="60" w:line="240" w:lineRule="auto"/>
        <w:rPr>
          <w:rFonts w:ascii="Times New Roman" w:hAnsi="Times New Roman" w:cs="Times New Roman"/>
          <w:lang w:val="ca-ES"/>
        </w:rPr>
      </w:pPr>
    </w:p>
    <w:p w14:paraId="12A14D95" w14:textId="77777777" w:rsidR="00D2636F"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El màxim domèstic es pot fixar en 6 adults en edat de treballar, equivalents a dues famílies nuclears amb tres adults laborals cadascuna. Per tant, les granges no haurien de créixer més enllà d’uns 12 individus, dels quals aproximadament 6 serien adults en edat de treballar.</w:t>
      </w:r>
    </w:p>
    <w:p w14:paraId="15153260" w14:textId="77777777" w:rsidR="00FE6501" w:rsidRDefault="00FE6501" w:rsidP="00FE6501">
      <w:pPr>
        <w:spacing w:after="60" w:line="276" w:lineRule="auto"/>
        <w:jc w:val="both"/>
        <w:rPr>
          <w:rFonts w:ascii="Times New Roman" w:hAnsi="Times New Roman" w:cs="Times New Roman"/>
          <w:sz w:val="24"/>
          <w:szCs w:val="28"/>
          <w:lang w:val="ca-ES"/>
        </w:rPr>
      </w:pPr>
    </w:p>
    <w:p w14:paraId="798FFC34" w14:textId="77777777" w:rsidR="00FE6501" w:rsidRPr="00FE6501" w:rsidRDefault="00FE6501" w:rsidP="00FE6501">
      <w:pPr>
        <w:spacing w:after="60" w:line="276" w:lineRule="auto"/>
        <w:jc w:val="both"/>
        <w:rPr>
          <w:rFonts w:ascii="Times New Roman" w:hAnsi="Times New Roman" w:cs="Times New Roman"/>
          <w:sz w:val="24"/>
          <w:szCs w:val="28"/>
          <w:lang w:val="ca-ES"/>
        </w:rPr>
      </w:pPr>
    </w:p>
    <w:p w14:paraId="512A0ED7" w14:textId="77777777" w:rsidR="00D2636F" w:rsidRPr="00FE6501" w:rsidRDefault="00000000">
      <w:pPr>
        <w:pStyle w:val="Ttulo1"/>
        <w:spacing w:before="100" w:after="40" w:line="240" w:lineRule="auto"/>
        <w:rPr>
          <w:rFonts w:ascii="Times New Roman" w:hAnsi="Times New Roman" w:cs="Times New Roman"/>
          <w:color w:val="auto"/>
          <w:lang w:val="ca-ES"/>
        </w:rPr>
      </w:pPr>
      <w:r w:rsidRPr="00FE6501">
        <w:rPr>
          <w:rFonts w:ascii="Times New Roman" w:eastAsia="Aptos" w:hAnsi="Times New Roman" w:cs="Times New Roman"/>
          <w:color w:val="auto"/>
          <w:lang w:val="ca-ES"/>
        </w:rPr>
        <w:t>14. Decisions pendents abans de la implementació</w:t>
      </w:r>
    </w:p>
    <w:tbl>
      <w:tblPr>
        <w:tblStyle w:val="Tablaconcuadrcula"/>
        <w:tblW w:w="0" w:type="auto"/>
        <w:jc w:val="center"/>
        <w:tblLook w:val="04A0" w:firstRow="1" w:lastRow="0" w:firstColumn="1" w:lastColumn="0" w:noHBand="0" w:noVBand="1"/>
      </w:tblPr>
      <w:tblGrid>
        <w:gridCol w:w="2268"/>
        <w:gridCol w:w="3742"/>
        <w:gridCol w:w="3628"/>
      </w:tblGrid>
      <w:tr w:rsidR="00D2636F" w:rsidRPr="00FE6501" w14:paraId="1E1D025A" w14:textId="77777777">
        <w:trPr>
          <w:cantSplit/>
          <w:tblHeader/>
          <w:jc w:val="center"/>
        </w:trPr>
        <w:tc>
          <w:tcPr>
            <w:tcW w:w="2268" w:type="dxa"/>
            <w:shd w:val="clear" w:color="auto" w:fill="44546A"/>
            <w:vAlign w:val="center"/>
          </w:tcPr>
          <w:p w14:paraId="55883368"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b/>
                <w:color w:val="FFFFFF"/>
                <w:sz w:val="20"/>
                <w:szCs w:val="32"/>
                <w:lang w:val="ca-ES"/>
              </w:rPr>
              <w:t>Tema</w:t>
            </w:r>
          </w:p>
        </w:tc>
        <w:tc>
          <w:tcPr>
            <w:tcW w:w="3742" w:type="dxa"/>
            <w:shd w:val="clear" w:color="auto" w:fill="44546A"/>
            <w:vAlign w:val="center"/>
          </w:tcPr>
          <w:p w14:paraId="65290CCC"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b/>
                <w:color w:val="FFFFFF"/>
                <w:sz w:val="20"/>
                <w:szCs w:val="32"/>
                <w:lang w:val="ca-ES"/>
              </w:rPr>
              <w:t>Decisió pendent</w:t>
            </w:r>
          </w:p>
        </w:tc>
        <w:tc>
          <w:tcPr>
            <w:tcW w:w="3628" w:type="dxa"/>
            <w:shd w:val="clear" w:color="auto" w:fill="44546A"/>
            <w:vAlign w:val="center"/>
          </w:tcPr>
          <w:p w14:paraId="72DCDD26"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b/>
                <w:color w:val="FFFFFF"/>
                <w:sz w:val="20"/>
                <w:szCs w:val="32"/>
                <w:lang w:val="ca-ES"/>
              </w:rPr>
              <w:t>Opció provisional</w:t>
            </w:r>
          </w:p>
        </w:tc>
      </w:tr>
      <w:tr w:rsidR="00D2636F" w:rsidRPr="00FE6501" w14:paraId="7D19CBB1" w14:textId="77777777">
        <w:trPr>
          <w:cantSplit/>
          <w:jc w:val="center"/>
        </w:trPr>
        <w:tc>
          <w:tcPr>
            <w:tcW w:w="2268" w:type="dxa"/>
          </w:tcPr>
          <w:p w14:paraId="59F000CC"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Assentaments fora de clúster</w:t>
            </w:r>
          </w:p>
        </w:tc>
        <w:tc>
          <w:tcPr>
            <w:tcW w:w="3742" w:type="dxa"/>
          </w:tcPr>
          <w:p w14:paraId="675B8499"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Com assignar-los una superfície màxima realista.</w:t>
            </w:r>
          </w:p>
        </w:tc>
        <w:tc>
          <w:tcPr>
            <w:tcW w:w="3628" w:type="dxa"/>
          </w:tcPr>
          <w:p w14:paraId="3CFAD067"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Utilitzar la mediana del tipus d’assentament, truncada pel potencial agrícola local.</w:t>
            </w:r>
          </w:p>
        </w:tc>
      </w:tr>
      <w:tr w:rsidR="00D2636F" w:rsidRPr="00FE6501" w14:paraId="60A65FAE" w14:textId="77777777">
        <w:trPr>
          <w:cantSplit/>
          <w:jc w:val="center"/>
        </w:trPr>
        <w:tc>
          <w:tcPr>
            <w:tcW w:w="2268" w:type="dxa"/>
          </w:tcPr>
          <w:p w14:paraId="61A8420E"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Pes diferencial de les vil·les</w:t>
            </w:r>
          </w:p>
        </w:tc>
        <w:tc>
          <w:tcPr>
            <w:tcW w:w="3742" w:type="dxa"/>
          </w:tcPr>
          <w:p w14:paraId="0EFAFD90"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Quantificar fins a quin punt una vil·la pot accedir a més terra o a millors cel·les que una granja.</w:t>
            </w:r>
          </w:p>
        </w:tc>
        <w:tc>
          <w:tcPr>
            <w:tcW w:w="3628" w:type="dxa"/>
          </w:tcPr>
          <w:p w14:paraId="4DDE350F"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Provar escenaris amb avantatge moderat i alt.</w:t>
            </w:r>
          </w:p>
        </w:tc>
      </w:tr>
      <w:tr w:rsidR="00D2636F" w:rsidRPr="00FE6501" w14:paraId="31F45DAE" w14:textId="77777777">
        <w:trPr>
          <w:cantSplit/>
          <w:jc w:val="center"/>
        </w:trPr>
        <w:tc>
          <w:tcPr>
            <w:tcW w:w="2268" w:type="dxa"/>
          </w:tcPr>
          <w:p w14:paraId="69B1913E"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 xml:space="preserve">Format de dades per a </w:t>
            </w:r>
            <w:proofErr w:type="spellStart"/>
            <w:r w:rsidRPr="00FE6501">
              <w:rPr>
                <w:rFonts w:ascii="Times New Roman" w:hAnsi="Times New Roman" w:cs="Times New Roman"/>
                <w:sz w:val="20"/>
                <w:szCs w:val="32"/>
                <w:lang w:val="ca-ES"/>
              </w:rPr>
              <w:t>Python</w:t>
            </w:r>
            <w:proofErr w:type="spellEnd"/>
          </w:p>
        </w:tc>
        <w:tc>
          <w:tcPr>
            <w:tcW w:w="3742" w:type="dxa"/>
          </w:tcPr>
          <w:p w14:paraId="5C1DDB1A"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 xml:space="preserve">Decidir si l’ABM treballarà per cel·les </w:t>
            </w:r>
            <w:proofErr w:type="spellStart"/>
            <w:r w:rsidRPr="00FE6501">
              <w:rPr>
                <w:rFonts w:ascii="Times New Roman" w:hAnsi="Times New Roman" w:cs="Times New Roman"/>
                <w:sz w:val="20"/>
                <w:szCs w:val="32"/>
                <w:lang w:val="ca-ES"/>
              </w:rPr>
              <w:t>raster</w:t>
            </w:r>
            <w:proofErr w:type="spellEnd"/>
            <w:r w:rsidRPr="00FE6501">
              <w:rPr>
                <w:rFonts w:ascii="Times New Roman" w:hAnsi="Times New Roman" w:cs="Times New Roman"/>
                <w:sz w:val="20"/>
                <w:szCs w:val="32"/>
                <w:lang w:val="ca-ES"/>
              </w:rPr>
              <w:t xml:space="preserve"> o per assentaments amb variables agregades.</w:t>
            </w:r>
          </w:p>
        </w:tc>
        <w:tc>
          <w:tcPr>
            <w:tcW w:w="3628" w:type="dxa"/>
          </w:tcPr>
          <w:p w14:paraId="006B5DA6"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 xml:space="preserve">Exportar </w:t>
            </w:r>
            <w:proofErr w:type="spellStart"/>
            <w:r w:rsidRPr="00FE6501">
              <w:rPr>
                <w:rFonts w:ascii="Times New Roman" w:hAnsi="Times New Roman" w:cs="Times New Roman"/>
                <w:sz w:val="20"/>
                <w:szCs w:val="32"/>
                <w:lang w:val="ca-ES"/>
              </w:rPr>
              <w:t>GeoTIFF</w:t>
            </w:r>
            <w:proofErr w:type="spellEnd"/>
            <w:r w:rsidRPr="00FE6501">
              <w:rPr>
                <w:rFonts w:ascii="Times New Roman" w:hAnsi="Times New Roman" w:cs="Times New Roman"/>
                <w:sz w:val="20"/>
                <w:szCs w:val="32"/>
                <w:lang w:val="ca-ES"/>
              </w:rPr>
              <w:t xml:space="preserve"> per a </w:t>
            </w:r>
            <w:proofErr w:type="spellStart"/>
            <w:r w:rsidRPr="00FE6501">
              <w:rPr>
                <w:rFonts w:ascii="Times New Roman" w:hAnsi="Times New Roman" w:cs="Times New Roman"/>
                <w:sz w:val="20"/>
                <w:szCs w:val="32"/>
                <w:lang w:val="ca-ES"/>
              </w:rPr>
              <w:t>rasters</w:t>
            </w:r>
            <w:proofErr w:type="spellEnd"/>
            <w:r w:rsidRPr="00FE6501">
              <w:rPr>
                <w:rFonts w:ascii="Times New Roman" w:hAnsi="Times New Roman" w:cs="Times New Roman"/>
                <w:sz w:val="20"/>
                <w:szCs w:val="32"/>
                <w:lang w:val="ca-ES"/>
              </w:rPr>
              <w:t xml:space="preserve"> i CSV/</w:t>
            </w:r>
            <w:proofErr w:type="spellStart"/>
            <w:r w:rsidRPr="00FE6501">
              <w:rPr>
                <w:rFonts w:ascii="Times New Roman" w:hAnsi="Times New Roman" w:cs="Times New Roman"/>
                <w:sz w:val="20"/>
                <w:szCs w:val="32"/>
                <w:lang w:val="ca-ES"/>
              </w:rPr>
              <w:t>GeoPackage</w:t>
            </w:r>
            <w:proofErr w:type="spellEnd"/>
            <w:r w:rsidRPr="00FE6501">
              <w:rPr>
                <w:rFonts w:ascii="Times New Roman" w:hAnsi="Times New Roman" w:cs="Times New Roman"/>
                <w:sz w:val="20"/>
                <w:szCs w:val="32"/>
                <w:lang w:val="ca-ES"/>
              </w:rPr>
              <w:t xml:space="preserve"> per a variables vectorials.</w:t>
            </w:r>
          </w:p>
        </w:tc>
      </w:tr>
      <w:tr w:rsidR="00D2636F" w:rsidRPr="00FE6501" w14:paraId="65EB1C96" w14:textId="77777777">
        <w:trPr>
          <w:cantSplit/>
          <w:jc w:val="center"/>
        </w:trPr>
        <w:tc>
          <w:tcPr>
            <w:tcW w:w="2268" w:type="dxa"/>
          </w:tcPr>
          <w:p w14:paraId="06BAB4C8"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Distribucions empíriques</w:t>
            </w:r>
          </w:p>
        </w:tc>
        <w:tc>
          <w:tcPr>
            <w:tcW w:w="3742" w:type="dxa"/>
          </w:tcPr>
          <w:p w14:paraId="43B61018"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Controlar valors extrems i mostres petites.</w:t>
            </w:r>
          </w:p>
        </w:tc>
        <w:tc>
          <w:tcPr>
            <w:tcW w:w="3628" w:type="dxa"/>
          </w:tcPr>
          <w:p w14:paraId="3A944A17"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 xml:space="preserve">Utilitzar percentils, IQR, </w:t>
            </w:r>
            <w:proofErr w:type="spellStart"/>
            <w:r w:rsidRPr="00FE6501">
              <w:rPr>
                <w:rFonts w:ascii="Times New Roman" w:hAnsi="Times New Roman" w:cs="Times New Roman"/>
                <w:sz w:val="20"/>
                <w:szCs w:val="32"/>
                <w:lang w:val="ca-ES"/>
              </w:rPr>
              <w:t>log</w:t>
            </w:r>
            <w:proofErr w:type="spellEnd"/>
            <w:r w:rsidRPr="00FE6501">
              <w:rPr>
                <w:rFonts w:ascii="Times New Roman" w:hAnsi="Times New Roman" w:cs="Times New Roman"/>
                <w:sz w:val="20"/>
                <w:szCs w:val="32"/>
                <w:lang w:val="ca-ES"/>
              </w:rPr>
              <w:t>-normal i bootstrap.</w:t>
            </w:r>
          </w:p>
        </w:tc>
      </w:tr>
      <w:tr w:rsidR="00D2636F" w:rsidRPr="00FE6501" w14:paraId="6E856FCD" w14:textId="77777777">
        <w:trPr>
          <w:cantSplit/>
          <w:jc w:val="center"/>
        </w:trPr>
        <w:tc>
          <w:tcPr>
            <w:tcW w:w="2268" w:type="dxa"/>
          </w:tcPr>
          <w:p w14:paraId="07B4843B"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Clima romà</w:t>
            </w:r>
          </w:p>
        </w:tc>
        <w:tc>
          <w:tcPr>
            <w:tcW w:w="3742" w:type="dxa"/>
          </w:tcPr>
          <w:p w14:paraId="334187D4"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Definir fins a quin punt cal modificar les sèries climàtiques modernes.</w:t>
            </w:r>
          </w:p>
        </w:tc>
        <w:tc>
          <w:tcPr>
            <w:tcW w:w="3628" w:type="dxa"/>
          </w:tcPr>
          <w:p w14:paraId="740492EC"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Aplicar una probabilitat més alta als escenaris humits i càlids moderats.</w:t>
            </w:r>
          </w:p>
        </w:tc>
      </w:tr>
      <w:tr w:rsidR="00D2636F" w:rsidRPr="00FE6501" w14:paraId="244E7946" w14:textId="77777777">
        <w:trPr>
          <w:cantSplit/>
          <w:jc w:val="center"/>
        </w:trPr>
        <w:tc>
          <w:tcPr>
            <w:tcW w:w="2268" w:type="dxa"/>
          </w:tcPr>
          <w:p w14:paraId="101F0649"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Força de treball de les vil·les</w:t>
            </w:r>
          </w:p>
        </w:tc>
        <w:tc>
          <w:tcPr>
            <w:tcW w:w="3742" w:type="dxa"/>
          </w:tcPr>
          <w:p w14:paraId="1140C6E9"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Decidir si el nombre de treballadors és fix o creix amb la terra disponible.</w:t>
            </w:r>
          </w:p>
        </w:tc>
        <w:tc>
          <w:tcPr>
            <w:tcW w:w="3628" w:type="dxa"/>
          </w:tcPr>
          <w:p w14:paraId="7D1B8872"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Començar amb 15 treballadors agrícoles i permetre increments només en escenaris d’expansió.</w:t>
            </w:r>
          </w:p>
        </w:tc>
      </w:tr>
      <w:tr w:rsidR="00D2636F" w:rsidRPr="00FE6501" w14:paraId="2E8EF37E" w14:textId="77777777">
        <w:trPr>
          <w:cantSplit/>
          <w:jc w:val="center"/>
        </w:trPr>
        <w:tc>
          <w:tcPr>
            <w:tcW w:w="2268" w:type="dxa"/>
          </w:tcPr>
          <w:p w14:paraId="718F2FA5"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Demografia de les granges</w:t>
            </w:r>
          </w:p>
        </w:tc>
        <w:tc>
          <w:tcPr>
            <w:tcW w:w="3742" w:type="dxa"/>
          </w:tcPr>
          <w:p w14:paraId="1D23B625"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 xml:space="preserve">Determinar si la natalitat i la mortalitat depenen només del </w:t>
            </w:r>
            <w:proofErr w:type="spellStart"/>
            <w:r w:rsidRPr="00FE6501">
              <w:rPr>
                <w:rFonts w:ascii="Times New Roman" w:hAnsi="Times New Roman" w:cs="Times New Roman"/>
                <w:sz w:val="20"/>
                <w:szCs w:val="32"/>
                <w:lang w:val="ca-ES"/>
              </w:rPr>
              <w:t>FoodRatio</w:t>
            </w:r>
            <w:proofErr w:type="spellEnd"/>
            <w:r w:rsidRPr="00FE6501">
              <w:rPr>
                <w:rFonts w:ascii="Times New Roman" w:hAnsi="Times New Roman" w:cs="Times New Roman"/>
                <w:sz w:val="20"/>
                <w:szCs w:val="32"/>
                <w:lang w:val="ca-ES"/>
              </w:rPr>
              <w:t xml:space="preserve"> o també de factors aleatoris externs.</w:t>
            </w:r>
          </w:p>
        </w:tc>
        <w:tc>
          <w:tcPr>
            <w:tcW w:w="3628" w:type="dxa"/>
          </w:tcPr>
          <w:p w14:paraId="7E0F5DD0"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 xml:space="preserve">Aplicar </w:t>
            </w:r>
            <w:proofErr w:type="spellStart"/>
            <w:r w:rsidRPr="00FE6501">
              <w:rPr>
                <w:rFonts w:ascii="Times New Roman" w:hAnsi="Times New Roman" w:cs="Times New Roman"/>
                <w:sz w:val="20"/>
                <w:szCs w:val="32"/>
                <w:lang w:val="ca-ES"/>
              </w:rPr>
              <w:t>FoodRatio</w:t>
            </w:r>
            <w:proofErr w:type="spellEnd"/>
            <w:r w:rsidRPr="00FE6501">
              <w:rPr>
                <w:rFonts w:ascii="Times New Roman" w:hAnsi="Times New Roman" w:cs="Times New Roman"/>
                <w:sz w:val="20"/>
                <w:szCs w:val="32"/>
                <w:lang w:val="ca-ES"/>
              </w:rPr>
              <w:t xml:space="preserve"> com a factor principal i introduir variabilitat estocàstica anual.</w:t>
            </w:r>
          </w:p>
        </w:tc>
      </w:tr>
      <w:tr w:rsidR="00D2636F" w:rsidRPr="00FE6501" w14:paraId="17EF51D9" w14:textId="77777777">
        <w:trPr>
          <w:cantSplit/>
          <w:jc w:val="center"/>
        </w:trPr>
        <w:tc>
          <w:tcPr>
            <w:tcW w:w="2268" w:type="dxa"/>
          </w:tcPr>
          <w:p w14:paraId="3D1FF739"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Distribució de l’espai agrícola</w:t>
            </w:r>
          </w:p>
        </w:tc>
        <w:tc>
          <w:tcPr>
            <w:tcW w:w="3742" w:type="dxa"/>
          </w:tcPr>
          <w:p w14:paraId="0E5C265E"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Precisar com es reparteixen les cel·les entre vinya, oliverar, blat pur i espais funcionals.</w:t>
            </w:r>
          </w:p>
        </w:tc>
        <w:tc>
          <w:tcPr>
            <w:tcW w:w="3628" w:type="dxa"/>
          </w:tcPr>
          <w:p w14:paraId="0038A3C4"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Utilitzar una orientació inicial 60 % oliverar / 40 % vinya, amb blat intercalat només en oliverar i amb un 20 % d’espai funcional.</w:t>
            </w:r>
          </w:p>
        </w:tc>
      </w:tr>
      <w:tr w:rsidR="00D2636F" w:rsidRPr="00FE6501" w14:paraId="39CEB37A" w14:textId="77777777">
        <w:trPr>
          <w:cantSplit/>
          <w:jc w:val="center"/>
        </w:trPr>
        <w:tc>
          <w:tcPr>
            <w:tcW w:w="2268" w:type="dxa"/>
          </w:tcPr>
          <w:p w14:paraId="5323BBC9"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Rotació cerealística</w:t>
            </w:r>
          </w:p>
        </w:tc>
        <w:tc>
          <w:tcPr>
            <w:tcW w:w="3742" w:type="dxa"/>
          </w:tcPr>
          <w:p w14:paraId="1CE800F1"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Decidir si el model ha de representar explícitament el guaret o només reduir el potencial anual de collita.</w:t>
            </w:r>
          </w:p>
        </w:tc>
        <w:tc>
          <w:tcPr>
            <w:tcW w:w="3628" w:type="dxa"/>
          </w:tcPr>
          <w:p w14:paraId="0B78F153" w14:textId="77777777" w:rsidR="00D2636F" w:rsidRPr="00FE6501" w:rsidRDefault="00000000">
            <w:pPr>
              <w:spacing w:after="20" w:line="240" w:lineRule="auto"/>
              <w:rPr>
                <w:rFonts w:ascii="Times New Roman" w:hAnsi="Times New Roman" w:cs="Times New Roman"/>
                <w:sz w:val="20"/>
                <w:szCs w:val="32"/>
                <w:lang w:val="ca-ES"/>
              </w:rPr>
            </w:pPr>
            <w:r w:rsidRPr="00FE6501">
              <w:rPr>
                <w:rFonts w:ascii="Times New Roman" w:hAnsi="Times New Roman" w:cs="Times New Roman"/>
                <w:sz w:val="20"/>
                <w:szCs w:val="32"/>
                <w:lang w:val="ca-ES"/>
              </w:rPr>
              <w:t xml:space="preserve">Aplicar </w:t>
            </w:r>
            <w:proofErr w:type="spellStart"/>
            <w:r w:rsidRPr="00FE6501">
              <w:rPr>
                <w:rFonts w:ascii="Times New Roman" w:hAnsi="Times New Roman" w:cs="Times New Roman"/>
                <w:sz w:val="20"/>
                <w:szCs w:val="32"/>
                <w:lang w:val="ca-ES"/>
              </w:rPr>
              <w:t>R_w</w:t>
            </w:r>
            <w:proofErr w:type="spellEnd"/>
            <w:r w:rsidRPr="00FE6501">
              <w:rPr>
                <w:rFonts w:ascii="Times New Roman" w:hAnsi="Times New Roman" w:cs="Times New Roman"/>
                <w:sz w:val="20"/>
                <w:szCs w:val="32"/>
                <w:lang w:val="ca-ES"/>
              </w:rPr>
              <w:t xml:space="preserve"> = 0,50 com a factor de rotació biennal.</w:t>
            </w:r>
          </w:p>
        </w:tc>
      </w:tr>
    </w:tbl>
    <w:p w14:paraId="49C81D3F" w14:textId="77777777" w:rsidR="00D2636F" w:rsidRPr="00FE6501" w:rsidRDefault="00D2636F">
      <w:pPr>
        <w:spacing w:after="60" w:line="240" w:lineRule="auto"/>
        <w:rPr>
          <w:rFonts w:ascii="Times New Roman" w:hAnsi="Times New Roman" w:cs="Times New Roman"/>
          <w:lang w:val="ca-ES"/>
        </w:rPr>
      </w:pPr>
    </w:p>
    <w:p w14:paraId="1D16D022" w14:textId="77777777" w:rsidR="00D2636F" w:rsidRPr="00FE6501" w:rsidRDefault="00000000">
      <w:pPr>
        <w:pStyle w:val="Ttulo1"/>
        <w:spacing w:before="100" w:after="40" w:line="240" w:lineRule="auto"/>
        <w:rPr>
          <w:rFonts w:ascii="Times New Roman" w:hAnsi="Times New Roman" w:cs="Times New Roman"/>
          <w:color w:val="auto"/>
          <w:lang w:val="ca-ES"/>
        </w:rPr>
      </w:pPr>
      <w:r w:rsidRPr="00FE6501">
        <w:rPr>
          <w:rFonts w:ascii="Times New Roman" w:eastAsia="Aptos" w:hAnsi="Times New Roman" w:cs="Times New Roman"/>
          <w:color w:val="auto"/>
          <w:lang w:val="ca-ES"/>
        </w:rPr>
        <w:t>15. Síntesi operativa per a la implementació</w:t>
      </w:r>
    </w:p>
    <w:p w14:paraId="0F3B5E74" w14:textId="77777777" w:rsidR="00D2636F" w:rsidRPr="00FE6501" w:rsidRDefault="00000000" w:rsidP="00FE6501">
      <w:pPr>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 xml:space="preserve">La versió </w:t>
      </w:r>
      <w:proofErr w:type="spellStart"/>
      <w:r w:rsidRPr="00FE6501">
        <w:rPr>
          <w:rFonts w:ascii="Times New Roman" w:hAnsi="Times New Roman" w:cs="Times New Roman"/>
          <w:sz w:val="24"/>
          <w:szCs w:val="28"/>
          <w:lang w:val="ca-ES"/>
        </w:rPr>
        <w:t>implementable</w:t>
      </w:r>
      <w:proofErr w:type="spellEnd"/>
      <w:r w:rsidRPr="00FE6501">
        <w:rPr>
          <w:rFonts w:ascii="Times New Roman" w:hAnsi="Times New Roman" w:cs="Times New Roman"/>
          <w:sz w:val="24"/>
          <w:szCs w:val="28"/>
          <w:lang w:val="ca-ES"/>
        </w:rPr>
        <w:t xml:space="preserve"> del model pot reduir-se a una cadena de càlcul en què cada assentament rep una superfície potencial, competeix per cel·les de qualitat diferent i transforma aquesta terra en producció agrícola anual corregida per clima, sòl, aigua, força de treball i demografia.</w:t>
      </w:r>
    </w:p>
    <w:p w14:paraId="73A34129" w14:textId="77777777" w:rsidR="00D2636F" w:rsidRPr="00FE6501" w:rsidRDefault="00000000" w:rsidP="00FE6501">
      <w:pPr>
        <w:pStyle w:val="Listaconnmeros"/>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Assignar a cada assentament un tipus inicial: granja petita, granja gran, vil·la probable o vil·la segura.</w:t>
      </w:r>
    </w:p>
    <w:p w14:paraId="5907A480" w14:textId="77777777" w:rsidR="00D2636F" w:rsidRPr="00FE6501" w:rsidRDefault="00000000" w:rsidP="00FE6501">
      <w:pPr>
        <w:pStyle w:val="Listaconnmeros"/>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Calcular els clústers territorials amb DBSCAN i definir la terra potencialment accessible.</w:t>
      </w:r>
    </w:p>
    <w:p w14:paraId="153E9DD7" w14:textId="77777777" w:rsidR="00D2636F" w:rsidRPr="00FE6501" w:rsidRDefault="00000000" w:rsidP="00FE6501">
      <w:pPr>
        <w:pStyle w:val="Listaconnmeros"/>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Sortejar una superfície ideal a partir de la distribució empírica del tipus d’assentament.</w:t>
      </w:r>
    </w:p>
    <w:p w14:paraId="1E3A04B1" w14:textId="77777777" w:rsidR="00D2636F" w:rsidRPr="00FE6501" w:rsidRDefault="00000000" w:rsidP="00FE6501">
      <w:pPr>
        <w:pStyle w:val="Listaconnmeros"/>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Truncar aquesta superfície segons la disponibilitat real de cel·les dins del clúster.</w:t>
      </w:r>
    </w:p>
    <w:p w14:paraId="32D2CDFF" w14:textId="77777777" w:rsidR="00D2636F" w:rsidRPr="00FE6501" w:rsidRDefault="00000000" w:rsidP="00FE6501">
      <w:pPr>
        <w:pStyle w:val="Listaconnmeros"/>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Repartir les cel·les entre vinya, oliverar, blat pur i espais funcionals.</w:t>
      </w:r>
    </w:p>
    <w:p w14:paraId="5C35855A" w14:textId="77777777" w:rsidR="00D2636F" w:rsidRPr="00FE6501" w:rsidRDefault="00000000" w:rsidP="00FE6501">
      <w:pPr>
        <w:pStyle w:val="Listaconnmeros"/>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Aplicar els factors de sòl, aigua, clima, gestió i competència entre cultius.</w:t>
      </w:r>
    </w:p>
    <w:p w14:paraId="0C49C61C" w14:textId="77777777" w:rsidR="00D2636F" w:rsidRPr="00FE6501" w:rsidRDefault="00000000" w:rsidP="00FE6501">
      <w:pPr>
        <w:pStyle w:val="Listaconnmeros"/>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Calcular la producció bruta i neta de blat, oli i vi.</w:t>
      </w:r>
    </w:p>
    <w:p w14:paraId="0541CFAE" w14:textId="77777777" w:rsidR="00D2636F" w:rsidRPr="00FE6501" w:rsidRDefault="00000000" w:rsidP="00FE6501">
      <w:pPr>
        <w:pStyle w:val="Listaconnmeros"/>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lastRenderedPageBreak/>
        <w:t xml:space="preserve">Comparar la producció alimentària amb les necessitats de consum mitjançant el </w:t>
      </w:r>
      <w:proofErr w:type="spellStart"/>
      <w:r w:rsidRPr="00FE6501">
        <w:rPr>
          <w:rFonts w:ascii="Times New Roman" w:hAnsi="Times New Roman" w:cs="Times New Roman"/>
          <w:sz w:val="24"/>
          <w:szCs w:val="28"/>
          <w:lang w:val="ca-ES"/>
        </w:rPr>
        <w:t>FoodRatio</w:t>
      </w:r>
      <w:proofErr w:type="spellEnd"/>
      <w:r w:rsidRPr="00FE6501">
        <w:rPr>
          <w:rFonts w:ascii="Times New Roman" w:hAnsi="Times New Roman" w:cs="Times New Roman"/>
          <w:sz w:val="24"/>
          <w:szCs w:val="28"/>
          <w:lang w:val="ca-ES"/>
        </w:rPr>
        <w:t>.</w:t>
      </w:r>
    </w:p>
    <w:p w14:paraId="48C8FFD5" w14:textId="77777777" w:rsidR="00D2636F" w:rsidRPr="00FE6501" w:rsidRDefault="00000000" w:rsidP="00FE6501">
      <w:pPr>
        <w:pStyle w:val="Listaconnmeros"/>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Actualitzar mortalitat, natalitat i creixement domèstic de les granges.</w:t>
      </w:r>
    </w:p>
    <w:p w14:paraId="620B5C01" w14:textId="77777777" w:rsidR="00D2636F" w:rsidRPr="00FE6501" w:rsidRDefault="00000000" w:rsidP="00FE6501">
      <w:pPr>
        <w:pStyle w:val="Listaconnmeros"/>
        <w:spacing w:after="60" w:line="276" w:lineRule="auto"/>
        <w:jc w:val="both"/>
        <w:rPr>
          <w:rFonts w:ascii="Times New Roman" w:hAnsi="Times New Roman" w:cs="Times New Roman"/>
          <w:sz w:val="24"/>
          <w:szCs w:val="28"/>
          <w:lang w:val="ca-ES"/>
        </w:rPr>
      </w:pPr>
      <w:r w:rsidRPr="00FE6501">
        <w:rPr>
          <w:rFonts w:ascii="Times New Roman" w:hAnsi="Times New Roman" w:cs="Times New Roman"/>
          <w:sz w:val="24"/>
          <w:szCs w:val="28"/>
          <w:lang w:val="ca-ES"/>
        </w:rPr>
        <w:t>Repetir el procés durant els anys simulats i comparar escenaris.</w:t>
      </w:r>
    </w:p>
    <w:sectPr w:rsidR="00D2636F" w:rsidRPr="00FE6501" w:rsidSect="00034616">
      <w:footerReference w:type="default" r:id="rId8"/>
      <w:pgSz w:w="12240" w:h="15840"/>
      <w:pgMar w:top="879" w:right="907" w:bottom="879" w:left="90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7D171" w14:textId="77777777" w:rsidR="00FF362E" w:rsidRDefault="00FF362E">
      <w:pPr>
        <w:spacing w:after="0" w:line="240" w:lineRule="auto"/>
      </w:pPr>
      <w:r>
        <w:separator/>
      </w:r>
    </w:p>
  </w:endnote>
  <w:endnote w:type="continuationSeparator" w:id="0">
    <w:p w14:paraId="350CFB94" w14:textId="77777777" w:rsidR="00FF362E" w:rsidRDefault="00FF3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144173"/>
      <w:docPartObj>
        <w:docPartGallery w:val="Page Numbers (Bottom of Page)"/>
        <w:docPartUnique/>
      </w:docPartObj>
    </w:sdtPr>
    <w:sdtContent>
      <w:p w14:paraId="5207312E" w14:textId="4C868BF8" w:rsidR="00FE6501" w:rsidRDefault="00FE6501">
        <w:pPr>
          <w:pStyle w:val="Piedepgina"/>
          <w:jc w:val="right"/>
        </w:pPr>
        <w:r>
          <w:fldChar w:fldCharType="begin"/>
        </w:r>
        <w:r>
          <w:instrText>PAGE   \* MERGEFORMAT</w:instrText>
        </w:r>
        <w:r>
          <w:fldChar w:fldCharType="separate"/>
        </w:r>
        <w:r>
          <w:rPr>
            <w:lang w:val="es-ES"/>
          </w:rPr>
          <w:t>2</w:t>
        </w:r>
        <w:r>
          <w:fldChar w:fldCharType="end"/>
        </w:r>
      </w:p>
    </w:sdtContent>
  </w:sdt>
  <w:p w14:paraId="17049AC7" w14:textId="1C2DC6A6" w:rsidR="00D2636F" w:rsidRDefault="00D2636F">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A2A4F" w14:textId="77777777" w:rsidR="00FF362E" w:rsidRDefault="00FF362E">
      <w:pPr>
        <w:spacing w:after="0" w:line="240" w:lineRule="auto"/>
      </w:pPr>
      <w:r>
        <w:separator/>
      </w:r>
    </w:p>
  </w:footnote>
  <w:footnote w:type="continuationSeparator" w:id="0">
    <w:p w14:paraId="0A516282" w14:textId="77777777" w:rsidR="00FF362E" w:rsidRDefault="00FF36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92639760">
    <w:abstractNumId w:val="8"/>
  </w:num>
  <w:num w:numId="2" w16cid:durableId="1783648046">
    <w:abstractNumId w:val="6"/>
  </w:num>
  <w:num w:numId="3" w16cid:durableId="1578174065">
    <w:abstractNumId w:val="5"/>
  </w:num>
  <w:num w:numId="4" w16cid:durableId="1613047003">
    <w:abstractNumId w:val="4"/>
  </w:num>
  <w:num w:numId="5" w16cid:durableId="1954095485">
    <w:abstractNumId w:val="7"/>
  </w:num>
  <w:num w:numId="6" w16cid:durableId="1233809864">
    <w:abstractNumId w:val="3"/>
  </w:num>
  <w:num w:numId="7" w16cid:durableId="1397163565">
    <w:abstractNumId w:val="2"/>
  </w:num>
  <w:num w:numId="8" w16cid:durableId="1804737831">
    <w:abstractNumId w:val="1"/>
  </w:num>
  <w:num w:numId="9" w16cid:durableId="833108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A25"/>
    <w:rsid w:val="00101994"/>
    <w:rsid w:val="0015074B"/>
    <w:rsid w:val="00236ECA"/>
    <w:rsid w:val="0029639D"/>
    <w:rsid w:val="002E58D6"/>
    <w:rsid w:val="003023A7"/>
    <w:rsid w:val="00326F90"/>
    <w:rsid w:val="003C1110"/>
    <w:rsid w:val="008E528D"/>
    <w:rsid w:val="009665DC"/>
    <w:rsid w:val="009A3081"/>
    <w:rsid w:val="00A00E07"/>
    <w:rsid w:val="00AA1D8D"/>
    <w:rsid w:val="00AC3D35"/>
    <w:rsid w:val="00B014D3"/>
    <w:rsid w:val="00B2270E"/>
    <w:rsid w:val="00B47730"/>
    <w:rsid w:val="00BB1E39"/>
    <w:rsid w:val="00CB0664"/>
    <w:rsid w:val="00D2636F"/>
    <w:rsid w:val="00DE5B82"/>
    <w:rsid w:val="00E37950"/>
    <w:rsid w:val="00E4592A"/>
    <w:rsid w:val="00F426F1"/>
    <w:rsid w:val="00FA1585"/>
    <w:rsid w:val="00FC693F"/>
    <w:rsid w:val="00FD2393"/>
    <w:rsid w:val="00FE6501"/>
    <w:rsid w:val="00FF36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EB3B05-A329-44EA-B427-E6E00C61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Ttulo1">
    <w:name w:val="heading 1"/>
    <w:basedOn w:val="Normal"/>
    <w:next w:val="Normal"/>
    <w:link w:val="Ttulo1Car"/>
    <w:uiPriority w:val="9"/>
    <w:qFormat/>
    <w:rsid w:val="00FC693F"/>
    <w:pPr>
      <w:keepNext/>
      <w:keepLines/>
      <w:spacing w:before="160" w:after="10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160" w:after="100"/>
      <w:outlineLvl w:val="1"/>
    </w:pPr>
    <w:rPr>
      <w:rFonts w:asciiTheme="majorHAnsi" w:eastAsiaTheme="majorEastAsia" w:hAnsiTheme="majorHAnsi" w:cstheme="majorBidi"/>
      <w:b/>
      <w:bCs/>
      <w:color w:val="2F5597"/>
      <w:sz w:val="25"/>
      <w:szCs w:val="26"/>
    </w:rPr>
  </w:style>
  <w:style w:type="paragraph" w:styleId="Ttulo3">
    <w:name w:val="heading 3"/>
    <w:basedOn w:val="Normal"/>
    <w:next w:val="Normal"/>
    <w:link w:val="Ttulo3Car"/>
    <w:uiPriority w:val="9"/>
    <w:unhideWhenUsed/>
    <w:qFormat/>
    <w:rsid w:val="00FC693F"/>
    <w:pPr>
      <w:keepNext/>
      <w:keepLines/>
      <w:spacing w:before="160" w:after="100"/>
      <w:outlineLvl w:val="2"/>
    </w:pPr>
    <w:rPr>
      <w:rFonts w:asciiTheme="majorHAnsi" w:eastAsiaTheme="majorEastAsia" w:hAnsiTheme="majorHAnsi" w:cstheme="majorBidi"/>
      <w:b/>
      <w:bCs/>
      <w:color w:val="40404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12</Pages>
  <Words>4093</Words>
  <Characters>22516</Characters>
  <Application>Microsoft Office Word</Application>
  <DocSecurity>0</DocSecurity>
  <Lines>187</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Álvaro Soto Hernández</cp:lastModifiedBy>
  <cp:revision>21</cp:revision>
  <dcterms:created xsi:type="dcterms:W3CDTF">2013-12-23T23:15:00Z</dcterms:created>
  <dcterms:modified xsi:type="dcterms:W3CDTF">2026-05-11T11:32:00Z</dcterms:modified>
  <cp:category/>
</cp:coreProperties>
</file>